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83000046"/>
        <w:docPartObj>
          <w:docPartGallery w:val="Cover Pages"/>
          <w:docPartUnique/>
        </w:docPartObj>
      </w:sdtPr>
      <w:sdtEndPr>
        <w:rPr>
          <w:b/>
          <w:color w:val="ED7D31" w:themeColor="accent2"/>
          <w:sz w:val="28"/>
          <w:szCs w:val="24"/>
          <w:shd w:val="clear" w:color="auto" w:fill="FFFFFF"/>
        </w:rPr>
      </w:sdtEndPr>
      <w:sdtContent>
        <w:p w14:paraId="44EA6254" w14:textId="163F0884" w:rsidR="004D1A7C" w:rsidRDefault="004D1A7C">
          <w:r>
            <w:rPr>
              <w:b/>
              <w:noProof/>
              <w:color w:val="ED7D31" w:themeColor="accent2"/>
              <w:sz w:val="28"/>
              <w:szCs w:val="24"/>
              <w:shd w:val="clear" w:color="auto" w:fill="FFFFFF"/>
            </w:rPr>
            <w:drawing>
              <wp:anchor distT="0" distB="0" distL="114300" distR="114300" simplePos="0" relativeHeight="251659264" behindDoc="0" locked="0" layoutInCell="1" allowOverlap="1" wp14:anchorId="366E83B1" wp14:editId="0B367231">
                <wp:simplePos x="0" y="0"/>
                <wp:positionH relativeFrom="page">
                  <wp:align>left</wp:align>
                </wp:positionH>
                <wp:positionV relativeFrom="paragraph">
                  <wp:posOffset>-932862</wp:posOffset>
                </wp:positionV>
                <wp:extent cx="7566660" cy="10690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stretch>
                          <a:fillRect/>
                        </a:stretch>
                      </pic:blipFill>
                      <pic:spPr bwMode="auto">
                        <a:xfrm>
                          <a:off x="0" y="0"/>
                          <a:ext cx="7566660" cy="10690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b/>
              <w:noProof/>
              <w:color w:val="4472C4" w:themeColor="accent1"/>
              <w:sz w:val="40"/>
              <w:szCs w:val="32"/>
            </w:rPr>
            <w:drawing>
              <wp:anchor distT="0" distB="0" distL="114300" distR="114300" simplePos="0" relativeHeight="251663360" behindDoc="0" locked="0" layoutInCell="1" allowOverlap="1" wp14:anchorId="7F086ED7" wp14:editId="4A69DD99">
                <wp:simplePos x="0" y="0"/>
                <wp:positionH relativeFrom="column">
                  <wp:posOffset>928370</wp:posOffset>
                </wp:positionH>
                <wp:positionV relativeFrom="paragraph">
                  <wp:posOffset>-403860</wp:posOffset>
                </wp:positionV>
                <wp:extent cx="5736590" cy="6198256"/>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stretch>
                          <a:fillRect/>
                        </a:stretch>
                      </pic:blipFill>
                      <pic:spPr bwMode="auto">
                        <a:xfrm>
                          <a:off x="0" y="0"/>
                          <a:ext cx="5736590" cy="61982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CB0EEC" w14:textId="2E3E9C09" w:rsidR="004D1A7C" w:rsidRPr="003C493D" w:rsidRDefault="004D1A7C" w:rsidP="003C493D">
          <w:pPr>
            <w:rPr>
              <w:rFonts w:eastAsia="PMingLiU" w:cs="Book Antiqua"/>
              <w:b/>
              <w:color w:val="ED7D31" w:themeColor="accent2"/>
              <w:sz w:val="28"/>
              <w:szCs w:val="24"/>
              <w:shd w:val="clear" w:color="auto" w:fill="FFFFFF"/>
              <w:lang w:val="en-ZA" w:eastAsia="zh-TW"/>
            </w:rPr>
          </w:pPr>
          <w:r>
            <w:rPr>
              <w:noProof/>
            </w:rPr>
            <w:drawing>
              <wp:anchor distT="0" distB="0" distL="114300" distR="114300" simplePos="0" relativeHeight="251662336" behindDoc="0" locked="0" layoutInCell="1" allowOverlap="1" wp14:anchorId="61BA1619" wp14:editId="3AEEB857">
                <wp:simplePos x="0" y="0"/>
                <wp:positionH relativeFrom="column">
                  <wp:posOffset>4178401</wp:posOffset>
                </wp:positionH>
                <wp:positionV relativeFrom="paragraph">
                  <wp:posOffset>8212455</wp:posOffset>
                </wp:positionV>
                <wp:extent cx="1817270" cy="555625"/>
                <wp:effectExtent l="0" t="0" r="0"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3"/>
                        <a:stretch>
                          <a:fillRect/>
                        </a:stretch>
                      </pic:blipFill>
                      <pic:spPr>
                        <a:xfrm>
                          <a:off x="0" y="0"/>
                          <a:ext cx="1827554" cy="558769"/>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b/>
              <w:noProof/>
              <w:color w:val="4472C4" w:themeColor="accent1"/>
              <w:sz w:val="40"/>
              <w:szCs w:val="32"/>
            </w:rPr>
            <mc:AlternateContent>
              <mc:Choice Requires="wps">
                <w:drawing>
                  <wp:anchor distT="0" distB="0" distL="114300" distR="114300" simplePos="0" relativeHeight="251661312" behindDoc="0" locked="0" layoutInCell="1" allowOverlap="1" wp14:anchorId="33E9F7A7" wp14:editId="21D1E322">
                    <wp:simplePos x="0" y="0"/>
                    <wp:positionH relativeFrom="column">
                      <wp:posOffset>-309880</wp:posOffset>
                    </wp:positionH>
                    <wp:positionV relativeFrom="paragraph">
                      <wp:posOffset>7412355</wp:posOffset>
                    </wp:positionV>
                    <wp:extent cx="4924425" cy="381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924425" cy="381000"/>
                            </a:xfrm>
                            <a:prstGeom prst="rect">
                              <a:avLst/>
                            </a:prstGeom>
                            <a:noFill/>
                            <a:ln w="6350">
                              <a:noFill/>
                            </a:ln>
                          </wps:spPr>
                          <wps:txbx>
                            <w:txbxContent>
                              <w:p w14:paraId="0FE02F98" w14:textId="1E4681AA" w:rsidR="004D1A7C" w:rsidRPr="001D67A9" w:rsidRDefault="004D1A7C" w:rsidP="001D67A9">
                                <w:pPr>
                                  <w:pStyle w:val="Documentsubtitle"/>
                                </w:pPr>
                                <w:r>
                                  <w:t>July 2025 – September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E9F7A7" id="_x0000_t202" coordsize="21600,21600" o:spt="202" path="m,l,21600r21600,l21600,xe">
                    <v:stroke joinstyle="miter"/>
                    <v:path gradientshapeok="t" o:connecttype="rect"/>
                  </v:shapetype>
                  <v:shape id="Text Box 2" o:spid="_x0000_s1026" type="#_x0000_t202" style="position:absolute;margin-left:-24.4pt;margin-top:583.65pt;width:387.7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" filled="f" stroked="f" strokeweight=".5pt">
                    <v:textbox>
                      <w:txbxContent>
                        <w:p w14:paraId="0FE02F98" w14:textId="1E4681AA" w:rsidR="004D1A7C" w:rsidRPr="001D67A9" w:rsidRDefault="004D1A7C" w:rsidP="001D67A9">
                          <w:pPr>
                            <w:pStyle w:val="Documentsubtitle"/>
                          </w:pPr>
                          <w:r>
                            <w:t>July 2025 – September 2025</w:t>
                          </w:r>
                        </w:p>
                      </w:txbxContent>
                    </v:textbox>
                  </v:shape>
                </w:pict>
              </mc:Fallback>
            </mc:AlternateContent>
          </w:r>
        </w:p>
      </w:sdtContent>
    </w:sdt>
    <w:p w14:paraId="4C15A8AB" w14:textId="77777777" w:rsidR="003F14A4" w:rsidRDefault="004D1A7C" w:rsidP="0061032E">
      <w:r>
        <w:rPr>
          <w:noProof/>
        </w:rPr>
        <mc:AlternateContent>
          <mc:Choice Requires="wps">
            <w:drawing>
              <wp:anchor distT="45720" distB="45720" distL="114300" distR="114300" simplePos="0" relativeHeight="251664384" behindDoc="0" locked="0" layoutInCell="1" allowOverlap="1" wp14:anchorId="7322B3B9" wp14:editId="6B8793D4">
                <wp:simplePos x="0" y="0"/>
                <wp:positionH relativeFrom="column">
                  <wp:posOffset>-314325</wp:posOffset>
                </wp:positionH>
                <wp:positionV relativeFrom="paragraph">
                  <wp:posOffset>7907655</wp:posOffset>
                </wp:positionV>
                <wp:extent cx="3773805" cy="327025"/>
                <wp:effectExtent l="0" t="0" r="0" b="0"/>
                <wp:wrapThrough wrapText="bothSides">
                  <wp:wrapPolygon edited="0">
                    <wp:start x="327" y="0"/>
                    <wp:lineTo x="327" y="20132"/>
                    <wp:lineTo x="21262" y="20132"/>
                    <wp:lineTo x="21262" y="0"/>
                    <wp:lineTo x="327"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805" cy="327025"/>
                        </a:xfrm>
                        <a:prstGeom prst="rect">
                          <a:avLst/>
                        </a:prstGeom>
                        <a:noFill/>
                        <a:ln w="9525">
                          <a:noFill/>
                          <a:miter lim="800000"/>
                          <a:headEnd/>
                          <a:tailEnd/>
                        </a:ln>
                      </wps:spPr>
                      <wps:txbx>
                        <w:txbxContent>
                          <w:p w14:paraId="54F08635" w14:textId="6CD97BDA" w:rsidR="004D1A7C" w:rsidRPr="000F00FB" w:rsidRDefault="004D1A7C" w:rsidP="003A11C0">
                            <w:pPr>
                              <w:rPr>
                                <w:color w:val="44546A" w:themeColor="text2"/>
                                <w:szCs w:val="24"/>
                              </w:rPr>
                            </w:pPr>
                            <w:r w:rsidRPr="0047174C">
                              <w:rPr>
                                <w:color w:val="44546A" w:themeColor="text2"/>
                                <w:szCs w:val="24"/>
                                <w:lang w:val="en-US"/>
                              </w:rPr>
                              <w:t xml:space="preserve">Document Classification | </w:t>
                            </w:r>
                            <w:r w:rsidRPr="0047174C">
                              <w:rPr>
                                <w:b/>
                                <w:bCs/>
                                <w:color w:val="44546A" w:themeColor="text2"/>
                                <w:szCs w:val="24"/>
                                <w:lang w:val="en-US"/>
                              </w:rPr>
                              <w:t>Public</w:t>
                            </w:r>
                          </w:p>
                          <w:p w14:paraId="2A5982C3" w14:textId="77777777" w:rsidR="004D1A7C" w:rsidRDefault="004D1A7C" w:rsidP="003A11C0"/>
                          <w:p w14:paraId="46FA2EB5" w14:textId="77777777" w:rsidR="004D1A7C" w:rsidRDefault="004D1A7C" w:rsidP="002434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2B3B9" id="_x0000_s1027" type="#_x0000_t202" style="position:absolute;margin-left:-24.75pt;margin-top:622.65pt;width:297.15pt;height:25.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" filled="f" stroked="f">
                <v:textbox>
                  <w:txbxContent>
                    <w:p w14:paraId="54F08635" w14:textId="6CD97BDA" w:rsidR="004D1A7C" w:rsidRPr="000F00FB" w:rsidRDefault="004D1A7C" w:rsidP="003A11C0">
                      <w:pPr>
                        <w:rPr>
                          <w:color w:val="44546A" w:themeColor="text2"/>
                          <w:szCs w:val="24"/>
                        </w:rPr>
                      </w:pPr>
                      <w:r w:rsidRPr="0047174C">
                        <w:rPr>
                          <w:color w:val="44546A" w:themeColor="text2"/>
                          <w:szCs w:val="24"/>
                          <w:lang w:val="en-US"/>
                        </w:rPr>
                        <w:t xml:space="preserve">Document Classification | </w:t>
                      </w:r>
                      <w:r w:rsidRPr="0047174C">
                        <w:rPr>
                          <w:b/>
                          <w:bCs/>
                          <w:color w:val="44546A" w:themeColor="text2"/>
                          <w:szCs w:val="24"/>
                          <w:lang w:val="en-US"/>
                        </w:rPr>
                        <w:t>Public</w:t>
                      </w:r>
                    </w:p>
                    <w:p w14:paraId="2A5982C3" w14:textId="77777777" w:rsidR="004D1A7C" w:rsidRDefault="004D1A7C" w:rsidP="003A11C0"/>
                    <w:p w14:paraId="46FA2EB5" w14:textId="77777777" w:rsidR="004D1A7C" w:rsidRDefault="004D1A7C" w:rsidP="00243498"/>
                  </w:txbxContent>
                </v:textbox>
                <w10:wrap type="through"/>
              </v:shape>
            </w:pict>
          </mc:Fallback>
        </mc:AlternateContent>
      </w:r>
      <w:r>
        <w:rPr>
          <w:rFonts w:asciiTheme="majorHAnsi" w:hAnsiTheme="majorHAnsi"/>
          <w:b/>
          <w:noProof/>
          <w:color w:val="4472C4" w:themeColor="accent1"/>
          <w:sz w:val="40"/>
          <w:szCs w:val="32"/>
        </w:rPr>
        <mc:AlternateContent>
          <mc:Choice Requires="wps">
            <w:drawing>
              <wp:anchor distT="0" distB="0" distL="114300" distR="114300" simplePos="0" relativeHeight="251660288" behindDoc="0" locked="0" layoutInCell="1" allowOverlap="1" wp14:anchorId="163648B9" wp14:editId="56848DCC">
                <wp:simplePos x="0" y="0"/>
                <wp:positionH relativeFrom="column">
                  <wp:posOffset>-313899</wp:posOffset>
                </wp:positionH>
                <wp:positionV relativeFrom="paragraph">
                  <wp:posOffset>5847374</wp:posOffset>
                </wp:positionV>
                <wp:extent cx="6632812" cy="1692322"/>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6632812" cy="1692322"/>
                        </a:xfrm>
                        <a:prstGeom prst="rect">
                          <a:avLst/>
                        </a:prstGeom>
                        <a:noFill/>
                        <a:ln w="6350">
                          <a:noFill/>
                        </a:ln>
                      </wps:spPr>
                      <wps:txbx>
                        <w:txbxContent>
                          <w:p w14:paraId="792559E4" w14:textId="6348DF8A" w:rsidR="004D1A7C" w:rsidRPr="007372B2" w:rsidRDefault="004D1A7C" w:rsidP="001D67A9">
                            <w:pPr>
                              <w:pStyle w:val="Documenttitle"/>
                              <w:rPr>
                                <w:color w:val="002D7D"/>
                                <w:sz w:val="52"/>
                                <w:szCs w:val="56"/>
                              </w:rPr>
                            </w:pPr>
                            <w:r w:rsidRPr="007372B2">
                              <w:rPr>
                                <w:color w:val="002D7D"/>
                                <w:sz w:val="52"/>
                                <w:szCs w:val="56"/>
                              </w:rPr>
                              <w:t xml:space="preserve">Transmission Owner Reinforcement Instruction (TORI) Quarterly Update Report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648B9" id="Text Box 1" o:spid="_x0000_s1028" type="#_x0000_t202" style="position:absolute;margin-left:-24.7pt;margin-top:460.4pt;width:522.25pt;height:13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" filled="f" stroked="f" strokeweight=".5pt">
                <v:textbox>
                  <w:txbxContent>
                    <w:p w14:paraId="792559E4" w14:textId="6348DF8A" w:rsidR="004D1A7C" w:rsidRPr="007372B2" w:rsidRDefault="004D1A7C" w:rsidP="001D67A9">
                      <w:pPr>
                        <w:pStyle w:val="Documenttitle"/>
                        <w:rPr>
                          <w:color w:val="002D7D"/>
                          <w:sz w:val="52"/>
                          <w:szCs w:val="56"/>
                        </w:rPr>
                      </w:pPr>
                      <w:r w:rsidRPr="007372B2">
                        <w:rPr>
                          <w:color w:val="002D7D"/>
                          <w:sz w:val="52"/>
                          <w:szCs w:val="56"/>
                        </w:rPr>
                        <w:t xml:space="preserve">Transmission Owner Reinforcement Instruction (TORI) Quarterly Update Report </w:t>
                      </w:r>
                    </w:p>
                  </w:txbxContent>
                </v:textbox>
              </v:shape>
            </w:pict>
          </mc:Fallback>
        </mc:AlternateContent>
      </w:r>
      <w:r w:rsidR="006B2F34">
        <w:br w:type="page"/>
      </w:r>
    </w:p>
    <w:p w14:paraId="50144834" w14:textId="060DD981" w:rsidR="003F14A4" w:rsidRDefault="003F14A4" w:rsidP="003F14A4">
      <w:pPr>
        <w:pStyle w:val="Heading1"/>
      </w:pPr>
      <w:r>
        <w:lastRenderedPageBreak/>
        <w:t xml:space="preserve">Introduction </w:t>
      </w:r>
    </w:p>
    <w:p w14:paraId="68162FC3" w14:textId="77777777" w:rsidR="00117291" w:rsidRPr="00117291" w:rsidRDefault="00117291" w:rsidP="00117291"/>
    <w:p w14:paraId="056E6151" w14:textId="75F48A46" w:rsidR="0061032E" w:rsidRPr="004D1A7C" w:rsidRDefault="005707DF" w:rsidP="0061032E">
      <w:r w:rsidRPr="004D1A7C">
        <w:rPr>
          <w:sz w:val="24"/>
          <w:szCs w:val="24"/>
        </w:rPr>
        <w:t>SSEN</w:t>
      </w:r>
      <w:r w:rsidR="0061032E" w:rsidRPr="004D1A7C">
        <w:rPr>
          <w:sz w:val="24"/>
          <w:szCs w:val="24"/>
        </w:rPr>
        <w:t xml:space="preserve"> Transmission’s Quarterly Update Report provides an update on our Transmission Owner Reinforcement Instruction (TORI) projects. These projects are required to reinforce the Transmission network in the North of Scotland to facilitate the connection of renewable generation. These TORIs may be included in connection agreement cont</w:t>
      </w:r>
      <w:r w:rsidR="00D10D04" w:rsidRPr="004D1A7C">
        <w:rPr>
          <w:sz w:val="24"/>
          <w:szCs w:val="24"/>
        </w:rPr>
        <w:t>r</w:t>
      </w:r>
      <w:r w:rsidR="0061032E" w:rsidRPr="004D1A7C">
        <w:rPr>
          <w:sz w:val="24"/>
          <w:szCs w:val="24"/>
        </w:rPr>
        <w:t xml:space="preserve">acts as Enabling Works or Wider Works.  </w:t>
      </w:r>
    </w:p>
    <w:p w14:paraId="769824D5" w14:textId="77777777" w:rsidR="0061032E" w:rsidRPr="004D1A7C" w:rsidRDefault="0061032E" w:rsidP="0061032E">
      <w:pPr>
        <w:rPr>
          <w:sz w:val="24"/>
          <w:szCs w:val="24"/>
        </w:rPr>
      </w:pPr>
    </w:p>
    <w:p w14:paraId="45C9F95D" w14:textId="77777777" w:rsidR="0061032E" w:rsidRPr="004D1A7C" w:rsidRDefault="0061032E" w:rsidP="0061032E">
      <w:pPr>
        <w:rPr>
          <w:sz w:val="24"/>
          <w:szCs w:val="24"/>
        </w:rPr>
      </w:pPr>
      <w:r w:rsidRPr="004D1A7C">
        <w:rPr>
          <w:sz w:val="24"/>
          <w:szCs w:val="24"/>
        </w:rPr>
        <w:t>For each existing TORI in our area, this report provides:</w:t>
      </w:r>
    </w:p>
    <w:p w14:paraId="1B75E4F1" w14:textId="4AE13E1E" w:rsidR="0061032E" w:rsidRPr="004D1A7C" w:rsidRDefault="0061032E" w:rsidP="00FD1A0C">
      <w:pPr>
        <w:pStyle w:val="ListParagraph"/>
        <w:numPr>
          <w:ilvl w:val="0"/>
          <w:numId w:val="1"/>
        </w:numPr>
        <w:rPr>
          <w:sz w:val="24"/>
          <w:szCs w:val="24"/>
        </w:rPr>
      </w:pPr>
      <w:r w:rsidRPr="004D1A7C">
        <w:rPr>
          <w:sz w:val="24"/>
          <w:szCs w:val="24"/>
        </w:rPr>
        <w:t>An overview of the TORI project including completion date</w:t>
      </w:r>
      <w:r w:rsidR="005E7383" w:rsidRPr="004D1A7C">
        <w:rPr>
          <w:sz w:val="24"/>
          <w:szCs w:val="24"/>
        </w:rPr>
        <w:t>.</w:t>
      </w:r>
    </w:p>
    <w:p w14:paraId="14DCA0D5" w14:textId="6FD37CB2" w:rsidR="0061032E" w:rsidRPr="004D1A7C" w:rsidRDefault="0061032E" w:rsidP="00FD1A0C">
      <w:pPr>
        <w:pStyle w:val="ListParagraph"/>
        <w:numPr>
          <w:ilvl w:val="0"/>
          <w:numId w:val="1"/>
        </w:numPr>
        <w:rPr>
          <w:sz w:val="24"/>
          <w:szCs w:val="24"/>
        </w:rPr>
      </w:pPr>
      <w:r w:rsidRPr="004D1A7C">
        <w:rPr>
          <w:sz w:val="24"/>
          <w:szCs w:val="24"/>
        </w:rPr>
        <w:t xml:space="preserve">A summary of works completed in the last </w:t>
      </w:r>
      <w:r w:rsidR="005E7383" w:rsidRPr="004D1A7C">
        <w:rPr>
          <w:sz w:val="24"/>
          <w:szCs w:val="24"/>
        </w:rPr>
        <w:t>three</w:t>
      </w:r>
      <w:r w:rsidRPr="004D1A7C">
        <w:rPr>
          <w:sz w:val="24"/>
          <w:szCs w:val="24"/>
        </w:rPr>
        <w:t xml:space="preserve"> months</w:t>
      </w:r>
      <w:r w:rsidR="005E7383" w:rsidRPr="004D1A7C">
        <w:rPr>
          <w:sz w:val="24"/>
          <w:szCs w:val="24"/>
        </w:rPr>
        <w:t>.</w:t>
      </w:r>
    </w:p>
    <w:p w14:paraId="6F12D674" w14:textId="77777777" w:rsidR="0061032E" w:rsidRPr="004D1A7C" w:rsidRDefault="0061032E" w:rsidP="00FD1A0C">
      <w:pPr>
        <w:pStyle w:val="ListParagraph"/>
        <w:numPr>
          <w:ilvl w:val="0"/>
          <w:numId w:val="1"/>
        </w:numPr>
        <w:rPr>
          <w:sz w:val="24"/>
          <w:szCs w:val="24"/>
        </w:rPr>
      </w:pPr>
      <w:r w:rsidRPr="004D1A7C">
        <w:rPr>
          <w:sz w:val="24"/>
          <w:szCs w:val="24"/>
        </w:rPr>
        <w:t xml:space="preserve">A summary of works due to be undertaken in the next three months. </w:t>
      </w:r>
    </w:p>
    <w:p w14:paraId="40BA207E" w14:textId="77777777" w:rsidR="0061032E" w:rsidRPr="004D1A7C" w:rsidRDefault="0061032E" w:rsidP="0061032E">
      <w:pPr>
        <w:rPr>
          <w:sz w:val="24"/>
          <w:szCs w:val="24"/>
        </w:rPr>
      </w:pPr>
    </w:p>
    <w:p w14:paraId="3F7D6175" w14:textId="45BC61CA" w:rsidR="00BC14A1" w:rsidRPr="004D1A7C" w:rsidRDefault="0061032E" w:rsidP="0061032E">
      <w:pPr>
        <w:rPr>
          <w:rStyle w:val="Hyperlink"/>
          <w:sz w:val="24"/>
          <w:szCs w:val="24"/>
        </w:rPr>
      </w:pPr>
      <w:r w:rsidRPr="004D1A7C">
        <w:rPr>
          <w:sz w:val="24"/>
          <w:szCs w:val="24"/>
        </w:rPr>
        <w:t xml:space="preserve">Should you have any questions or feedback on the report, please get in touch with us at </w:t>
      </w:r>
      <w:hyperlink r:id="rId14" w:history="1">
        <w:r w:rsidR="005E7383" w:rsidRPr="004D1A7C">
          <w:rPr>
            <w:rStyle w:val="Hyperlink"/>
            <w:sz w:val="24"/>
            <w:szCs w:val="24"/>
          </w:rPr>
          <w:t>transmission.commercial@sse.com</w:t>
        </w:r>
      </w:hyperlink>
    </w:p>
    <w:p w14:paraId="284569CE" w14:textId="4A41A459" w:rsidR="004973BF" w:rsidRDefault="004973BF">
      <w:pPr>
        <w:rPr>
          <w:rStyle w:val="Hyperlink"/>
        </w:rPr>
        <w:sectPr w:rsidR="004973BF" w:rsidSect="000B2527">
          <w:headerReference w:type="even" r:id="rId15"/>
          <w:headerReference w:type="default" r:id="rId16"/>
          <w:footerReference w:type="default" r:id="rId17"/>
          <w:headerReference w:type="first" r:id="rId18"/>
          <w:pgSz w:w="11906" w:h="16838"/>
          <w:pgMar w:top="1440" w:right="1440" w:bottom="1440" w:left="1440" w:header="708" w:footer="708" w:gutter="0"/>
          <w:pgNumType w:start="0"/>
          <w:cols w:space="708"/>
          <w:titlePg/>
          <w:docGrid w:linePitch="360"/>
        </w:sectPr>
      </w:pPr>
    </w:p>
    <w:p w14:paraId="4C89551C" w14:textId="018FB6C9" w:rsidR="00294B2C" w:rsidRDefault="00294B2C">
      <w:pPr>
        <w:rPr>
          <w:rStyle w:val="Hyperlink"/>
        </w:rPr>
      </w:pPr>
    </w:p>
    <w:sdt>
      <w:sdtPr>
        <w:rPr>
          <w:rFonts w:asciiTheme="minorHAnsi" w:eastAsiaTheme="minorEastAsia" w:hAnsiTheme="minorHAnsi" w:cstheme="minorBidi"/>
          <w:noProof/>
          <w:color w:val="0563C1" w:themeColor="hyperlink"/>
          <w:sz w:val="22"/>
          <w:szCs w:val="22"/>
          <w:u w:val="single"/>
          <w:lang w:val="en-GB" w:eastAsia="en-GB"/>
        </w:rPr>
        <w:id w:val="88616791"/>
        <w:docPartObj>
          <w:docPartGallery w:val="Table of Contents"/>
          <w:docPartUnique/>
        </w:docPartObj>
      </w:sdtPr>
      <w:sdtEndPr>
        <w:rPr>
          <w:color w:val="0D0D0D" w:themeColor="text1" w:themeTint="F2"/>
          <w:u w:val="none"/>
        </w:rPr>
      </w:sdtEndPr>
      <w:sdtContent>
        <w:p w14:paraId="2AEF60EB" w14:textId="0BDB8CEE" w:rsidR="00B04631" w:rsidRDefault="00B04631">
          <w:pPr>
            <w:pStyle w:val="TOCHeading"/>
          </w:pPr>
          <w:r>
            <w:t>Contents</w:t>
          </w:r>
        </w:p>
        <w:p w14:paraId="54E1667F" w14:textId="6D4BAE16" w:rsidR="00CD237F" w:rsidRDefault="005B5837">
          <w:pPr>
            <w:pStyle w:val="TOC3"/>
            <w:rPr>
              <w:rFonts w:eastAsiaTheme="minorEastAsia" w:cstheme="minorBidi"/>
              <w:color w:val="auto"/>
              <w:kern w:val="2"/>
              <w:sz w:val="24"/>
              <w:szCs w:val="24"/>
              <w14:ligatures w14:val="standardContextual"/>
            </w:rPr>
          </w:pPr>
          <w:r w:rsidRPr="00D72868">
            <w:fldChar w:fldCharType="begin"/>
          </w:r>
          <w:r w:rsidR="00144050" w:rsidRPr="00D72868">
            <w:instrText>TOC \o "1-3" \z \u \h</w:instrText>
          </w:r>
          <w:r w:rsidRPr="00D72868">
            <w:fldChar w:fldCharType="separate"/>
          </w:r>
          <w:hyperlink w:anchor="_Toc213062627" w:history="1">
            <w:r w:rsidR="00CD237F" w:rsidRPr="009E231F">
              <w:rPr>
                <w:rStyle w:val="Hyperlink"/>
              </w:rPr>
              <w:t>SHET-RI-007a - Beauly to Blackhillock 400kV Double Circuit OHL</w:t>
            </w:r>
            <w:r w:rsidR="00CD237F">
              <w:rPr>
                <w:webHidden/>
              </w:rPr>
              <w:tab/>
            </w:r>
            <w:r w:rsidR="00CD237F">
              <w:rPr>
                <w:webHidden/>
              </w:rPr>
              <w:fldChar w:fldCharType="begin"/>
            </w:r>
            <w:r w:rsidR="00CD237F">
              <w:rPr>
                <w:webHidden/>
              </w:rPr>
              <w:instrText xml:space="preserve"> PAGEREF _Toc213062627 \h </w:instrText>
            </w:r>
            <w:r w:rsidR="00CD237F">
              <w:rPr>
                <w:webHidden/>
              </w:rPr>
            </w:r>
            <w:r w:rsidR="00CD237F">
              <w:rPr>
                <w:webHidden/>
              </w:rPr>
              <w:fldChar w:fldCharType="separate"/>
            </w:r>
            <w:r w:rsidR="00CD237F">
              <w:rPr>
                <w:webHidden/>
              </w:rPr>
              <w:t>7</w:t>
            </w:r>
            <w:r w:rsidR="00CD237F">
              <w:rPr>
                <w:webHidden/>
              </w:rPr>
              <w:fldChar w:fldCharType="end"/>
            </w:r>
          </w:hyperlink>
        </w:p>
        <w:p w14:paraId="6625F285" w14:textId="5B607E66" w:rsidR="00CD237F" w:rsidRDefault="00CD237F">
          <w:pPr>
            <w:pStyle w:val="TOC3"/>
            <w:rPr>
              <w:rFonts w:eastAsiaTheme="minorEastAsia" w:cstheme="minorBidi"/>
              <w:color w:val="auto"/>
              <w:kern w:val="2"/>
              <w:sz w:val="24"/>
              <w:szCs w:val="24"/>
              <w14:ligatures w14:val="standardContextual"/>
            </w:rPr>
          </w:pPr>
          <w:hyperlink w:anchor="_Toc213062628" w:history="1">
            <w:r w:rsidRPr="009E231F">
              <w:rPr>
                <w:rStyle w:val="Hyperlink"/>
              </w:rPr>
              <w:t>SHET-RI-007b - Beauly 400kV Busbar</w:t>
            </w:r>
            <w:r>
              <w:rPr>
                <w:webHidden/>
              </w:rPr>
              <w:tab/>
            </w:r>
            <w:r>
              <w:rPr>
                <w:webHidden/>
              </w:rPr>
              <w:fldChar w:fldCharType="begin"/>
            </w:r>
            <w:r>
              <w:rPr>
                <w:webHidden/>
              </w:rPr>
              <w:instrText xml:space="preserve"> PAGEREF _Toc213062628 \h </w:instrText>
            </w:r>
            <w:r>
              <w:rPr>
                <w:webHidden/>
              </w:rPr>
            </w:r>
            <w:r>
              <w:rPr>
                <w:webHidden/>
              </w:rPr>
              <w:fldChar w:fldCharType="separate"/>
            </w:r>
            <w:r>
              <w:rPr>
                <w:webHidden/>
              </w:rPr>
              <w:t>8</w:t>
            </w:r>
            <w:r>
              <w:rPr>
                <w:webHidden/>
              </w:rPr>
              <w:fldChar w:fldCharType="end"/>
            </w:r>
          </w:hyperlink>
        </w:p>
        <w:p w14:paraId="58D5D718" w14:textId="1FA10657" w:rsidR="00CD237F" w:rsidRDefault="00CD237F">
          <w:pPr>
            <w:pStyle w:val="TOC3"/>
            <w:rPr>
              <w:rFonts w:eastAsiaTheme="minorEastAsia" w:cstheme="minorBidi"/>
              <w:color w:val="auto"/>
              <w:kern w:val="2"/>
              <w:sz w:val="24"/>
              <w:szCs w:val="24"/>
              <w14:ligatures w14:val="standardContextual"/>
            </w:rPr>
          </w:pPr>
          <w:hyperlink w:anchor="_Toc213062629" w:history="1">
            <w:r w:rsidRPr="009E231F">
              <w:rPr>
                <w:rStyle w:val="Hyperlink"/>
              </w:rPr>
              <w:t>SHET-RI-009 - East Coast Onshore 275kV Upgrade</w:t>
            </w:r>
            <w:r>
              <w:rPr>
                <w:webHidden/>
              </w:rPr>
              <w:tab/>
            </w:r>
            <w:r>
              <w:rPr>
                <w:webHidden/>
              </w:rPr>
              <w:fldChar w:fldCharType="begin"/>
            </w:r>
            <w:r>
              <w:rPr>
                <w:webHidden/>
              </w:rPr>
              <w:instrText xml:space="preserve"> PAGEREF _Toc213062629 \h </w:instrText>
            </w:r>
            <w:r>
              <w:rPr>
                <w:webHidden/>
              </w:rPr>
            </w:r>
            <w:r>
              <w:rPr>
                <w:webHidden/>
              </w:rPr>
              <w:fldChar w:fldCharType="separate"/>
            </w:r>
            <w:r>
              <w:rPr>
                <w:webHidden/>
              </w:rPr>
              <w:t>9</w:t>
            </w:r>
            <w:r>
              <w:rPr>
                <w:webHidden/>
              </w:rPr>
              <w:fldChar w:fldCharType="end"/>
            </w:r>
          </w:hyperlink>
        </w:p>
        <w:p w14:paraId="1EA99A73" w14:textId="77A3A72B" w:rsidR="00CD237F" w:rsidRDefault="00CD237F">
          <w:pPr>
            <w:pStyle w:val="TOC3"/>
            <w:rPr>
              <w:rFonts w:eastAsiaTheme="minorEastAsia" w:cstheme="minorBidi"/>
              <w:color w:val="auto"/>
              <w:kern w:val="2"/>
              <w:sz w:val="24"/>
              <w:szCs w:val="24"/>
              <w14:ligatures w14:val="standardContextual"/>
            </w:rPr>
          </w:pPr>
          <w:hyperlink w:anchor="_Toc213062630" w:history="1">
            <w:r w:rsidRPr="009E231F">
              <w:rPr>
                <w:rStyle w:val="Hyperlink"/>
              </w:rPr>
              <w:t>SHET-RI-013 - North Argyll Substation</w:t>
            </w:r>
            <w:r>
              <w:rPr>
                <w:webHidden/>
              </w:rPr>
              <w:tab/>
            </w:r>
            <w:r>
              <w:rPr>
                <w:webHidden/>
              </w:rPr>
              <w:fldChar w:fldCharType="begin"/>
            </w:r>
            <w:r>
              <w:rPr>
                <w:webHidden/>
              </w:rPr>
              <w:instrText xml:space="preserve"> PAGEREF _Toc213062630 \h </w:instrText>
            </w:r>
            <w:r>
              <w:rPr>
                <w:webHidden/>
              </w:rPr>
            </w:r>
            <w:r>
              <w:rPr>
                <w:webHidden/>
              </w:rPr>
              <w:fldChar w:fldCharType="separate"/>
            </w:r>
            <w:r>
              <w:rPr>
                <w:webHidden/>
              </w:rPr>
              <w:t>10</w:t>
            </w:r>
            <w:r>
              <w:rPr>
                <w:webHidden/>
              </w:rPr>
              <w:fldChar w:fldCharType="end"/>
            </w:r>
          </w:hyperlink>
        </w:p>
        <w:p w14:paraId="6B96E260" w14:textId="2B78C2AE" w:rsidR="00CD237F" w:rsidRDefault="00CD237F">
          <w:pPr>
            <w:pStyle w:val="TOC3"/>
            <w:rPr>
              <w:rFonts w:eastAsiaTheme="minorEastAsia" w:cstheme="minorBidi"/>
              <w:color w:val="auto"/>
              <w:kern w:val="2"/>
              <w:sz w:val="24"/>
              <w:szCs w:val="24"/>
              <w14:ligatures w14:val="standardContextual"/>
            </w:rPr>
          </w:pPr>
          <w:hyperlink w:anchor="_Toc213062631" w:history="1">
            <w:r w:rsidRPr="009E231F">
              <w:rPr>
                <w:rStyle w:val="Hyperlink"/>
              </w:rPr>
              <w:t>SHET-RI-019 - Dounreay to Orkney 220kV Subsea HVAC Cable Link 1</w:t>
            </w:r>
            <w:r>
              <w:rPr>
                <w:webHidden/>
              </w:rPr>
              <w:tab/>
            </w:r>
            <w:r>
              <w:rPr>
                <w:webHidden/>
              </w:rPr>
              <w:fldChar w:fldCharType="begin"/>
            </w:r>
            <w:r>
              <w:rPr>
                <w:webHidden/>
              </w:rPr>
              <w:instrText xml:space="preserve"> PAGEREF _Toc213062631 \h </w:instrText>
            </w:r>
            <w:r>
              <w:rPr>
                <w:webHidden/>
              </w:rPr>
            </w:r>
            <w:r>
              <w:rPr>
                <w:webHidden/>
              </w:rPr>
              <w:fldChar w:fldCharType="separate"/>
            </w:r>
            <w:r>
              <w:rPr>
                <w:webHidden/>
              </w:rPr>
              <w:t>11</w:t>
            </w:r>
            <w:r>
              <w:rPr>
                <w:webHidden/>
              </w:rPr>
              <w:fldChar w:fldCharType="end"/>
            </w:r>
          </w:hyperlink>
        </w:p>
        <w:p w14:paraId="16776A59" w14:textId="463A5198" w:rsidR="00CD237F" w:rsidRDefault="00CD237F">
          <w:pPr>
            <w:pStyle w:val="TOC3"/>
            <w:rPr>
              <w:rFonts w:eastAsiaTheme="minorEastAsia" w:cstheme="minorBidi"/>
              <w:color w:val="auto"/>
              <w:kern w:val="2"/>
              <w:sz w:val="24"/>
              <w:szCs w:val="24"/>
              <w14:ligatures w14:val="standardContextual"/>
            </w:rPr>
          </w:pPr>
          <w:hyperlink w:anchor="_Toc213062632" w:history="1">
            <w:r w:rsidRPr="009E231F">
              <w:rPr>
                <w:rStyle w:val="Hyperlink"/>
              </w:rPr>
              <w:t>SHET-RI-025a - Peterhead-Rothienorman 400kV OHL upgrade</w:t>
            </w:r>
            <w:r>
              <w:rPr>
                <w:webHidden/>
              </w:rPr>
              <w:tab/>
            </w:r>
            <w:r>
              <w:rPr>
                <w:webHidden/>
              </w:rPr>
              <w:fldChar w:fldCharType="begin"/>
            </w:r>
            <w:r>
              <w:rPr>
                <w:webHidden/>
              </w:rPr>
              <w:instrText xml:space="preserve"> PAGEREF _Toc213062632 \h </w:instrText>
            </w:r>
            <w:r>
              <w:rPr>
                <w:webHidden/>
              </w:rPr>
            </w:r>
            <w:r>
              <w:rPr>
                <w:webHidden/>
              </w:rPr>
              <w:fldChar w:fldCharType="separate"/>
            </w:r>
            <w:r>
              <w:rPr>
                <w:webHidden/>
              </w:rPr>
              <w:t>12</w:t>
            </w:r>
            <w:r>
              <w:rPr>
                <w:webHidden/>
              </w:rPr>
              <w:fldChar w:fldCharType="end"/>
            </w:r>
          </w:hyperlink>
        </w:p>
        <w:p w14:paraId="7E379A57" w14:textId="606C1368" w:rsidR="00CD237F" w:rsidRDefault="00CD237F">
          <w:pPr>
            <w:pStyle w:val="TOC3"/>
            <w:rPr>
              <w:rFonts w:eastAsiaTheme="minorEastAsia" w:cstheme="minorBidi"/>
              <w:color w:val="auto"/>
              <w:kern w:val="2"/>
              <w:sz w:val="24"/>
              <w:szCs w:val="24"/>
              <w14:ligatures w14:val="standardContextual"/>
            </w:rPr>
          </w:pPr>
          <w:hyperlink w:anchor="_Toc213062633" w:history="1">
            <w:r w:rsidRPr="009E231F">
              <w:rPr>
                <w:rStyle w:val="Hyperlink"/>
              </w:rPr>
              <w:t>SHET-RI-025b - Eastern Subsea HVDC Link (EGL2)</w:t>
            </w:r>
            <w:r>
              <w:rPr>
                <w:webHidden/>
              </w:rPr>
              <w:tab/>
            </w:r>
            <w:r>
              <w:rPr>
                <w:webHidden/>
              </w:rPr>
              <w:fldChar w:fldCharType="begin"/>
            </w:r>
            <w:r>
              <w:rPr>
                <w:webHidden/>
              </w:rPr>
              <w:instrText xml:space="preserve"> PAGEREF _Toc213062633 \h </w:instrText>
            </w:r>
            <w:r>
              <w:rPr>
                <w:webHidden/>
              </w:rPr>
            </w:r>
            <w:r>
              <w:rPr>
                <w:webHidden/>
              </w:rPr>
              <w:fldChar w:fldCharType="separate"/>
            </w:r>
            <w:r>
              <w:rPr>
                <w:webHidden/>
              </w:rPr>
              <w:t>13</w:t>
            </w:r>
            <w:r>
              <w:rPr>
                <w:webHidden/>
              </w:rPr>
              <w:fldChar w:fldCharType="end"/>
            </w:r>
          </w:hyperlink>
        </w:p>
        <w:p w14:paraId="3628FCC8" w14:textId="59F176A1" w:rsidR="00CD237F" w:rsidRDefault="00CD237F">
          <w:pPr>
            <w:pStyle w:val="TOC3"/>
            <w:rPr>
              <w:rFonts w:eastAsiaTheme="minorEastAsia" w:cstheme="minorBidi"/>
              <w:color w:val="auto"/>
              <w:kern w:val="2"/>
              <w:sz w:val="24"/>
              <w:szCs w:val="24"/>
              <w14:ligatures w14:val="standardContextual"/>
            </w:rPr>
          </w:pPr>
          <w:hyperlink w:anchor="_Toc213062634" w:history="1">
            <w:r w:rsidRPr="009E231F">
              <w:rPr>
                <w:rStyle w:val="Hyperlink"/>
              </w:rPr>
              <w:t>SHET-RI-025c - Peterhead 400 kV Busbar</w:t>
            </w:r>
            <w:r>
              <w:rPr>
                <w:webHidden/>
              </w:rPr>
              <w:tab/>
            </w:r>
            <w:r>
              <w:rPr>
                <w:webHidden/>
              </w:rPr>
              <w:fldChar w:fldCharType="begin"/>
            </w:r>
            <w:r>
              <w:rPr>
                <w:webHidden/>
              </w:rPr>
              <w:instrText xml:space="preserve"> PAGEREF _Toc213062634 \h </w:instrText>
            </w:r>
            <w:r>
              <w:rPr>
                <w:webHidden/>
              </w:rPr>
            </w:r>
            <w:r>
              <w:rPr>
                <w:webHidden/>
              </w:rPr>
              <w:fldChar w:fldCharType="separate"/>
            </w:r>
            <w:r>
              <w:rPr>
                <w:webHidden/>
              </w:rPr>
              <w:t>14</w:t>
            </w:r>
            <w:r>
              <w:rPr>
                <w:webHidden/>
              </w:rPr>
              <w:fldChar w:fldCharType="end"/>
            </w:r>
          </w:hyperlink>
        </w:p>
        <w:p w14:paraId="5D766430" w14:textId="636028C7" w:rsidR="00CD237F" w:rsidRDefault="00CD237F">
          <w:pPr>
            <w:pStyle w:val="TOC3"/>
            <w:rPr>
              <w:rFonts w:eastAsiaTheme="minorEastAsia" w:cstheme="minorBidi"/>
              <w:color w:val="auto"/>
              <w:kern w:val="2"/>
              <w:sz w:val="24"/>
              <w:szCs w:val="24"/>
              <w14:ligatures w14:val="standardContextual"/>
            </w:rPr>
          </w:pPr>
          <w:hyperlink w:anchor="_Toc213062635" w:history="1">
            <w:r w:rsidRPr="009E231F">
              <w:rPr>
                <w:rStyle w:val="Hyperlink"/>
              </w:rPr>
              <w:t>SHET-RI-025d - North East Reinforcement</w:t>
            </w:r>
            <w:r>
              <w:rPr>
                <w:webHidden/>
              </w:rPr>
              <w:tab/>
            </w:r>
            <w:r>
              <w:rPr>
                <w:webHidden/>
              </w:rPr>
              <w:fldChar w:fldCharType="begin"/>
            </w:r>
            <w:r>
              <w:rPr>
                <w:webHidden/>
              </w:rPr>
              <w:instrText xml:space="preserve"> PAGEREF _Toc213062635 \h </w:instrText>
            </w:r>
            <w:r>
              <w:rPr>
                <w:webHidden/>
              </w:rPr>
            </w:r>
            <w:r>
              <w:rPr>
                <w:webHidden/>
              </w:rPr>
              <w:fldChar w:fldCharType="separate"/>
            </w:r>
            <w:r>
              <w:rPr>
                <w:webHidden/>
              </w:rPr>
              <w:t>15</w:t>
            </w:r>
            <w:r>
              <w:rPr>
                <w:webHidden/>
              </w:rPr>
              <w:fldChar w:fldCharType="end"/>
            </w:r>
          </w:hyperlink>
        </w:p>
        <w:p w14:paraId="21EE75FB" w14:textId="2E43C9F1" w:rsidR="00CD237F" w:rsidRDefault="00CD237F">
          <w:pPr>
            <w:pStyle w:val="TOC3"/>
            <w:rPr>
              <w:rFonts w:eastAsiaTheme="minorEastAsia" w:cstheme="minorBidi"/>
              <w:color w:val="auto"/>
              <w:kern w:val="2"/>
              <w:sz w:val="24"/>
              <w:szCs w:val="24"/>
              <w14:ligatures w14:val="standardContextual"/>
            </w:rPr>
          </w:pPr>
          <w:hyperlink w:anchor="_Toc213062636" w:history="1">
            <w:r w:rsidRPr="009E231F">
              <w:rPr>
                <w:rStyle w:val="Hyperlink"/>
              </w:rPr>
              <w:t>SHET-RI-026 - Blackhillock 275kV QBs</w:t>
            </w:r>
            <w:r>
              <w:rPr>
                <w:webHidden/>
              </w:rPr>
              <w:tab/>
            </w:r>
            <w:r>
              <w:rPr>
                <w:webHidden/>
              </w:rPr>
              <w:fldChar w:fldCharType="begin"/>
            </w:r>
            <w:r>
              <w:rPr>
                <w:webHidden/>
              </w:rPr>
              <w:instrText xml:space="preserve"> PAGEREF _Toc213062636 \h </w:instrText>
            </w:r>
            <w:r>
              <w:rPr>
                <w:webHidden/>
              </w:rPr>
            </w:r>
            <w:r>
              <w:rPr>
                <w:webHidden/>
              </w:rPr>
              <w:fldChar w:fldCharType="separate"/>
            </w:r>
            <w:r>
              <w:rPr>
                <w:webHidden/>
              </w:rPr>
              <w:t>16</w:t>
            </w:r>
            <w:r>
              <w:rPr>
                <w:webHidden/>
              </w:rPr>
              <w:fldChar w:fldCharType="end"/>
            </w:r>
          </w:hyperlink>
        </w:p>
        <w:p w14:paraId="5430F147" w14:textId="164A18B6" w:rsidR="00CD237F" w:rsidRDefault="00CD237F">
          <w:pPr>
            <w:pStyle w:val="TOC3"/>
            <w:rPr>
              <w:rFonts w:eastAsiaTheme="minorEastAsia" w:cstheme="minorBidi"/>
              <w:color w:val="auto"/>
              <w:kern w:val="2"/>
              <w:sz w:val="24"/>
              <w:szCs w:val="24"/>
              <w14:ligatures w14:val="standardContextual"/>
            </w:rPr>
          </w:pPr>
          <w:hyperlink w:anchor="_Toc213062637" w:history="1">
            <w:r w:rsidRPr="009E231F">
              <w:rPr>
                <w:rStyle w:val="Hyperlink"/>
              </w:rPr>
              <w:t>SHET-RI-028 – Thurso South to Gills Bay 132kV OHL</w:t>
            </w:r>
            <w:r>
              <w:rPr>
                <w:webHidden/>
              </w:rPr>
              <w:tab/>
            </w:r>
            <w:r>
              <w:rPr>
                <w:webHidden/>
              </w:rPr>
              <w:fldChar w:fldCharType="begin"/>
            </w:r>
            <w:r>
              <w:rPr>
                <w:webHidden/>
              </w:rPr>
              <w:instrText xml:space="preserve"> PAGEREF _Toc213062637 \h </w:instrText>
            </w:r>
            <w:r>
              <w:rPr>
                <w:webHidden/>
              </w:rPr>
            </w:r>
            <w:r>
              <w:rPr>
                <w:webHidden/>
              </w:rPr>
              <w:fldChar w:fldCharType="separate"/>
            </w:r>
            <w:r>
              <w:rPr>
                <w:webHidden/>
              </w:rPr>
              <w:t>17</w:t>
            </w:r>
            <w:r>
              <w:rPr>
                <w:webHidden/>
              </w:rPr>
              <w:fldChar w:fldCharType="end"/>
            </w:r>
          </w:hyperlink>
        </w:p>
        <w:p w14:paraId="74A51B7D" w14:textId="03056B96" w:rsidR="00CD237F" w:rsidRDefault="00CD237F">
          <w:pPr>
            <w:pStyle w:val="TOC3"/>
            <w:rPr>
              <w:rFonts w:eastAsiaTheme="minorEastAsia" w:cstheme="minorBidi"/>
              <w:color w:val="auto"/>
              <w:kern w:val="2"/>
              <w:sz w:val="24"/>
              <w:szCs w:val="24"/>
              <w14:ligatures w14:val="standardContextual"/>
            </w:rPr>
          </w:pPr>
          <w:hyperlink w:anchor="_Toc213062638" w:history="1">
            <w:r w:rsidRPr="009E231F">
              <w:rPr>
                <w:rStyle w:val="Hyperlink"/>
              </w:rPr>
              <w:t>SHET-RI-033 - Second 2GW East Coast HVDC Link from Peterhead to England</w:t>
            </w:r>
            <w:r>
              <w:rPr>
                <w:webHidden/>
              </w:rPr>
              <w:tab/>
            </w:r>
            <w:r>
              <w:rPr>
                <w:webHidden/>
              </w:rPr>
              <w:fldChar w:fldCharType="begin"/>
            </w:r>
            <w:r>
              <w:rPr>
                <w:webHidden/>
              </w:rPr>
              <w:instrText xml:space="preserve"> PAGEREF _Toc213062638 \h </w:instrText>
            </w:r>
            <w:r>
              <w:rPr>
                <w:webHidden/>
              </w:rPr>
            </w:r>
            <w:r>
              <w:rPr>
                <w:webHidden/>
              </w:rPr>
              <w:fldChar w:fldCharType="separate"/>
            </w:r>
            <w:r>
              <w:rPr>
                <w:webHidden/>
              </w:rPr>
              <w:t>18</w:t>
            </w:r>
            <w:r>
              <w:rPr>
                <w:webHidden/>
              </w:rPr>
              <w:fldChar w:fldCharType="end"/>
            </w:r>
          </w:hyperlink>
        </w:p>
        <w:p w14:paraId="7D1C7D6C" w14:textId="6243AAA6" w:rsidR="00CD237F" w:rsidRDefault="00CD237F">
          <w:pPr>
            <w:pStyle w:val="TOC3"/>
            <w:rPr>
              <w:rFonts w:eastAsiaTheme="minorEastAsia" w:cstheme="minorBidi"/>
              <w:color w:val="auto"/>
              <w:kern w:val="2"/>
              <w:sz w:val="24"/>
              <w:szCs w:val="24"/>
              <w14:ligatures w14:val="standardContextual"/>
            </w:rPr>
          </w:pPr>
          <w:hyperlink w:anchor="_Toc213062639" w:history="1">
            <w:r w:rsidRPr="009E231F">
              <w:rPr>
                <w:rStyle w:val="Hyperlink"/>
                <w:rFonts w:ascii="Calibri" w:hAnsi="Calibri" w:cs="Calibri"/>
              </w:rPr>
              <w:t>SHET-RI-034 Inveranan 132kV QBs</w:t>
            </w:r>
            <w:r>
              <w:rPr>
                <w:webHidden/>
              </w:rPr>
              <w:tab/>
            </w:r>
            <w:r>
              <w:rPr>
                <w:webHidden/>
              </w:rPr>
              <w:fldChar w:fldCharType="begin"/>
            </w:r>
            <w:r>
              <w:rPr>
                <w:webHidden/>
              </w:rPr>
              <w:instrText xml:space="preserve"> PAGEREF _Toc213062639 \h </w:instrText>
            </w:r>
            <w:r>
              <w:rPr>
                <w:webHidden/>
              </w:rPr>
            </w:r>
            <w:r>
              <w:rPr>
                <w:webHidden/>
              </w:rPr>
              <w:fldChar w:fldCharType="separate"/>
            </w:r>
            <w:r>
              <w:rPr>
                <w:webHidden/>
              </w:rPr>
              <w:t>19</w:t>
            </w:r>
            <w:r>
              <w:rPr>
                <w:webHidden/>
              </w:rPr>
              <w:fldChar w:fldCharType="end"/>
            </w:r>
          </w:hyperlink>
        </w:p>
        <w:p w14:paraId="4904918B" w14:textId="0494C923" w:rsidR="00CD237F" w:rsidRDefault="00CD237F">
          <w:pPr>
            <w:pStyle w:val="TOC3"/>
            <w:rPr>
              <w:rFonts w:eastAsiaTheme="minorEastAsia" w:cstheme="minorBidi"/>
              <w:color w:val="auto"/>
              <w:kern w:val="2"/>
              <w:sz w:val="24"/>
              <w:szCs w:val="24"/>
              <w14:ligatures w14:val="standardContextual"/>
            </w:rPr>
          </w:pPr>
          <w:hyperlink w:anchor="_Toc213062640" w:history="1">
            <w:r w:rsidRPr="009E231F">
              <w:rPr>
                <w:rStyle w:val="Hyperlink"/>
              </w:rPr>
              <w:t>SHET-RI-043 - Lewis Infrastructure</w:t>
            </w:r>
            <w:r>
              <w:rPr>
                <w:webHidden/>
              </w:rPr>
              <w:tab/>
            </w:r>
            <w:r>
              <w:rPr>
                <w:webHidden/>
              </w:rPr>
              <w:fldChar w:fldCharType="begin"/>
            </w:r>
            <w:r>
              <w:rPr>
                <w:webHidden/>
              </w:rPr>
              <w:instrText xml:space="preserve"> PAGEREF _Toc213062640 \h </w:instrText>
            </w:r>
            <w:r>
              <w:rPr>
                <w:webHidden/>
              </w:rPr>
            </w:r>
            <w:r>
              <w:rPr>
                <w:webHidden/>
              </w:rPr>
              <w:fldChar w:fldCharType="separate"/>
            </w:r>
            <w:r>
              <w:rPr>
                <w:webHidden/>
              </w:rPr>
              <w:t>20</w:t>
            </w:r>
            <w:r>
              <w:rPr>
                <w:webHidden/>
              </w:rPr>
              <w:fldChar w:fldCharType="end"/>
            </w:r>
          </w:hyperlink>
        </w:p>
        <w:p w14:paraId="4F505E55" w14:textId="000723A5" w:rsidR="00CD237F" w:rsidRDefault="00CD237F">
          <w:pPr>
            <w:pStyle w:val="TOC3"/>
            <w:rPr>
              <w:rFonts w:eastAsiaTheme="minorEastAsia" w:cstheme="minorBidi"/>
              <w:color w:val="auto"/>
              <w:kern w:val="2"/>
              <w:sz w:val="24"/>
              <w:szCs w:val="24"/>
              <w14:ligatures w14:val="standardContextual"/>
            </w:rPr>
          </w:pPr>
          <w:hyperlink w:anchor="_Toc213062641" w:history="1">
            <w:r w:rsidRPr="009E231F">
              <w:rPr>
                <w:rStyle w:val="Hyperlink"/>
              </w:rPr>
              <w:t>SHET-RI-046 - Taynuilt-North Argyll Rebuild</w:t>
            </w:r>
            <w:r>
              <w:rPr>
                <w:webHidden/>
              </w:rPr>
              <w:tab/>
            </w:r>
            <w:r>
              <w:rPr>
                <w:webHidden/>
              </w:rPr>
              <w:fldChar w:fldCharType="begin"/>
            </w:r>
            <w:r>
              <w:rPr>
                <w:webHidden/>
              </w:rPr>
              <w:instrText xml:space="preserve"> PAGEREF _Toc213062641 \h </w:instrText>
            </w:r>
            <w:r>
              <w:rPr>
                <w:webHidden/>
              </w:rPr>
            </w:r>
            <w:r>
              <w:rPr>
                <w:webHidden/>
              </w:rPr>
              <w:fldChar w:fldCharType="separate"/>
            </w:r>
            <w:r>
              <w:rPr>
                <w:webHidden/>
              </w:rPr>
              <w:t>21</w:t>
            </w:r>
            <w:r>
              <w:rPr>
                <w:webHidden/>
              </w:rPr>
              <w:fldChar w:fldCharType="end"/>
            </w:r>
          </w:hyperlink>
        </w:p>
        <w:p w14:paraId="593FBEBD" w14:textId="6C9FD6B1" w:rsidR="00CD237F" w:rsidRDefault="00CD237F">
          <w:pPr>
            <w:pStyle w:val="TOC3"/>
            <w:rPr>
              <w:rFonts w:eastAsiaTheme="minorEastAsia" w:cstheme="minorBidi"/>
              <w:color w:val="auto"/>
              <w:kern w:val="2"/>
              <w:sz w:val="24"/>
              <w:szCs w:val="24"/>
              <w14:ligatures w14:val="standardContextual"/>
            </w:rPr>
          </w:pPr>
          <w:hyperlink w:anchor="_Toc213062642" w:history="1">
            <w:r w:rsidRPr="009E231F">
              <w:rPr>
                <w:rStyle w:val="Hyperlink"/>
              </w:rPr>
              <w:t>SHET-RI-052 - Lairg-Loch Buidhe 132kV Reinforcement</w:t>
            </w:r>
            <w:r>
              <w:rPr>
                <w:webHidden/>
              </w:rPr>
              <w:tab/>
            </w:r>
            <w:r>
              <w:rPr>
                <w:webHidden/>
              </w:rPr>
              <w:fldChar w:fldCharType="begin"/>
            </w:r>
            <w:r>
              <w:rPr>
                <w:webHidden/>
              </w:rPr>
              <w:instrText xml:space="preserve"> PAGEREF _Toc213062642 \h </w:instrText>
            </w:r>
            <w:r>
              <w:rPr>
                <w:webHidden/>
              </w:rPr>
            </w:r>
            <w:r>
              <w:rPr>
                <w:webHidden/>
              </w:rPr>
              <w:fldChar w:fldCharType="separate"/>
            </w:r>
            <w:r>
              <w:rPr>
                <w:webHidden/>
              </w:rPr>
              <w:t>22</w:t>
            </w:r>
            <w:r>
              <w:rPr>
                <w:webHidden/>
              </w:rPr>
              <w:fldChar w:fldCharType="end"/>
            </w:r>
          </w:hyperlink>
        </w:p>
        <w:p w14:paraId="7D854D05" w14:textId="45C0F561" w:rsidR="00CD237F" w:rsidRDefault="00CD237F">
          <w:pPr>
            <w:pStyle w:val="TOC3"/>
            <w:rPr>
              <w:rFonts w:eastAsiaTheme="minorEastAsia" w:cstheme="minorBidi"/>
              <w:color w:val="auto"/>
              <w:kern w:val="2"/>
              <w:sz w:val="24"/>
              <w:szCs w:val="24"/>
              <w14:ligatures w14:val="standardContextual"/>
            </w:rPr>
          </w:pPr>
          <w:hyperlink w:anchor="_Toc213062643" w:history="1">
            <w:r w:rsidRPr="009E231F">
              <w:rPr>
                <w:rStyle w:val="Hyperlink"/>
              </w:rPr>
              <w:t>SHET-RI-053 - Shetland 600 MW HVDC Link and Kergord 132kV Substation</w:t>
            </w:r>
            <w:r>
              <w:rPr>
                <w:webHidden/>
              </w:rPr>
              <w:tab/>
            </w:r>
            <w:r>
              <w:rPr>
                <w:webHidden/>
              </w:rPr>
              <w:fldChar w:fldCharType="begin"/>
            </w:r>
            <w:r>
              <w:rPr>
                <w:webHidden/>
              </w:rPr>
              <w:instrText xml:space="preserve"> PAGEREF _Toc213062643 \h </w:instrText>
            </w:r>
            <w:r>
              <w:rPr>
                <w:webHidden/>
              </w:rPr>
            </w:r>
            <w:r>
              <w:rPr>
                <w:webHidden/>
              </w:rPr>
              <w:fldChar w:fldCharType="separate"/>
            </w:r>
            <w:r>
              <w:rPr>
                <w:webHidden/>
              </w:rPr>
              <w:t>23</w:t>
            </w:r>
            <w:r>
              <w:rPr>
                <w:webHidden/>
              </w:rPr>
              <w:fldChar w:fldCharType="end"/>
            </w:r>
          </w:hyperlink>
        </w:p>
        <w:p w14:paraId="7DE8BC63" w14:textId="084FCDDD" w:rsidR="00CD237F" w:rsidRDefault="00CD237F">
          <w:pPr>
            <w:pStyle w:val="TOC3"/>
            <w:rPr>
              <w:rFonts w:eastAsiaTheme="minorEastAsia" w:cstheme="minorBidi"/>
              <w:color w:val="auto"/>
              <w:kern w:val="2"/>
              <w:sz w:val="24"/>
              <w:szCs w:val="24"/>
              <w14:ligatures w14:val="standardContextual"/>
            </w:rPr>
          </w:pPr>
          <w:hyperlink w:anchor="_Toc213062644" w:history="1">
            <w:r w:rsidRPr="009E231F">
              <w:rPr>
                <w:rStyle w:val="Hyperlink"/>
              </w:rPr>
              <w:t>SHET-RI-058 - Beauly-Loch Buidhe 400kV OHL Reinforcement</w:t>
            </w:r>
            <w:r>
              <w:rPr>
                <w:webHidden/>
              </w:rPr>
              <w:tab/>
            </w:r>
            <w:r>
              <w:rPr>
                <w:webHidden/>
              </w:rPr>
              <w:fldChar w:fldCharType="begin"/>
            </w:r>
            <w:r>
              <w:rPr>
                <w:webHidden/>
              </w:rPr>
              <w:instrText xml:space="preserve"> PAGEREF _Toc213062644 \h </w:instrText>
            </w:r>
            <w:r>
              <w:rPr>
                <w:webHidden/>
              </w:rPr>
            </w:r>
            <w:r>
              <w:rPr>
                <w:webHidden/>
              </w:rPr>
              <w:fldChar w:fldCharType="separate"/>
            </w:r>
            <w:r>
              <w:rPr>
                <w:webHidden/>
              </w:rPr>
              <w:t>24</w:t>
            </w:r>
            <w:r>
              <w:rPr>
                <w:webHidden/>
              </w:rPr>
              <w:fldChar w:fldCharType="end"/>
            </w:r>
          </w:hyperlink>
        </w:p>
        <w:p w14:paraId="649020AB" w14:textId="2E233200" w:rsidR="00CD237F" w:rsidRDefault="00CD237F">
          <w:pPr>
            <w:pStyle w:val="TOC3"/>
            <w:rPr>
              <w:rFonts w:eastAsiaTheme="minorEastAsia" w:cstheme="minorBidi"/>
              <w:color w:val="auto"/>
              <w:kern w:val="2"/>
              <w:sz w:val="24"/>
              <w:szCs w:val="24"/>
              <w14:ligatures w14:val="standardContextual"/>
            </w:rPr>
          </w:pPr>
          <w:hyperlink w:anchor="_Toc213062645" w:history="1">
            <w:r w:rsidRPr="009E231F">
              <w:rPr>
                <w:rStyle w:val="Hyperlink"/>
              </w:rPr>
              <w:t>SHET-RI-058a - Beauly - Loch Buidhe 275kV Reinforcement</w:t>
            </w:r>
            <w:r>
              <w:rPr>
                <w:webHidden/>
              </w:rPr>
              <w:tab/>
            </w:r>
            <w:r>
              <w:rPr>
                <w:webHidden/>
              </w:rPr>
              <w:fldChar w:fldCharType="begin"/>
            </w:r>
            <w:r>
              <w:rPr>
                <w:webHidden/>
              </w:rPr>
              <w:instrText xml:space="preserve"> PAGEREF _Toc213062645 \h </w:instrText>
            </w:r>
            <w:r>
              <w:rPr>
                <w:webHidden/>
              </w:rPr>
            </w:r>
            <w:r>
              <w:rPr>
                <w:webHidden/>
              </w:rPr>
              <w:fldChar w:fldCharType="separate"/>
            </w:r>
            <w:r>
              <w:rPr>
                <w:webHidden/>
              </w:rPr>
              <w:t>25</w:t>
            </w:r>
            <w:r>
              <w:rPr>
                <w:webHidden/>
              </w:rPr>
              <w:fldChar w:fldCharType="end"/>
            </w:r>
          </w:hyperlink>
        </w:p>
        <w:p w14:paraId="08421FF5" w14:textId="5A6C22D8" w:rsidR="00CD237F" w:rsidRDefault="00CD237F">
          <w:pPr>
            <w:pStyle w:val="TOC3"/>
            <w:rPr>
              <w:rFonts w:eastAsiaTheme="minorEastAsia" w:cstheme="minorBidi"/>
              <w:color w:val="auto"/>
              <w:kern w:val="2"/>
              <w:sz w:val="24"/>
              <w:szCs w:val="24"/>
              <w14:ligatures w14:val="standardContextual"/>
            </w:rPr>
          </w:pPr>
          <w:hyperlink w:anchor="_Toc213062646" w:history="1">
            <w:r w:rsidRPr="009E231F">
              <w:rPr>
                <w:rStyle w:val="Hyperlink"/>
              </w:rPr>
              <w:t>SHET-RI-059 - Third 2GW East Coast HVDC Link from Peterhead to England</w:t>
            </w:r>
            <w:r>
              <w:rPr>
                <w:webHidden/>
              </w:rPr>
              <w:tab/>
            </w:r>
            <w:r>
              <w:rPr>
                <w:webHidden/>
              </w:rPr>
              <w:fldChar w:fldCharType="begin"/>
            </w:r>
            <w:r>
              <w:rPr>
                <w:webHidden/>
              </w:rPr>
              <w:instrText xml:space="preserve"> PAGEREF _Toc213062646 \h </w:instrText>
            </w:r>
            <w:r>
              <w:rPr>
                <w:webHidden/>
              </w:rPr>
            </w:r>
            <w:r>
              <w:rPr>
                <w:webHidden/>
              </w:rPr>
              <w:fldChar w:fldCharType="separate"/>
            </w:r>
            <w:r>
              <w:rPr>
                <w:webHidden/>
              </w:rPr>
              <w:t>26</w:t>
            </w:r>
            <w:r>
              <w:rPr>
                <w:webHidden/>
              </w:rPr>
              <w:fldChar w:fldCharType="end"/>
            </w:r>
          </w:hyperlink>
        </w:p>
        <w:p w14:paraId="6BD0B9B1" w14:textId="66E7438E" w:rsidR="00CD237F" w:rsidRDefault="00CD237F">
          <w:pPr>
            <w:pStyle w:val="TOC3"/>
            <w:rPr>
              <w:rFonts w:eastAsiaTheme="minorEastAsia" w:cstheme="minorBidi"/>
              <w:color w:val="auto"/>
              <w:kern w:val="2"/>
              <w:sz w:val="24"/>
              <w:szCs w:val="24"/>
              <w14:ligatures w14:val="standardContextual"/>
            </w:rPr>
          </w:pPr>
          <w:hyperlink w:anchor="_Toc213062647" w:history="1">
            <w:r w:rsidRPr="009E231F">
              <w:rPr>
                <w:rStyle w:val="Hyperlink"/>
              </w:rPr>
              <w:t>SHET-RI-061 - Skye OHL Reinforcement</w:t>
            </w:r>
            <w:r>
              <w:rPr>
                <w:webHidden/>
              </w:rPr>
              <w:tab/>
            </w:r>
            <w:r>
              <w:rPr>
                <w:webHidden/>
              </w:rPr>
              <w:fldChar w:fldCharType="begin"/>
            </w:r>
            <w:r>
              <w:rPr>
                <w:webHidden/>
              </w:rPr>
              <w:instrText xml:space="preserve"> PAGEREF _Toc213062647 \h </w:instrText>
            </w:r>
            <w:r>
              <w:rPr>
                <w:webHidden/>
              </w:rPr>
            </w:r>
            <w:r>
              <w:rPr>
                <w:webHidden/>
              </w:rPr>
              <w:fldChar w:fldCharType="separate"/>
            </w:r>
            <w:r>
              <w:rPr>
                <w:webHidden/>
              </w:rPr>
              <w:t>27</w:t>
            </w:r>
            <w:r>
              <w:rPr>
                <w:webHidden/>
              </w:rPr>
              <w:fldChar w:fldCharType="end"/>
            </w:r>
          </w:hyperlink>
        </w:p>
        <w:p w14:paraId="4170A447" w14:textId="0D094403" w:rsidR="00CD237F" w:rsidRDefault="00CD237F">
          <w:pPr>
            <w:pStyle w:val="TOC3"/>
            <w:rPr>
              <w:rFonts w:eastAsiaTheme="minorEastAsia" w:cstheme="minorBidi"/>
              <w:color w:val="auto"/>
              <w:kern w:val="2"/>
              <w:sz w:val="24"/>
              <w:szCs w:val="24"/>
              <w14:ligatures w14:val="standardContextual"/>
            </w:rPr>
          </w:pPr>
          <w:hyperlink w:anchor="_Toc213062648" w:history="1">
            <w:r w:rsidRPr="009E231F">
              <w:rPr>
                <w:rStyle w:val="Hyperlink"/>
              </w:rPr>
              <w:t>SHET-RI-065a - Beauly 132kV Substation Redevelopment</w:t>
            </w:r>
            <w:r>
              <w:rPr>
                <w:webHidden/>
              </w:rPr>
              <w:tab/>
            </w:r>
            <w:r>
              <w:rPr>
                <w:webHidden/>
              </w:rPr>
              <w:fldChar w:fldCharType="begin"/>
            </w:r>
            <w:r>
              <w:rPr>
                <w:webHidden/>
              </w:rPr>
              <w:instrText xml:space="preserve"> PAGEREF _Toc213062648 \h </w:instrText>
            </w:r>
            <w:r>
              <w:rPr>
                <w:webHidden/>
              </w:rPr>
            </w:r>
            <w:r>
              <w:rPr>
                <w:webHidden/>
              </w:rPr>
              <w:fldChar w:fldCharType="separate"/>
            </w:r>
            <w:r>
              <w:rPr>
                <w:webHidden/>
              </w:rPr>
              <w:t>28</w:t>
            </w:r>
            <w:r>
              <w:rPr>
                <w:webHidden/>
              </w:rPr>
              <w:fldChar w:fldCharType="end"/>
            </w:r>
          </w:hyperlink>
        </w:p>
        <w:p w14:paraId="195AFDB4" w14:textId="3324518C" w:rsidR="00CD237F" w:rsidRDefault="00CD237F">
          <w:pPr>
            <w:pStyle w:val="TOC3"/>
            <w:rPr>
              <w:rFonts w:eastAsiaTheme="minorEastAsia" w:cstheme="minorBidi"/>
              <w:color w:val="auto"/>
              <w:kern w:val="2"/>
              <w:sz w:val="24"/>
              <w:szCs w:val="24"/>
              <w14:ligatures w14:val="standardContextual"/>
            </w:rPr>
          </w:pPr>
          <w:hyperlink w:anchor="_Toc213062649" w:history="1">
            <w:r w:rsidRPr="009E231F">
              <w:rPr>
                <w:rStyle w:val="Hyperlink"/>
              </w:rPr>
              <w:t>SHET-RI-065b - Beauly 3rd SGT Replacement</w:t>
            </w:r>
            <w:r>
              <w:rPr>
                <w:webHidden/>
              </w:rPr>
              <w:tab/>
            </w:r>
            <w:r>
              <w:rPr>
                <w:webHidden/>
              </w:rPr>
              <w:fldChar w:fldCharType="begin"/>
            </w:r>
            <w:r>
              <w:rPr>
                <w:webHidden/>
              </w:rPr>
              <w:instrText xml:space="preserve"> PAGEREF _Toc213062649 \h </w:instrText>
            </w:r>
            <w:r>
              <w:rPr>
                <w:webHidden/>
              </w:rPr>
            </w:r>
            <w:r>
              <w:rPr>
                <w:webHidden/>
              </w:rPr>
              <w:fldChar w:fldCharType="separate"/>
            </w:r>
            <w:r>
              <w:rPr>
                <w:webHidden/>
              </w:rPr>
              <w:t>29</w:t>
            </w:r>
            <w:r>
              <w:rPr>
                <w:webHidden/>
              </w:rPr>
              <w:fldChar w:fldCharType="end"/>
            </w:r>
          </w:hyperlink>
        </w:p>
        <w:p w14:paraId="52C3A7EC" w14:textId="5E82CC81" w:rsidR="00CD237F" w:rsidRDefault="00CD237F">
          <w:pPr>
            <w:pStyle w:val="TOC3"/>
            <w:rPr>
              <w:rFonts w:eastAsiaTheme="minorEastAsia" w:cstheme="minorBidi"/>
              <w:color w:val="auto"/>
              <w:kern w:val="2"/>
              <w:sz w:val="24"/>
              <w:szCs w:val="24"/>
              <w14:ligatures w14:val="standardContextual"/>
            </w:rPr>
          </w:pPr>
          <w:hyperlink w:anchor="_Toc213062650" w:history="1">
            <w:r w:rsidRPr="009E231F">
              <w:rPr>
                <w:rStyle w:val="Hyperlink"/>
              </w:rPr>
              <w:t>SHET-RI-068 - Fort Augustus – Invergarry – 400 and 132kV Development</w:t>
            </w:r>
            <w:r>
              <w:rPr>
                <w:webHidden/>
              </w:rPr>
              <w:tab/>
            </w:r>
            <w:r>
              <w:rPr>
                <w:webHidden/>
              </w:rPr>
              <w:fldChar w:fldCharType="begin"/>
            </w:r>
            <w:r>
              <w:rPr>
                <w:webHidden/>
              </w:rPr>
              <w:instrText xml:space="preserve"> PAGEREF _Toc213062650 \h </w:instrText>
            </w:r>
            <w:r>
              <w:rPr>
                <w:webHidden/>
              </w:rPr>
            </w:r>
            <w:r>
              <w:rPr>
                <w:webHidden/>
              </w:rPr>
              <w:fldChar w:fldCharType="separate"/>
            </w:r>
            <w:r>
              <w:rPr>
                <w:webHidden/>
              </w:rPr>
              <w:t>30</w:t>
            </w:r>
            <w:r>
              <w:rPr>
                <w:webHidden/>
              </w:rPr>
              <w:fldChar w:fldCharType="end"/>
            </w:r>
          </w:hyperlink>
        </w:p>
        <w:p w14:paraId="370DF827" w14:textId="391CA8FB" w:rsidR="00CD237F" w:rsidRDefault="00CD237F">
          <w:pPr>
            <w:pStyle w:val="TOC3"/>
            <w:rPr>
              <w:rFonts w:eastAsiaTheme="minorEastAsia" w:cstheme="minorBidi"/>
              <w:color w:val="auto"/>
              <w:kern w:val="2"/>
              <w:sz w:val="24"/>
              <w:szCs w:val="24"/>
              <w14:ligatures w14:val="standardContextual"/>
            </w:rPr>
          </w:pPr>
          <w:hyperlink w:anchor="_Toc213062651" w:history="1">
            <w:r w:rsidRPr="009E231F">
              <w:rPr>
                <w:rStyle w:val="Hyperlink"/>
              </w:rPr>
              <w:t>SHET-RI-069 - Kinardochy Reactive Compensation</w:t>
            </w:r>
            <w:r>
              <w:rPr>
                <w:webHidden/>
              </w:rPr>
              <w:tab/>
            </w:r>
            <w:r>
              <w:rPr>
                <w:webHidden/>
              </w:rPr>
              <w:fldChar w:fldCharType="begin"/>
            </w:r>
            <w:r>
              <w:rPr>
                <w:webHidden/>
              </w:rPr>
              <w:instrText xml:space="preserve"> PAGEREF _Toc213062651 \h </w:instrText>
            </w:r>
            <w:r>
              <w:rPr>
                <w:webHidden/>
              </w:rPr>
            </w:r>
            <w:r>
              <w:rPr>
                <w:webHidden/>
              </w:rPr>
              <w:fldChar w:fldCharType="separate"/>
            </w:r>
            <w:r>
              <w:rPr>
                <w:webHidden/>
              </w:rPr>
              <w:t>31</w:t>
            </w:r>
            <w:r>
              <w:rPr>
                <w:webHidden/>
              </w:rPr>
              <w:fldChar w:fldCharType="end"/>
            </w:r>
          </w:hyperlink>
        </w:p>
        <w:p w14:paraId="2DF5CDD4" w14:textId="51AEB9B0" w:rsidR="00CD237F" w:rsidRDefault="00CD237F">
          <w:pPr>
            <w:pStyle w:val="TOC3"/>
            <w:rPr>
              <w:rFonts w:eastAsiaTheme="minorEastAsia" w:cstheme="minorBidi"/>
              <w:color w:val="auto"/>
              <w:kern w:val="2"/>
              <w:sz w:val="24"/>
              <w:szCs w:val="24"/>
              <w14:ligatures w14:val="standardContextual"/>
            </w:rPr>
          </w:pPr>
          <w:hyperlink w:anchor="_Toc213062652" w:history="1">
            <w:r w:rsidRPr="009E231F">
              <w:rPr>
                <w:rStyle w:val="Hyperlink"/>
              </w:rPr>
              <w:t>SHET-RI-079a - Blackhillock Additional 275/132kV Super Grid Transformer</w:t>
            </w:r>
            <w:r>
              <w:rPr>
                <w:webHidden/>
              </w:rPr>
              <w:tab/>
            </w:r>
            <w:r>
              <w:rPr>
                <w:webHidden/>
              </w:rPr>
              <w:fldChar w:fldCharType="begin"/>
            </w:r>
            <w:r>
              <w:rPr>
                <w:webHidden/>
              </w:rPr>
              <w:instrText xml:space="preserve"> PAGEREF _Toc213062652 \h </w:instrText>
            </w:r>
            <w:r>
              <w:rPr>
                <w:webHidden/>
              </w:rPr>
            </w:r>
            <w:r>
              <w:rPr>
                <w:webHidden/>
              </w:rPr>
              <w:fldChar w:fldCharType="separate"/>
            </w:r>
            <w:r>
              <w:rPr>
                <w:webHidden/>
              </w:rPr>
              <w:t>32</w:t>
            </w:r>
            <w:r>
              <w:rPr>
                <w:webHidden/>
              </w:rPr>
              <w:fldChar w:fldCharType="end"/>
            </w:r>
          </w:hyperlink>
        </w:p>
        <w:p w14:paraId="49E619CD" w14:textId="72C4388A" w:rsidR="00CD237F" w:rsidRDefault="00CD237F">
          <w:pPr>
            <w:pStyle w:val="TOC3"/>
            <w:rPr>
              <w:rFonts w:eastAsiaTheme="minorEastAsia" w:cstheme="minorBidi"/>
              <w:color w:val="auto"/>
              <w:kern w:val="2"/>
              <w:sz w:val="24"/>
              <w:szCs w:val="24"/>
              <w14:ligatures w14:val="standardContextual"/>
            </w:rPr>
          </w:pPr>
          <w:hyperlink w:anchor="_Toc213062653" w:history="1">
            <w:r w:rsidRPr="009E231F">
              <w:rPr>
                <w:rStyle w:val="Hyperlink"/>
              </w:rPr>
              <w:t>SHET-RI-086 - Craig Murrail Switching Station</w:t>
            </w:r>
            <w:r>
              <w:rPr>
                <w:webHidden/>
              </w:rPr>
              <w:tab/>
            </w:r>
            <w:r>
              <w:rPr>
                <w:webHidden/>
              </w:rPr>
              <w:fldChar w:fldCharType="begin"/>
            </w:r>
            <w:r>
              <w:rPr>
                <w:webHidden/>
              </w:rPr>
              <w:instrText xml:space="preserve"> PAGEREF _Toc213062653 \h </w:instrText>
            </w:r>
            <w:r>
              <w:rPr>
                <w:webHidden/>
              </w:rPr>
            </w:r>
            <w:r>
              <w:rPr>
                <w:webHidden/>
              </w:rPr>
              <w:fldChar w:fldCharType="separate"/>
            </w:r>
            <w:r>
              <w:rPr>
                <w:webHidden/>
              </w:rPr>
              <w:t>33</w:t>
            </w:r>
            <w:r>
              <w:rPr>
                <w:webHidden/>
              </w:rPr>
              <w:fldChar w:fldCharType="end"/>
            </w:r>
          </w:hyperlink>
        </w:p>
        <w:p w14:paraId="1B78BADF" w14:textId="36754FB8" w:rsidR="00CD237F" w:rsidRDefault="00CD237F">
          <w:pPr>
            <w:pStyle w:val="TOC3"/>
            <w:rPr>
              <w:rFonts w:eastAsiaTheme="minorEastAsia" w:cstheme="minorBidi"/>
              <w:color w:val="auto"/>
              <w:kern w:val="2"/>
              <w:sz w:val="24"/>
              <w:szCs w:val="24"/>
              <w14:ligatures w14:val="standardContextual"/>
            </w:rPr>
          </w:pPr>
          <w:hyperlink w:anchor="_Toc213062654" w:history="1">
            <w:r w:rsidRPr="009E231F">
              <w:rPr>
                <w:rStyle w:val="Hyperlink"/>
              </w:rPr>
              <w:t>SHET-RI-088 - Loch Buidhe - Dounreay 275kV Reinforcement</w:t>
            </w:r>
            <w:r>
              <w:rPr>
                <w:webHidden/>
              </w:rPr>
              <w:tab/>
            </w:r>
            <w:r>
              <w:rPr>
                <w:webHidden/>
              </w:rPr>
              <w:fldChar w:fldCharType="begin"/>
            </w:r>
            <w:r>
              <w:rPr>
                <w:webHidden/>
              </w:rPr>
              <w:instrText xml:space="preserve"> PAGEREF _Toc213062654 \h </w:instrText>
            </w:r>
            <w:r>
              <w:rPr>
                <w:webHidden/>
              </w:rPr>
            </w:r>
            <w:r>
              <w:rPr>
                <w:webHidden/>
              </w:rPr>
              <w:fldChar w:fldCharType="separate"/>
            </w:r>
            <w:r>
              <w:rPr>
                <w:webHidden/>
              </w:rPr>
              <w:t>34</w:t>
            </w:r>
            <w:r>
              <w:rPr>
                <w:webHidden/>
              </w:rPr>
              <w:fldChar w:fldCharType="end"/>
            </w:r>
          </w:hyperlink>
        </w:p>
        <w:p w14:paraId="01A5B7FC" w14:textId="45246714" w:rsidR="00CD237F" w:rsidRDefault="00CD237F">
          <w:pPr>
            <w:pStyle w:val="TOC3"/>
            <w:rPr>
              <w:rFonts w:eastAsiaTheme="minorEastAsia" w:cstheme="minorBidi"/>
              <w:color w:val="auto"/>
              <w:kern w:val="2"/>
              <w:sz w:val="24"/>
              <w:szCs w:val="24"/>
              <w14:ligatures w14:val="standardContextual"/>
            </w:rPr>
          </w:pPr>
          <w:hyperlink w:anchor="_Toc213062655" w:history="1">
            <w:r w:rsidRPr="009E231F">
              <w:rPr>
                <w:rStyle w:val="Hyperlink"/>
              </w:rPr>
              <w:t>SHET-RI-089 - Farigaig SGT2 Upgrade</w:t>
            </w:r>
            <w:r>
              <w:rPr>
                <w:webHidden/>
              </w:rPr>
              <w:tab/>
            </w:r>
            <w:r>
              <w:rPr>
                <w:webHidden/>
              </w:rPr>
              <w:fldChar w:fldCharType="begin"/>
            </w:r>
            <w:r>
              <w:rPr>
                <w:webHidden/>
              </w:rPr>
              <w:instrText xml:space="preserve"> PAGEREF _Toc213062655 \h </w:instrText>
            </w:r>
            <w:r>
              <w:rPr>
                <w:webHidden/>
              </w:rPr>
            </w:r>
            <w:r>
              <w:rPr>
                <w:webHidden/>
              </w:rPr>
              <w:fldChar w:fldCharType="separate"/>
            </w:r>
            <w:r>
              <w:rPr>
                <w:webHidden/>
              </w:rPr>
              <w:t>35</w:t>
            </w:r>
            <w:r>
              <w:rPr>
                <w:webHidden/>
              </w:rPr>
              <w:fldChar w:fldCharType="end"/>
            </w:r>
          </w:hyperlink>
        </w:p>
        <w:p w14:paraId="4D8FF026" w14:textId="4A6F6B16" w:rsidR="00CD237F" w:rsidRDefault="00CD237F">
          <w:pPr>
            <w:pStyle w:val="TOC3"/>
            <w:rPr>
              <w:rFonts w:eastAsiaTheme="minorEastAsia" w:cstheme="minorBidi"/>
              <w:color w:val="auto"/>
              <w:kern w:val="2"/>
              <w:sz w:val="24"/>
              <w:szCs w:val="24"/>
              <w14:ligatures w14:val="standardContextual"/>
            </w:rPr>
          </w:pPr>
          <w:hyperlink w:anchor="_Toc213062656" w:history="1">
            <w:r w:rsidRPr="009E231F">
              <w:rPr>
                <w:rStyle w:val="Hyperlink"/>
              </w:rPr>
              <w:t>SHET-RI-090 - Coupar Angus - Errochty 132kV Reconductoring</w:t>
            </w:r>
            <w:r>
              <w:rPr>
                <w:webHidden/>
              </w:rPr>
              <w:tab/>
            </w:r>
            <w:r>
              <w:rPr>
                <w:webHidden/>
              </w:rPr>
              <w:fldChar w:fldCharType="begin"/>
            </w:r>
            <w:r>
              <w:rPr>
                <w:webHidden/>
              </w:rPr>
              <w:instrText xml:space="preserve"> PAGEREF _Toc213062656 \h </w:instrText>
            </w:r>
            <w:r>
              <w:rPr>
                <w:webHidden/>
              </w:rPr>
            </w:r>
            <w:r>
              <w:rPr>
                <w:webHidden/>
              </w:rPr>
              <w:fldChar w:fldCharType="separate"/>
            </w:r>
            <w:r>
              <w:rPr>
                <w:webHidden/>
              </w:rPr>
              <w:t>36</w:t>
            </w:r>
            <w:r>
              <w:rPr>
                <w:webHidden/>
              </w:rPr>
              <w:fldChar w:fldCharType="end"/>
            </w:r>
          </w:hyperlink>
        </w:p>
        <w:p w14:paraId="25FCC516" w14:textId="5F7D9FFA" w:rsidR="00CD237F" w:rsidRDefault="00CD237F">
          <w:pPr>
            <w:pStyle w:val="TOC3"/>
            <w:rPr>
              <w:rFonts w:eastAsiaTheme="minorEastAsia" w:cstheme="minorBidi"/>
              <w:color w:val="auto"/>
              <w:kern w:val="2"/>
              <w:sz w:val="24"/>
              <w:szCs w:val="24"/>
              <w14:ligatures w14:val="standardContextual"/>
            </w:rPr>
          </w:pPr>
          <w:hyperlink w:anchor="_Toc213062657" w:history="1">
            <w:r w:rsidRPr="009E231F">
              <w:rPr>
                <w:rStyle w:val="Hyperlink"/>
              </w:rPr>
              <w:t>SHET-RI-093 - East Coast Phase 2 - 400kV Reinforcement</w:t>
            </w:r>
            <w:r>
              <w:rPr>
                <w:webHidden/>
              </w:rPr>
              <w:tab/>
            </w:r>
            <w:r>
              <w:rPr>
                <w:webHidden/>
              </w:rPr>
              <w:fldChar w:fldCharType="begin"/>
            </w:r>
            <w:r>
              <w:rPr>
                <w:webHidden/>
              </w:rPr>
              <w:instrText xml:space="preserve"> PAGEREF _Toc213062657 \h </w:instrText>
            </w:r>
            <w:r>
              <w:rPr>
                <w:webHidden/>
              </w:rPr>
            </w:r>
            <w:r>
              <w:rPr>
                <w:webHidden/>
              </w:rPr>
              <w:fldChar w:fldCharType="separate"/>
            </w:r>
            <w:r>
              <w:rPr>
                <w:webHidden/>
              </w:rPr>
              <w:t>37</w:t>
            </w:r>
            <w:r>
              <w:rPr>
                <w:webHidden/>
              </w:rPr>
              <w:fldChar w:fldCharType="end"/>
            </w:r>
          </w:hyperlink>
        </w:p>
        <w:p w14:paraId="6D21B5C8" w14:textId="51F81686" w:rsidR="00CD237F" w:rsidRDefault="00CD237F">
          <w:pPr>
            <w:pStyle w:val="TOC3"/>
            <w:rPr>
              <w:rFonts w:eastAsiaTheme="minorEastAsia" w:cstheme="minorBidi"/>
              <w:color w:val="auto"/>
              <w:kern w:val="2"/>
              <w:sz w:val="24"/>
              <w:szCs w:val="24"/>
              <w14:ligatures w14:val="standardContextual"/>
            </w:rPr>
          </w:pPr>
          <w:hyperlink w:anchor="_Toc213062658" w:history="1">
            <w:r w:rsidRPr="009E231F">
              <w:rPr>
                <w:rStyle w:val="Hyperlink"/>
              </w:rPr>
              <w:t>SHET-RI-098 - Dunoon GL1-GL2 OHL Rebuild</w:t>
            </w:r>
            <w:r>
              <w:rPr>
                <w:webHidden/>
              </w:rPr>
              <w:tab/>
            </w:r>
            <w:r>
              <w:rPr>
                <w:webHidden/>
              </w:rPr>
              <w:fldChar w:fldCharType="begin"/>
            </w:r>
            <w:r>
              <w:rPr>
                <w:webHidden/>
              </w:rPr>
              <w:instrText xml:space="preserve"> PAGEREF _Toc213062658 \h </w:instrText>
            </w:r>
            <w:r>
              <w:rPr>
                <w:webHidden/>
              </w:rPr>
            </w:r>
            <w:r>
              <w:rPr>
                <w:webHidden/>
              </w:rPr>
              <w:fldChar w:fldCharType="separate"/>
            </w:r>
            <w:r>
              <w:rPr>
                <w:webHidden/>
              </w:rPr>
              <w:t>39</w:t>
            </w:r>
            <w:r>
              <w:rPr>
                <w:webHidden/>
              </w:rPr>
              <w:fldChar w:fldCharType="end"/>
            </w:r>
          </w:hyperlink>
        </w:p>
        <w:p w14:paraId="41479CDD" w14:textId="4A6959D9" w:rsidR="00CD237F" w:rsidRDefault="00CD237F">
          <w:pPr>
            <w:pStyle w:val="TOC3"/>
            <w:rPr>
              <w:rFonts w:eastAsiaTheme="minorEastAsia" w:cstheme="minorBidi"/>
              <w:color w:val="auto"/>
              <w:kern w:val="2"/>
              <w:sz w:val="24"/>
              <w:szCs w:val="24"/>
              <w14:ligatures w14:val="standardContextual"/>
            </w:rPr>
          </w:pPr>
          <w:hyperlink w:anchor="_Toc213062659" w:history="1">
            <w:r w:rsidRPr="009E231F">
              <w:rPr>
                <w:rStyle w:val="Hyperlink"/>
              </w:rPr>
              <w:t>SHET-RI-106b - Connagill 2nd SGT</w:t>
            </w:r>
            <w:r>
              <w:rPr>
                <w:webHidden/>
              </w:rPr>
              <w:tab/>
            </w:r>
            <w:r>
              <w:rPr>
                <w:webHidden/>
              </w:rPr>
              <w:fldChar w:fldCharType="begin"/>
            </w:r>
            <w:r>
              <w:rPr>
                <w:webHidden/>
              </w:rPr>
              <w:instrText xml:space="preserve"> PAGEREF _Toc213062659 \h </w:instrText>
            </w:r>
            <w:r>
              <w:rPr>
                <w:webHidden/>
              </w:rPr>
            </w:r>
            <w:r>
              <w:rPr>
                <w:webHidden/>
              </w:rPr>
              <w:fldChar w:fldCharType="separate"/>
            </w:r>
            <w:r>
              <w:rPr>
                <w:webHidden/>
              </w:rPr>
              <w:t>40</w:t>
            </w:r>
            <w:r>
              <w:rPr>
                <w:webHidden/>
              </w:rPr>
              <w:fldChar w:fldCharType="end"/>
            </w:r>
          </w:hyperlink>
        </w:p>
        <w:p w14:paraId="735990A4" w14:textId="4EDF77BA" w:rsidR="00CD237F" w:rsidRDefault="00CD237F">
          <w:pPr>
            <w:pStyle w:val="TOC3"/>
            <w:rPr>
              <w:rFonts w:eastAsiaTheme="minorEastAsia" w:cstheme="minorBidi"/>
              <w:color w:val="auto"/>
              <w:kern w:val="2"/>
              <w:sz w:val="24"/>
              <w:szCs w:val="24"/>
              <w14:ligatures w14:val="standardContextual"/>
            </w:rPr>
          </w:pPr>
          <w:hyperlink w:anchor="_Toc213062660" w:history="1">
            <w:r w:rsidRPr="009E231F">
              <w:rPr>
                <w:rStyle w:val="Hyperlink"/>
              </w:rPr>
              <w:t>SHET-RI-107 - North Argyll - Inveraray Reinforcement</w:t>
            </w:r>
            <w:r>
              <w:rPr>
                <w:webHidden/>
              </w:rPr>
              <w:tab/>
            </w:r>
            <w:r>
              <w:rPr>
                <w:webHidden/>
              </w:rPr>
              <w:fldChar w:fldCharType="begin"/>
            </w:r>
            <w:r>
              <w:rPr>
                <w:webHidden/>
              </w:rPr>
              <w:instrText xml:space="preserve"> PAGEREF _Toc213062660 \h </w:instrText>
            </w:r>
            <w:r>
              <w:rPr>
                <w:webHidden/>
              </w:rPr>
            </w:r>
            <w:r>
              <w:rPr>
                <w:webHidden/>
              </w:rPr>
              <w:fldChar w:fldCharType="separate"/>
            </w:r>
            <w:r>
              <w:rPr>
                <w:webHidden/>
              </w:rPr>
              <w:t>41</w:t>
            </w:r>
            <w:r>
              <w:rPr>
                <w:webHidden/>
              </w:rPr>
              <w:fldChar w:fldCharType="end"/>
            </w:r>
          </w:hyperlink>
        </w:p>
        <w:p w14:paraId="4E0ED2EC" w14:textId="37F7976F" w:rsidR="00CD237F" w:rsidRDefault="00CD237F">
          <w:pPr>
            <w:pStyle w:val="TOC3"/>
            <w:rPr>
              <w:rFonts w:eastAsiaTheme="minorEastAsia" w:cstheme="minorBidi"/>
              <w:color w:val="auto"/>
              <w:kern w:val="2"/>
              <w:sz w:val="24"/>
              <w:szCs w:val="24"/>
              <w14:ligatures w14:val="standardContextual"/>
            </w:rPr>
          </w:pPr>
          <w:hyperlink w:anchor="_Toc213062661" w:history="1">
            <w:r w:rsidRPr="009E231F">
              <w:rPr>
                <w:rStyle w:val="Hyperlink"/>
              </w:rPr>
              <w:t>SHET-RI-109 - Spittal-Brora 132kV Reconductoring</w:t>
            </w:r>
            <w:r>
              <w:rPr>
                <w:webHidden/>
              </w:rPr>
              <w:tab/>
            </w:r>
            <w:r>
              <w:rPr>
                <w:webHidden/>
              </w:rPr>
              <w:fldChar w:fldCharType="begin"/>
            </w:r>
            <w:r>
              <w:rPr>
                <w:webHidden/>
              </w:rPr>
              <w:instrText xml:space="preserve"> PAGEREF _Toc213062661 \h </w:instrText>
            </w:r>
            <w:r>
              <w:rPr>
                <w:webHidden/>
              </w:rPr>
            </w:r>
            <w:r>
              <w:rPr>
                <w:webHidden/>
              </w:rPr>
              <w:fldChar w:fldCharType="separate"/>
            </w:r>
            <w:r>
              <w:rPr>
                <w:webHidden/>
              </w:rPr>
              <w:t>42</w:t>
            </w:r>
            <w:r>
              <w:rPr>
                <w:webHidden/>
              </w:rPr>
              <w:fldChar w:fldCharType="end"/>
            </w:r>
          </w:hyperlink>
        </w:p>
        <w:p w14:paraId="29BE7E94" w14:textId="3A84B2C2" w:rsidR="00CD237F" w:rsidRDefault="00CD237F">
          <w:pPr>
            <w:pStyle w:val="TOC3"/>
            <w:rPr>
              <w:rFonts w:eastAsiaTheme="minorEastAsia" w:cstheme="minorBidi"/>
              <w:color w:val="auto"/>
              <w:kern w:val="2"/>
              <w:sz w:val="24"/>
              <w:szCs w:val="24"/>
              <w14:ligatures w14:val="standardContextual"/>
            </w:rPr>
          </w:pPr>
          <w:hyperlink w:anchor="_Toc213062662" w:history="1">
            <w:r w:rsidRPr="009E231F">
              <w:rPr>
                <w:rStyle w:val="Hyperlink"/>
                <w:rFonts w:eastAsia="Times New Roman"/>
              </w:rPr>
              <w:t>SHET-RI-109a - Brora - Loch Buidhe 132kV Reinforcement</w:t>
            </w:r>
            <w:r>
              <w:rPr>
                <w:webHidden/>
              </w:rPr>
              <w:tab/>
            </w:r>
            <w:r>
              <w:rPr>
                <w:webHidden/>
              </w:rPr>
              <w:fldChar w:fldCharType="begin"/>
            </w:r>
            <w:r>
              <w:rPr>
                <w:webHidden/>
              </w:rPr>
              <w:instrText xml:space="preserve"> PAGEREF _Toc213062662 \h </w:instrText>
            </w:r>
            <w:r>
              <w:rPr>
                <w:webHidden/>
              </w:rPr>
            </w:r>
            <w:r>
              <w:rPr>
                <w:webHidden/>
              </w:rPr>
              <w:fldChar w:fldCharType="separate"/>
            </w:r>
            <w:r>
              <w:rPr>
                <w:webHidden/>
              </w:rPr>
              <w:t>43</w:t>
            </w:r>
            <w:r>
              <w:rPr>
                <w:webHidden/>
              </w:rPr>
              <w:fldChar w:fldCharType="end"/>
            </w:r>
          </w:hyperlink>
        </w:p>
        <w:p w14:paraId="0C0ABB40" w14:textId="682F4787" w:rsidR="00CD237F" w:rsidRDefault="00CD237F">
          <w:pPr>
            <w:pStyle w:val="TOC3"/>
            <w:rPr>
              <w:rFonts w:eastAsiaTheme="minorEastAsia" w:cstheme="minorBidi"/>
              <w:color w:val="auto"/>
              <w:kern w:val="2"/>
              <w:sz w:val="24"/>
              <w:szCs w:val="24"/>
              <w14:ligatures w14:val="standardContextual"/>
            </w:rPr>
          </w:pPr>
          <w:hyperlink w:anchor="_Toc213062663" w:history="1">
            <w:r w:rsidRPr="009E231F">
              <w:rPr>
                <w:rStyle w:val="Hyperlink"/>
                <w:rFonts w:ascii="Calibri" w:eastAsia="Times New Roman" w:hAnsi="Calibri" w:cs="Calibri"/>
              </w:rPr>
              <w:t>SHET-RI-115 - Melgarve 400/132kV Substation Additional SGTs</w:t>
            </w:r>
            <w:r>
              <w:rPr>
                <w:webHidden/>
              </w:rPr>
              <w:tab/>
            </w:r>
            <w:r>
              <w:rPr>
                <w:webHidden/>
              </w:rPr>
              <w:fldChar w:fldCharType="begin"/>
            </w:r>
            <w:r>
              <w:rPr>
                <w:webHidden/>
              </w:rPr>
              <w:instrText xml:space="preserve"> PAGEREF _Toc213062663 \h </w:instrText>
            </w:r>
            <w:r>
              <w:rPr>
                <w:webHidden/>
              </w:rPr>
            </w:r>
            <w:r>
              <w:rPr>
                <w:webHidden/>
              </w:rPr>
              <w:fldChar w:fldCharType="separate"/>
            </w:r>
            <w:r>
              <w:rPr>
                <w:webHidden/>
              </w:rPr>
              <w:t>44</w:t>
            </w:r>
            <w:r>
              <w:rPr>
                <w:webHidden/>
              </w:rPr>
              <w:fldChar w:fldCharType="end"/>
            </w:r>
          </w:hyperlink>
        </w:p>
        <w:p w14:paraId="12BE44AB" w14:textId="123AF326" w:rsidR="00CD237F" w:rsidRDefault="00CD237F">
          <w:pPr>
            <w:pStyle w:val="TOC3"/>
            <w:rPr>
              <w:rFonts w:eastAsiaTheme="minorEastAsia" w:cstheme="minorBidi"/>
              <w:color w:val="auto"/>
              <w:kern w:val="2"/>
              <w:sz w:val="24"/>
              <w:szCs w:val="24"/>
              <w14:ligatures w14:val="standardContextual"/>
            </w:rPr>
          </w:pPr>
          <w:hyperlink w:anchor="_Toc213062664" w:history="1">
            <w:r w:rsidRPr="009E231F">
              <w:rPr>
                <w:rStyle w:val="Hyperlink"/>
              </w:rPr>
              <w:t xml:space="preserve">SHET-RI-116 - </w:t>
            </w:r>
            <w:r w:rsidRPr="009E231F">
              <w:rPr>
                <w:rStyle w:val="Hyperlink"/>
                <w:rFonts w:ascii="Calibri" w:eastAsia="Times New Roman" w:hAnsi="Calibri" w:cs="Calibri"/>
              </w:rPr>
              <w:t>Kergord - Yell 132kV Connection</w:t>
            </w:r>
            <w:r>
              <w:rPr>
                <w:webHidden/>
              </w:rPr>
              <w:tab/>
            </w:r>
            <w:r>
              <w:rPr>
                <w:webHidden/>
              </w:rPr>
              <w:fldChar w:fldCharType="begin"/>
            </w:r>
            <w:r>
              <w:rPr>
                <w:webHidden/>
              </w:rPr>
              <w:instrText xml:space="preserve"> PAGEREF _Toc213062664 \h </w:instrText>
            </w:r>
            <w:r>
              <w:rPr>
                <w:webHidden/>
              </w:rPr>
            </w:r>
            <w:r>
              <w:rPr>
                <w:webHidden/>
              </w:rPr>
              <w:fldChar w:fldCharType="separate"/>
            </w:r>
            <w:r>
              <w:rPr>
                <w:webHidden/>
              </w:rPr>
              <w:t>45</w:t>
            </w:r>
            <w:r>
              <w:rPr>
                <w:webHidden/>
              </w:rPr>
              <w:fldChar w:fldCharType="end"/>
            </w:r>
          </w:hyperlink>
        </w:p>
        <w:p w14:paraId="285D135D" w14:textId="4F430E84" w:rsidR="00CD237F" w:rsidRDefault="00CD237F">
          <w:pPr>
            <w:pStyle w:val="TOC3"/>
            <w:rPr>
              <w:rFonts w:eastAsiaTheme="minorEastAsia" w:cstheme="minorBidi"/>
              <w:color w:val="auto"/>
              <w:kern w:val="2"/>
              <w:sz w:val="24"/>
              <w:szCs w:val="24"/>
              <w14:ligatures w14:val="standardContextual"/>
            </w:rPr>
          </w:pPr>
          <w:hyperlink w:anchor="_Toc213062665" w:history="1">
            <w:r w:rsidRPr="009E231F">
              <w:rPr>
                <w:rStyle w:val="Hyperlink"/>
              </w:rPr>
              <w:t>SHET-RI-117 - Tealing 275kV Busbar Upgrade</w:t>
            </w:r>
            <w:r>
              <w:rPr>
                <w:webHidden/>
              </w:rPr>
              <w:tab/>
            </w:r>
            <w:r>
              <w:rPr>
                <w:webHidden/>
              </w:rPr>
              <w:fldChar w:fldCharType="begin"/>
            </w:r>
            <w:r>
              <w:rPr>
                <w:webHidden/>
              </w:rPr>
              <w:instrText xml:space="preserve"> PAGEREF _Toc213062665 \h </w:instrText>
            </w:r>
            <w:r>
              <w:rPr>
                <w:webHidden/>
              </w:rPr>
            </w:r>
            <w:r>
              <w:rPr>
                <w:webHidden/>
              </w:rPr>
              <w:fldChar w:fldCharType="separate"/>
            </w:r>
            <w:r>
              <w:rPr>
                <w:webHidden/>
              </w:rPr>
              <w:t>46</w:t>
            </w:r>
            <w:r>
              <w:rPr>
                <w:webHidden/>
              </w:rPr>
              <w:fldChar w:fldCharType="end"/>
            </w:r>
          </w:hyperlink>
        </w:p>
        <w:p w14:paraId="15BC95F4" w14:textId="7E632758" w:rsidR="00CD237F" w:rsidRDefault="00CD237F">
          <w:pPr>
            <w:pStyle w:val="TOC3"/>
            <w:rPr>
              <w:rFonts w:eastAsiaTheme="minorEastAsia" w:cstheme="minorBidi"/>
              <w:color w:val="auto"/>
              <w:kern w:val="2"/>
              <w:sz w:val="24"/>
              <w:szCs w:val="24"/>
              <w14:ligatures w14:val="standardContextual"/>
            </w:rPr>
          </w:pPr>
          <w:hyperlink w:anchor="_Toc213062666" w:history="1">
            <w:r w:rsidRPr="009E231F">
              <w:rPr>
                <w:rStyle w:val="Hyperlink"/>
              </w:rPr>
              <w:t>SHET-RI-119 - Corriemoillie Transformer Protection Modification</w:t>
            </w:r>
            <w:r>
              <w:rPr>
                <w:webHidden/>
              </w:rPr>
              <w:tab/>
            </w:r>
            <w:r>
              <w:rPr>
                <w:webHidden/>
              </w:rPr>
              <w:fldChar w:fldCharType="begin"/>
            </w:r>
            <w:r>
              <w:rPr>
                <w:webHidden/>
              </w:rPr>
              <w:instrText xml:space="preserve"> PAGEREF _Toc213062666 \h </w:instrText>
            </w:r>
            <w:r>
              <w:rPr>
                <w:webHidden/>
              </w:rPr>
            </w:r>
            <w:r>
              <w:rPr>
                <w:webHidden/>
              </w:rPr>
              <w:fldChar w:fldCharType="separate"/>
            </w:r>
            <w:r>
              <w:rPr>
                <w:webHidden/>
              </w:rPr>
              <w:t>47</w:t>
            </w:r>
            <w:r>
              <w:rPr>
                <w:webHidden/>
              </w:rPr>
              <w:fldChar w:fldCharType="end"/>
            </w:r>
          </w:hyperlink>
        </w:p>
        <w:p w14:paraId="7ED169D5" w14:textId="5E41C567" w:rsidR="00CD237F" w:rsidRDefault="00CD237F">
          <w:pPr>
            <w:pStyle w:val="TOC3"/>
            <w:rPr>
              <w:rFonts w:eastAsiaTheme="minorEastAsia" w:cstheme="minorBidi"/>
              <w:color w:val="auto"/>
              <w:kern w:val="2"/>
              <w:sz w:val="24"/>
              <w:szCs w:val="24"/>
              <w14:ligatures w14:val="standardContextual"/>
            </w:rPr>
          </w:pPr>
          <w:hyperlink w:anchor="_Toc213062667" w:history="1">
            <w:r w:rsidRPr="009E231F">
              <w:rPr>
                <w:rStyle w:val="Hyperlink"/>
              </w:rPr>
              <w:t>SHET-RI-120 East Coast 132kV Upgrade</w:t>
            </w:r>
            <w:r>
              <w:rPr>
                <w:webHidden/>
              </w:rPr>
              <w:tab/>
            </w:r>
            <w:r>
              <w:rPr>
                <w:webHidden/>
              </w:rPr>
              <w:fldChar w:fldCharType="begin"/>
            </w:r>
            <w:r>
              <w:rPr>
                <w:webHidden/>
              </w:rPr>
              <w:instrText xml:space="preserve"> PAGEREF _Toc213062667 \h </w:instrText>
            </w:r>
            <w:r>
              <w:rPr>
                <w:webHidden/>
              </w:rPr>
            </w:r>
            <w:r>
              <w:rPr>
                <w:webHidden/>
              </w:rPr>
              <w:fldChar w:fldCharType="separate"/>
            </w:r>
            <w:r>
              <w:rPr>
                <w:webHidden/>
              </w:rPr>
              <w:t>48</w:t>
            </w:r>
            <w:r>
              <w:rPr>
                <w:webHidden/>
              </w:rPr>
              <w:fldChar w:fldCharType="end"/>
            </w:r>
          </w:hyperlink>
        </w:p>
        <w:p w14:paraId="42D6196C" w14:textId="364A197B" w:rsidR="00CD237F" w:rsidRDefault="00CD237F">
          <w:pPr>
            <w:pStyle w:val="TOC3"/>
            <w:rPr>
              <w:rFonts w:eastAsiaTheme="minorEastAsia" w:cstheme="minorBidi"/>
              <w:color w:val="auto"/>
              <w:kern w:val="2"/>
              <w:sz w:val="24"/>
              <w:szCs w:val="24"/>
              <w14:ligatures w14:val="standardContextual"/>
            </w:rPr>
          </w:pPr>
          <w:hyperlink w:anchor="_Toc213062668" w:history="1">
            <w:r w:rsidRPr="009E231F">
              <w:rPr>
                <w:rStyle w:val="Hyperlink"/>
              </w:rPr>
              <w:t>SHET-RI-123 - Shin - Loch Buidhe 132kV Rebuild</w:t>
            </w:r>
            <w:r>
              <w:rPr>
                <w:webHidden/>
              </w:rPr>
              <w:tab/>
            </w:r>
            <w:r>
              <w:rPr>
                <w:webHidden/>
              </w:rPr>
              <w:fldChar w:fldCharType="begin"/>
            </w:r>
            <w:r>
              <w:rPr>
                <w:webHidden/>
              </w:rPr>
              <w:instrText xml:space="preserve"> PAGEREF _Toc213062668 \h </w:instrText>
            </w:r>
            <w:r>
              <w:rPr>
                <w:webHidden/>
              </w:rPr>
            </w:r>
            <w:r>
              <w:rPr>
                <w:webHidden/>
              </w:rPr>
              <w:fldChar w:fldCharType="separate"/>
            </w:r>
            <w:r>
              <w:rPr>
                <w:webHidden/>
              </w:rPr>
              <w:t>49</w:t>
            </w:r>
            <w:r>
              <w:rPr>
                <w:webHidden/>
              </w:rPr>
              <w:fldChar w:fldCharType="end"/>
            </w:r>
          </w:hyperlink>
        </w:p>
        <w:p w14:paraId="2A9A269E" w14:textId="13BCE748" w:rsidR="00CD237F" w:rsidRDefault="00CD237F">
          <w:pPr>
            <w:pStyle w:val="TOC3"/>
            <w:rPr>
              <w:rFonts w:eastAsiaTheme="minorEastAsia" w:cstheme="minorBidi"/>
              <w:color w:val="auto"/>
              <w:kern w:val="2"/>
              <w:sz w:val="24"/>
              <w:szCs w:val="24"/>
              <w14:ligatures w14:val="standardContextual"/>
            </w:rPr>
          </w:pPr>
          <w:hyperlink w:anchor="_Toc213062669" w:history="1">
            <w:r w:rsidRPr="009E231F">
              <w:rPr>
                <w:rStyle w:val="Hyperlink"/>
              </w:rPr>
              <w:t>SHET-RI-124 – Second Shetland HVDC Link Kergord - Rothienorman</w:t>
            </w:r>
            <w:r>
              <w:rPr>
                <w:webHidden/>
              </w:rPr>
              <w:tab/>
            </w:r>
            <w:r>
              <w:rPr>
                <w:webHidden/>
              </w:rPr>
              <w:fldChar w:fldCharType="begin"/>
            </w:r>
            <w:r>
              <w:rPr>
                <w:webHidden/>
              </w:rPr>
              <w:instrText xml:space="preserve"> PAGEREF _Toc213062669 \h </w:instrText>
            </w:r>
            <w:r>
              <w:rPr>
                <w:webHidden/>
              </w:rPr>
            </w:r>
            <w:r>
              <w:rPr>
                <w:webHidden/>
              </w:rPr>
              <w:fldChar w:fldCharType="separate"/>
            </w:r>
            <w:r>
              <w:rPr>
                <w:webHidden/>
              </w:rPr>
              <w:t>50</w:t>
            </w:r>
            <w:r>
              <w:rPr>
                <w:webHidden/>
              </w:rPr>
              <w:fldChar w:fldCharType="end"/>
            </w:r>
          </w:hyperlink>
        </w:p>
        <w:p w14:paraId="76C841D4" w14:textId="3D4BC9B5" w:rsidR="00CD237F" w:rsidRDefault="00CD237F">
          <w:pPr>
            <w:pStyle w:val="TOC3"/>
            <w:rPr>
              <w:rFonts w:eastAsiaTheme="minorEastAsia" w:cstheme="minorBidi"/>
              <w:color w:val="auto"/>
              <w:kern w:val="2"/>
              <w:sz w:val="24"/>
              <w:szCs w:val="24"/>
              <w14:ligatures w14:val="standardContextual"/>
            </w:rPr>
          </w:pPr>
          <w:hyperlink w:anchor="_Toc213062670" w:history="1">
            <w:r w:rsidRPr="009E231F">
              <w:rPr>
                <w:rStyle w:val="Hyperlink"/>
              </w:rPr>
              <w:t>SHET-RI-127a - Dounreay 400kV Substation</w:t>
            </w:r>
            <w:r>
              <w:rPr>
                <w:webHidden/>
              </w:rPr>
              <w:tab/>
            </w:r>
            <w:r>
              <w:rPr>
                <w:webHidden/>
              </w:rPr>
              <w:fldChar w:fldCharType="begin"/>
            </w:r>
            <w:r>
              <w:rPr>
                <w:webHidden/>
              </w:rPr>
              <w:instrText xml:space="preserve"> PAGEREF _Toc213062670 \h </w:instrText>
            </w:r>
            <w:r>
              <w:rPr>
                <w:webHidden/>
              </w:rPr>
            </w:r>
            <w:r>
              <w:rPr>
                <w:webHidden/>
              </w:rPr>
              <w:fldChar w:fldCharType="separate"/>
            </w:r>
            <w:r>
              <w:rPr>
                <w:webHidden/>
              </w:rPr>
              <w:t>51</w:t>
            </w:r>
            <w:r>
              <w:rPr>
                <w:webHidden/>
              </w:rPr>
              <w:fldChar w:fldCharType="end"/>
            </w:r>
          </w:hyperlink>
        </w:p>
        <w:p w14:paraId="7B925853" w14:textId="704E985D" w:rsidR="00CD237F" w:rsidRDefault="00CD237F">
          <w:pPr>
            <w:pStyle w:val="TOC3"/>
            <w:rPr>
              <w:rFonts w:eastAsiaTheme="minorEastAsia" w:cstheme="minorBidi"/>
              <w:color w:val="auto"/>
              <w:kern w:val="2"/>
              <w:sz w:val="24"/>
              <w:szCs w:val="24"/>
              <w14:ligatures w14:val="standardContextual"/>
            </w:rPr>
          </w:pPr>
          <w:hyperlink w:anchor="_Toc213062671" w:history="1">
            <w:r w:rsidRPr="009E231F">
              <w:rPr>
                <w:rStyle w:val="Hyperlink"/>
              </w:rPr>
              <w:t>SHET-RI-127b - Dounreay - Thurso 400kV Double circuit OHL</w:t>
            </w:r>
            <w:r>
              <w:rPr>
                <w:webHidden/>
              </w:rPr>
              <w:tab/>
            </w:r>
            <w:r>
              <w:rPr>
                <w:webHidden/>
              </w:rPr>
              <w:fldChar w:fldCharType="begin"/>
            </w:r>
            <w:r>
              <w:rPr>
                <w:webHidden/>
              </w:rPr>
              <w:instrText xml:space="preserve"> PAGEREF _Toc213062671 \h </w:instrText>
            </w:r>
            <w:r>
              <w:rPr>
                <w:webHidden/>
              </w:rPr>
            </w:r>
            <w:r>
              <w:rPr>
                <w:webHidden/>
              </w:rPr>
              <w:fldChar w:fldCharType="separate"/>
            </w:r>
            <w:r>
              <w:rPr>
                <w:webHidden/>
              </w:rPr>
              <w:t>52</w:t>
            </w:r>
            <w:r>
              <w:rPr>
                <w:webHidden/>
              </w:rPr>
              <w:fldChar w:fldCharType="end"/>
            </w:r>
          </w:hyperlink>
        </w:p>
        <w:p w14:paraId="3853612A" w14:textId="10403CA1" w:rsidR="00CD237F" w:rsidRDefault="00CD237F">
          <w:pPr>
            <w:pStyle w:val="TOC3"/>
            <w:rPr>
              <w:rFonts w:eastAsiaTheme="minorEastAsia" w:cstheme="minorBidi"/>
              <w:color w:val="auto"/>
              <w:kern w:val="2"/>
              <w:sz w:val="24"/>
              <w:szCs w:val="24"/>
              <w14:ligatures w14:val="standardContextual"/>
            </w:rPr>
          </w:pPr>
          <w:hyperlink w:anchor="_Toc213062672" w:history="1">
            <w:r w:rsidRPr="009E231F">
              <w:rPr>
                <w:rStyle w:val="Hyperlink"/>
              </w:rPr>
              <w:t>SHET-RI-128 – Caithness to Peterhead HVDC Link</w:t>
            </w:r>
            <w:r>
              <w:rPr>
                <w:webHidden/>
              </w:rPr>
              <w:tab/>
            </w:r>
            <w:r>
              <w:rPr>
                <w:webHidden/>
              </w:rPr>
              <w:fldChar w:fldCharType="begin"/>
            </w:r>
            <w:r>
              <w:rPr>
                <w:webHidden/>
              </w:rPr>
              <w:instrText xml:space="preserve"> PAGEREF _Toc213062672 \h </w:instrText>
            </w:r>
            <w:r>
              <w:rPr>
                <w:webHidden/>
              </w:rPr>
            </w:r>
            <w:r>
              <w:rPr>
                <w:webHidden/>
              </w:rPr>
              <w:fldChar w:fldCharType="separate"/>
            </w:r>
            <w:r>
              <w:rPr>
                <w:webHidden/>
              </w:rPr>
              <w:t>53</w:t>
            </w:r>
            <w:r>
              <w:rPr>
                <w:webHidden/>
              </w:rPr>
              <w:fldChar w:fldCharType="end"/>
            </w:r>
          </w:hyperlink>
        </w:p>
        <w:p w14:paraId="71C34938" w14:textId="5FFECB27" w:rsidR="00CD237F" w:rsidRDefault="00CD237F">
          <w:pPr>
            <w:pStyle w:val="TOC3"/>
            <w:rPr>
              <w:rFonts w:eastAsiaTheme="minorEastAsia" w:cstheme="minorBidi"/>
              <w:color w:val="auto"/>
              <w:kern w:val="2"/>
              <w:sz w:val="24"/>
              <w:szCs w:val="24"/>
              <w14:ligatures w14:val="standardContextual"/>
            </w:rPr>
          </w:pPr>
          <w:hyperlink w:anchor="_Toc213062673" w:history="1">
            <w:r w:rsidRPr="009E231F">
              <w:rPr>
                <w:rStyle w:val="Hyperlink"/>
              </w:rPr>
              <w:t>SHET-RI-129 - Farigaig SGT1 Upgrade</w:t>
            </w:r>
            <w:r>
              <w:rPr>
                <w:webHidden/>
              </w:rPr>
              <w:tab/>
            </w:r>
            <w:r>
              <w:rPr>
                <w:webHidden/>
              </w:rPr>
              <w:fldChar w:fldCharType="begin"/>
            </w:r>
            <w:r>
              <w:rPr>
                <w:webHidden/>
              </w:rPr>
              <w:instrText xml:space="preserve"> PAGEREF _Toc213062673 \h </w:instrText>
            </w:r>
            <w:r>
              <w:rPr>
                <w:webHidden/>
              </w:rPr>
            </w:r>
            <w:r>
              <w:rPr>
                <w:webHidden/>
              </w:rPr>
              <w:fldChar w:fldCharType="separate"/>
            </w:r>
            <w:r>
              <w:rPr>
                <w:webHidden/>
              </w:rPr>
              <w:t>54</w:t>
            </w:r>
            <w:r>
              <w:rPr>
                <w:webHidden/>
              </w:rPr>
              <w:fldChar w:fldCharType="end"/>
            </w:r>
          </w:hyperlink>
        </w:p>
        <w:p w14:paraId="6BDCD5B0" w14:textId="2A6EE606" w:rsidR="00CD237F" w:rsidRDefault="00CD237F">
          <w:pPr>
            <w:pStyle w:val="TOC3"/>
            <w:rPr>
              <w:rFonts w:eastAsiaTheme="minorEastAsia" w:cstheme="minorBidi"/>
              <w:color w:val="auto"/>
              <w:kern w:val="2"/>
              <w:sz w:val="24"/>
              <w:szCs w:val="24"/>
              <w14:ligatures w14:val="standardContextual"/>
            </w:rPr>
          </w:pPr>
          <w:hyperlink w:anchor="_Toc213062674" w:history="1">
            <w:r w:rsidRPr="009E231F">
              <w:rPr>
                <w:rStyle w:val="Hyperlink"/>
              </w:rPr>
              <w:t>SHET-RI-130a - North Argyll - Craig Murrail 275kV Operation</w:t>
            </w:r>
            <w:r>
              <w:rPr>
                <w:webHidden/>
              </w:rPr>
              <w:tab/>
            </w:r>
            <w:r>
              <w:rPr>
                <w:webHidden/>
              </w:rPr>
              <w:fldChar w:fldCharType="begin"/>
            </w:r>
            <w:r>
              <w:rPr>
                <w:webHidden/>
              </w:rPr>
              <w:instrText xml:space="preserve"> PAGEREF _Toc213062674 \h </w:instrText>
            </w:r>
            <w:r>
              <w:rPr>
                <w:webHidden/>
              </w:rPr>
            </w:r>
            <w:r>
              <w:rPr>
                <w:webHidden/>
              </w:rPr>
              <w:fldChar w:fldCharType="separate"/>
            </w:r>
            <w:r>
              <w:rPr>
                <w:webHidden/>
              </w:rPr>
              <w:t>55</w:t>
            </w:r>
            <w:r>
              <w:rPr>
                <w:webHidden/>
              </w:rPr>
              <w:fldChar w:fldCharType="end"/>
            </w:r>
          </w:hyperlink>
        </w:p>
        <w:p w14:paraId="11FEB3F5" w14:textId="44198B3D" w:rsidR="00CD237F" w:rsidRDefault="00CD237F">
          <w:pPr>
            <w:pStyle w:val="TOC3"/>
            <w:rPr>
              <w:rFonts w:eastAsiaTheme="minorEastAsia" w:cstheme="minorBidi"/>
              <w:color w:val="auto"/>
              <w:kern w:val="2"/>
              <w:sz w:val="24"/>
              <w:szCs w:val="24"/>
              <w14:ligatures w14:val="standardContextual"/>
            </w:rPr>
          </w:pPr>
          <w:hyperlink w:anchor="_Toc213062675" w:history="1">
            <w:r w:rsidRPr="009E231F">
              <w:rPr>
                <w:rStyle w:val="Hyperlink"/>
              </w:rPr>
              <w:t>SHET-RI-130b - Craig Murrail - Crossaig 275kV Operation</w:t>
            </w:r>
            <w:r>
              <w:rPr>
                <w:webHidden/>
              </w:rPr>
              <w:tab/>
            </w:r>
            <w:r>
              <w:rPr>
                <w:webHidden/>
              </w:rPr>
              <w:fldChar w:fldCharType="begin"/>
            </w:r>
            <w:r>
              <w:rPr>
                <w:webHidden/>
              </w:rPr>
              <w:instrText xml:space="preserve"> PAGEREF _Toc213062675 \h </w:instrText>
            </w:r>
            <w:r>
              <w:rPr>
                <w:webHidden/>
              </w:rPr>
            </w:r>
            <w:r>
              <w:rPr>
                <w:webHidden/>
              </w:rPr>
              <w:fldChar w:fldCharType="separate"/>
            </w:r>
            <w:r>
              <w:rPr>
                <w:webHidden/>
              </w:rPr>
              <w:t>56</w:t>
            </w:r>
            <w:r>
              <w:rPr>
                <w:webHidden/>
              </w:rPr>
              <w:fldChar w:fldCharType="end"/>
            </w:r>
          </w:hyperlink>
        </w:p>
        <w:p w14:paraId="734A6A95" w14:textId="3F0673B0" w:rsidR="00CD237F" w:rsidRDefault="00CD237F">
          <w:pPr>
            <w:pStyle w:val="TOC3"/>
            <w:rPr>
              <w:rFonts w:eastAsiaTheme="minorEastAsia" w:cstheme="minorBidi"/>
              <w:color w:val="auto"/>
              <w:kern w:val="2"/>
              <w:sz w:val="24"/>
              <w:szCs w:val="24"/>
              <w14:ligatures w14:val="standardContextual"/>
            </w:rPr>
          </w:pPr>
          <w:hyperlink w:anchor="_Toc213062676" w:history="1">
            <w:r w:rsidRPr="009E231F">
              <w:rPr>
                <w:rStyle w:val="Hyperlink"/>
              </w:rPr>
              <w:t>SHET-RI-131 - Brechin 132kV Extension</w:t>
            </w:r>
            <w:r>
              <w:rPr>
                <w:webHidden/>
              </w:rPr>
              <w:tab/>
            </w:r>
            <w:r>
              <w:rPr>
                <w:webHidden/>
              </w:rPr>
              <w:fldChar w:fldCharType="begin"/>
            </w:r>
            <w:r>
              <w:rPr>
                <w:webHidden/>
              </w:rPr>
              <w:instrText xml:space="preserve"> PAGEREF _Toc213062676 \h </w:instrText>
            </w:r>
            <w:r>
              <w:rPr>
                <w:webHidden/>
              </w:rPr>
            </w:r>
            <w:r>
              <w:rPr>
                <w:webHidden/>
              </w:rPr>
              <w:fldChar w:fldCharType="separate"/>
            </w:r>
            <w:r>
              <w:rPr>
                <w:webHidden/>
              </w:rPr>
              <w:t>57</w:t>
            </w:r>
            <w:r>
              <w:rPr>
                <w:webHidden/>
              </w:rPr>
              <w:fldChar w:fldCharType="end"/>
            </w:r>
          </w:hyperlink>
        </w:p>
        <w:p w14:paraId="08E7D942" w14:textId="57EB978C" w:rsidR="00CD237F" w:rsidRDefault="00CD237F">
          <w:pPr>
            <w:pStyle w:val="TOC3"/>
            <w:rPr>
              <w:rFonts w:eastAsiaTheme="minorEastAsia" w:cstheme="minorBidi"/>
              <w:color w:val="auto"/>
              <w:kern w:val="2"/>
              <w:sz w:val="24"/>
              <w:szCs w:val="24"/>
              <w14:ligatures w14:val="standardContextual"/>
            </w:rPr>
          </w:pPr>
          <w:hyperlink w:anchor="_Toc213062677" w:history="1">
            <w:r w:rsidRPr="009E231F">
              <w:rPr>
                <w:rStyle w:val="Hyperlink"/>
              </w:rPr>
              <w:t>SHET-RI-133 - Loch Buidhe SGT Upgrade</w:t>
            </w:r>
            <w:r>
              <w:rPr>
                <w:webHidden/>
              </w:rPr>
              <w:tab/>
            </w:r>
            <w:r>
              <w:rPr>
                <w:webHidden/>
              </w:rPr>
              <w:fldChar w:fldCharType="begin"/>
            </w:r>
            <w:r>
              <w:rPr>
                <w:webHidden/>
              </w:rPr>
              <w:instrText xml:space="preserve"> PAGEREF _Toc213062677 \h </w:instrText>
            </w:r>
            <w:r>
              <w:rPr>
                <w:webHidden/>
              </w:rPr>
            </w:r>
            <w:r>
              <w:rPr>
                <w:webHidden/>
              </w:rPr>
              <w:fldChar w:fldCharType="separate"/>
            </w:r>
            <w:r>
              <w:rPr>
                <w:webHidden/>
              </w:rPr>
              <w:t>58</w:t>
            </w:r>
            <w:r>
              <w:rPr>
                <w:webHidden/>
              </w:rPr>
              <w:fldChar w:fldCharType="end"/>
            </w:r>
          </w:hyperlink>
        </w:p>
        <w:p w14:paraId="418667A8" w14:textId="1F468AB2" w:rsidR="00CD237F" w:rsidRDefault="00CD237F">
          <w:pPr>
            <w:pStyle w:val="TOC3"/>
            <w:rPr>
              <w:rFonts w:eastAsiaTheme="minorEastAsia" w:cstheme="minorBidi"/>
              <w:color w:val="auto"/>
              <w:kern w:val="2"/>
              <w:sz w:val="24"/>
              <w:szCs w:val="24"/>
              <w14:ligatures w14:val="standardContextual"/>
            </w:rPr>
          </w:pPr>
          <w:hyperlink w:anchor="_Toc213062678" w:history="1">
            <w:r w:rsidRPr="009E231F">
              <w:rPr>
                <w:rStyle w:val="Hyperlink"/>
              </w:rPr>
              <w:t>SHET-RI-134 – Beauly-Denny Second Circuit upgrade from 275kV to 400kV</w:t>
            </w:r>
            <w:r>
              <w:rPr>
                <w:webHidden/>
              </w:rPr>
              <w:tab/>
            </w:r>
            <w:r>
              <w:rPr>
                <w:webHidden/>
              </w:rPr>
              <w:fldChar w:fldCharType="begin"/>
            </w:r>
            <w:r>
              <w:rPr>
                <w:webHidden/>
              </w:rPr>
              <w:instrText xml:space="preserve"> PAGEREF _Toc213062678 \h </w:instrText>
            </w:r>
            <w:r>
              <w:rPr>
                <w:webHidden/>
              </w:rPr>
            </w:r>
            <w:r>
              <w:rPr>
                <w:webHidden/>
              </w:rPr>
              <w:fldChar w:fldCharType="separate"/>
            </w:r>
            <w:r>
              <w:rPr>
                <w:webHidden/>
              </w:rPr>
              <w:t>59</w:t>
            </w:r>
            <w:r>
              <w:rPr>
                <w:webHidden/>
              </w:rPr>
              <w:fldChar w:fldCharType="end"/>
            </w:r>
          </w:hyperlink>
        </w:p>
        <w:p w14:paraId="5C437817" w14:textId="6C5F88A8" w:rsidR="00CD237F" w:rsidRDefault="00CD237F">
          <w:pPr>
            <w:pStyle w:val="TOC3"/>
            <w:rPr>
              <w:rFonts w:eastAsiaTheme="minorEastAsia" w:cstheme="minorBidi"/>
              <w:color w:val="auto"/>
              <w:kern w:val="2"/>
              <w:sz w:val="24"/>
              <w:szCs w:val="24"/>
              <w14:ligatures w14:val="standardContextual"/>
            </w:rPr>
          </w:pPr>
          <w:hyperlink w:anchor="_Toc213062679" w:history="1">
            <w:r w:rsidRPr="009E231F">
              <w:rPr>
                <w:rStyle w:val="Hyperlink"/>
              </w:rPr>
              <w:t>SHET-RI-134b – Fasnakyle Substation 132Kv Reinforcement</w:t>
            </w:r>
            <w:r>
              <w:rPr>
                <w:webHidden/>
              </w:rPr>
              <w:tab/>
            </w:r>
            <w:r>
              <w:rPr>
                <w:webHidden/>
              </w:rPr>
              <w:fldChar w:fldCharType="begin"/>
            </w:r>
            <w:r>
              <w:rPr>
                <w:webHidden/>
              </w:rPr>
              <w:instrText xml:space="preserve"> PAGEREF _Toc213062679 \h </w:instrText>
            </w:r>
            <w:r>
              <w:rPr>
                <w:webHidden/>
              </w:rPr>
            </w:r>
            <w:r>
              <w:rPr>
                <w:webHidden/>
              </w:rPr>
              <w:fldChar w:fldCharType="separate"/>
            </w:r>
            <w:r>
              <w:rPr>
                <w:webHidden/>
              </w:rPr>
              <w:t>61</w:t>
            </w:r>
            <w:r>
              <w:rPr>
                <w:webHidden/>
              </w:rPr>
              <w:fldChar w:fldCharType="end"/>
            </w:r>
          </w:hyperlink>
        </w:p>
        <w:p w14:paraId="2362DEF4" w14:textId="535C73AD" w:rsidR="00CD237F" w:rsidRDefault="00CD237F">
          <w:pPr>
            <w:pStyle w:val="TOC3"/>
            <w:rPr>
              <w:rFonts w:eastAsiaTheme="minorEastAsia" w:cstheme="minorBidi"/>
              <w:color w:val="auto"/>
              <w:kern w:val="2"/>
              <w:sz w:val="24"/>
              <w:szCs w:val="24"/>
              <w14:ligatures w14:val="standardContextual"/>
            </w:rPr>
          </w:pPr>
          <w:hyperlink w:anchor="_Toc213062680" w:history="1">
            <w:r w:rsidRPr="009E231F">
              <w:rPr>
                <w:rStyle w:val="Hyperlink"/>
              </w:rPr>
              <w:t>SHET-RI-136 - Blackhillock 400kV Building Extension</w:t>
            </w:r>
            <w:r>
              <w:rPr>
                <w:webHidden/>
              </w:rPr>
              <w:tab/>
            </w:r>
            <w:r>
              <w:rPr>
                <w:webHidden/>
              </w:rPr>
              <w:fldChar w:fldCharType="begin"/>
            </w:r>
            <w:r>
              <w:rPr>
                <w:webHidden/>
              </w:rPr>
              <w:instrText xml:space="preserve"> PAGEREF _Toc213062680 \h </w:instrText>
            </w:r>
            <w:r>
              <w:rPr>
                <w:webHidden/>
              </w:rPr>
            </w:r>
            <w:r>
              <w:rPr>
                <w:webHidden/>
              </w:rPr>
              <w:fldChar w:fldCharType="separate"/>
            </w:r>
            <w:r>
              <w:rPr>
                <w:webHidden/>
              </w:rPr>
              <w:t>62</w:t>
            </w:r>
            <w:r>
              <w:rPr>
                <w:webHidden/>
              </w:rPr>
              <w:fldChar w:fldCharType="end"/>
            </w:r>
          </w:hyperlink>
          <w:r w:rsidR="00B7318F">
            <w:t>$1</w:t>
          </w:r>
        </w:p>
        <w:p w14:paraId="230FECE4" w14:textId="12014F39" w:rsidR="00CD237F" w:rsidRDefault="00CD237F">
          <w:pPr>
            <w:pStyle w:val="TOC3"/>
            <w:rPr>
              <w:rFonts w:eastAsiaTheme="minorEastAsia" w:cstheme="minorBidi"/>
              <w:color w:val="auto"/>
              <w:kern w:val="2"/>
              <w:sz w:val="24"/>
              <w:szCs w:val="24"/>
              <w14:ligatures w14:val="standardContextual"/>
            </w:rPr>
          </w:pPr>
          <w:hyperlink w:anchor="_Toc213062681" w:history="1">
            <w:r w:rsidRPr="009E231F">
              <w:rPr>
                <w:rStyle w:val="Hyperlink"/>
              </w:rPr>
              <w:t>SHET-RI-137 - Blackhillock-New Deer-Peterhead 400kV OHL</w:t>
            </w:r>
            <w:r>
              <w:rPr>
                <w:webHidden/>
              </w:rPr>
              <w:tab/>
            </w:r>
            <w:r>
              <w:rPr>
                <w:webHidden/>
              </w:rPr>
              <w:fldChar w:fldCharType="begin"/>
            </w:r>
            <w:r>
              <w:rPr>
                <w:webHidden/>
              </w:rPr>
              <w:instrText xml:space="preserve"> PAGEREF _Toc213062681 \h </w:instrText>
            </w:r>
            <w:r>
              <w:rPr>
                <w:webHidden/>
              </w:rPr>
            </w:r>
            <w:r>
              <w:rPr>
                <w:webHidden/>
              </w:rPr>
              <w:fldChar w:fldCharType="separate"/>
            </w:r>
            <w:r>
              <w:rPr>
                <w:webHidden/>
              </w:rPr>
              <w:t>63</w:t>
            </w:r>
            <w:r>
              <w:rPr>
                <w:webHidden/>
              </w:rPr>
              <w:fldChar w:fldCharType="end"/>
            </w:r>
          </w:hyperlink>
        </w:p>
        <w:p w14:paraId="34FFADC9" w14:textId="263F33E4" w:rsidR="00CD237F" w:rsidRDefault="00CD237F">
          <w:pPr>
            <w:pStyle w:val="TOC3"/>
            <w:rPr>
              <w:rFonts w:eastAsiaTheme="minorEastAsia" w:cstheme="minorBidi"/>
              <w:color w:val="auto"/>
              <w:kern w:val="2"/>
              <w:sz w:val="24"/>
              <w:szCs w:val="24"/>
              <w14:ligatures w14:val="standardContextual"/>
            </w:rPr>
          </w:pPr>
          <w:hyperlink w:anchor="_Toc213062682" w:history="1">
            <w:r w:rsidRPr="009E231F">
              <w:rPr>
                <w:rStyle w:val="Hyperlink"/>
              </w:rPr>
              <w:t>SHET-RI-138 - New Deer 400kV Busbar Extension</w:t>
            </w:r>
            <w:r>
              <w:rPr>
                <w:webHidden/>
              </w:rPr>
              <w:tab/>
            </w:r>
            <w:r>
              <w:rPr>
                <w:webHidden/>
              </w:rPr>
              <w:fldChar w:fldCharType="begin"/>
            </w:r>
            <w:r>
              <w:rPr>
                <w:webHidden/>
              </w:rPr>
              <w:instrText xml:space="preserve"> PAGEREF _Toc213062682 \h </w:instrText>
            </w:r>
            <w:r>
              <w:rPr>
                <w:webHidden/>
              </w:rPr>
            </w:r>
            <w:r>
              <w:rPr>
                <w:webHidden/>
              </w:rPr>
              <w:fldChar w:fldCharType="separate"/>
            </w:r>
            <w:r>
              <w:rPr>
                <w:webHidden/>
              </w:rPr>
              <w:t>64</w:t>
            </w:r>
            <w:r>
              <w:rPr>
                <w:webHidden/>
              </w:rPr>
              <w:fldChar w:fldCharType="end"/>
            </w:r>
          </w:hyperlink>
        </w:p>
        <w:p w14:paraId="4FBAD262" w14:textId="32249BC9" w:rsidR="00CD237F" w:rsidRDefault="00CD237F">
          <w:pPr>
            <w:pStyle w:val="TOC3"/>
            <w:rPr>
              <w:rFonts w:eastAsiaTheme="minorEastAsia" w:cstheme="minorBidi"/>
              <w:color w:val="auto"/>
              <w:kern w:val="2"/>
              <w:sz w:val="24"/>
              <w:szCs w:val="24"/>
              <w14:ligatures w14:val="standardContextual"/>
            </w:rPr>
          </w:pPr>
          <w:hyperlink w:anchor="_Toc213062683" w:history="1">
            <w:r w:rsidRPr="009E231F">
              <w:rPr>
                <w:rStyle w:val="Hyperlink"/>
              </w:rPr>
              <w:t>SHET-RI-139 - 2GW HVDC Link New Deer to England</w:t>
            </w:r>
            <w:r>
              <w:rPr>
                <w:webHidden/>
              </w:rPr>
              <w:tab/>
            </w:r>
            <w:r>
              <w:rPr>
                <w:webHidden/>
              </w:rPr>
              <w:fldChar w:fldCharType="begin"/>
            </w:r>
            <w:r>
              <w:rPr>
                <w:webHidden/>
              </w:rPr>
              <w:instrText xml:space="preserve"> PAGEREF _Toc213062683 \h </w:instrText>
            </w:r>
            <w:r>
              <w:rPr>
                <w:webHidden/>
              </w:rPr>
            </w:r>
            <w:r>
              <w:rPr>
                <w:webHidden/>
              </w:rPr>
              <w:fldChar w:fldCharType="separate"/>
            </w:r>
            <w:r>
              <w:rPr>
                <w:webHidden/>
              </w:rPr>
              <w:t>65</w:t>
            </w:r>
            <w:r>
              <w:rPr>
                <w:webHidden/>
              </w:rPr>
              <w:fldChar w:fldCharType="end"/>
            </w:r>
          </w:hyperlink>
        </w:p>
        <w:p w14:paraId="4D25D5B0" w14:textId="6575ECB4" w:rsidR="00CD237F" w:rsidRDefault="00CD237F">
          <w:pPr>
            <w:pStyle w:val="TOC3"/>
            <w:rPr>
              <w:rFonts w:eastAsiaTheme="minorEastAsia" w:cstheme="minorBidi"/>
              <w:color w:val="auto"/>
              <w:kern w:val="2"/>
              <w:sz w:val="24"/>
              <w:szCs w:val="24"/>
              <w14:ligatures w14:val="standardContextual"/>
            </w:rPr>
          </w:pPr>
          <w:hyperlink w:anchor="_Toc213062684" w:history="1">
            <w:r w:rsidRPr="009E231F">
              <w:rPr>
                <w:rStyle w:val="Hyperlink"/>
              </w:rPr>
              <w:t>SHET-RI-140 - Thurso South 275kV Substation redevelopment</w:t>
            </w:r>
            <w:r>
              <w:rPr>
                <w:webHidden/>
              </w:rPr>
              <w:tab/>
            </w:r>
            <w:r>
              <w:rPr>
                <w:webHidden/>
              </w:rPr>
              <w:fldChar w:fldCharType="begin"/>
            </w:r>
            <w:r>
              <w:rPr>
                <w:webHidden/>
              </w:rPr>
              <w:instrText xml:space="preserve"> PAGEREF _Toc213062684 \h </w:instrText>
            </w:r>
            <w:r>
              <w:rPr>
                <w:webHidden/>
              </w:rPr>
            </w:r>
            <w:r>
              <w:rPr>
                <w:webHidden/>
              </w:rPr>
              <w:fldChar w:fldCharType="separate"/>
            </w:r>
            <w:r>
              <w:rPr>
                <w:webHidden/>
              </w:rPr>
              <w:t>66</w:t>
            </w:r>
            <w:r>
              <w:rPr>
                <w:webHidden/>
              </w:rPr>
              <w:fldChar w:fldCharType="end"/>
            </w:r>
          </w:hyperlink>
        </w:p>
        <w:p w14:paraId="3F83A3D8" w14:textId="31329F44" w:rsidR="00CD237F" w:rsidRDefault="00CD237F">
          <w:pPr>
            <w:pStyle w:val="TOC3"/>
            <w:rPr>
              <w:rFonts w:eastAsiaTheme="minorEastAsia" w:cstheme="minorBidi"/>
              <w:color w:val="auto"/>
              <w:kern w:val="2"/>
              <w:sz w:val="24"/>
              <w:szCs w:val="24"/>
              <w14:ligatures w14:val="standardContextual"/>
            </w:rPr>
          </w:pPr>
          <w:hyperlink w:anchor="_Toc213062685" w:history="1">
            <w:r w:rsidRPr="009E231F">
              <w:rPr>
                <w:rStyle w:val="Hyperlink"/>
              </w:rPr>
              <w:t>SHET-RI-142 - Caithness to New Deer 2 – 2 x 1GW HVDC Links</w:t>
            </w:r>
            <w:r>
              <w:rPr>
                <w:webHidden/>
              </w:rPr>
              <w:tab/>
            </w:r>
            <w:r>
              <w:rPr>
                <w:webHidden/>
              </w:rPr>
              <w:fldChar w:fldCharType="begin"/>
            </w:r>
            <w:r>
              <w:rPr>
                <w:webHidden/>
              </w:rPr>
              <w:instrText xml:space="preserve"> PAGEREF _Toc213062685 \h </w:instrText>
            </w:r>
            <w:r>
              <w:rPr>
                <w:webHidden/>
              </w:rPr>
            </w:r>
            <w:r>
              <w:rPr>
                <w:webHidden/>
              </w:rPr>
              <w:fldChar w:fldCharType="separate"/>
            </w:r>
            <w:r>
              <w:rPr>
                <w:webHidden/>
              </w:rPr>
              <w:t>67</w:t>
            </w:r>
            <w:r>
              <w:rPr>
                <w:webHidden/>
              </w:rPr>
              <w:fldChar w:fldCharType="end"/>
            </w:r>
          </w:hyperlink>
        </w:p>
        <w:p w14:paraId="38316651" w14:textId="7F51DCD6" w:rsidR="00CD237F" w:rsidRDefault="00CD237F">
          <w:pPr>
            <w:pStyle w:val="TOC3"/>
            <w:rPr>
              <w:rFonts w:eastAsiaTheme="minorEastAsia" w:cstheme="minorBidi"/>
              <w:color w:val="auto"/>
              <w:kern w:val="2"/>
              <w:sz w:val="24"/>
              <w:szCs w:val="24"/>
              <w14:ligatures w14:val="standardContextual"/>
            </w:rPr>
          </w:pPr>
          <w:hyperlink w:anchor="_Toc213062686" w:history="1">
            <w:r w:rsidRPr="009E231F">
              <w:rPr>
                <w:rStyle w:val="Hyperlink"/>
              </w:rPr>
              <w:t>SHET-RI-143 - Kergord - Gremista GSP 132kV Infrastructure</w:t>
            </w:r>
            <w:r>
              <w:rPr>
                <w:webHidden/>
              </w:rPr>
              <w:tab/>
            </w:r>
            <w:r>
              <w:rPr>
                <w:webHidden/>
              </w:rPr>
              <w:fldChar w:fldCharType="begin"/>
            </w:r>
            <w:r>
              <w:rPr>
                <w:webHidden/>
              </w:rPr>
              <w:instrText xml:space="preserve"> PAGEREF _Toc213062686 \h </w:instrText>
            </w:r>
            <w:r>
              <w:rPr>
                <w:webHidden/>
              </w:rPr>
            </w:r>
            <w:r>
              <w:rPr>
                <w:webHidden/>
              </w:rPr>
              <w:fldChar w:fldCharType="separate"/>
            </w:r>
            <w:r>
              <w:rPr>
                <w:webHidden/>
              </w:rPr>
              <w:t>68</w:t>
            </w:r>
            <w:r>
              <w:rPr>
                <w:webHidden/>
              </w:rPr>
              <w:fldChar w:fldCharType="end"/>
            </w:r>
          </w:hyperlink>
        </w:p>
        <w:p w14:paraId="5A2F0AE4" w14:textId="36187B0A" w:rsidR="00CD237F" w:rsidRDefault="00CD237F">
          <w:pPr>
            <w:pStyle w:val="TOC3"/>
            <w:rPr>
              <w:rFonts w:eastAsiaTheme="minorEastAsia" w:cstheme="minorBidi"/>
              <w:color w:val="auto"/>
              <w:kern w:val="2"/>
              <w:sz w:val="24"/>
              <w:szCs w:val="24"/>
              <w14:ligatures w14:val="standardContextual"/>
            </w:rPr>
          </w:pPr>
          <w:hyperlink w:anchor="_Toc213062687" w:history="1">
            <w:r w:rsidRPr="009E231F">
              <w:rPr>
                <w:rStyle w:val="Hyperlink"/>
              </w:rPr>
              <w:t>SHET-RI-144 - New Deer 2 400kV Substation</w:t>
            </w:r>
            <w:r>
              <w:rPr>
                <w:webHidden/>
              </w:rPr>
              <w:tab/>
            </w:r>
            <w:r>
              <w:rPr>
                <w:webHidden/>
              </w:rPr>
              <w:fldChar w:fldCharType="begin"/>
            </w:r>
            <w:r>
              <w:rPr>
                <w:webHidden/>
              </w:rPr>
              <w:instrText xml:space="preserve"> PAGEREF _Toc213062687 \h </w:instrText>
            </w:r>
            <w:r>
              <w:rPr>
                <w:webHidden/>
              </w:rPr>
            </w:r>
            <w:r>
              <w:rPr>
                <w:webHidden/>
              </w:rPr>
              <w:fldChar w:fldCharType="separate"/>
            </w:r>
            <w:r>
              <w:rPr>
                <w:webHidden/>
              </w:rPr>
              <w:t>69</w:t>
            </w:r>
            <w:r>
              <w:rPr>
                <w:webHidden/>
              </w:rPr>
              <w:fldChar w:fldCharType="end"/>
            </w:r>
          </w:hyperlink>
        </w:p>
        <w:p w14:paraId="59C1A205" w14:textId="628187E5" w:rsidR="00CD237F" w:rsidRDefault="00CD237F">
          <w:pPr>
            <w:pStyle w:val="TOC3"/>
            <w:rPr>
              <w:rFonts w:eastAsiaTheme="minorEastAsia" w:cstheme="minorBidi"/>
              <w:color w:val="auto"/>
              <w:kern w:val="2"/>
              <w:sz w:val="24"/>
              <w:szCs w:val="24"/>
              <w14:ligatures w14:val="standardContextual"/>
            </w:rPr>
          </w:pPr>
          <w:hyperlink w:anchor="_Toc213062688" w:history="1">
            <w:r w:rsidRPr="009E231F">
              <w:rPr>
                <w:rStyle w:val="Hyperlink"/>
              </w:rPr>
              <w:t>SHET-RI-145 - 2GW HVDC Link New Deer 2 to England</w:t>
            </w:r>
            <w:r>
              <w:rPr>
                <w:webHidden/>
              </w:rPr>
              <w:tab/>
            </w:r>
            <w:r>
              <w:rPr>
                <w:webHidden/>
              </w:rPr>
              <w:fldChar w:fldCharType="begin"/>
            </w:r>
            <w:r>
              <w:rPr>
                <w:webHidden/>
              </w:rPr>
              <w:instrText xml:space="preserve"> PAGEREF _Toc213062688 \h </w:instrText>
            </w:r>
            <w:r>
              <w:rPr>
                <w:webHidden/>
              </w:rPr>
            </w:r>
            <w:r>
              <w:rPr>
                <w:webHidden/>
              </w:rPr>
              <w:fldChar w:fldCharType="separate"/>
            </w:r>
            <w:r>
              <w:rPr>
                <w:webHidden/>
              </w:rPr>
              <w:t>70</w:t>
            </w:r>
            <w:r>
              <w:rPr>
                <w:webHidden/>
              </w:rPr>
              <w:fldChar w:fldCharType="end"/>
            </w:r>
          </w:hyperlink>
        </w:p>
        <w:p w14:paraId="747187CF" w14:textId="31BEEB3A" w:rsidR="00CD237F" w:rsidRDefault="00CD237F">
          <w:pPr>
            <w:pStyle w:val="TOC3"/>
            <w:rPr>
              <w:rFonts w:eastAsiaTheme="minorEastAsia" w:cstheme="minorBidi"/>
              <w:color w:val="auto"/>
              <w:kern w:val="2"/>
              <w:sz w:val="24"/>
              <w:szCs w:val="24"/>
              <w14:ligatures w14:val="standardContextual"/>
            </w:rPr>
          </w:pPr>
          <w:hyperlink w:anchor="_Toc213062689" w:history="1">
            <w:r w:rsidRPr="009E231F">
              <w:rPr>
                <w:rStyle w:val="Hyperlink"/>
              </w:rPr>
              <w:t>SHET-RI-147 - Tealing 400kV Substation</w:t>
            </w:r>
            <w:r>
              <w:rPr>
                <w:webHidden/>
              </w:rPr>
              <w:tab/>
            </w:r>
            <w:r>
              <w:rPr>
                <w:webHidden/>
              </w:rPr>
              <w:fldChar w:fldCharType="begin"/>
            </w:r>
            <w:r>
              <w:rPr>
                <w:webHidden/>
              </w:rPr>
              <w:instrText xml:space="preserve"> PAGEREF _Toc213062689 \h </w:instrText>
            </w:r>
            <w:r>
              <w:rPr>
                <w:webHidden/>
              </w:rPr>
            </w:r>
            <w:r>
              <w:rPr>
                <w:webHidden/>
              </w:rPr>
              <w:fldChar w:fldCharType="separate"/>
            </w:r>
            <w:r>
              <w:rPr>
                <w:webHidden/>
              </w:rPr>
              <w:t>71</w:t>
            </w:r>
            <w:r>
              <w:rPr>
                <w:webHidden/>
              </w:rPr>
              <w:fldChar w:fldCharType="end"/>
            </w:r>
          </w:hyperlink>
        </w:p>
        <w:p w14:paraId="427402EA" w14:textId="7BF5A089" w:rsidR="00CD237F" w:rsidRDefault="00CD237F">
          <w:pPr>
            <w:pStyle w:val="TOC3"/>
            <w:rPr>
              <w:rFonts w:eastAsiaTheme="minorEastAsia" w:cstheme="minorBidi"/>
              <w:color w:val="auto"/>
              <w:kern w:val="2"/>
              <w:sz w:val="24"/>
              <w:szCs w:val="24"/>
              <w14:ligatures w14:val="standardContextual"/>
            </w:rPr>
          </w:pPr>
          <w:hyperlink w:anchor="_Toc213062690" w:history="1">
            <w:r w:rsidRPr="009E231F">
              <w:rPr>
                <w:rStyle w:val="Hyperlink"/>
              </w:rPr>
              <w:t>SHET-RI-148 - Alyth – Tealing 400kV Re-Insulation</w:t>
            </w:r>
            <w:r>
              <w:rPr>
                <w:webHidden/>
              </w:rPr>
              <w:tab/>
            </w:r>
            <w:r>
              <w:rPr>
                <w:webHidden/>
              </w:rPr>
              <w:fldChar w:fldCharType="begin"/>
            </w:r>
            <w:r>
              <w:rPr>
                <w:webHidden/>
              </w:rPr>
              <w:instrText xml:space="preserve"> PAGEREF _Toc213062690 \h </w:instrText>
            </w:r>
            <w:r>
              <w:rPr>
                <w:webHidden/>
              </w:rPr>
            </w:r>
            <w:r>
              <w:rPr>
                <w:webHidden/>
              </w:rPr>
              <w:fldChar w:fldCharType="separate"/>
            </w:r>
            <w:r>
              <w:rPr>
                <w:webHidden/>
              </w:rPr>
              <w:t>72</w:t>
            </w:r>
            <w:r>
              <w:rPr>
                <w:webHidden/>
              </w:rPr>
              <w:fldChar w:fldCharType="end"/>
            </w:r>
          </w:hyperlink>
        </w:p>
        <w:p w14:paraId="77A0A871" w14:textId="7D5EB670" w:rsidR="00CD237F" w:rsidRDefault="00CD237F">
          <w:pPr>
            <w:pStyle w:val="TOC3"/>
            <w:rPr>
              <w:rFonts w:eastAsiaTheme="minorEastAsia" w:cstheme="minorBidi"/>
              <w:color w:val="auto"/>
              <w:kern w:val="2"/>
              <w:sz w:val="24"/>
              <w:szCs w:val="24"/>
              <w14:ligatures w14:val="standardContextual"/>
            </w:rPr>
          </w:pPr>
          <w:hyperlink w:anchor="_Toc213062691" w:history="1">
            <w:r w:rsidRPr="009E231F">
              <w:rPr>
                <w:rStyle w:val="Hyperlink"/>
              </w:rPr>
              <w:t>SHET-RI-149 - Tealing – Glenrothes Westfield 400kV Rebuild</w:t>
            </w:r>
            <w:r>
              <w:rPr>
                <w:webHidden/>
              </w:rPr>
              <w:tab/>
            </w:r>
            <w:r>
              <w:rPr>
                <w:webHidden/>
              </w:rPr>
              <w:fldChar w:fldCharType="begin"/>
            </w:r>
            <w:r>
              <w:rPr>
                <w:webHidden/>
              </w:rPr>
              <w:instrText xml:space="preserve"> PAGEREF _Toc213062691 \h </w:instrText>
            </w:r>
            <w:r>
              <w:rPr>
                <w:webHidden/>
              </w:rPr>
            </w:r>
            <w:r>
              <w:rPr>
                <w:webHidden/>
              </w:rPr>
              <w:fldChar w:fldCharType="separate"/>
            </w:r>
            <w:r>
              <w:rPr>
                <w:webHidden/>
              </w:rPr>
              <w:t>73</w:t>
            </w:r>
            <w:r>
              <w:rPr>
                <w:webHidden/>
              </w:rPr>
              <w:fldChar w:fldCharType="end"/>
            </w:r>
          </w:hyperlink>
        </w:p>
        <w:p w14:paraId="696AE44B" w14:textId="07EF9932" w:rsidR="00CD237F" w:rsidRDefault="00CD237F">
          <w:pPr>
            <w:pStyle w:val="TOC3"/>
            <w:rPr>
              <w:rFonts w:eastAsiaTheme="minorEastAsia" w:cstheme="minorBidi"/>
              <w:color w:val="auto"/>
              <w:kern w:val="2"/>
              <w:sz w:val="24"/>
              <w:szCs w:val="24"/>
              <w14:ligatures w14:val="standardContextual"/>
            </w:rPr>
          </w:pPr>
          <w:hyperlink w:anchor="_Toc213062692" w:history="1">
            <w:r w:rsidRPr="009E231F">
              <w:rPr>
                <w:rStyle w:val="Hyperlink"/>
              </w:rPr>
              <w:t>SHET-RI-150 - Inverguie Tee – Peterhead 132kV Reconductoring</w:t>
            </w:r>
            <w:r>
              <w:rPr>
                <w:webHidden/>
              </w:rPr>
              <w:tab/>
            </w:r>
            <w:r>
              <w:rPr>
                <w:webHidden/>
              </w:rPr>
              <w:fldChar w:fldCharType="begin"/>
            </w:r>
            <w:r>
              <w:rPr>
                <w:webHidden/>
              </w:rPr>
              <w:instrText xml:space="preserve"> PAGEREF _Toc213062692 \h </w:instrText>
            </w:r>
            <w:r>
              <w:rPr>
                <w:webHidden/>
              </w:rPr>
            </w:r>
            <w:r>
              <w:rPr>
                <w:webHidden/>
              </w:rPr>
              <w:fldChar w:fldCharType="separate"/>
            </w:r>
            <w:r>
              <w:rPr>
                <w:webHidden/>
              </w:rPr>
              <w:t>74</w:t>
            </w:r>
            <w:r>
              <w:rPr>
                <w:webHidden/>
              </w:rPr>
              <w:fldChar w:fldCharType="end"/>
            </w:r>
          </w:hyperlink>
        </w:p>
        <w:p w14:paraId="44C50B28" w14:textId="35F7FD36" w:rsidR="00CD237F" w:rsidRDefault="00CD237F">
          <w:pPr>
            <w:pStyle w:val="TOC3"/>
            <w:rPr>
              <w:rFonts w:eastAsiaTheme="minorEastAsia" w:cstheme="minorBidi"/>
              <w:color w:val="auto"/>
              <w:kern w:val="2"/>
              <w:sz w:val="24"/>
              <w:szCs w:val="24"/>
              <w14:ligatures w14:val="standardContextual"/>
            </w:rPr>
          </w:pPr>
          <w:hyperlink w:anchor="_Toc213062693" w:history="1">
            <w:r w:rsidRPr="009E231F">
              <w:rPr>
                <w:rStyle w:val="Hyperlink"/>
              </w:rPr>
              <w:t>SHET-RI-151 - Peterhead – St Fergus 132kV Line Works</w:t>
            </w:r>
            <w:r>
              <w:rPr>
                <w:webHidden/>
              </w:rPr>
              <w:tab/>
            </w:r>
            <w:r>
              <w:rPr>
                <w:webHidden/>
              </w:rPr>
              <w:fldChar w:fldCharType="begin"/>
            </w:r>
            <w:r>
              <w:rPr>
                <w:webHidden/>
              </w:rPr>
              <w:instrText xml:space="preserve"> PAGEREF _Toc213062693 \h </w:instrText>
            </w:r>
            <w:r>
              <w:rPr>
                <w:webHidden/>
              </w:rPr>
            </w:r>
            <w:r>
              <w:rPr>
                <w:webHidden/>
              </w:rPr>
              <w:fldChar w:fldCharType="separate"/>
            </w:r>
            <w:r>
              <w:rPr>
                <w:webHidden/>
              </w:rPr>
              <w:t>75</w:t>
            </w:r>
            <w:r>
              <w:rPr>
                <w:webHidden/>
              </w:rPr>
              <w:fldChar w:fldCharType="end"/>
            </w:r>
          </w:hyperlink>
        </w:p>
        <w:p w14:paraId="5649C550" w14:textId="41BD1D31" w:rsidR="00CD237F" w:rsidRDefault="00CD237F">
          <w:pPr>
            <w:pStyle w:val="TOC3"/>
            <w:rPr>
              <w:rFonts w:eastAsiaTheme="minorEastAsia" w:cstheme="minorBidi"/>
              <w:color w:val="auto"/>
              <w:kern w:val="2"/>
              <w:sz w:val="24"/>
              <w:szCs w:val="24"/>
              <w14:ligatures w14:val="standardContextual"/>
            </w:rPr>
          </w:pPr>
          <w:hyperlink w:anchor="_Toc213062694" w:history="1">
            <w:r w:rsidRPr="009E231F">
              <w:rPr>
                <w:rStyle w:val="Hyperlink"/>
              </w:rPr>
              <w:t>SHET-RI-152 - Shetland ANM Scheme</w:t>
            </w:r>
            <w:r>
              <w:rPr>
                <w:webHidden/>
              </w:rPr>
              <w:tab/>
            </w:r>
            <w:r>
              <w:rPr>
                <w:webHidden/>
              </w:rPr>
              <w:fldChar w:fldCharType="begin"/>
            </w:r>
            <w:r>
              <w:rPr>
                <w:webHidden/>
              </w:rPr>
              <w:instrText xml:space="preserve"> PAGEREF _Toc213062694 \h </w:instrText>
            </w:r>
            <w:r>
              <w:rPr>
                <w:webHidden/>
              </w:rPr>
            </w:r>
            <w:r>
              <w:rPr>
                <w:webHidden/>
              </w:rPr>
              <w:fldChar w:fldCharType="separate"/>
            </w:r>
            <w:r>
              <w:rPr>
                <w:webHidden/>
              </w:rPr>
              <w:t>76</w:t>
            </w:r>
            <w:r>
              <w:rPr>
                <w:webHidden/>
              </w:rPr>
              <w:fldChar w:fldCharType="end"/>
            </w:r>
          </w:hyperlink>
        </w:p>
        <w:p w14:paraId="67236859" w14:textId="4DEE2B09" w:rsidR="00CD237F" w:rsidRDefault="00CD237F">
          <w:pPr>
            <w:pStyle w:val="TOC3"/>
            <w:rPr>
              <w:rFonts w:eastAsiaTheme="minorEastAsia" w:cstheme="minorBidi"/>
              <w:color w:val="auto"/>
              <w:kern w:val="2"/>
              <w:sz w:val="24"/>
              <w:szCs w:val="24"/>
              <w14:ligatures w14:val="standardContextual"/>
            </w:rPr>
          </w:pPr>
          <w:hyperlink w:anchor="_Toc213062695" w:history="1">
            <w:r w:rsidRPr="009E231F">
              <w:rPr>
                <w:rStyle w:val="Hyperlink"/>
              </w:rPr>
              <w:t>SHET-RI-153 - Spittal 2 400kV Substation</w:t>
            </w:r>
            <w:r>
              <w:rPr>
                <w:webHidden/>
              </w:rPr>
              <w:tab/>
            </w:r>
            <w:r>
              <w:rPr>
                <w:webHidden/>
              </w:rPr>
              <w:fldChar w:fldCharType="begin"/>
            </w:r>
            <w:r>
              <w:rPr>
                <w:webHidden/>
              </w:rPr>
              <w:instrText xml:space="preserve"> PAGEREF _Toc213062695 \h </w:instrText>
            </w:r>
            <w:r>
              <w:rPr>
                <w:webHidden/>
              </w:rPr>
            </w:r>
            <w:r>
              <w:rPr>
                <w:webHidden/>
              </w:rPr>
              <w:fldChar w:fldCharType="separate"/>
            </w:r>
            <w:r>
              <w:rPr>
                <w:webHidden/>
              </w:rPr>
              <w:t>77</w:t>
            </w:r>
            <w:r>
              <w:rPr>
                <w:webHidden/>
              </w:rPr>
              <w:fldChar w:fldCharType="end"/>
            </w:r>
          </w:hyperlink>
        </w:p>
        <w:p w14:paraId="546719D0" w14:textId="27FA11C8" w:rsidR="00CD237F" w:rsidRDefault="00CD237F">
          <w:pPr>
            <w:pStyle w:val="TOC3"/>
            <w:rPr>
              <w:rFonts w:eastAsiaTheme="minorEastAsia" w:cstheme="minorBidi"/>
              <w:color w:val="auto"/>
              <w:kern w:val="2"/>
              <w:sz w:val="24"/>
              <w:szCs w:val="24"/>
              <w14:ligatures w14:val="standardContextual"/>
            </w:rPr>
          </w:pPr>
          <w:hyperlink w:anchor="_Toc213062696" w:history="1">
            <w:r w:rsidRPr="009E231F">
              <w:rPr>
                <w:rStyle w:val="Hyperlink"/>
              </w:rPr>
              <w:t>SHET-RI-157 - Alcemi Score 2 Substation 400kV Switchgear</w:t>
            </w:r>
            <w:r>
              <w:rPr>
                <w:webHidden/>
              </w:rPr>
              <w:tab/>
            </w:r>
            <w:r>
              <w:rPr>
                <w:webHidden/>
              </w:rPr>
              <w:fldChar w:fldCharType="begin"/>
            </w:r>
            <w:r>
              <w:rPr>
                <w:webHidden/>
              </w:rPr>
              <w:instrText xml:space="preserve"> PAGEREF _Toc213062696 \h </w:instrText>
            </w:r>
            <w:r>
              <w:rPr>
                <w:webHidden/>
              </w:rPr>
            </w:r>
            <w:r>
              <w:rPr>
                <w:webHidden/>
              </w:rPr>
              <w:fldChar w:fldCharType="separate"/>
            </w:r>
            <w:r>
              <w:rPr>
                <w:webHidden/>
              </w:rPr>
              <w:t>78</w:t>
            </w:r>
            <w:r>
              <w:rPr>
                <w:webHidden/>
              </w:rPr>
              <w:fldChar w:fldCharType="end"/>
            </w:r>
          </w:hyperlink>
        </w:p>
        <w:p w14:paraId="12562798" w14:textId="03E43227" w:rsidR="00CD237F" w:rsidRDefault="00CD237F">
          <w:pPr>
            <w:pStyle w:val="TOC3"/>
            <w:rPr>
              <w:rFonts w:eastAsiaTheme="minorEastAsia" w:cstheme="minorBidi"/>
              <w:color w:val="auto"/>
              <w:kern w:val="2"/>
              <w:sz w:val="24"/>
              <w:szCs w:val="24"/>
              <w14:ligatures w14:val="standardContextual"/>
            </w:rPr>
          </w:pPr>
          <w:hyperlink w:anchor="_Toc213062697" w:history="1">
            <w:r w:rsidRPr="009E231F">
              <w:rPr>
                <w:rStyle w:val="Hyperlink"/>
              </w:rPr>
              <w:t>SHET-RI-158 - Twin Carradale - Kilmarnock South subsea cable</w:t>
            </w:r>
            <w:r>
              <w:rPr>
                <w:webHidden/>
              </w:rPr>
              <w:tab/>
            </w:r>
            <w:r>
              <w:rPr>
                <w:webHidden/>
              </w:rPr>
              <w:fldChar w:fldCharType="begin"/>
            </w:r>
            <w:r>
              <w:rPr>
                <w:webHidden/>
              </w:rPr>
              <w:instrText xml:space="preserve"> PAGEREF _Toc213062697 \h </w:instrText>
            </w:r>
            <w:r>
              <w:rPr>
                <w:webHidden/>
              </w:rPr>
            </w:r>
            <w:r>
              <w:rPr>
                <w:webHidden/>
              </w:rPr>
              <w:fldChar w:fldCharType="separate"/>
            </w:r>
            <w:r>
              <w:rPr>
                <w:webHidden/>
              </w:rPr>
              <w:t>79</w:t>
            </w:r>
            <w:r>
              <w:rPr>
                <w:webHidden/>
              </w:rPr>
              <w:fldChar w:fldCharType="end"/>
            </w:r>
          </w:hyperlink>
        </w:p>
        <w:p w14:paraId="0E399C55" w14:textId="04F2BFA1" w:rsidR="00CD237F" w:rsidRDefault="00CD237F">
          <w:pPr>
            <w:pStyle w:val="TOC3"/>
            <w:rPr>
              <w:rFonts w:eastAsiaTheme="minorEastAsia" w:cstheme="minorBidi"/>
              <w:color w:val="auto"/>
              <w:kern w:val="2"/>
              <w:sz w:val="24"/>
              <w:szCs w:val="24"/>
              <w14:ligatures w14:val="standardContextual"/>
            </w:rPr>
          </w:pPr>
          <w:hyperlink w:anchor="_Toc213062698" w:history="1">
            <w:r w:rsidRPr="009E231F">
              <w:rPr>
                <w:rStyle w:val="Hyperlink"/>
              </w:rPr>
              <w:t>SHET-RI-159 - Creag Dhubh Network Management Scheme</w:t>
            </w:r>
            <w:r>
              <w:rPr>
                <w:webHidden/>
              </w:rPr>
              <w:tab/>
            </w:r>
            <w:r>
              <w:rPr>
                <w:webHidden/>
              </w:rPr>
              <w:fldChar w:fldCharType="begin"/>
            </w:r>
            <w:r>
              <w:rPr>
                <w:webHidden/>
              </w:rPr>
              <w:instrText xml:space="preserve"> PAGEREF _Toc213062698 \h </w:instrText>
            </w:r>
            <w:r>
              <w:rPr>
                <w:webHidden/>
              </w:rPr>
            </w:r>
            <w:r>
              <w:rPr>
                <w:webHidden/>
              </w:rPr>
              <w:fldChar w:fldCharType="separate"/>
            </w:r>
            <w:r>
              <w:rPr>
                <w:webHidden/>
              </w:rPr>
              <w:t>80</w:t>
            </w:r>
            <w:r>
              <w:rPr>
                <w:webHidden/>
              </w:rPr>
              <w:fldChar w:fldCharType="end"/>
            </w:r>
          </w:hyperlink>
        </w:p>
        <w:p w14:paraId="532F1F80" w14:textId="083AA205" w:rsidR="00CD237F" w:rsidRDefault="00CD237F">
          <w:pPr>
            <w:pStyle w:val="TOC3"/>
            <w:rPr>
              <w:rFonts w:eastAsiaTheme="minorEastAsia" w:cstheme="minorBidi"/>
              <w:color w:val="auto"/>
              <w:kern w:val="2"/>
              <w:sz w:val="24"/>
              <w:szCs w:val="24"/>
              <w14:ligatures w14:val="standardContextual"/>
            </w:rPr>
          </w:pPr>
          <w:hyperlink w:anchor="_Toc213062699" w:history="1">
            <w:r w:rsidRPr="009E231F">
              <w:rPr>
                <w:rStyle w:val="Hyperlink"/>
              </w:rPr>
              <w:t>SHET-RI-166 - Tealing – Arbroath 132kV Line Works</w:t>
            </w:r>
            <w:r>
              <w:rPr>
                <w:webHidden/>
              </w:rPr>
              <w:tab/>
            </w:r>
            <w:r>
              <w:rPr>
                <w:webHidden/>
              </w:rPr>
              <w:fldChar w:fldCharType="begin"/>
            </w:r>
            <w:r>
              <w:rPr>
                <w:webHidden/>
              </w:rPr>
              <w:instrText xml:space="preserve"> PAGEREF _Toc213062699 \h </w:instrText>
            </w:r>
            <w:r>
              <w:rPr>
                <w:webHidden/>
              </w:rPr>
            </w:r>
            <w:r>
              <w:rPr>
                <w:webHidden/>
              </w:rPr>
              <w:fldChar w:fldCharType="separate"/>
            </w:r>
            <w:r>
              <w:rPr>
                <w:webHidden/>
              </w:rPr>
              <w:t>81</w:t>
            </w:r>
            <w:r>
              <w:rPr>
                <w:webHidden/>
              </w:rPr>
              <w:fldChar w:fldCharType="end"/>
            </w:r>
          </w:hyperlink>
        </w:p>
        <w:p w14:paraId="51D85B4C" w14:textId="0C6DBF63" w:rsidR="00CD237F" w:rsidRDefault="00CD237F">
          <w:pPr>
            <w:pStyle w:val="TOC3"/>
            <w:rPr>
              <w:rFonts w:eastAsiaTheme="minorEastAsia" w:cstheme="minorBidi"/>
              <w:color w:val="auto"/>
              <w:kern w:val="2"/>
              <w:sz w:val="24"/>
              <w:szCs w:val="24"/>
              <w14:ligatures w14:val="standardContextual"/>
            </w:rPr>
          </w:pPr>
          <w:hyperlink w:anchor="_Toc213062700" w:history="1">
            <w:r w:rsidRPr="009E231F">
              <w:rPr>
                <w:rStyle w:val="Hyperlink"/>
                <w:rFonts w:ascii="Calibri" w:hAnsi="Calibri" w:cs="Calibri"/>
              </w:rPr>
              <w:t>SHET-RI-170 – Third SGT at Keith 275/132kV</w:t>
            </w:r>
            <w:r>
              <w:rPr>
                <w:webHidden/>
              </w:rPr>
              <w:tab/>
            </w:r>
            <w:r>
              <w:rPr>
                <w:webHidden/>
              </w:rPr>
              <w:fldChar w:fldCharType="begin"/>
            </w:r>
            <w:r>
              <w:rPr>
                <w:webHidden/>
              </w:rPr>
              <w:instrText xml:space="preserve"> PAGEREF _Toc213062700 \h </w:instrText>
            </w:r>
            <w:r>
              <w:rPr>
                <w:webHidden/>
              </w:rPr>
            </w:r>
            <w:r>
              <w:rPr>
                <w:webHidden/>
              </w:rPr>
              <w:fldChar w:fldCharType="separate"/>
            </w:r>
            <w:r>
              <w:rPr>
                <w:webHidden/>
              </w:rPr>
              <w:t>82</w:t>
            </w:r>
            <w:r>
              <w:rPr>
                <w:webHidden/>
              </w:rPr>
              <w:fldChar w:fldCharType="end"/>
            </w:r>
          </w:hyperlink>
        </w:p>
        <w:p w14:paraId="74335EBA" w14:textId="530D0372" w:rsidR="00CD237F" w:rsidRDefault="00CD237F">
          <w:pPr>
            <w:pStyle w:val="TOC3"/>
            <w:rPr>
              <w:rFonts w:eastAsiaTheme="minorEastAsia" w:cstheme="minorBidi"/>
              <w:color w:val="auto"/>
              <w:kern w:val="2"/>
              <w:sz w:val="24"/>
              <w:szCs w:val="24"/>
              <w14:ligatures w14:val="standardContextual"/>
            </w:rPr>
          </w:pPr>
          <w:hyperlink w:anchor="_Toc213062701" w:history="1">
            <w:r w:rsidRPr="009E231F">
              <w:rPr>
                <w:rStyle w:val="Hyperlink"/>
              </w:rPr>
              <w:t>SHET-RI-171 - OHL Cloiche/Dell to Melgarve</w:t>
            </w:r>
            <w:r>
              <w:rPr>
                <w:webHidden/>
              </w:rPr>
              <w:tab/>
            </w:r>
            <w:r>
              <w:rPr>
                <w:webHidden/>
              </w:rPr>
              <w:fldChar w:fldCharType="begin"/>
            </w:r>
            <w:r>
              <w:rPr>
                <w:webHidden/>
              </w:rPr>
              <w:instrText xml:space="preserve"> PAGEREF _Toc213062701 \h </w:instrText>
            </w:r>
            <w:r>
              <w:rPr>
                <w:webHidden/>
              </w:rPr>
            </w:r>
            <w:r>
              <w:rPr>
                <w:webHidden/>
              </w:rPr>
              <w:fldChar w:fldCharType="separate"/>
            </w:r>
            <w:r>
              <w:rPr>
                <w:webHidden/>
              </w:rPr>
              <w:t>83</w:t>
            </w:r>
            <w:r>
              <w:rPr>
                <w:webHidden/>
              </w:rPr>
              <w:fldChar w:fldCharType="end"/>
            </w:r>
          </w:hyperlink>
        </w:p>
        <w:p w14:paraId="71C609E4" w14:textId="772BD743" w:rsidR="00CD237F" w:rsidRDefault="00CD237F">
          <w:pPr>
            <w:pStyle w:val="TOC3"/>
            <w:rPr>
              <w:rFonts w:eastAsiaTheme="minorEastAsia" w:cstheme="minorBidi"/>
              <w:color w:val="auto"/>
              <w:kern w:val="2"/>
              <w:sz w:val="24"/>
              <w:szCs w:val="24"/>
              <w14:ligatures w14:val="standardContextual"/>
            </w:rPr>
          </w:pPr>
          <w:hyperlink w:anchor="_Toc213062702" w:history="1">
            <w:r w:rsidRPr="009E231F">
              <w:rPr>
                <w:rStyle w:val="Hyperlink"/>
              </w:rPr>
              <w:t>SHET-RI-172 – Coire Mashie 400kV Substation</w:t>
            </w:r>
            <w:r>
              <w:rPr>
                <w:webHidden/>
              </w:rPr>
              <w:tab/>
            </w:r>
            <w:r>
              <w:rPr>
                <w:webHidden/>
              </w:rPr>
              <w:fldChar w:fldCharType="begin"/>
            </w:r>
            <w:r>
              <w:rPr>
                <w:webHidden/>
              </w:rPr>
              <w:instrText xml:space="preserve"> PAGEREF _Toc213062702 \h </w:instrText>
            </w:r>
            <w:r>
              <w:rPr>
                <w:webHidden/>
              </w:rPr>
            </w:r>
            <w:r>
              <w:rPr>
                <w:webHidden/>
              </w:rPr>
              <w:fldChar w:fldCharType="separate"/>
            </w:r>
            <w:r>
              <w:rPr>
                <w:webHidden/>
              </w:rPr>
              <w:t>84</w:t>
            </w:r>
            <w:r>
              <w:rPr>
                <w:webHidden/>
              </w:rPr>
              <w:fldChar w:fldCharType="end"/>
            </w:r>
          </w:hyperlink>
        </w:p>
        <w:p w14:paraId="557667A3" w14:textId="32B93E8F" w:rsidR="00CD237F" w:rsidRDefault="00CD237F">
          <w:pPr>
            <w:pStyle w:val="TOC3"/>
            <w:rPr>
              <w:rFonts w:eastAsiaTheme="minorEastAsia" w:cstheme="minorBidi"/>
              <w:color w:val="auto"/>
              <w:kern w:val="2"/>
              <w:sz w:val="24"/>
              <w:szCs w:val="24"/>
              <w14:ligatures w14:val="standardContextual"/>
            </w:rPr>
          </w:pPr>
          <w:hyperlink w:anchor="_Toc213062703" w:history="1">
            <w:r w:rsidRPr="009E231F">
              <w:rPr>
                <w:rStyle w:val="Hyperlink"/>
              </w:rPr>
              <w:t>SHET-RI-174 -Upgrade of Keith SGTs</w:t>
            </w:r>
            <w:r>
              <w:rPr>
                <w:webHidden/>
              </w:rPr>
              <w:tab/>
            </w:r>
            <w:r>
              <w:rPr>
                <w:webHidden/>
              </w:rPr>
              <w:fldChar w:fldCharType="begin"/>
            </w:r>
            <w:r>
              <w:rPr>
                <w:webHidden/>
              </w:rPr>
              <w:instrText xml:space="preserve"> PAGEREF _Toc213062703 \h </w:instrText>
            </w:r>
            <w:r>
              <w:rPr>
                <w:webHidden/>
              </w:rPr>
            </w:r>
            <w:r>
              <w:rPr>
                <w:webHidden/>
              </w:rPr>
              <w:fldChar w:fldCharType="separate"/>
            </w:r>
            <w:r>
              <w:rPr>
                <w:webHidden/>
              </w:rPr>
              <w:t>85</w:t>
            </w:r>
            <w:r>
              <w:rPr>
                <w:webHidden/>
              </w:rPr>
              <w:fldChar w:fldCharType="end"/>
            </w:r>
          </w:hyperlink>
        </w:p>
        <w:p w14:paraId="3A72C323" w14:textId="6460BB90" w:rsidR="00CD237F" w:rsidRDefault="00CD237F">
          <w:pPr>
            <w:pStyle w:val="TOC3"/>
            <w:rPr>
              <w:rFonts w:eastAsiaTheme="minorEastAsia" w:cstheme="minorBidi"/>
              <w:color w:val="auto"/>
              <w:kern w:val="2"/>
              <w:sz w:val="24"/>
              <w:szCs w:val="24"/>
              <w14:ligatures w14:val="standardContextual"/>
            </w:rPr>
          </w:pPr>
          <w:hyperlink w:anchor="_Toc213062704" w:history="1">
            <w:r w:rsidRPr="009E231F">
              <w:rPr>
                <w:rStyle w:val="Hyperlink"/>
                <w:rFonts w:eastAsia="Times New Roman"/>
              </w:rPr>
              <w:t>SHET-RI-175 – Berryburn 275kV Overhead Line Works</w:t>
            </w:r>
            <w:r>
              <w:rPr>
                <w:webHidden/>
              </w:rPr>
              <w:tab/>
            </w:r>
            <w:r>
              <w:rPr>
                <w:webHidden/>
              </w:rPr>
              <w:fldChar w:fldCharType="begin"/>
            </w:r>
            <w:r>
              <w:rPr>
                <w:webHidden/>
              </w:rPr>
              <w:instrText xml:space="preserve"> PAGEREF _Toc213062704 \h </w:instrText>
            </w:r>
            <w:r>
              <w:rPr>
                <w:webHidden/>
              </w:rPr>
            </w:r>
            <w:r>
              <w:rPr>
                <w:webHidden/>
              </w:rPr>
              <w:fldChar w:fldCharType="separate"/>
            </w:r>
            <w:r>
              <w:rPr>
                <w:webHidden/>
              </w:rPr>
              <w:t>86</w:t>
            </w:r>
            <w:r>
              <w:rPr>
                <w:webHidden/>
              </w:rPr>
              <w:fldChar w:fldCharType="end"/>
            </w:r>
          </w:hyperlink>
        </w:p>
        <w:p w14:paraId="5FB4F745" w14:textId="55122E80" w:rsidR="00CD237F" w:rsidRDefault="00CD237F">
          <w:pPr>
            <w:pStyle w:val="TOC3"/>
            <w:rPr>
              <w:rFonts w:eastAsiaTheme="minorEastAsia" w:cstheme="minorBidi"/>
              <w:color w:val="auto"/>
              <w:kern w:val="2"/>
              <w:sz w:val="24"/>
              <w:szCs w:val="24"/>
              <w14:ligatures w14:val="standardContextual"/>
            </w:rPr>
          </w:pPr>
          <w:hyperlink w:anchor="_Toc213062705" w:history="1">
            <w:r w:rsidRPr="009E231F">
              <w:rPr>
                <w:rStyle w:val="Hyperlink"/>
              </w:rPr>
              <w:t>SHET-RI-176 - Pauls Hill/Glenfarclas Circuit Turn In</w:t>
            </w:r>
            <w:r>
              <w:rPr>
                <w:webHidden/>
              </w:rPr>
              <w:tab/>
            </w:r>
            <w:r>
              <w:rPr>
                <w:webHidden/>
              </w:rPr>
              <w:fldChar w:fldCharType="begin"/>
            </w:r>
            <w:r>
              <w:rPr>
                <w:webHidden/>
              </w:rPr>
              <w:instrText xml:space="preserve"> PAGEREF _Toc213062705 \h </w:instrText>
            </w:r>
            <w:r>
              <w:rPr>
                <w:webHidden/>
              </w:rPr>
            </w:r>
            <w:r>
              <w:rPr>
                <w:webHidden/>
              </w:rPr>
              <w:fldChar w:fldCharType="separate"/>
            </w:r>
            <w:r>
              <w:rPr>
                <w:webHidden/>
              </w:rPr>
              <w:t>87</w:t>
            </w:r>
            <w:r>
              <w:rPr>
                <w:webHidden/>
              </w:rPr>
              <w:fldChar w:fldCharType="end"/>
            </w:r>
          </w:hyperlink>
        </w:p>
        <w:p w14:paraId="3C7EFEF0" w14:textId="3F096E36" w:rsidR="00CD237F" w:rsidRDefault="00CD237F">
          <w:pPr>
            <w:pStyle w:val="TOC3"/>
            <w:rPr>
              <w:rFonts w:eastAsiaTheme="minorEastAsia" w:cstheme="minorBidi"/>
              <w:color w:val="auto"/>
              <w:kern w:val="2"/>
              <w:sz w:val="24"/>
              <w:szCs w:val="24"/>
              <w14:ligatures w14:val="standardContextual"/>
            </w:rPr>
          </w:pPr>
          <w:hyperlink w:anchor="_Toc213062706" w:history="1">
            <w:r w:rsidRPr="009E231F">
              <w:rPr>
                <w:rStyle w:val="Hyperlink"/>
              </w:rPr>
              <w:t>SHET-RI-177 - Tomatin Additional SGTs</w:t>
            </w:r>
            <w:r>
              <w:rPr>
                <w:webHidden/>
              </w:rPr>
              <w:tab/>
            </w:r>
            <w:r>
              <w:rPr>
                <w:webHidden/>
              </w:rPr>
              <w:fldChar w:fldCharType="begin"/>
            </w:r>
            <w:r>
              <w:rPr>
                <w:webHidden/>
              </w:rPr>
              <w:instrText xml:space="preserve"> PAGEREF _Toc213062706 \h </w:instrText>
            </w:r>
            <w:r>
              <w:rPr>
                <w:webHidden/>
              </w:rPr>
            </w:r>
            <w:r>
              <w:rPr>
                <w:webHidden/>
              </w:rPr>
              <w:fldChar w:fldCharType="separate"/>
            </w:r>
            <w:r>
              <w:rPr>
                <w:webHidden/>
              </w:rPr>
              <w:t>88</w:t>
            </w:r>
            <w:r>
              <w:rPr>
                <w:webHidden/>
              </w:rPr>
              <w:fldChar w:fldCharType="end"/>
            </w:r>
          </w:hyperlink>
        </w:p>
        <w:p w14:paraId="6F07141A" w14:textId="12909707" w:rsidR="00CD237F" w:rsidRDefault="00CD237F">
          <w:pPr>
            <w:pStyle w:val="TOC3"/>
            <w:rPr>
              <w:rFonts w:eastAsiaTheme="minorEastAsia" w:cstheme="minorBidi"/>
              <w:color w:val="auto"/>
              <w:kern w:val="2"/>
              <w:sz w:val="24"/>
              <w:szCs w:val="24"/>
              <w14:ligatures w14:val="standardContextual"/>
            </w:rPr>
          </w:pPr>
          <w:hyperlink w:anchor="_Toc213062707" w:history="1">
            <w:r w:rsidRPr="009E231F">
              <w:rPr>
                <w:rStyle w:val="Hyperlink"/>
              </w:rPr>
              <w:t>SHET-RI-179 - Construction of a new Peterhead 132kV Substation</w:t>
            </w:r>
            <w:r>
              <w:rPr>
                <w:webHidden/>
              </w:rPr>
              <w:tab/>
            </w:r>
            <w:r>
              <w:rPr>
                <w:webHidden/>
              </w:rPr>
              <w:fldChar w:fldCharType="begin"/>
            </w:r>
            <w:r>
              <w:rPr>
                <w:webHidden/>
              </w:rPr>
              <w:instrText xml:space="preserve"> PAGEREF _Toc213062707 \h </w:instrText>
            </w:r>
            <w:r>
              <w:rPr>
                <w:webHidden/>
              </w:rPr>
            </w:r>
            <w:r>
              <w:rPr>
                <w:webHidden/>
              </w:rPr>
              <w:fldChar w:fldCharType="separate"/>
            </w:r>
            <w:r>
              <w:rPr>
                <w:webHidden/>
              </w:rPr>
              <w:t>89</w:t>
            </w:r>
            <w:r>
              <w:rPr>
                <w:webHidden/>
              </w:rPr>
              <w:fldChar w:fldCharType="end"/>
            </w:r>
          </w:hyperlink>
        </w:p>
        <w:p w14:paraId="7D9B1E41" w14:textId="7479ECE7" w:rsidR="00CD237F" w:rsidRDefault="00CD237F">
          <w:pPr>
            <w:pStyle w:val="TOC3"/>
            <w:rPr>
              <w:rFonts w:eastAsiaTheme="minorEastAsia" w:cstheme="minorBidi"/>
              <w:color w:val="auto"/>
              <w:kern w:val="2"/>
              <w:sz w:val="24"/>
              <w:szCs w:val="24"/>
              <w14:ligatures w14:val="standardContextual"/>
            </w:rPr>
          </w:pPr>
          <w:hyperlink w:anchor="_Toc213062708" w:history="1">
            <w:r w:rsidRPr="009E231F">
              <w:rPr>
                <w:rStyle w:val="Hyperlink"/>
                <w:rFonts w:ascii="Calibri" w:hAnsi="Calibri" w:cs="Calibri"/>
              </w:rPr>
              <w:t>SHET-RI-180 - Second 400kV Peterhead Substation</w:t>
            </w:r>
            <w:r>
              <w:rPr>
                <w:webHidden/>
              </w:rPr>
              <w:tab/>
            </w:r>
            <w:r>
              <w:rPr>
                <w:webHidden/>
              </w:rPr>
              <w:fldChar w:fldCharType="begin"/>
            </w:r>
            <w:r>
              <w:rPr>
                <w:webHidden/>
              </w:rPr>
              <w:instrText xml:space="preserve"> PAGEREF _Toc213062708 \h </w:instrText>
            </w:r>
            <w:r>
              <w:rPr>
                <w:webHidden/>
              </w:rPr>
            </w:r>
            <w:r>
              <w:rPr>
                <w:webHidden/>
              </w:rPr>
              <w:fldChar w:fldCharType="separate"/>
            </w:r>
            <w:r>
              <w:rPr>
                <w:webHidden/>
              </w:rPr>
              <w:t>90</w:t>
            </w:r>
            <w:r>
              <w:rPr>
                <w:webHidden/>
              </w:rPr>
              <w:fldChar w:fldCharType="end"/>
            </w:r>
          </w:hyperlink>
        </w:p>
        <w:p w14:paraId="42E4AAB6" w14:textId="13C3174F" w:rsidR="00CD237F" w:rsidRDefault="00CD237F">
          <w:pPr>
            <w:pStyle w:val="TOC3"/>
            <w:rPr>
              <w:rFonts w:eastAsiaTheme="minorEastAsia" w:cstheme="minorBidi"/>
              <w:color w:val="auto"/>
              <w:kern w:val="2"/>
              <w:sz w:val="24"/>
              <w:szCs w:val="24"/>
              <w14:ligatures w14:val="standardContextual"/>
            </w:rPr>
          </w:pPr>
          <w:hyperlink w:anchor="_Toc213062709" w:history="1">
            <w:r w:rsidRPr="009E231F">
              <w:rPr>
                <w:rStyle w:val="Hyperlink"/>
              </w:rPr>
              <w:t>SHET-RI-182 - Loch Buidhe to Banniskirk 400kV Reinforcement</w:t>
            </w:r>
            <w:r>
              <w:rPr>
                <w:webHidden/>
              </w:rPr>
              <w:tab/>
            </w:r>
            <w:r>
              <w:rPr>
                <w:webHidden/>
              </w:rPr>
              <w:fldChar w:fldCharType="begin"/>
            </w:r>
            <w:r>
              <w:rPr>
                <w:webHidden/>
              </w:rPr>
              <w:instrText xml:space="preserve"> PAGEREF _Toc213062709 \h </w:instrText>
            </w:r>
            <w:r>
              <w:rPr>
                <w:webHidden/>
              </w:rPr>
            </w:r>
            <w:r>
              <w:rPr>
                <w:webHidden/>
              </w:rPr>
              <w:fldChar w:fldCharType="separate"/>
            </w:r>
            <w:r>
              <w:rPr>
                <w:webHidden/>
              </w:rPr>
              <w:t>91</w:t>
            </w:r>
            <w:r>
              <w:rPr>
                <w:webHidden/>
              </w:rPr>
              <w:fldChar w:fldCharType="end"/>
            </w:r>
          </w:hyperlink>
        </w:p>
        <w:p w14:paraId="5975CEC6" w14:textId="503C7781" w:rsidR="00CD237F" w:rsidRDefault="00CD237F">
          <w:pPr>
            <w:pStyle w:val="TOC3"/>
            <w:rPr>
              <w:rFonts w:eastAsiaTheme="minorEastAsia" w:cstheme="minorBidi"/>
              <w:color w:val="auto"/>
              <w:kern w:val="2"/>
              <w:sz w:val="24"/>
              <w:szCs w:val="24"/>
              <w14:ligatures w14:val="standardContextual"/>
            </w:rPr>
          </w:pPr>
          <w:hyperlink w:anchor="_Toc213062710" w:history="1">
            <w:r w:rsidRPr="009E231F">
              <w:rPr>
                <w:rStyle w:val="Hyperlink"/>
              </w:rPr>
              <w:t>SHET-RI-183 – New 132kV Dundee Substation</w:t>
            </w:r>
            <w:r>
              <w:rPr>
                <w:webHidden/>
              </w:rPr>
              <w:tab/>
            </w:r>
            <w:r>
              <w:rPr>
                <w:webHidden/>
              </w:rPr>
              <w:fldChar w:fldCharType="begin"/>
            </w:r>
            <w:r>
              <w:rPr>
                <w:webHidden/>
              </w:rPr>
              <w:instrText xml:space="preserve"> PAGEREF _Toc213062710 \h </w:instrText>
            </w:r>
            <w:r>
              <w:rPr>
                <w:webHidden/>
              </w:rPr>
            </w:r>
            <w:r>
              <w:rPr>
                <w:webHidden/>
              </w:rPr>
              <w:fldChar w:fldCharType="separate"/>
            </w:r>
            <w:r>
              <w:rPr>
                <w:webHidden/>
              </w:rPr>
              <w:t>92</w:t>
            </w:r>
            <w:r>
              <w:rPr>
                <w:webHidden/>
              </w:rPr>
              <w:fldChar w:fldCharType="end"/>
            </w:r>
          </w:hyperlink>
        </w:p>
        <w:p w14:paraId="178A66C9" w14:textId="2BE96E92" w:rsidR="00CD237F" w:rsidRDefault="00CD237F">
          <w:pPr>
            <w:pStyle w:val="TOC3"/>
            <w:rPr>
              <w:rFonts w:eastAsiaTheme="minorEastAsia" w:cstheme="minorBidi"/>
              <w:color w:val="auto"/>
              <w:kern w:val="2"/>
              <w:sz w:val="24"/>
              <w:szCs w:val="24"/>
              <w14:ligatures w14:val="standardContextual"/>
            </w:rPr>
          </w:pPr>
          <w:hyperlink w:anchor="_Toc213062711" w:history="1">
            <w:r w:rsidRPr="009E231F">
              <w:rPr>
                <w:rStyle w:val="Hyperlink"/>
              </w:rPr>
              <w:t>SHET-RI-184-Coupar Angus Two Tee V2</w:t>
            </w:r>
            <w:r>
              <w:rPr>
                <w:webHidden/>
              </w:rPr>
              <w:tab/>
            </w:r>
            <w:r>
              <w:rPr>
                <w:webHidden/>
              </w:rPr>
              <w:fldChar w:fldCharType="begin"/>
            </w:r>
            <w:r>
              <w:rPr>
                <w:webHidden/>
              </w:rPr>
              <w:instrText xml:space="preserve"> PAGEREF _Toc213062711 \h </w:instrText>
            </w:r>
            <w:r>
              <w:rPr>
                <w:webHidden/>
              </w:rPr>
            </w:r>
            <w:r>
              <w:rPr>
                <w:webHidden/>
              </w:rPr>
              <w:fldChar w:fldCharType="separate"/>
            </w:r>
            <w:r>
              <w:rPr>
                <w:webHidden/>
              </w:rPr>
              <w:t>93</w:t>
            </w:r>
            <w:r>
              <w:rPr>
                <w:webHidden/>
              </w:rPr>
              <w:fldChar w:fldCharType="end"/>
            </w:r>
          </w:hyperlink>
        </w:p>
        <w:p w14:paraId="3395F33A" w14:textId="7C1A10A1" w:rsidR="00CD237F" w:rsidRDefault="00CD237F">
          <w:pPr>
            <w:pStyle w:val="TOC3"/>
            <w:rPr>
              <w:rFonts w:eastAsiaTheme="minorEastAsia" w:cstheme="minorBidi"/>
              <w:color w:val="auto"/>
              <w:kern w:val="2"/>
              <w:sz w:val="24"/>
              <w:szCs w:val="24"/>
              <w14:ligatures w14:val="standardContextual"/>
            </w:rPr>
          </w:pPr>
          <w:hyperlink w:anchor="_Toc213062712" w:history="1">
            <w:r w:rsidRPr="009E231F">
              <w:rPr>
                <w:rStyle w:val="Hyperlink"/>
              </w:rPr>
              <w:t>SHET-RI-185- Kintore - Tealing 400kV OHL</w:t>
            </w:r>
            <w:r>
              <w:rPr>
                <w:webHidden/>
              </w:rPr>
              <w:tab/>
            </w:r>
            <w:r>
              <w:rPr>
                <w:webHidden/>
              </w:rPr>
              <w:fldChar w:fldCharType="begin"/>
            </w:r>
            <w:r>
              <w:rPr>
                <w:webHidden/>
              </w:rPr>
              <w:instrText xml:space="preserve"> PAGEREF _Toc213062712 \h </w:instrText>
            </w:r>
            <w:r>
              <w:rPr>
                <w:webHidden/>
              </w:rPr>
            </w:r>
            <w:r>
              <w:rPr>
                <w:webHidden/>
              </w:rPr>
              <w:fldChar w:fldCharType="separate"/>
            </w:r>
            <w:r>
              <w:rPr>
                <w:webHidden/>
              </w:rPr>
              <w:t>94</w:t>
            </w:r>
            <w:r>
              <w:rPr>
                <w:webHidden/>
              </w:rPr>
              <w:fldChar w:fldCharType="end"/>
            </w:r>
          </w:hyperlink>
        </w:p>
        <w:p w14:paraId="1AA0D97B" w14:textId="17D8B191" w:rsidR="00CD237F" w:rsidRDefault="00CD237F">
          <w:pPr>
            <w:pStyle w:val="TOC3"/>
            <w:rPr>
              <w:rFonts w:eastAsiaTheme="minorEastAsia" w:cstheme="minorBidi"/>
              <w:color w:val="auto"/>
              <w:kern w:val="2"/>
              <w:sz w:val="24"/>
              <w:szCs w:val="24"/>
              <w14:ligatures w14:val="standardContextual"/>
            </w:rPr>
          </w:pPr>
          <w:hyperlink w:anchor="_Toc213062713" w:history="1">
            <w:r w:rsidRPr="009E231F">
              <w:rPr>
                <w:rStyle w:val="Hyperlink"/>
              </w:rPr>
              <w:t>SHET-RI-187 – St Fergus 132kV Substation</w:t>
            </w:r>
            <w:r>
              <w:rPr>
                <w:webHidden/>
              </w:rPr>
              <w:tab/>
            </w:r>
            <w:r>
              <w:rPr>
                <w:webHidden/>
              </w:rPr>
              <w:fldChar w:fldCharType="begin"/>
            </w:r>
            <w:r>
              <w:rPr>
                <w:webHidden/>
              </w:rPr>
              <w:instrText xml:space="preserve"> PAGEREF _Toc213062713 \h </w:instrText>
            </w:r>
            <w:r>
              <w:rPr>
                <w:webHidden/>
              </w:rPr>
            </w:r>
            <w:r>
              <w:rPr>
                <w:webHidden/>
              </w:rPr>
              <w:fldChar w:fldCharType="separate"/>
            </w:r>
            <w:r>
              <w:rPr>
                <w:webHidden/>
              </w:rPr>
              <w:t>95</w:t>
            </w:r>
            <w:r>
              <w:rPr>
                <w:webHidden/>
              </w:rPr>
              <w:fldChar w:fldCharType="end"/>
            </w:r>
          </w:hyperlink>
        </w:p>
        <w:p w14:paraId="27C3FC42" w14:textId="56D52C09" w:rsidR="00CD237F" w:rsidRDefault="00CD237F">
          <w:pPr>
            <w:pStyle w:val="TOC3"/>
            <w:rPr>
              <w:rFonts w:eastAsiaTheme="minorEastAsia" w:cstheme="minorBidi"/>
              <w:color w:val="auto"/>
              <w:kern w:val="2"/>
              <w:sz w:val="24"/>
              <w:szCs w:val="24"/>
              <w14:ligatures w14:val="standardContextual"/>
            </w:rPr>
          </w:pPr>
          <w:hyperlink w:anchor="_Toc213062714" w:history="1">
            <w:r w:rsidRPr="009E231F">
              <w:rPr>
                <w:rStyle w:val="Hyperlink"/>
              </w:rPr>
              <w:t>SHET-RI-188-St Fergus to New Deer 2 132kV Reinforcement</w:t>
            </w:r>
            <w:r>
              <w:rPr>
                <w:webHidden/>
              </w:rPr>
              <w:tab/>
            </w:r>
            <w:r>
              <w:rPr>
                <w:webHidden/>
              </w:rPr>
              <w:fldChar w:fldCharType="begin"/>
            </w:r>
            <w:r>
              <w:rPr>
                <w:webHidden/>
              </w:rPr>
              <w:instrText xml:space="preserve"> PAGEREF _Toc213062714 \h </w:instrText>
            </w:r>
            <w:r>
              <w:rPr>
                <w:webHidden/>
              </w:rPr>
            </w:r>
            <w:r>
              <w:rPr>
                <w:webHidden/>
              </w:rPr>
              <w:fldChar w:fldCharType="separate"/>
            </w:r>
            <w:r>
              <w:rPr>
                <w:webHidden/>
              </w:rPr>
              <w:t>96</w:t>
            </w:r>
            <w:r>
              <w:rPr>
                <w:webHidden/>
              </w:rPr>
              <w:fldChar w:fldCharType="end"/>
            </w:r>
          </w:hyperlink>
        </w:p>
        <w:p w14:paraId="24B128C6" w14:textId="6FB23F4E" w:rsidR="00CD237F" w:rsidRDefault="00CD237F">
          <w:pPr>
            <w:pStyle w:val="TOC3"/>
            <w:rPr>
              <w:rFonts w:eastAsiaTheme="minorEastAsia" w:cstheme="minorBidi"/>
              <w:color w:val="auto"/>
              <w:kern w:val="2"/>
              <w:sz w:val="24"/>
              <w:szCs w:val="24"/>
              <w14:ligatures w14:val="standardContextual"/>
            </w:rPr>
          </w:pPr>
          <w:hyperlink w:anchor="_Toc213062715" w:history="1">
            <w:r w:rsidRPr="009E231F">
              <w:rPr>
                <w:rStyle w:val="Hyperlink"/>
              </w:rPr>
              <w:t>SHET-RI-189 - Strichen-Fraserburgh to St Fergus 132kV OHL Reconductoring</w:t>
            </w:r>
            <w:r>
              <w:rPr>
                <w:webHidden/>
              </w:rPr>
              <w:tab/>
            </w:r>
            <w:r>
              <w:rPr>
                <w:webHidden/>
              </w:rPr>
              <w:fldChar w:fldCharType="begin"/>
            </w:r>
            <w:r>
              <w:rPr>
                <w:webHidden/>
              </w:rPr>
              <w:instrText xml:space="preserve"> PAGEREF _Toc213062715 \h </w:instrText>
            </w:r>
            <w:r>
              <w:rPr>
                <w:webHidden/>
              </w:rPr>
            </w:r>
            <w:r>
              <w:rPr>
                <w:webHidden/>
              </w:rPr>
              <w:fldChar w:fldCharType="separate"/>
            </w:r>
            <w:r>
              <w:rPr>
                <w:webHidden/>
              </w:rPr>
              <w:t>97</w:t>
            </w:r>
            <w:r>
              <w:rPr>
                <w:webHidden/>
              </w:rPr>
              <w:fldChar w:fldCharType="end"/>
            </w:r>
          </w:hyperlink>
        </w:p>
        <w:p w14:paraId="3B7601A2" w14:textId="66740C20" w:rsidR="00CD237F" w:rsidRDefault="00CD237F">
          <w:pPr>
            <w:pStyle w:val="TOC3"/>
            <w:rPr>
              <w:rFonts w:eastAsiaTheme="minorEastAsia" w:cstheme="minorBidi"/>
              <w:color w:val="auto"/>
              <w:kern w:val="2"/>
              <w:sz w:val="24"/>
              <w:szCs w:val="24"/>
              <w14:ligatures w14:val="standardContextual"/>
            </w:rPr>
          </w:pPr>
          <w:hyperlink w:anchor="_Toc213062716" w:history="1">
            <w:r w:rsidRPr="009E231F">
              <w:rPr>
                <w:rStyle w:val="Hyperlink"/>
              </w:rPr>
              <w:t>SHET-RI-191 - Strathy Switching Collector Station Connagill-Strathy double circuit OHL</w:t>
            </w:r>
            <w:r>
              <w:rPr>
                <w:webHidden/>
              </w:rPr>
              <w:tab/>
            </w:r>
            <w:r>
              <w:rPr>
                <w:webHidden/>
              </w:rPr>
              <w:fldChar w:fldCharType="begin"/>
            </w:r>
            <w:r>
              <w:rPr>
                <w:webHidden/>
              </w:rPr>
              <w:instrText xml:space="preserve"> PAGEREF _Toc213062716 \h </w:instrText>
            </w:r>
            <w:r>
              <w:rPr>
                <w:webHidden/>
              </w:rPr>
            </w:r>
            <w:r>
              <w:rPr>
                <w:webHidden/>
              </w:rPr>
              <w:fldChar w:fldCharType="separate"/>
            </w:r>
            <w:r>
              <w:rPr>
                <w:webHidden/>
              </w:rPr>
              <w:t>98</w:t>
            </w:r>
            <w:r>
              <w:rPr>
                <w:webHidden/>
              </w:rPr>
              <w:fldChar w:fldCharType="end"/>
            </w:r>
          </w:hyperlink>
        </w:p>
        <w:p w14:paraId="39296531" w14:textId="219D1CCB" w:rsidR="00CD237F" w:rsidRDefault="00CD237F">
          <w:pPr>
            <w:pStyle w:val="TOC3"/>
            <w:rPr>
              <w:rFonts w:eastAsiaTheme="minorEastAsia" w:cstheme="minorBidi"/>
              <w:color w:val="auto"/>
              <w:kern w:val="2"/>
              <w:sz w:val="24"/>
              <w:szCs w:val="24"/>
              <w14:ligatures w14:val="standardContextual"/>
            </w:rPr>
          </w:pPr>
          <w:hyperlink w:anchor="_Toc213062717" w:history="1">
            <w:r w:rsidRPr="009E231F">
              <w:rPr>
                <w:rStyle w:val="Hyperlink"/>
              </w:rPr>
              <w:t>SHET</w:t>
            </w:r>
            <w:r w:rsidRPr="009E231F">
              <w:rPr>
                <w:rStyle w:val="Hyperlink"/>
                <w:rFonts w:ascii="Calibri" w:hAnsi="Calibri" w:cs="Calibri"/>
              </w:rPr>
              <w:t>-RI-193 - Western Isles 1.8GW HVDC Link</w:t>
            </w:r>
            <w:r>
              <w:rPr>
                <w:webHidden/>
              </w:rPr>
              <w:tab/>
            </w:r>
            <w:r>
              <w:rPr>
                <w:webHidden/>
              </w:rPr>
              <w:fldChar w:fldCharType="begin"/>
            </w:r>
            <w:r>
              <w:rPr>
                <w:webHidden/>
              </w:rPr>
              <w:instrText xml:space="preserve"> PAGEREF _Toc213062717 \h </w:instrText>
            </w:r>
            <w:r>
              <w:rPr>
                <w:webHidden/>
              </w:rPr>
            </w:r>
            <w:r>
              <w:rPr>
                <w:webHidden/>
              </w:rPr>
              <w:fldChar w:fldCharType="separate"/>
            </w:r>
            <w:r>
              <w:rPr>
                <w:webHidden/>
              </w:rPr>
              <w:t>99</w:t>
            </w:r>
            <w:r>
              <w:rPr>
                <w:webHidden/>
              </w:rPr>
              <w:fldChar w:fldCharType="end"/>
            </w:r>
          </w:hyperlink>
        </w:p>
        <w:p w14:paraId="041BCB44" w14:textId="26D67614" w:rsidR="00CD237F" w:rsidRDefault="00CD237F">
          <w:pPr>
            <w:pStyle w:val="TOC3"/>
            <w:rPr>
              <w:rFonts w:eastAsiaTheme="minorEastAsia" w:cstheme="minorBidi"/>
              <w:color w:val="auto"/>
              <w:kern w:val="2"/>
              <w:sz w:val="24"/>
              <w:szCs w:val="24"/>
              <w14:ligatures w14:val="standardContextual"/>
            </w:rPr>
          </w:pPr>
          <w:hyperlink w:anchor="_Toc213062718" w:history="1">
            <w:r w:rsidRPr="009E231F">
              <w:rPr>
                <w:rStyle w:val="Hyperlink"/>
              </w:rPr>
              <w:t>SHET-RI-194 - Beauly 2 400kV Switching Station</w:t>
            </w:r>
            <w:r>
              <w:rPr>
                <w:webHidden/>
              </w:rPr>
              <w:tab/>
            </w:r>
            <w:r>
              <w:rPr>
                <w:webHidden/>
              </w:rPr>
              <w:fldChar w:fldCharType="begin"/>
            </w:r>
            <w:r>
              <w:rPr>
                <w:webHidden/>
              </w:rPr>
              <w:instrText xml:space="preserve"> PAGEREF _Toc213062718 \h </w:instrText>
            </w:r>
            <w:r>
              <w:rPr>
                <w:webHidden/>
              </w:rPr>
            </w:r>
            <w:r>
              <w:rPr>
                <w:webHidden/>
              </w:rPr>
              <w:fldChar w:fldCharType="separate"/>
            </w:r>
            <w:r>
              <w:rPr>
                <w:webHidden/>
              </w:rPr>
              <w:t>100</w:t>
            </w:r>
            <w:r>
              <w:rPr>
                <w:webHidden/>
              </w:rPr>
              <w:fldChar w:fldCharType="end"/>
            </w:r>
          </w:hyperlink>
        </w:p>
        <w:p w14:paraId="3951A79A" w14:textId="25251407" w:rsidR="00CD237F" w:rsidRDefault="00CD237F">
          <w:pPr>
            <w:pStyle w:val="TOC3"/>
            <w:rPr>
              <w:rFonts w:eastAsiaTheme="minorEastAsia" w:cstheme="minorBidi"/>
              <w:color w:val="auto"/>
              <w:kern w:val="2"/>
              <w:sz w:val="24"/>
              <w:szCs w:val="24"/>
              <w14:ligatures w14:val="standardContextual"/>
            </w:rPr>
          </w:pPr>
          <w:hyperlink w:anchor="_Toc213062719" w:history="1">
            <w:r w:rsidRPr="009E231F">
              <w:rPr>
                <w:rStyle w:val="Hyperlink"/>
              </w:rPr>
              <w:t>SHET-RI-195 - Skye HVDC Link</w:t>
            </w:r>
            <w:r>
              <w:rPr>
                <w:webHidden/>
              </w:rPr>
              <w:tab/>
            </w:r>
            <w:r>
              <w:rPr>
                <w:webHidden/>
              </w:rPr>
              <w:fldChar w:fldCharType="begin"/>
            </w:r>
            <w:r>
              <w:rPr>
                <w:webHidden/>
              </w:rPr>
              <w:instrText xml:space="preserve"> PAGEREF _Toc213062719 \h </w:instrText>
            </w:r>
            <w:r>
              <w:rPr>
                <w:webHidden/>
              </w:rPr>
            </w:r>
            <w:r>
              <w:rPr>
                <w:webHidden/>
              </w:rPr>
              <w:fldChar w:fldCharType="separate"/>
            </w:r>
            <w:r>
              <w:rPr>
                <w:webHidden/>
              </w:rPr>
              <w:t>101</w:t>
            </w:r>
            <w:r>
              <w:rPr>
                <w:webHidden/>
              </w:rPr>
              <w:fldChar w:fldCharType="end"/>
            </w:r>
          </w:hyperlink>
        </w:p>
        <w:p w14:paraId="0C9785C2" w14:textId="746C2BEF" w:rsidR="00CD237F" w:rsidRDefault="00CD237F">
          <w:pPr>
            <w:pStyle w:val="TOC3"/>
            <w:rPr>
              <w:rFonts w:eastAsiaTheme="minorEastAsia" w:cstheme="minorBidi"/>
              <w:color w:val="auto"/>
              <w:kern w:val="2"/>
              <w:sz w:val="24"/>
              <w:szCs w:val="24"/>
              <w14:ligatures w14:val="standardContextual"/>
            </w:rPr>
          </w:pPr>
          <w:hyperlink w:anchor="_Toc213062720" w:history="1">
            <w:r w:rsidRPr="009E231F">
              <w:rPr>
                <w:rStyle w:val="Hyperlink"/>
              </w:rPr>
              <w:t>SHET-RI-196 - Whitehouse Substation 275kV Switchgear</w:t>
            </w:r>
            <w:r>
              <w:rPr>
                <w:webHidden/>
              </w:rPr>
              <w:tab/>
            </w:r>
            <w:r>
              <w:rPr>
                <w:webHidden/>
              </w:rPr>
              <w:fldChar w:fldCharType="begin"/>
            </w:r>
            <w:r>
              <w:rPr>
                <w:webHidden/>
              </w:rPr>
              <w:instrText xml:space="preserve"> PAGEREF _Toc213062720 \h </w:instrText>
            </w:r>
            <w:r>
              <w:rPr>
                <w:webHidden/>
              </w:rPr>
            </w:r>
            <w:r>
              <w:rPr>
                <w:webHidden/>
              </w:rPr>
              <w:fldChar w:fldCharType="separate"/>
            </w:r>
            <w:r>
              <w:rPr>
                <w:webHidden/>
              </w:rPr>
              <w:t>102</w:t>
            </w:r>
            <w:r>
              <w:rPr>
                <w:webHidden/>
              </w:rPr>
              <w:fldChar w:fldCharType="end"/>
            </w:r>
          </w:hyperlink>
        </w:p>
        <w:p w14:paraId="2BF3098B" w14:textId="158DA215" w:rsidR="00CD237F" w:rsidRDefault="00CD237F">
          <w:pPr>
            <w:pStyle w:val="TOC3"/>
            <w:rPr>
              <w:rFonts w:eastAsiaTheme="minorEastAsia" w:cstheme="minorBidi"/>
              <w:color w:val="auto"/>
              <w:kern w:val="2"/>
              <w:sz w:val="24"/>
              <w:szCs w:val="24"/>
              <w14:ligatures w14:val="standardContextual"/>
            </w:rPr>
          </w:pPr>
          <w:hyperlink w:anchor="_Toc213062721" w:history="1">
            <w:r w:rsidRPr="009E231F">
              <w:rPr>
                <w:rStyle w:val="Hyperlink"/>
              </w:rPr>
              <w:t>SHET-RI-197 - Kintyre to North Wales HVDC Link</w:t>
            </w:r>
            <w:r>
              <w:rPr>
                <w:webHidden/>
              </w:rPr>
              <w:tab/>
            </w:r>
            <w:r>
              <w:rPr>
                <w:webHidden/>
              </w:rPr>
              <w:fldChar w:fldCharType="begin"/>
            </w:r>
            <w:r>
              <w:rPr>
                <w:webHidden/>
              </w:rPr>
              <w:instrText xml:space="preserve"> PAGEREF _Toc213062721 \h </w:instrText>
            </w:r>
            <w:r>
              <w:rPr>
                <w:webHidden/>
              </w:rPr>
            </w:r>
            <w:r>
              <w:rPr>
                <w:webHidden/>
              </w:rPr>
              <w:fldChar w:fldCharType="separate"/>
            </w:r>
            <w:r>
              <w:rPr>
                <w:webHidden/>
              </w:rPr>
              <w:t>103</w:t>
            </w:r>
            <w:r>
              <w:rPr>
                <w:webHidden/>
              </w:rPr>
              <w:fldChar w:fldCharType="end"/>
            </w:r>
          </w:hyperlink>
        </w:p>
        <w:p w14:paraId="25C1D777" w14:textId="25B15AA7" w:rsidR="00CD237F" w:rsidRDefault="00CD237F">
          <w:pPr>
            <w:pStyle w:val="TOC3"/>
            <w:rPr>
              <w:rFonts w:eastAsiaTheme="minorEastAsia" w:cstheme="minorBidi"/>
              <w:color w:val="auto"/>
              <w:kern w:val="2"/>
              <w:sz w:val="24"/>
              <w:szCs w:val="24"/>
              <w14:ligatures w14:val="standardContextual"/>
            </w:rPr>
          </w:pPr>
          <w:hyperlink w:anchor="_Toc213062722" w:history="1">
            <w:r w:rsidRPr="009E231F">
              <w:rPr>
                <w:rStyle w:val="Hyperlink"/>
              </w:rPr>
              <w:t>SHET-RI-198 - Beinn Glass Tee 132kV Switching Station</w:t>
            </w:r>
            <w:r>
              <w:rPr>
                <w:webHidden/>
              </w:rPr>
              <w:tab/>
            </w:r>
            <w:r>
              <w:rPr>
                <w:webHidden/>
              </w:rPr>
              <w:fldChar w:fldCharType="begin"/>
            </w:r>
            <w:r>
              <w:rPr>
                <w:webHidden/>
              </w:rPr>
              <w:instrText xml:space="preserve"> PAGEREF _Toc213062722 \h </w:instrText>
            </w:r>
            <w:r>
              <w:rPr>
                <w:webHidden/>
              </w:rPr>
            </w:r>
            <w:r>
              <w:rPr>
                <w:webHidden/>
              </w:rPr>
              <w:fldChar w:fldCharType="separate"/>
            </w:r>
            <w:r>
              <w:rPr>
                <w:webHidden/>
              </w:rPr>
              <w:t>104</w:t>
            </w:r>
            <w:r>
              <w:rPr>
                <w:webHidden/>
              </w:rPr>
              <w:fldChar w:fldCharType="end"/>
            </w:r>
          </w:hyperlink>
        </w:p>
        <w:p w14:paraId="1873AC07" w14:textId="43D76247" w:rsidR="00CD237F" w:rsidRDefault="00CD237F">
          <w:pPr>
            <w:pStyle w:val="TOC3"/>
            <w:rPr>
              <w:rFonts w:eastAsiaTheme="minorEastAsia" w:cstheme="minorBidi"/>
              <w:color w:val="auto"/>
              <w:kern w:val="2"/>
              <w:sz w:val="24"/>
              <w:szCs w:val="24"/>
              <w14:ligatures w14:val="standardContextual"/>
            </w:rPr>
          </w:pPr>
          <w:hyperlink w:anchor="_Toc213062723" w:history="1">
            <w:r w:rsidRPr="009E231F">
              <w:rPr>
                <w:rStyle w:val="Hyperlink"/>
              </w:rPr>
              <w:t>SHET-RI-199 - Blackhillock 2 400kV Substation</w:t>
            </w:r>
            <w:r>
              <w:rPr>
                <w:webHidden/>
              </w:rPr>
              <w:tab/>
            </w:r>
            <w:r>
              <w:rPr>
                <w:webHidden/>
              </w:rPr>
              <w:fldChar w:fldCharType="begin"/>
            </w:r>
            <w:r>
              <w:rPr>
                <w:webHidden/>
              </w:rPr>
              <w:instrText xml:space="preserve"> PAGEREF _Toc213062723 \h </w:instrText>
            </w:r>
            <w:r>
              <w:rPr>
                <w:webHidden/>
              </w:rPr>
            </w:r>
            <w:r>
              <w:rPr>
                <w:webHidden/>
              </w:rPr>
              <w:fldChar w:fldCharType="separate"/>
            </w:r>
            <w:r>
              <w:rPr>
                <w:webHidden/>
              </w:rPr>
              <w:t>105</w:t>
            </w:r>
            <w:r>
              <w:rPr>
                <w:webHidden/>
              </w:rPr>
              <w:fldChar w:fldCharType="end"/>
            </w:r>
          </w:hyperlink>
        </w:p>
        <w:p w14:paraId="289B3A13" w14:textId="573B164B" w:rsidR="00CD237F" w:rsidRDefault="00CD237F">
          <w:pPr>
            <w:pStyle w:val="TOC3"/>
            <w:rPr>
              <w:rFonts w:eastAsiaTheme="minorEastAsia" w:cstheme="minorBidi"/>
              <w:color w:val="auto"/>
              <w:kern w:val="2"/>
              <w:sz w:val="24"/>
              <w:szCs w:val="24"/>
              <w14:ligatures w14:val="standardContextual"/>
            </w:rPr>
          </w:pPr>
          <w:hyperlink w:anchor="_Toc213062724" w:history="1">
            <w:r w:rsidRPr="009E231F">
              <w:rPr>
                <w:rStyle w:val="Hyperlink"/>
              </w:rPr>
              <w:t>SHET-RI-200 - Loch Buidhe 400kV Substation</w:t>
            </w:r>
            <w:r>
              <w:rPr>
                <w:webHidden/>
              </w:rPr>
              <w:tab/>
            </w:r>
            <w:r>
              <w:rPr>
                <w:webHidden/>
              </w:rPr>
              <w:fldChar w:fldCharType="begin"/>
            </w:r>
            <w:r>
              <w:rPr>
                <w:webHidden/>
              </w:rPr>
              <w:instrText xml:space="preserve"> PAGEREF _Toc213062724 \h </w:instrText>
            </w:r>
            <w:r>
              <w:rPr>
                <w:webHidden/>
              </w:rPr>
            </w:r>
            <w:r>
              <w:rPr>
                <w:webHidden/>
              </w:rPr>
              <w:fldChar w:fldCharType="separate"/>
            </w:r>
            <w:r>
              <w:rPr>
                <w:webHidden/>
              </w:rPr>
              <w:t>106</w:t>
            </w:r>
            <w:r>
              <w:rPr>
                <w:webHidden/>
              </w:rPr>
              <w:fldChar w:fldCharType="end"/>
            </w:r>
          </w:hyperlink>
        </w:p>
        <w:p w14:paraId="660FA0D9" w14:textId="10F30F98" w:rsidR="00CD237F" w:rsidRDefault="00CD237F">
          <w:pPr>
            <w:pStyle w:val="TOC3"/>
            <w:rPr>
              <w:rFonts w:eastAsiaTheme="minorEastAsia" w:cstheme="minorBidi"/>
              <w:color w:val="auto"/>
              <w:kern w:val="2"/>
              <w:sz w:val="24"/>
              <w:szCs w:val="24"/>
              <w14:ligatures w14:val="standardContextual"/>
            </w:rPr>
          </w:pPr>
          <w:hyperlink w:anchor="_Toc213062725" w:history="1">
            <w:r w:rsidRPr="009E231F">
              <w:rPr>
                <w:rStyle w:val="Hyperlink"/>
              </w:rPr>
              <w:t>SHET-RI-202 – East Coast Onshore 400kV Substation</w:t>
            </w:r>
            <w:r>
              <w:rPr>
                <w:webHidden/>
              </w:rPr>
              <w:tab/>
            </w:r>
            <w:r>
              <w:rPr>
                <w:webHidden/>
              </w:rPr>
              <w:fldChar w:fldCharType="begin"/>
            </w:r>
            <w:r>
              <w:rPr>
                <w:webHidden/>
              </w:rPr>
              <w:instrText xml:space="preserve"> PAGEREF _Toc213062725 \h </w:instrText>
            </w:r>
            <w:r>
              <w:rPr>
                <w:webHidden/>
              </w:rPr>
            </w:r>
            <w:r>
              <w:rPr>
                <w:webHidden/>
              </w:rPr>
              <w:fldChar w:fldCharType="separate"/>
            </w:r>
            <w:r>
              <w:rPr>
                <w:webHidden/>
              </w:rPr>
              <w:t>107</w:t>
            </w:r>
            <w:r>
              <w:rPr>
                <w:webHidden/>
              </w:rPr>
              <w:fldChar w:fldCharType="end"/>
            </w:r>
          </w:hyperlink>
        </w:p>
        <w:p w14:paraId="009A9CA6" w14:textId="2C69DED7" w:rsidR="00CD237F" w:rsidRDefault="00CD237F">
          <w:pPr>
            <w:pStyle w:val="TOC3"/>
            <w:rPr>
              <w:rFonts w:eastAsiaTheme="minorEastAsia" w:cstheme="minorBidi"/>
              <w:color w:val="auto"/>
              <w:kern w:val="2"/>
              <w:sz w:val="24"/>
              <w:szCs w:val="24"/>
              <w14:ligatures w14:val="standardContextual"/>
            </w:rPr>
          </w:pPr>
          <w:hyperlink w:anchor="_Toc213062726" w:history="1">
            <w:r w:rsidRPr="009E231F">
              <w:rPr>
                <w:rStyle w:val="Hyperlink"/>
              </w:rPr>
              <w:t>SHET-RI-203 - Fetteresso 132kV Busbar Works</w:t>
            </w:r>
            <w:r>
              <w:rPr>
                <w:webHidden/>
              </w:rPr>
              <w:tab/>
            </w:r>
            <w:r>
              <w:rPr>
                <w:webHidden/>
              </w:rPr>
              <w:fldChar w:fldCharType="begin"/>
            </w:r>
            <w:r>
              <w:rPr>
                <w:webHidden/>
              </w:rPr>
              <w:instrText xml:space="preserve"> PAGEREF _Toc213062726 \h </w:instrText>
            </w:r>
            <w:r>
              <w:rPr>
                <w:webHidden/>
              </w:rPr>
            </w:r>
            <w:r>
              <w:rPr>
                <w:webHidden/>
              </w:rPr>
              <w:fldChar w:fldCharType="separate"/>
            </w:r>
            <w:r>
              <w:rPr>
                <w:webHidden/>
              </w:rPr>
              <w:t>108</w:t>
            </w:r>
            <w:r>
              <w:rPr>
                <w:webHidden/>
              </w:rPr>
              <w:fldChar w:fldCharType="end"/>
            </w:r>
          </w:hyperlink>
        </w:p>
        <w:p w14:paraId="46782A6D" w14:textId="509DC451" w:rsidR="00CD237F" w:rsidRDefault="00CD237F">
          <w:pPr>
            <w:pStyle w:val="TOC3"/>
            <w:rPr>
              <w:rFonts w:eastAsiaTheme="minorEastAsia" w:cstheme="minorBidi"/>
              <w:color w:val="auto"/>
              <w:kern w:val="2"/>
              <w:sz w:val="24"/>
              <w:szCs w:val="24"/>
              <w14:ligatures w14:val="standardContextual"/>
            </w:rPr>
          </w:pPr>
          <w:hyperlink w:anchor="_Toc213062727" w:history="1">
            <w:r w:rsidRPr="009E231F">
              <w:rPr>
                <w:rStyle w:val="Hyperlink"/>
              </w:rPr>
              <w:t>SHET-RI-205 - New East Coast 275kV Substation</w:t>
            </w:r>
            <w:r>
              <w:rPr>
                <w:webHidden/>
              </w:rPr>
              <w:tab/>
            </w:r>
            <w:r>
              <w:rPr>
                <w:webHidden/>
              </w:rPr>
              <w:fldChar w:fldCharType="begin"/>
            </w:r>
            <w:r>
              <w:rPr>
                <w:webHidden/>
              </w:rPr>
              <w:instrText xml:space="preserve"> PAGEREF _Toc213062727 \h </w:instrText>
            </w:r>
            <w:r>
              <w:rPr>
                <w:webHidden/>
              </w:rPr>
            </w:r>
            <w:r>
              <w:rPr>
                <w:webHidden/>
              </w:rPr>
              <w:fldChar w:fldCharType="separate"/>
            </w:r>
            <w:r>
              <w:rPr>
                <w:webHidden/>
              </w:rPr>
              <w:t>109</w:t>
            </w:r>
            <w:r>
              <w:rPr>
                <w:webHidden/>
              </w:rPr>
              <w:fldChar w:fldCharType="end"/>
            </w:r>
          </w:hyperlink>
        </w:p>
        <w:p w14:paraId="0B007231" w14:textId="2A1251F7" w:rsidR="00CD237F" w:rsidRDefault="00CD237F">
          <w:pPr>
            <w:pStyle w:val="TOC3"/>
            <w:rPr>
              <w:rFonts w:eastAsiaTheme="minorEastAsia" w:cstheme="minorBidi"/>
              <w:color w:val="auto"/>
              <w:kern w:val="2"/>
              <w:sz w:val="24"/>
              <w:szCs w:val="24"/>
              <w14:ligatures w14:val="standardContextual"/>
            </w:rPr>
          </w:pPr>
          <w:hyperlink w:anchor="_Toc213062728" w:history="1">
            <w:r w:rsidRPr="009E231F">
              <w:rPr>
                <w:rStyle w:val="Hyperlink"/>
              </w:rPr>
              <w:t>SHET-RI-205b - New East Coast 275kV Substation transition to 400kV (Brechin 400kV)</w:t>
            </w:r>
            <w:r>
              <w:rPr>
                <w:webHidden/>
              </w:rPr>
              <w:tab/>
            </w:r>
            <w:r>
              <w:rPr>
                <w:webHidden/>
              </w:rPr>
              <w:fldChar w:fldCharType="begin"/>
            </w:r>
            <w:r>
              <w:rPr>
                <w:webHidden/>
              </w:rPr>
              <w:instrText xml:space="preserve"> PAGEREF _Toc213062728 \h </w:instrText>
            </w:r>
            <w:r>
              <w:rPr>
                <w:webHidden/>
              </w:rPr>
            </w:r>
            <w:r>
              <w:rPr>
                <w:webHidden/>
              </w:rPr>
              <w:fldChar w:fldCharType="separate"/>
            </w:r>
            <w:r>
              <w:rPr>
                <w:webHidden/>
              </w:rPr>
              <w:t>110</w:t>
            </w:r>
            <w:r>
              <w:rPr>
                <w:webHidden/>
              </w:rPr>
              <w:fldChar w:fldCharType="end"/>
            </w:r>
          </w:hyperlink>
        </w:p>
        <w:p w14:paraId="2B297188" w14:textId="5B460DDF" w:rsidR="00CD237F" w:rsidRDefault="00CD237F">
          <w:pPr>
            <w:pStyle w:val="TOC3"/>
            <w:rPr>
              <w:rFonts w:eastAsiaTheme="minorEastAsia" w:cstheme="minorBidi"/>
              <w:color w:val="auto"/>
              <w:kern w:val="2"/>
              <w:sz w:val="24"/>
              <w:szCs w:val="24"/>
              <w14:ligatures w14:val="standardContextual"/>
            </w:rPr>
          </w:pPr>
          <w:hyperlink w:anchor="_Toc213062729" w:history="1">
            <w:r w:rsidRPr="009E231F">
              <w:rPr>
                <w:rStyle w:val="Hyperlink"/>
              </w:rPr>
              <w:t>SHET-RI-206 - Shared Fyrish 132kV Connection</w:t>
            </w:r>
            <w:r>
              <w:rPr>
                <w:webHidden/>
              </w:rPr>
              <w:tab/>
            </w:r>
            <w:r>
              <w:rPr>
                <w:webHidden/>
              </w:rPr>
              <w:fldChar w:fldCharType="begin"/>
            </w:r>
            <w:r>
              <w:rPr>
                <w:webHidden/>
              </w:rPr>
              <w:instrText xml:space="preserve"> PAGEREF _Toc213062729 \h </w:instrText>
            </w:r>
            <w:r>
              <w:rPr>
                <w:webHidden/>
              </w:rPr>
            </w:r>
            <w:r>
              <w:rPr>
                <w:webHidden/>
              </w:rPr>
              <w:fldChar w:fldCharType="separate"/>
            </w:r>
            <w:r>
              <w:rPr>
                <w:webHidden/>
              </w:rPr>
              <w:t>111</w:t>
            </w:r>
            <w:r>
              <w:rPr>
                <w:webHidden/>
              </w:rPr>
              <w:fldChar w:fldCharType="end"/>
            </w:r>
          </w:hyperlink>
        </w:p>
        <w:p w14:paraId="6FF53CEE" w14:textId="705F46D4" w:rsidR="00CD237F" w:rsidRDefault="00CD237F">
          <w:pPr>
            <w:pStyle w:val="TOC3"/>
            <w:rPr>
              <w:rFonts w:eastAsiaTheme="minorEastAsia" w:cstheme="minorBidi"/>
              <w:color w:val="auto"/>
              <w:kern w:val="2"/>
              <w:sz w:val="24"/>
              <w:szCs w:val="24"/>
              <w14:ligatures w14:val="standardContextual"/>
            </w:rPr>
          </w:pPr>
          <w:hyperlink w:anchor="_Toc213062730" w:history="1">
            <w:r w:rsidRPr="009E231F">
              <w:rPr>
                <w:rStyle w:val="Hyperlink"/>
              </w:rPr>
              <w:t>SHET-RI-210 Corriemoillie 2T0</w:t>
            </w:r>
            <w:r>
              <w:rPr>
                <w:webHidden/>
              </w:rPr>
              <w:tab/>
            </w:r>
            <w:r>
              <w:rPr>
                <w:webHidden/>
              </w:rPr>
              <w:fldChar w:fldCharType="begin"/>
            </w:r>
            <w:r>
              <w:rPr>
                <w:webHidden/>
              </w:rPr>
              <w:instrText xml:space="preserve"> PAGEREF _Toc213062730 \h </w:instrText>
            </w:r>
            <w:r>
              <w:rPr>
                <w:webHidden/>
              </w:rPr>
            </w:r>
            <w:r>
              <w:rPr>
                <w:webHidden/>
              </w:rPr>
              <w:fldChar w:fldCharType="separate"/>
            </w:r>
            <w:r>
              <w:rPr>
                <w:webHidden/>
              </w:rPr>
              <w:t>112</w:t>
            </w:r>
            <w:r>
              <w:rPr>
                <w:webHidden/>
              </w:rPr>
              <w:fldChar w:fldCharType="end"/>
            </w:r>
          </w:hyperlink>
        </w:p>
        <w:p w14:paraId="2E2F5E17" w14:textId="6683B198" w:rsidR="00CD237F" w:rsidRDefault="00CD237F">
          <w:pPr>
            <w:pStyle w:val="TOC3"/>
            <w:rPr>
              <w:rFonts w:eastAsiaTheme="minorEastAsia" w:cstheme="minorBidi"/>
              <w:color w:val="auto"/>
              <w:kern w:val="2"/>
              <w:sz w:val="24"/>
              <w:szCs w:val="24"/>
              <w14:ligatures w14:val="standardContextual"/>
            </w:rPr>
          </w:pPr>
          <w:hyperlink w:anchor="_Toc213062731" w:history="1">
            <w:r w:rsidRPr="009E231F">
              <w:rPr>
                <w:rStyle w:val="Hyperlink"/>
              </w:rPr>
              <w:t>SHET-RI-213 - Car Duibh 275kV Substation and OHL Works</w:t>
            </w:r>
            <w:r>
              <w:rPr>
                <w:webHidden/>
              </w:rPr>
              <w:tab/>
            </w:r>
            <w:r>
              <w:rPr>
                <w:webHidden/>
              </w:rPr>
              <w:fldChar w:fldCharType="begin"/>
            </w:r>
            <w:r>
              <w:rPr>
                <w:webHidden/>
              </w:rPr>
              <w:instrText xml:space="preserve"> PAGEREF _Toc213062731 \h </w:instrText>
            </w:r>
            <w:r>
              <w:rPr>
                <w:webHidden/>
              </w:rPr>
            </w:r>
            <w:r>
              <w:rPr>
                <w:webHidden/>
              </w:rPr>
              <w:fldChar w:fldCharType="separate"/>
            </w:r>
            <w:r>
              <w:rPr>
                <w:webHidden/>
              </w:rPr>
              <w:t>113</w:t>
            </w:r>
            <w:r>
              <w:rPr>
                <w:webHidden/>
              </w:rPr>
              <w:fldChar w:fldCharType="end"/>
            </w:r>
          </w:hyperlink>
        </w:p>
        <w:p w14:paraId="6A3953EC" w14:textId="0B7A3344" w:rsidR="00CD237F" w:rsidRDefault="00CD237F">
          <w:pPr>
            <w:pStyle w:val="TOC3"/>
            <w:rPr>
              <w:rFonts w:eastAsiaTheme="minorEastAsia" w:cstheme="minorBidi"/>
              <w:color w:val="auto"/>
              <w:kern w:val="2"/>
              <w:sz w:val="24"/>
              <w:szCs w:val="24"/>
              <w14:ligatures w14:val="standardContextual"/>
            </w:rPr>
          </w:pPr>
          <w:hyperlink w:anchor="_Toc213062732" w:history="1">
            <w:r w:rsidRPr="009E231F">
              <w:rPr>
                <w:rStyle w:val="Hyperlink"/>
              </w:rPr>
              <w:t>SHET-RI-214 - New 275kV Fyrish Substation</w:t>
            </w:r>
            <w:r>
              <w:rPr>
                <w:webHidden/>
              </w:rPr>
              <w:tab/>
            </w:r>
            <w:r>
              <w:rPr>
                <w:webHidden/>
              </w:rPr>
              <w:fldChar w:fldCharType="begin"/>
            </w:r>
            <w:r>
              <w:rPr>
                <w:webHidden/>
              </w:rPr>
              <w:instrText xml:space="preserve"> PAGEREF _Toc213062732 \h </w:instrText>
            </w:r>
            <w:r>
              <w:rPr>
                <w:webHidden/>
              </w:rPr>
            </w:r>
            <w:r>
              <w:rPr>
                <w:webHidden/>
              </w:rPr>
              <w:fldChar w:fldCharType="separate"/>
            </w:r>
            <w:r>
              <w:rPr>
                <w:webHidden/>
              </w:rPr>
              <w:t>114</w:t>
            </w:r>
            <w:r>
              <w:rPr>
                <w:webHidden/>
              </w:rPr>
              <w:fldChar w:fldCharType="end"/>
            </w:r>
          </w:hyperlink>
        </w:p>
        <w:p w14:paraId="34556E16" w14:textId="1F543B34" w:rsidR="00CD237F" w:rsidRDefault="00CD237F">
          <w:pPr>
            <w:pStyle w:val="TOC3"/>
            <w:rPr>
              <w:rFonts w:eastAsiaTheme="minorEastAsia" w:cstheme="minorBidi"/>
              <w:color w:val="auto"/>
              <w:kern w:val="2"/>
              <w:sz w:val="24"/>
              <w:szCs w:val="24"/>
              <w14:ligatures w14:val="standardContextual"/>
            </w:rPr>
          </w:pPr>
          <w:hyperlink w:anchor="_Toc213062733" w:history="1">
            <w:r w:rsidRPr="009E231F">
              <w:rPr>
                <w:rStyle w:val="Hyperlink"/>
              </w:rPr>
              <w:t>SHET-RI-215 - New Aberdeen 275kV Substation (Newmachar)</w:t>
            </w:r>
            <w:r>
              <w:rPr>
                <w:webHidden/>
              </w:rPr>
              <w:tab/>
            </w:r>
            <w:r>
              <w:rPr>
                <w:webHidden/>
              </w:rPr>
              <w:fldChar w:fldCharType="begin"/>
            </w:r>
            <w:r>
              <w:rPr>
                <w:webHidden/>
              </w:rPr>
              <w:instrText xml:space="preserve"> PAGEREF _Toc213062733 \h </w:instrText>
            </w:r>
            <w:r>
              <w:rPr>
                <w:webHidden/>
              </w:rPr>
            </w:r>
            <w:r>
              <w:rPr>
                <w:webHidden/>
              </w:rPr>
              <w:fldChar w:fldCharType="separate"/>
            </w:r>
            <w:r>
              <w:rPr>
                <w:webHidden/>
              </w:rPr>
              <w:t>115</w:t>
            </w:r>
            <w:r>
              <w:rPr>
                <w:webHidden/>
              </w:rPr>
              <w:fldChar w:fldCharType="end"/>
            </w:r>
          </w:hyperlink>
        </w:p>
        <w:p w14:paraId="4C6D044E" w14:textId="4EAC2A60" w:rsidR="00CD237F" w:rsidRDefault="00CD237F">
          <w:pPr>
            <w:pStyle w:val="TOC3"/>
            <w:rPr>
              <w:rFonts w:eastAsiaTheme="minorEastAsia" w:cstheme="minorBidi"/>
              <w:color w:val="auto"/>
              <w:kern w:val="2"/>
              <w:sz w:val="24"/>
              <w:szCs w:val="24"/>
              <w14:ligatures w14:val="standardContextual"/>
            </w:rPr>
          </w:pPr>
          <w:hyperlink w:anchor="_Toc213062734" w:history="1">
            <w:r w:rsidRPr="009E231F">
              <w:rPr>
                <w:rStyle w:val="Hyperlink"/>
                <w:rFonts w:eastAsia="Times New Roman"/>
              </w:rPr>
              <w:t>SHET-RI-219 - Dounreay 2 Tee</w:t>
            </w:r>
            <w:r>
              <w:rPr>
                <w:webHidden/>
              </w:rPr>
              <w:tab/>
            </w:r>
            <w:r>
              <w:rPr>
                <w:webHidden/>
              </w:rPr>
              <w:fldChar w:fldCharType="begin"/>
            </w:r>
            <w:r>
              <w:rPr>
                <w:webHidden/>
              </w:rPr>
              <w:instrText xml:space="preserve"> PAGEREF _Toc213062734 \h </w:instrText>
            </w:r>
            <w:r>
              <w:rPr>
                <w:webHidden/>
              </w:rPr>
            </w:r>
            <w:r>
              <w:rPr>
                <w:webHidden/>
              </w:rPr>
              <w:fldChar w:fldCharType="separate"/>
            </w:r>
            <w:r>
              <w:rPr>
                <w:webHidden/>
              </w:rPr>
              <w:t>116</w:t>
            </w:r>
            <w:r>
              <w:rPr>
                <w:webHidden/>
              </w:rPr>
              <w:fldChar w:fldCharType="end"/>
            </w:r>
          </w:hyperlink>
        </w:p>
        <w:p w14:paraId="0D4AF4AA" w14:textId="33CB13AC" w:rsidR="00CD237F" w:rsidRDefault="00CD237F">
          <w:pPr>
            <w:pStyle w:val="TOC3"/>
            <w:rPr>
              <w:rFonts w:eastAsiaTheme="minorEastAsia" w:cstheme="minorBidi"/>
              <w:color w:val="auto"/>
              <w:kern w:val="2"/>
              <w:sz w:val="24"/>
              <w:szCs w:val="24"/>
              <w14:ligatures w14:val="standardContextual"/>
            </w:rPr>
          </w:pPr>
          <w:hyperlink w:anchor="_Toc213062735" w:history="1">
            <w:r w:rsidRPr="009E231F">
              <w:rPr>
                <w:rStyle w:val="Hyperlink"/>
              </w:rPr>
              <w:t>SHET-RI-221 - Macduff to Blackhillock 132kV Works</w:t>
            </w:r>
            <w:r>
              <w:rPr>
                <w:webHidden/>
              </w:rPr>
              <w:tab/>
            </w:r>
            <w:r>
              <w:rPr>
                <w:webHidden/>
              </w:rPr>
              <w:fldChar w:fldCharType="begin"/>
            </w:r>
            <w:r>
              <w:rPr>
                <w:webHidden/>
              </w:rPr>
              <w:instrText xml:space="preserve"> PAGEREF _Toc213062735 \h </w:instrText>
            </w:r>
            <w:r>
              <w:rPr>
                <w:webHidden/>
              </w:rPr>
            </w:r>
            <w:r>
              <w:rPr>
                <w:webHidden/>
              </w:rPr>
              <w:fldChar w:fldCharType="separate"/>
            </w:r>
            <w:r>
              <w:rPr>
                <w:webHidden/>
              </w:rPr>
              <w:t>117</w:t>
            </w:r>
            <w:r>
              <w:rPr>
                <w:webHidden/>
              </w:rPr>
              <w:fldChar w:fldCharType="end"/>
            </w:r>
          </w:hyperlink>
        </w:p>
        <w:p w14:paraId="0F98C672" w14:textId="77A814D7" w:rsidR="00CD237F" w:rsidRDefault="00CD237F">
          <w:pPr>
            <w:pStyle w:val="TOC3"/>
            <w:rPr>
              <w:rFonts w:eastAsiaTheme="minorEastAsia" w:cstheme="minorBidi"/>
              <w:color w:val="auto"/>
              <w:kern w:val="2"/>
              <w:sz w:val="24"/>
              <w:szCs w:val="24"/>
              <w14:ligatures w14:val="standardContextual"/>
            </w:rPr>
          </w:pPr>
          <w:hyperlink w:anchor="_Toc213062736" w:history="1">
            <w:r w:rsidRPr="009E231F">
              <w:rPr>
                <w:rStyle w:val="Hyperlink"/>
              </w:rPr>
              <w:t>SHET-RI-222 - Longmorn Energy Park Substation and OHL Works</w:t>
            </w:r>
            <w:r>
              <w:rPr>
                <w:webHidden/>
              </w:rPr>
              <w:tab/>
            </w:r>
            <w:r>
              <w:rPr>
                <w:webHidden/>
              </w:rPr>
              <w:fldChar w:fldCharType="begin"/>
            </w:r>
            <w:r>
              <w:rPr>
                <w:webHidden/>
              </w:rPr>
              <w:instrText xml:space="preserve"> PAGEREF _Toc213062736 \h </w:instrText>
            </w:r>
            <w:r>
              <w:rPr>
                <w:webHidden/>
              </w:rPr>
            </w:r>
            <w:r>
              <w:rPr>
                <w:webHidden/>
              </w:rPr>
              <w:fldChar w:fldCharType="separate"/>
            </w:r>
            <w:r>
              <w:rPr>
                <w:webHidden/>
              </w:rPr>
              <w:t>118</w:t>
            </w:r>
            <w:r>
              <w:rPr>
                <w:webHidden/>
              </w:rPr>
              <w:fldChar w:fldCharType="end"/>
            </w:r>
          </w:hyperlink>
        </w:p>
        <w:p w14:paraId="7301CF17" w14:textId="248C4BBA" w:rsidR="00CD237F" w:rsidRDefault="00CD237F">
          <w:pPr>
            <w:pStyle w:val="TOC3"/>
            <w:rPr>
              <w:rFonts w:eastAsiaTheme="minorEastAsia" w:cstheme="minorBidi"/>
              <w:color w:val="auto"/>
              <w:kern w:val="2"/>
              <w:sz w:val="24"/>
              <w:szCs w:val="24"/>
              <w14:ligatures w14:val="standardContextual"/>
            </w:rPr>
          </w:pPr>
          <w:hyperlink w:anchor="_Toc213062737" w:history="1">
            <w:r w:rsidRPr="009E231F">
              <w:rPr>
                <w:rStyle w:val="Hyperlink"/>
              </w:rPr>
              <w:t>SHET-RI-224 – Alness 2 GSP 275kV Reinforcement</w:t>
            </w:r>
            <w:r>
              <w:rPr>
                <w:webHidden/>
              </w:rPr>
              <w:tab/>
            </w:r>
            <w:r>
              <w:rPr>
                <w:webHidden/>
              </w:rPr>
              <w:fldChar w:fldCharType="begin"/>
            </w:r>
            <w:r>
              <w:rPr>
                <w:webHidden/>
              </w:rPr>
              <w:instrText xml:space="preserve"> PAGEREF _Toc213062737 \h </w:instrText>
            </w:r>
            <w:r>
              <w:rPr>
                <w:webHidden/>
              </w:rPr>
            </w:r>
            <w:r>
              <w:rPr>
                <w:webHidden/>
              </w:rPr>
              <w:fldChar w:fldCharType="separate"/>
            </w:r>
            <w:r>
              <w:rPr>
                <w:webHidden/>
              </w:rPr>
              <w:t>119</w:t>
            </w:r>
            <w:r>
              <w:rPr>
                <w:webHidden/>
              </w:rPr>
              <w:fldChar w:fldCharType="end"/>
            </w:r>
          </w:hyperlink>
        </w:p>
        <w:p w14:paraId="277290BB" w14:textId="3C0C6689" w:rsidR="00CD237F" w:rsidRDefault="00CD237F">
          <w:pPr>
            <w:pStyle w:val="TOC3"/>
            <w:rPr>
              <w:rFonts w:eastAsiaTheme="minorEastAsia" w:cstheme="minorBidi"/>
              <w:color w:val="auto"/>
              <w:kern w:val="2"/>
              <w:sz w:val="24"/>
              <w:szCs w:val="24"/>
              <w14:ligatures w14:val="standardContextual"/>
            </w:rPr>
          </w:pPr>
          <w:hyperlink w:anchor="_Toc213062738" w:history="1">
            <w:r w:rsidRPr="009E231F">
              <w:rPr>
                <w:rStyle w:val="Hyperlink"/>
              </w:rPr>
              <w:t>SHET-RI-226 - Craigiebuckler to Tarland 132kV Line Works-V1</w:t>
            </w:r>
            <w:r>
              <w:rPr>
                <w:webHidden/>
              </w:rPr>
              <w:tab/>
            </w:r>
            <w:r>
              <w:rPr>
                <w:webHidden/>
              </w:rPr>
              <w:fldChar w:fldCharType="begin"/>
            </w:r>
            <w:r>
              <w:rPr>
                <w:webHidden/>
              </w:rPr>
              <w:instrText xml:space="preserve"> PAGEREF _Toc213062738 \h </w:instrText>
            </w:r>
            <w:r>
              <w:rPr>
                <w:webHidden/>
              </w:rPr>
            </w:r>
            <w:r>
              <w:rPr>
                <w:webHidden/>
              </w:rPr>
              <w:fldChar w:fldCharType="separate"/>
            </w:r>
            <w:r>
              <w:rPr>
                <w:webHidden/>
              </w:rPr>
              <w:t>120</w:t>
            </w:r>
            <w:r>
              <w:rPr>
                <w:webHidden/>
              </w:rPr>
              <w:fldChar w:fldCharType="end"/>
            </w:r>
          </w:hyperlink>
        </w:p>
        <w:p w14:paraId="712714A5" w14:textId="52A8DA5A" w:rsidR="00CD237F" w:rsidRDefault="00CD237F">
          <w:pPr>
            <w:pStyle w:val="TOC3"/>
            <w:rPr>
              <w:rFonts w:eastAsiaTheme="minorEastAsia" w:cstheme="minorBidi"/>
              <w:color w:val="auto"/>
              <w:kern w:val="2"/>
              <w:sz w:val="24"/>
              <w:szCs w:val="24"/>
              <w14:ligatures w14:val="standardContextual"/>
            </w:rPr>
          </w:pPr>
          <w:hyperlink w:anchor="_Toc213062739" w:history="1">
            <w:r w:rsidRPr="009E231F">
              <w:rPr>
                <w:rStyle w:val="Hyperlink"/>
              </w:rPr>
              <w:t>SHET-RI-230 - Dalchork to Loch Buidhe 132kV second Double Circuit</w:t>
            </w:r>
            <w:r>
              <w:rPr>
                <w:webHidden/>
              </w:rPr>
              <w:tab/>
            </w:r>
            <w:r>
              <w:rPr>
                <w:webHidden/>
              </w:rPr>
              <w:fldChar w:fldCharType="begin"/>
            </w:r>
            <w:r>
              <w:rPr>
                <w:webHidden/>
              </w:rPr>
              <w:instrText xml:space="preserve"> PAGEREF _Toc213062739 \h </w:instrText>
            </w:r>
            <w:r>
              <w:rPr>
                <w:webHidden/>
              </w:rPr>
            </w:r>
            <w:r>
              <w:rPr>
                <w:webHidden/>
              </w:rPr>
              <w:fldChar w:fldCharType="separate"/>
            </w:r>
            <w:r>
              <w:rPr>
                <w:webHidden/>
              </w:rPr>
              <w:t>121</w:t>
            </w:r>
            <w:r>
              <w:rPr>
                <w:webHidden/>
              </w:rPr>
              <w:fldChar w:fldCharType="end"/>
            </w:r>
          </w:hyperlink>
        </w:p>
        <w:p w14:paraId="034FFF6C" w14:textId="1129EAE3" w:rsidR="00CD237F" w:rsidRDefault="00CD237F">
          <w:pPr>
            <w:pStyle w:val="TOC3"/>
            <w:rPr>
              <w:rFonts w:eastAsiaTheme="minorEastAsia" w:cstheme="minorBidi"/>
              <w:color w:val="auto"/>
              <w:kern w:val="2"/>
              <w:sz w:val="24"/>
              <w:szCs w:val="24"/>
              <w14:ligatures w14:val="standardContextual"/>
            </w:rPr>
          </w:pPr>
          <w:hyperlink w:anchor="_Toc213062740" w:history="1">
            <w:r w:rsidRPr="009E231F">
              <w:rPr>
                <w:rStyle w:val="Hyperlink"/>
              </w:rPr>
              <w:t>SHET-RI-231 - Aberdeen 132kV Protection Works</w:t>
            </w:r>
            <w:r>
              <w:rPr>
                <w:webHidden/>
              </w:rPr>
              <w:tab/>
            </w:r>
            <w:r>
              <w:rPr>
                <w:webHidden/>
              </w:rPr>
              <w:fldChar w:fldCharType="begin"/>
            </w:r>
            <w:r>
              <w:rPr>
                <w:webHidden/>
              </w:rPr>
              <w:instrText xml:space="preserve"> PAGEREF _Toc213062740 \h </w:instrText>
            </w:r>
            <w:r>
              <w:rPr>
                <w:webHidden/>
              </w:rPr>
            </w:r>
            <w:r>
              <w:rPr>
                <w:webHidden/>
              </w:rPr>
              <w:fldChar w:fldCharType="separate"/>
            </w:r>
            <w:r>
              <w:rPr>
                <w:webHidden/>
              </w:rPr>
              <w:t>122</w:t>
            </w:r>
            <w:r>
              <w:rPr>
                <w:webHidden/>
              </w:rPr>
              <w:fldChar w:fldCharType="end"/>
            </w:r>
          </w:hyperlink>
        </w:p>
        <w:p w14:paraId="2F0680EB" w14:textId="6B040F79" w:rsidR="00CD237F" w:rsidRDefault="00CD237F">
          <w:pPr>
            <w:pStyle w:val="TOC3"/>
            <w:rPr>
              <w:rFonts w:eastAsiaTheme="minorEastAsia" w:cstheme="minorBidi"/>
              <w:color w:val="auto"/>
              <w:kern w:val="2"/>
              <w:sz w:val="24"/>
              <w:szCs w:val="24"/>
              <w14:ligatures w14:val="standardContextual"/>
            </w:rPr>
          </w:pPr>
          <w:hyperlink w:anchor="_Toc213062741" w:history="1">
            <w:r w:rsidRPr="009E231F">
              <w:rPr>
                <w:rStyle w:val="Hyperlink"/>
                <w:rFonts w:eastAsia="Times New Roman"/>
              </w:rPr>
              <w:t>SHET-RI-232 - Cairnford GSP 275kV Tee</w:t>
            </w:r>
            <w:r>
              <w:rPr>
                <w:webHidden/>
              </w:rPr>
              <w:tab/>
            </w:r>
            <w:r>
              <w:rPr>
                <w:webHidden/>
              </w:rPr>
              <w:fldChar w:fldCharType="begin"/>
            </w:r>
            <w:r>
              <w:rPr>
                <w:webHidden/>
              </w:rPr>
              <w:instrText xml:space="preserve"> PAGEREF _Toc213062741 \h </w:instrText>
            </w:r>
            <w:r>
              <w:rPr>
                <w:webHidden/>
              </w:rPr>
            </w:r>
            <w:r>
              <w:rPr>
                <w:webHidden/>
              </w:rPr>
              <w:fldChar w:fldCharType="separate"/>
            </w:r>
            <w:r>
              <w:rPr>
                <w:webHidden/>
              </w:rPr>
              <w:t>123</w:t>
            </w:r>
            <w:r>
              <w:rPr>
                <w:webHidden/>
              </w:rPr>
              <w:fldChar w:fldCharType="end"/>
            </w:r>
          </w:hyperlink>
        </w:p>
        <w:p w14:paraId="278C7112" w14:textId="46DCE3D1" w:rsidR="00CD237F" w:rsidRDefault="00CD237F">
          <w:pPr>
            <w:pStyle w:val="TOC3"/>
            <w:rPr>
              <w:rFonts w:eastAsiaTheme="minorEastAsia" w:cstheme="minorBidi"/>
              <w:color w:val="auto"/>
              <w:kern w:val="2"/>
              <w:sz w:val="24"/>
              <w:szCs w:val="24"/>
              <w14:ligatures w14:val="standardContextual"/>
            </w:rPr>
          </w:pPr>
          <w:hyperlink w:anchor="_Toc213062742" w:history="1">
            <w:r w:rsidRPr="009E231F">
              <w:rPr>
                <w:rStyle w:val="Hyperlink"/>
              </w:rPr>
              <w:t>SHET-RI-233 - Arnish to Balallan 132kV second Single Circuit</w:t>
            </w:r>
            <w:r>
              <w:rPr>
                <w:webHidden/>
              </w:rPr>
              <w:tab/>
            </w:r>
            <w:r>
              <w:rPr>
                <w:webHidden/>
              </w:rPr>
              <w:fldChar w:fldCharType="begin"/>
            </w:r>
            <w:r>
              <w:rPr>
                <w:webHidden/>
              </w:rPr>
              <w:instrText xml:space="preserve"> PAGEREF _Toc213062742 \h </w:instrText>
            </w:r>
            <w:r>
              <w:rPr>
                <w:webHidden/>
              </w:rPr>
            </w:r>
            <w:r>
              <w:rPr>
                <w:webHidden/>
              </w:rPr>
              <w:fldChar w:fldCharType="separate"/>
            </w:r>
            <w:r>
              <w:rPr>
                <w:webHidden/>
              </w:rPr>
              <w:t>124</w:t>
            </w:r>
            <w:r>
              <w:rPr>
                <w:webHidden/>
              </w:rPr>
              <w:fldChar w:fldCharType="end"/>
            </w:r>
          </w:hyperlink>
        </w:p>
        <w:p w14:paraId="51DA84C6" w14:textId="1C832C0B" w:rsidR="00CD237F" w:rsidRDefault="00CD237F">
          <w:pPr>
            <w:pStyle w:val="TOC3"/>
            <w:rPr>
              <w:rFonts w:eastAsiaTheme="minorEastAsia" w:cstheme="minorBidi"/>
              <w:color w:val="auto"/>
              <w:kern w:val="2"/>
              <w:sz w:val="24"/>
              <w:szCs w:val="24"/>
              <w14:ligatures w14:val="standardContextual"/>
            </w:rPr>
          </w:pPr>
          <w:hyperlink w:anchor="_Toc213062743" w:history="1">
            <w:r w:rsidRPr="009E231F">
              <w:rPr>
                <w:rStyle w:val="Hyperlink"/>
                <w:rFonts w:eastAsia="Times New Roman"/>
              </w:rPr>
              <w:t>SHET-RI-234 - Tealing Solar Tee - Tealing 132kV Upgrade</w:t>
            </w:r>
            <w:r>
              <w:rPr>
                <w:webHidden/>
              </w:rPr>
              <w:tab/>
            </w:r>
            <w:r>
              <w:rPr>
                <w:webHidden/>
              </w:rPr>
              <w:fldChar w:fldCharType="begin"/>
            </w:r>
            <w:r>
              <w:rPr>
                <w:webHidden/>
              </w:rPr>
              <w:instrText xml:space="preserve"> PAGEREF _Toc213062743 \h </w:instrText>
            </w:r>
            <w:r>
              <w:rPr>
                <w:webHidden/>
              </w:rPr>
            </w:r>
            <w:r>
              <w:rPr>
                <w:webHidden/>
              </w:rPr>
              <w:fldChar w:fldCharType="separate"/>
            </w:r>
            <w:r>
              <w:rPr>
                <w:webHidden/>
              </w:rPr>
              <w:t>125</w:t>
            </w:r>
            <w:r>
              <w:rPr>
                <w:webHidden/>
              </w:rPr>
              <w:fldChar w:fldCharType="end"/>
            </w:r>
          </w:hyperlink>
        </w:p>
        <w:p w14:paraId="4724737A" w14:textId="1EC2B79B" w:rsidR="00CD237F" w:rsidRDefault="00CD237F">
          <w:pPr>
            <w:pStyle w:val="TOC3"/>
            <w:rPr>
              <w:rFonts w:eastAsiaTheme="minorEastAsia" w:cstheme="minorBidi"/>
              <w:color w:val="auto"/>
              <w:kern w:val="2"/>
              <w:sz w:val="24"/>
              <w:szCs w:val="24"/>
              <w14:ligatures w14:val="standardContextual"/>
            </w:rPr>
          </w:pPr>
          <w:hyperlink w:anchor="_Toc213062744" w:history="1">
            <w:r w:rsidRPr="009E231F">
              <w:rPr>
                <w:rStyle w:val="Hyperlink"/>
              </w:rPr>
              <w:t>SHET-RI-235 - Knocknagael 275kV Reserve Bus Section Circuit Breaker</w:t>
            </w:r>
            <w:r>
              <w:rPr>
                <w:webHidden/>
              </w:rPr>
              <w:tab/>
            </w:r>
            <w:r>
              <w:rPr>
                <w:webHidden/>
              </w:rPr>
              <w:fldChar w:fldCharType="begin"/>
            </w:r>
            <w:r>
              <w:rPr>
                <w:webHidden/>
              </w:rPr>
              <w:instrText xml:space="preserve"> PAGEREF _Toc213062744 \h </w:instrText>
            </w:r>
            <w:r>
              <w:rPr>
                <w:webHidden/>
              </w:rPr>
            </w:r>
            <w:r>
              <w:rPr>
                <w:webHidden/>
              </w:rPr>
              <w:fldChar w:fldCharType="separate"/>
            </w:r>
            <w:r>
              <w:rPr>
                <w:webHidden/>
              </w:rPr>
              <w:t>126</w:t>
            </w:r>
            <w:r>
              <w:rPr>
                <w:webHidden/>
              </w:rPr>
              <w:fldChar w:fldCharType="end"/>
            </w:r>
          </w:hyperlink>
        </w:p>
        <w:p w14:paraId="5C6ED71A" w14:textId="40091A2C" w:rsidR="00CD237F" w:rsidRDefault="00CD237F">
          <w:pPr>
            <w:pStyle w:val="TOC3"/>
            <w:rPr>
              <w:rFonts w:eastAsiaTheme="minorEastAsia" w:cstheme="minorBidi"/>
              <w:color w:val="auto"/>
              <w:kern w:val="2"/>
              <w:sz w:val="24"/>
              <w:szCs w:val="24"/>
              <w14:ligatures w14:val="standardContextual"/>
            </w:rPr>
          </w:pPr>
          <w:hyperlink w:anchor="_Toc213062745" w:history="1">
            <w:r w:rsidRPr="009E231F">
              <w:rPr>
                <w:rStyle w:val="Hyperlink"/>
              </w:rPr>
              <w:t>SHET-RI-236 - Blackhillock - Cairnford 275kV Line Works</w:t>
            </w:r>
            <w:r>
              <w:rPr>
                <w:webHidden/>
              </w:rPr>
              <w:tab/>
            </w:r>
            <w:r>
              <w:rPr>
                <w:webHidden/>
              </w:rPr>
              <w:fldChar w:fldCharType="begin"/>
            </w:r>
            <w:r>
              <w:rPr>
                <w:webHidden/>
              </w:rPr>
              <w:instrText xml:space="preserve"> PAGEREF _Toc213062745 \h </w:instrText>
            </w:r>
            <w:r>
              <w:rPr>
                <w:webHidden/>
              </w:rPr>
            </w:r>
            <w:r>
              <w:rPr>
                <w:webHidden/>
              </w:rPr>
              <w:fldChar w:fldCharType="separate"/>
            </w:r>
            <w:r>
              <w:rPr>
                <w:webHidden/>
              </w:rPr>
              <w:t>127</w:t>
            </w:r>
            <w:r>
              <w:rPr>
                <w:webHidden/>
              </w:rPr>
              <w:fldChar w:fldCharType="end"/>
            </w:r>
          </w:hyperlink>
        </w:p>
        <w:p w14:paraId="233EDABC" w14:textId="37433F61" w:rsidR="00CD237F" w:rsidRDefault="00CD237F">
          <w:pPr>
            <w:pStyle w:val="TOC3"/>
            <w:rPr>
              <w:rFonts w:eastAsiaTheme="minorEastAsia" w:cstheme="minorBidi"/>
              <w:color w:val="auto"/>
              <w:kern w:val="2"/>
              <w:sz w:val="24"/>
              <w:szCs w:val="24"/>
              <w14:ligatures w14:val="standardContextual"/>
            </w:rPr>
          </w:pPr>
          <w:hyperlink w:anchor="_Toc213062746" w:history="1">
            <w:r w:rsidRPr="009E231F">
              <w:rPr>
                <w:rStyle w:val="Hyperlink"/>
              </w:rPr>
              <w:t>SHET-RI-237 - Coupar Angus - Clunie 132kV Works</w:t>
            </w:r>
            <w:r>
              <w:rPr>
                <w:webHidden/>
              </w:rPr>
              <w:tab/>
            </w:r>
            <w:r>
              <w:rPr>
                <w:webHidden/>
              </w:rPr>
              <w:fldChar w:fldCharType="begin"/>
            </w:r>
            <w:r>
              <w:rPr>
                <w:webHidden/>
              </w:rPr>
              <w:instrText xml:space="preserve"> PAGEREF _Toc213062746 \h </w:instrText>
            </w:r>
            <w:r>
              <w:rPr>
                <w:webHidden/>
              </w:rPr>
            </w:r>
            <w:r>
              <w:rPr>
                <w:webHidden/>
              </w:rPr>
              <w:fldChar w:fldCharType="separate"/>
            </w:r>
            <w:r>
              <w:rPr>
                <w:webHidden/>
              </w:rPr>
              <w:t>128</w:t>
            </w:r>
            <w:r>
              <w:rPr>
                <w:webHidden/>
              </w:rPr>
              <w:fldChar w:fldCharType="end"/>
            </w:r>
          </w:hyperlink>
        </w:p>
        <w:p w14:paraId="3D5A336A" w14:textId="0ED64103" w:rsidR="00CD237F" w:rsidRDefault="00CD237F">
          <w:pPr>
            <w:pStyle w:val="TOC3"/>
            <w:rPr>
              <w:rFonts w:eastAsiaTheme="minorEastAsia" w:cstheme="minorBidi"/>
              <w:color w:val="auto"/>
              <w:kern w:val="2"/>
              <w:sz w:val="24"/>
              <w:szCs w:val="24"/>
              <w14:ligatures w14:val="standardContextual"/>
            </w:rPr>
          </w:pPr>
          <w:hyperlink w:anchor="_Toc213062747" w:history="1">
            <w:r w:rsidRPr="009E231F">
              <w:rPr>
                <w:rStyle w:val="Hyperlink"/>
              </w:rPr>
              <w:t>SHET-RI-238 – New 275kV Connagill Substation</w:t>
            </w:r>
            <w:r>
              <w:rPr>
                <w:webHidden/>
              </w:rPr>
              <w:tab/>
            </w:r>
            <w:r>
              <w:rPr>
                <w:webHidden/>
              </w:rPr>
              <w:fldChar w:fldCharType="begin"/>
            </w:r>
            <w:r>
              <w:rPr>
                <w:webHidden/>
              </w:rPr>
              <w:instrText xml:space="preserve"> PAGEREF _Toc213062747 \h </w:instrText>
            </w:r>
            <w:r>
              <w:rPr>
                <w:webHidden/>
              </w:rPr>
            </w:r>
            <w:r>
              <w:rPr>
                <w:webHidden/>
              </w:rPr>
              <w:fldChar w:fldCharType="separate"/>
            </w:r>
            <w:r>
              <w:rPr>
                <w:webHidden/>
              </w:rPr>
              <w:t>129</w:t>
            </w:r>
            <w:r>
              <w:rPr>
                <w:webHidden/>
              </w:rPr>
              <w:fldChar w:fldCharType="end"/>
            </w:r>
          </w:hyperlink>
        </w:p>
        <w:p w14:paraId="48735089" w14:textId="341436BF" w:rsidR="00CD237F" w:rsidRDefault="00CD237F">
          <w:pPr>
            <w:pStyle w:val="TOC3"/>
            <w:rPr>
              <w:rFonts w:eastAsiaTheme="minorEastAsia" w:cstheme="minorBidi"/>
              <w:color w:val="auto"/>
              <w:kern w:val="2"/>
              <w:sz w:val="24"/>
              <w:szCs w:val="24"/>
              <w14:ligatures w14:val="standardContextual"/>
            </w:rPr>
          </w:pPr>
          <w:hyperlink w:anchor="_Toc213062748" w:history="1">
            <w:r w:rsidRPr="009E231F">
              <w:rPr>
                <w:rStyle w:val="Hyperlink"/>
              </w:rPr>
              <w:t>SHET-RI-240 - Morar 400kV Substation</w:t>
            </w:r>
            <w:r>
              <w:rPr>
                <w:webHidden/>
              </w:rPr>
              <w:tab/>
            </w:r>
            <w:r>
              <w:rPr>
                <w:webHidden/>
              </w:rPr>
              <w:fldChar w:fldCharType="begin"/>
            </w:r>
            <w:r>
              <w:rPr>
                <w:webHidden/>
              </w:rPr>
              <w:instrText xml:space="preserve"> PAGEREF _Toc213062748 \h </w:instrText>
            </w:r>
            <w:r>
              <w:rPr>
                <w:webHidden/>
              </w:rPr>
            </w:r>
            <w:r>
              <w:rPr>
                <w:webHidden/>
              </w:rPr>
              <w:fldChar w:fldCharType="separate"/>
            </w:r>
            <w:r>
              <w:rPr>
                <w:webHidden/>
              </w:rPr>
              <w:t>130</w:t>
            </w:r>
            <w:r>
              <w:rPr>
                <w:webHidden/>
              </w:rPr>
              <w:fldChar w:fldCharType="end"/>
            </w:r>
          </w:hyperlink>
        </w:p>
        <w:p w14:paraId="0AE5683F" w14:textId="3B6E5705" w:rsidR="00CD237F" w:rsidRDefault="00CD237F">
          <w:pPr>
            <w:pStyle w:val="TOC3"/>
            <w:rPr>
              <w:rFonts w:eastAsiaTheme="minorEastAsia" w:cstheme="minorBidi"/>
              <w:color w:val="auto"/>
              <w:kern w:val="2"/>
              <w:sz w:val="24"/>
              <w:szCs w:val="24"/>
              <w14:ligatures w14:val="standardContextual"/>
            </w:rPr>
          </w:pPr>
          <w:hyperlink w:anchor="_Toc213062749" w:history="1">
            <w:r w:rsidRPr="009E231F">
              <w:rPr>
                <w:rStyle w:val="Hyperlink"/>
              </w:rPr>
              <w:t>SHET-RI-241 - Peterhead - Persley - Kintore 400kV Reinforcement</w:t>
            </w:r>
            <w:r>
              <w:rPr>
                <w:webHidden/>
              </w:rPr>
              <w:tab/>
            </w:r>
            <w:r>
              <w:rPr>
                <w:webHidden/>
              </w:rPr>
              <w:fldChar w:fldCharType="begin"/>
            </w:r>
            <w:r>
              <w:rPr>
                <w:webHidden/>
              </w:rPr>
              <w:instrText xml:space="preserve"> PAGEREF _Toc213062749 \h </w:instrText>
            </w:r>
            <w:r>
              <w:rPr>
                <w:webHidden/>
              </w:rPr>
            </w:r>
            <w:r>
              <w:rPr>
                <w:webHidden/>
              </w:rPr>
              <w:fldChar w:fldCharType="separate"/>
            </w:r>
            <w:r>
              <w:rPr>
                <w:webHidden/>
              </w:rPr>
              <w:t>131</w:t>
            </w:r>
            <w:r>
              <w:rPr>
                <w:webHidden/>
              </w:rPr>
              <w:fldChar w:fldCharType="end"/>
            </w:r>
          </w:hyperlink>
        </w:p>
        <w:p w14:paraId="1DDCEF83" w14:textId="793A4A46" w:rsidR="00CD237F" w:rsidRDefault="00CD237F">
          <w:pPr>
            <w:pStyle w:val="TOC3"/>
            <w:rPr>
              <w:rFonts w:eastAsiaTheme="minorEastAsia" w:cstheme="minorBidi"/>
              <w:color w:val="auto"/>
              <w:kern w:val="2"/>
              <w:sz w:val="24"/>
              <w:szCs w:val="24"/>
              <w14:ligatures w14:val="standardContextual"/>
            </w:rPr>
          </w:pPr>
          <w:hyperlink w:anchor="_Toc213062750" w:history="1">
            <w:r w:rsidRPr="009E231F">
              <w:rPr>
                <w:rStyle w:val="Hyperlink"/>
                <w:rFonts w:ascii="Calibri" w:hAnsi="Calibri" w:cs="Calibri"/>
              </w:rPr>
              <w:t>SHET-RI-242 – Peterhead 400 kV Busbar Extension</w:t>
            </w:r>
            <w:r>
              <w:rPr>
                <w:webHidden/>
              </w:rPr>
              <w:tab/>
            </w:r>
            <w:r>
              <w:rPr>
                <w:webHidden/>
              </w:rPr>
              <w:fldChar w:fldCharType="begin"/>
            </w:r>
            <w:r>
              <w:rPr>
                <w:webHidden/>
              </w:rPr>
              <w:instrText xml:space="preserve"> PAGEREF _Toc213062750 \h </w:instrText>
            </w:r>
            <w:r>
              <w:rPr>
                <w:webHidden/>
              </w:rPr>
            </w:r>
            <w:r>
              <w:rPr>
                <w:webHidden/>
              </w:rPr>
              <w:fldChar w:fldCharType="separate"/>
            </w:r>
            <w:r>
              <w:rPr>
                <w:webHidden/>
              </w:rPr>
              <w:t>132</w:t>
            </w:r>
            <w:r>
              <w:rPr>
                <w:webHidden/>
              </w:rPr>
              <w:fldChar w:fldCharType="end"/>
            </w:r>
          </w:hyperlink>
        </w:p>
        <w:p w14:paraId="3FDD3807" w14:textId="5BD2A4E9" w:rsidR="00CD237F" w:rsidRDefault="00CD237F">
          <w:pPr>
            <w:pStyle w:val="TOC3"/>
            <w:rPr>
              <w:rFonts w:eastAsiaTheme="minorEastAsia" w:cstheme="minorBidi"/>
              <w:color w:val="auto"/>
              <w:kern w:val="2"/>
              <w:sz w:val="24"/>
              <w:szCs w:val="24"/>
              <w14:ligatures w14:val="standardContextual"/>
            </w:rPr>
          </w:pPr>
          <w:hyperlink w:anchor="_Toc213062751" w:history="1">
            <w:r w:rsidRPr="009E231F">
              <w:rPr>
                <w:rStyle w:val="Hyperlink"/>
                <w:rFonts w:ascii="Calibri" w:hAnsi="Calibri" w:cs="Calibri"/>
              </w:rPr>
              <w:t>SHET-RI-243 – Killin – Inverarnan 132kV Double Circuit Rebuild</w:t>
            </w:r>
            <w:r>
              <w:rPr>
                <w:webHidden/>
              </w:rPr>
              <w:tab/>
            </w:r>
            <w:r>
              <w:rPr>
                <w:webHidden/>
              </w:rPr>
              <w:fldChar w:fldCharType="begin"/>
            </w:r>
            <w:r>
              <w:rPr>
                <w:webHidden/>
              </w:rPr>
              <w:instrText xml:space="preserve"> PAGEREF _Toc213062751 \h </w:instrText>
            </w:r>
            <w:r>
              <w:rPr>
                <w:webHidden/>
              </w:rPr>
            </w:r>
            <w:r>
              <w:rPr>
                <w:webHidden/>
              </w:rPr>
              <w:fldChar w:fldCharType="separate"/>
            </w:r>
            <w:r>
              <w:rPr>
                <w:webHidden/>
              </w:rPr>
              <w:t>133</w:t>
            </w:r>
            <w:r>
              <w:rPr>
                <w:webHidden/>
              </w:rPr>
              <w:fldChar w:fldCharType="end"/>
            </w:r>
          </w:hyperlink>
        </w:p>
        <w:p w14:paraId="24BB2A4E" w14:textId="097B850F" w:rsidR="00CD237F" w:rsidRDefault="00CD237F">
          <w:pPr>
            <w:pStyle w:val="TOC3"/>
            <w:rPr>
              <w:rFonts w:eastAsiaTheme="minorEastAsia" w:cstheme="minorBidi"/>
              <w:color w:val="auto"/>
              <w:kern w:val="2"/>
              <w:sz w:val="24"/>
              <w:szCs w:val="24"/>
              <w14:ligatures w14:val="standardContextual"/>
            </w:rPr>
          </w:pPr>
          <w:hyperlink w:anchor="_Toc213062752" w:history="1">
            <w:r w:rsidRPr="009E231F">
              <w:rPr>
                <w:rStyle w:val="Hyperlink"/>
              </w:rPr>
              <w:t>SHET-RI-244 - Kintore 400kV Busbar Extension</w:t>
            </w:r>
            <w:r>
              <w:rPr>
                <w:webHidden/>
              </w:rPr>
              <w:tab/>
            </w:r>
            <w:r>
              <w:rPr>
                <w:webHidden/>
              </w:rPr>
              <w:fldChar w:fldCharType="begin"/>
            </w:r>
            <w:r>
              <w:rPr>
                <w:webHidden/>
              </w:rPr>
              <w:instrText xml:space="preserve"> PAGEREF _Toc213062752 \h </w:instrText>
            </w:r>
            <w:r>
              <w:rPr>
                <w:webHidden/>
              </w:rPr>
            </w:r>
            <w:r>
              <w:rPr>
                <w:webHidden/>
              </w:rPr>
              <w:fldChar w:fldCharType="separate"/>
            </w:r>
            <w:r>
              <w:rPr>
                <w:webHidden/>
              </w:rPr>
              <w:t>134</w:t>
            </w:r>
            <w:r>
              <w:rPr>
                <w:webHidden/>
              </w:rPr>
              <w:fldChar w:fldCharType="end"/>
            </w:r>
          </w:hyperlink>
        </w:p>
        <w:p w14:paraId="3B52A9EF" w14:textId="07297C17" w:rsidR="00CD237F" w:rsidRDefault="00CD237F">
          <w:pPr>
            <w:pStyle w:val="TOC3"/>
            <w:rPr>
              <w:rFonts w:eastAsiaTheme="minorEastAsia" w:cstheme="minorBidi"/>
              <w:color w:val="auto"/>
              <w:kern w:val="2"/>
              <w:sz w:val="24"/>
              <w:szCs w:val="24"/>
              <w14:ligatures w14:val="standardContextual"/>
            </w:rPr>
          </w:pPr>
          <w:hyperlink w:anchor="_Toc213062753" w:history="1">
            <w:r w:rsidRPr="009E231F">
              <w:rPr>
                <w:rStyle w:val="Hyperlink"/>
                <w:rFonts w:ascii="Calibri" w:hAnsi="Calibri" w:cs="Calibri"/>
              </w:rPr>
              <w:t>SHET-RI-245 – Kintore to Craigiebuckler-Tarland Tee Point Upgrade</w:t>
            </w:r>
            <w:r>
              <w:rPr>
                <w:webHidden/>
              </w:rPr>
              <w:tab/>
            </w:r>
            <w:r>
              <w:rPr>
                <w:webHidden/>
              </w:rPr>
              <w:fldChar w:fldCharType="begin"/>
            </w:r>
            <w:r>
              <w:rPr>
                <w:webHidden/>
              </w:rPr>
              <w:instrText xml:space="preserve"> PAGEREF _Toc213062753 \h </w:instrText>
            </w:r>
            <w:r>
              <w:rPr>
                <w:webHidden/>
              </w:rPr>
            </w:r>
            <w:r>
              <w:rPr>
                <w:webHidden/>
              </w:rPr>
              <w:fldChar w:fldCharType="separate"/>
            </w:r>
            <w:r>
              <w:rPr>
                <w:webHidden/>
              </w:rPr>
              <w:t>135</w:t>
            </w:r>
            <w:r>
              <w:rPr>
                <w:webHidden/>
              </w:rPr>
              <w:fldChar w:fldCharType="end"/>
            </w:r>
          </w:hyperlink>
        </w:p>
        <w:p w14:paraId="6D4E071E" w14:textId="1A672163" w:rsidR="00CD237F" w:rsidRDefault="00CD237F">
          <w:pPr>
            <w:pStyle w:val="TOC3"/>
            <w:rPr>
              <w:rFonts w:eastAsiaTheme="minorEastAsia" w:cstheme="minorBidi"/>
              <w:color w:val="auto"/>
              <w:kern w:val="2"/>
              <w:sz w:val="24"/>
              <w:szCs w:val="24"/>
              <w14:ligatures w14:val="standardContextual"/>
            </w:rPr>
          </w:pPr>
          <w:hyperlink w:anchor="_Toc213062754" w:history="1">
            <w:r w:rsidRPr="009E231F">
              <w:rPr>
                <w:rStyle w:val="Hyperlink"/>
              </w:rPr>
              <w:t>SHET-RI-246 - Garlogie 275kV Substation</w:t>
            </w:r>
            <w:r>
              <w:rPr>
                <w:webHidden/>
              </w:rPr>
              <w:tab/>
            </w:r>
            <w:r>
              <w:rPr>
                <w:webHidden/>
              </w:rPr>
              <w:fldChar w:fldCharType="begin"/>
            </w:r>
            <w:r>
              <w:rPr>
                <w:webHidden/>
              </w:rPr>
              <w:instrText xml:space="preserve"> PAGEREF _Toc213062754 \h </w:instrText>
            </w:r>
            <w:r>
              <w:rPr>
                <w:webHidden/>
              </w:rPr>
            </w:r>
            <w:r>
              <w:rPr>
                <w:webHidden/>
              </w:rPr>
              <w:fldChar w:fldCharType="separate"/>
            </w:r>
            <w:r>
              <w:rPr>
                <w:webHidden/>
              </w:rPr>
              <w:t>136</w:t>
            </w:r>
            <w:r>
              <w:rPr>
                <w:webHidden/>
              </w:rPr>
              <w:fldChar w:fldCharType="end"/>
            </w:r>
          </w:hyperlink>
        </w:p>
        <w:p w14:paraId="65740D2C" w14:textId="0C569A59" w:rsidR="00CD237F" w:rsidRDefault="00CD237F">
          <w:pPr>
            <w:pStyle w:val="TOC3"/>
            <w:rPr>
              <w:rFonts w:eastAsiaTheme="minorEastAsia" w:cstheme="minorBidi"/>
              <w:color w:val="auto"/>
              <w:kern w:val="2"/>
              <w:sz w:val="24"/>
              <w:szCs w:val="24"/>
              <w14:ligatures w14:val="standardContextual"/>
            </w:rPr>
          </w:pPr>
          <w:hyperlink w:anchor="_Toc213062755" w:history="1">
            <w:r w:rsidRPr="009E231F">
              <w:rPr>
                <w:rStyle w:val="Hyperlink"/>
              </w:rPr>
              <w:t>SHET-RI-247 – Mossy Hill T-Connection</w:t>
            </w:r>
            <w:r>
              <w:rPr>
                <w:webHidden/>
              </w:rPr>
              <w:tab/>
            </w:r>
            <w:r>
              <w:rPr>
                <w:webHidden/>
              </w:rPr>
              <w:fldChar w:fldCharType="begin"/>
            </w:r>
            <w:r>
              <w:rPr>
                <w:webHidden/>
              </w:rPr>
              <w:instrText xml:space="preserve"> PAGEREF _Toc213062755 \h </w:instrText>
            </w:r>
            <w:r>
              <w:rPr>
                <w:webHidden/>
              </w:rPr>
            </w:r>
            <w:r>
              <w:rPr>
                <w:webHidden/>
              </w:rPr>
              <w:fldChar w:fldCharType="separate"/>
            </w:r>
            <w:r>
              <w:rPr>
                <w:webHidden/>
              </w:rPr>
              <w:t>137</w:t>
            </w:r>
            <w:r>
              <w:rPr>
                <w:webHidden/>
              </w:rPr>
              <w:fldChar w:fldCharType="end"/>
            </w:r>
          </w:hyperlink>
        </w:p>
        <w:p w14:paraId="302A33D1" w14:textId="596E116E" w:rsidR="00CD237F" w:rsidRDefault="00CD237F">
          <w:pPr>
            <w:pStyle w:val="TOC3"/>
            <w:rPr>
              <w:rFonts w:eastAsiaTheme="minorEastAsia" w:cstheme="minorBidi"/>
              <w:color w:val="auto"/>
              <w:kern w:val="2"/>
              <w:sz w:val="24"/>
              <w:szCs w:val="24"/>
              <w14:ligatures w14:val="standardContextual"/>
            </w:rPr>
          </w:pPr>
          <w:hyperlink w:anchor="_Toc213062756" w:history="1">
            <w:r w:rsidRPr="009E231F">
              <w:rPr>
                <w:rStyle w:val="Hyperlink"/>
              </w:rPr>
              <w:t>SHET-RI-249 – Highland BESS 132kV Substation and Cable Works</w:t>
            </w:r>
            <w:r>
              <w:rPr>
                <w:webHidden/>
              </w:rPr>
              <w:tab/>
            </w:r>
            <w:r>
              <w:rPr>
                <w:webHidden/>
              </w:rPr>
              <w:fldChar w:fldCharType="begin"/>
            </w:r>
            <w:r>
              <w:rPr>
                <w:webHidden/>
              </w:rPr>
              <w:instrText xml:space="preserve"> PAGEREF _Toc213062756 \h </w:instrText>
            </w:r>
            <w:r>
              <w:rPr>
                <w:webHidden/>
              </w:rPr>
            </w:r>
            <w:r>
              <w:rPr>
                <w:webHidden/>
              </w:rPr>
              <w:fldChar w:fldCharType="separate"/>
            </w:r>
            <w:r>
              <w:rPr>
                <w:webHidden/>
              </w:rPr>
              <w:t>138</w:t>
            </w:r>
            <w:r>
              <w:rPr>
                <w:webHidden/>
              </w:rPr>
              <w:fldChar w:fldCharType="end"/>
            </w:r>
          </w:hyperlink>
        </w:p>
        <w:p w14:paraId="5E12A2CE" w14:textId="777E0EBF" w:rsidR="00CD237F" w:rsidRDefault="00CD237F">
          <w:pPr>
            <w:pStyle w:val="TOC3"/>
            <w:rPr>
              <w:rFonts w:eastAsiaTheme="minorEastAsia" w:cstheme="minorBidi"/>
              <w:color w:val="auto"/>
              <w:kern w:val="2"/>
              <w:sz w:val="24"/>
              <w:szCs w:val="24"/>
              <w14:ligatures w14:val="standardContextual"/>
            </w:rPr>
          </w:pPr>
          <w:hyperlink w:anchor="_Toc213062757" w:history="1">
            <w:r w:rsidRPr="009E231F">
              <w:rPr>
                <w:rStyle w:val="Hyperlink"/>
              </w:rPr>
              <w:t>SHET-RI-251 – Pollie Hill Wind Farm Tee</w:t>
            </w:r>
            <w:r>
              <w:rPr>
                <w:webHidden/>
              </w:rPr>
              <w:tab/>
            </w:r>
            <w:r>
              <w:rPr>
                <w:webHidden/>
              </w:rPr>
              <w:fldChar w:fldCharType="begin"/>
            </w:r>
            <w:r>
              <w:rPr>
                <w:webHidden/>
              </w:rPr>
              <w:instrText xml:space="preserve"> PAGEREF _Toc213062757 \h </w:instrText>
            </w:r>
            <w:r>
              <w:rPr>
                <w:webHidden/>
              </w:rPr>
            </w:r>
            <w:r>
              <w:rPr>
                <w:webHidden/>
              </w:rPr>
              <w:fldChar w:fldCharType="separate"/>
            </w:r>
            <w:r>
              <w:rPr>
                <w:webHidden/>
              </w:rPr>
              <w:t>139</w:t>
            </w:r>
            <w:r>
              <w:rPr>
                <w:webHidden/>
              </w:rPr>
              <w:fldChar w:fldCharType="end"/>
            </w:r>
          </w:hyperlink>
        </w:p>
        <w:p w14:paraId="0BFC966D" w14:textId="7A00410D" w:rsidR="00CD237F" w:rsidRDefault="00CD237F">
          <w:pPr>
            <w:pStyle w:val="TOC3"/>
            <w:rPr>
              <w:rFonts w:eastAsiaTheme="minorEastAsia" w:cstheme="minorBidi"/>
              <w:color w:val="auto"/>
              <w:kern w:val="2"/>
              <w:sz w:val="24"/>
              <w:szCs w:val="24"/>
              <w14:ligatures w14:val="standardContextual"/>
            </w:rPr>
          </w:pPr>
          <w:hyperlink w:anchor="_Toc213062758" w:history="1">
            <w:r w:rsidRPr="009E231F">
              <w:rPr>
                <w:rStyle w:val="Hyperlink"/>
              </w:rPr>
              <w:t>SHET-RI-252 – Kilbraur North Wind Farm Line Extension</w:t>
            </w:r>
            <w:r>
              <w:rPr>
                <w:webHidden/>
              </w:rPr>
              <w:tab/>
            </w:r>
            <w:r>
              <w:rPr>
                <w:webHidden/>
              </w:rPr>
              <w:fldChar w:fldCharType="begin"/>
            </w:r>
            <w:r>
              <w:rPr>
                <w:webHidden/>
              </w:rPr>
              <w:instrText xml:space="preserve"> PAGEREF _Toc213062758 \h </w:instrText>
            </w:r>
            <w:r>
              <w:rPr>
                <w:webHidden/>
              </w:rPr>
            </w:r>
            <w:r>
              <w:rPr>
                <w:webHidden/>
              </w:rPr>
              <w:fldChar w:fldCharType="separate"/>
            </w:r>
            <w:r>
              <w:rPr>
                <w:webHidden/>
              </w:rPr>
              <w:t>140</w:t>
            </w:r>
            <w:r>
              <w:rPr>
                <w:webHidden/>
              </w:rPr>
              <w:fldChar w:fldCharType="end"/>
            </w:r>
          </w:hyperlink>
        </w:p>
        <w:p w14:paraId="7423820D" w14:textId="1CF19481" w:rsidR="00CD237F" w:rsidRDefault="00CD237F">
          <w:pPr>
            <w:pStyle w:val="TOC3"/>
            <w:rPr>
              <w:rFonts w:eastAsiaTheme="minorEastAsia" w:cstheme="minorBidi"/>
              <w:color w:val="auto"/>
              <w:kern w:val="2"/>
              <w:sz w:val="24"/>
              <w:szCs w:val="24"/>
              <w14:ligatures w14:val="standardContextual"/>
            </w:rPr>
          </w:pPr>
          <w:hyperlink w:anchor="_Toc213062759" w:history="1">
            <w:r w:rsidRPr="009E231F">
              <w:rPr>
                <w:rStyle w:val="Hyperlink"/>
              </w:rPr>
              <w:t>SHET-RI-255 - Abernethy 400kV Substation</w:t>
            </w:r>
            <w:r>
              <w:rPr>
                <w:webHidden/>
              </w:rPr>
              <w:tab/>
            </w:r>
            <w:r>
              <w:rPr>
                <w:webHidden/>
              </w:rPr>
              <w:fldChar w:fldCharType="begin"/>
            </w:r>
            <w:r>
              <w:rPr>
                <w:webHidden/>
              </w:rPr>
              <w:instrText xml:space="preserve"> PAGEREF _Toc213062759 \h </w:instrText>
            </w:r>
            <w:r>
              <w:rPr>
                <w:webHidden/>
              </w:rPr>
            </w:r>
            <w:r>
              <w:rPr>
                <w:webHidden/>
              </w:rPr>
              <w:fldChar w:fldCharType="separate"/>
            </w:r>
            <w:r>
              <w:rPr>
                <w:webHidden/>
              </w:rPr>
              <w:t>141</w:t>
            </w:r>
            <w:r>
              <w:rPr>
                <w:webHidden/>
              </w:rPr>
              <w:fldChar w:fldCharType="end"/>
            </w:r>
          </w:hyperlink>
        </w:p>
        <w:p w14:paraId="11411E3E" w14:textId="3A0E528D" w:rsidR="00CD237F" w:rsidRDefault="00CD237F">
          <w:pPr>
            <w:pStyle w:val="TOC3"/>
            <w:rPr>
              <w:rFonts w:eastAsiaTheme="minorEastAsia" w:cstheme="minorBidi"/>
              <w:color w:val="auto"/>
              <w:kern w:val="2"/>
              <w:sz w:val="24"/>
              <w:szCs w:val="24"/>
              <w14:ligatures w14:val="standardContextual"/>
            </w:rPr>
          </w:pPr>
          <w:hyperlink w:anchor="_Toc213062760" w:history="1">
            <w:r w:rsidRPr="009E231F">
              <w:rPr>
                <w:rStyle w:val="Hyperlink"/>
              </w:rPr>
              <w:t>SHET-RI-256 - Peterhead 2 400kV Busbar Extension</w:t>
            </w:r>
            <w:r>
              <w:rPr>
                <w:webHidden/>
              </w:rPr>
              <w:tab/>
            </w:r>
            <w:r>
              <w:rPr>
                <w:webHidden/>
              </w:rPr>
              <w:fldChar w:fldCharType="begin"/>
            </w:r>
            <w:r>
              <w:rPr>
                <w:webHidden/>
              </w:rPr>
              <w:instrText xml:space="preserve"> PAGEREF _Toc213062760 \h </w:instrText>
            </w:r>
            <w:r>
              <w:rPr>
                <w:webHidden/>
              </w:rPr>
            </w:r>
            <w:r>
              <w:rPr>
                <w:webHidden/>
              </w:rPr>
              <w:fldChar w:fldCharType="separate"/>
            </w:r>
            <w:r>
              <w:rPr>
                <w:webHidden/>
              </w:rPr>
              <w:t>142</w:t>
            </w:r>
            <w:r>
              <w:rPr>
                <w:webHidden/>
              </w:rPr>
              <w:fldChar w:fldCharType="end"/>
            </w:r>
          </w:hyperlink>
        </w:p>
        <w:p w14:paraId="0A31EB32" w14:textId="547AEAA0" w:rsidR="00CD237F" w:rsidRDefault="00CD237F">
          <w:pPr>
            <w:pStyle w:val="TOC3"/>
            <w:rPr>
              <w:rFonts w:eastAsiaTheme="minorEastAsia" w:cstheme="minorBidi"/>
              <w:color w:val="auto"/>
              <w:kern w:val="2"/>
              <w:sz w:val="24"/>
              <w:szCs w:val="24"/>
              <w14:ligatures w14:val="standardContextual"/>
            </w:rPr>
          </w:pPr>
          <w:hyperlink w:anchor="_Toc213062761" w:history="1">
            <w:r w:rsidRPr="009E231F">
              <w:rPr>
                <w:rStyle w:val="Hyperlink"/>
              </w:rPr>
              <w:t>SHET-RI-258 – Tealing 400kV Busbar Extension</w:t>
            </w:r>
            <w:r>
              <w:rPr>
                <w:webHidden/>
              </w:rPr>
              <w:tab/>
            </w:r>
            <w:r>
              <w:rPr>
                <w:webHidden/>
              </w:rPr>
              <w:fldChar w:fldCharType="begin"/>
            </w:r>
            <w:r>
              <w:rPr>
                <w:webHidden/>
              </w:rPr>
              <w:instrText xml:space="preserve"> PAGEREF _Toc213062761 \h </w:instrText>
            </w:r>
            <w:r>
              <w:rPr>
                <w:webHidden/>
              </w:rPr>
            </w:r>
            <w:r>
              <w:rPr>
                <w:webHidden/>
              </w:rPr>
              <w:fldChar w:fldCharType="separate"/>
            </w:r>
            <w:r>
              <w:rPr>
                <w:webHidden/>
              </w:rPr>
              <w:t>143</w:t>
            </w:r>
            <w:r>
              <w:rPr>
                <w:webHidden/>
              </w:rPr>
              <w:fldChar w:fldCharType="end"/>
            </w:r>
          </w:hyperlink>
        </w:p>
        <w:p w14:paraId="38189942" w14:textId="1A27DF63" w:rsidR="00CD237F" w:rsidRDefault="00CD237F">
          <w:pPr>
            <w:pStyle w:val="TOC3"/>
            <w:rPr>
              <w:rFonts w:eastAsiaTheme="minorEastAsia" w:cstheme="minorBidi"/>
              <w:color w:val="auto"/>
              <w:kern w:val="2"/>
              <w:sz w:val="24"/>
              <w:szCs w:val="24"/>
              <w14:ligatures w14:val="standardContextual"/>
            </w:rPr>
          </w:pPr>
          <w:hyperlink w:anchor="_Toc213062762" w:history="1">
            <w:r w:rsidRPr="009E231F">
              <w:rPr>
                <w:rStyle w:val="Hyperlink"/>
              </w:rPr>
              <w:t>SHET-RI-259 – Protection upgrades for the 132kV circuit (Beauly – Keith) at Nairn</w:t>
            </w:r>
            <w:r>
              <w:rPr>
                <w:webHidden/>
              </w:rPr>
              <w:tab/>
            </w:r>
            <w:r>
              <w:rPr>
                <w:webHidden/>
              </w:rPr>
              <w:fldChar w:fldCharType="begin"/>
            </w:r>
            <w:r>
              <w:rPr>
                <w:webHidden/>
              </w:rPr>
              <w:instrText xml:space="preserve"> PAGEREF _Toc213062762 \h </w:instrText>
            </w:r>
            <w:r>
              <w:rPr>
                <w:webHidden/>
              </w:rPr>
            </w:r>
            <w:r>
              <w:rPr>
                <w:webHidden/>
              </w:rPr>
              <w:fldChar w:fldCharType="separate"/>
            </w:r>
            <w:r>
              <w:rPr>
                <w:webHidden/>
              </w:rPr>
              <w:t>144</w:t>
            </w:r>
            <w:r>
              <w:rPr>
                <w:webHidden/>
              </w:rPr>
              <w:fldChar w:fldCharType="end"/>
            </w:r>
          </w:hyperlink>
        </w:p>
        <w:p w14:paraId="22BC4661" w14:textId="63A22584" w:rsidR="00CD237F" w:rsidRDefault="00CD237F">
          <w:pPr>
            <w:pStyle w:val="TOC3"/>
            <w:rPr>
              <w:rFonts w:eastAsiaTheme="minorEastAsia" w:cstheme="minorBidi"/>
              <w:color w:val="auto"/>
              <w:kern w:val="2"/>
              <w:sz w:val="24"/>
              <w:szCs w:val="24"/>
              <w14:ligatures w14:val="standardContextual"/>
            </w:rPr>
          </w:pPr>
          <w:hyperlink w:anchor="_Toc213062763" w:history="1">
            <w:r w:rsidRPr="009E231F">
              <w:rPr>
                <w:rStyle w:val="Hyperlink"/>
              </w:rPr>
              <w:t>SHET-RI-260 – Tealing 132kV Extension</w:t>
            </w:r>
            <w:r>
              <w:rPr>
                <w:webHidden/>
              </w:rPr>
              <w:tab/>
            </w:r>
            <w:r>
              <w:rPr>
                <w:webHidden/>
              </w:rPr>
              <w:fldChar w:fldCharType="begin"/>
            </w:r>
            <w:r>
              <w:rPr>
                <w:webHidden/>
              </w:rPr>
              <w:instrText xml:space="preserve"> PAGEREF _Toc213062763 \h </w:instrText>
            </w:r>
            <w:r>
              <w:rPr>
                <w:webHidden/>
              </w:rPr>
            </w:r>
            <w:r>
              <w:rPr>
                <w:webHidden/>
              </w:rPr>
              <w:fldChar w:fldCharType="separate"/>
            </w:r>
            <w:r>
              <w:rPr>
                <w:webHidden/>
              </w:rPr>
              <w:t>145</w:t>
            </w:r>
            <w:r>
              <w:rPr>
                <w:webHidden/>
              </w:rPr>
              <w:fldChar w:fldCharType="end"/>
            </w:r>
          </w:hyperlink>
        </w:p>
        <w:p w14:paraId="2BE4C311" w14:textId="5A3AF405" w:rsidR="00CD237F" w:rsidRDefault="00CD237F">
          <w:pPr>
            <w:pStyle w:val="TOC3"/>
            <w:rPr>
              <w:rFonts w:eastAsiaTheme="minorEastAsia" w:cstheme="minorBidi"/>
              <w:color w:val="auto"/>
              <w:kern w:val="2"/>
              <w:sz w:val="24"/>
              <w:szCs w:val="24"/>
              <w14:ligatures w14:val="standardContextual"/>
            </w:rPr>
          </w:pPr>
          <w:hyperlink w:anchor="_Toc213062764" w:history="1">
            <w:r w:rsidRPr="009E231F">
              <w:rPr>
                <w:rStyle w:val="Hyperlink"/>
              </w:rPr>
              <w:t>SHET-RI-262 - New East Coast 400kV Substation</w:t>
            </w:r>
            <w:r>
              <w:rPr>
                <w:webHidden/>
              </w:rPr>
              <w:tab/>
            </w:r>
            <w:r>
              <w:rPr>
                <w:webHidden/>
              </w:rPr>
              <w:fldChar w:fldCharType="begin"/>
            </w:r>
            <w:r>
              <w:rPr>
                <w:webHidden/>
              </w:rPr>
              <w:instrText xml:space="preserve"> PAGEREF _Toc213062764 \h </w:instrText>
            </w:r>
            <w:r>
              <w:rPr>
                <w:webHidden/>
              </w:rPr>
            </w:r>
            <w:r>
              <w:rPr>
                <w:webHidden/>
              </w:rPr>
              <w:fldChar w:fldCharType="separate"/>
            </w:r>
            <w:r>
              <w:rPr>
                <w:webHidden/>
              </w:rPr>
              <w:t>146</w:t>
            </w:r>
            <w:r>
              <w:rPr>
                <w:webHidden/>
              </w:rPr>
              <w:fldChar w:fldCharType="end"/>
            </w:r>
          </w:hyperlink>
        </w:p>
        <w:p w14:paraId="021C3620" w14:textId="5D822FFA" w:rsidR="00CD237F" w:rsidRDefault="00CD237F">
          <w:pPr>
            <w:pStyle w:val="TOC3"/>
            <w:rPr>
              <w:rFonts w:eastAsiaTheme="minorEastAsia" w:cstheme="minorBidi"/>
              <w:color w:val="auto"/>
              <w:kern w:val="2"/>
              <w:sz w:val="24"/>
              <w:szCs w:val="24"/>
              <w14:ligatures w14:val="standardContextual"/>
            </w:rPr>
          </w:pPr>
          <w:hyperlink w:anchor="_Toc213062765" w:history="1">
            <w:r w:rsidRPr="009E231F">
              <w:rPr>
                <w:rStyle w:val="Hyperlink"/>
              </w:rPr>
              <w:t>SHET-RI-264 - Coupar Angus 2 - Birkhill Tee 132kV Upgrade</w:t>
            </w:r>
            <w:r>
              <w:rPr>
                <w:webHidden/>
              </w:rPr>
              <w:tab/>
            </w:r>
            <w:r>
              <w:rPr>
                <w:webHidden/>
              </w:rPr>
              <w:fldChar w:fldCharType="begin"/>
            </w:r>
            <w:r>
              <w:rPr>
                <w:webHidden/>
              </w:rPr>
              <w:instrText xml:space="preserve"> PAGEREF _Toc213062765 \h </w:instrText>
            </w:r>
            <w:r>
              <w:rPr>
                <w:webHidden/>
              </w:rPr>
            </w:r>
            <w:r>
              <w:rPr>
                <w:webHidden/>
              </w:rPr>
              <w:fldChar w:fldCharType="separate"/>
            </w:r>
            <w:r>
              <w:rPr>
                <w:webHidden/>
              </w:rPr>
              <w:t>147</w:t>
            </w:r>
            <w:r>
              <w:rPr>
                <w:webHidden/>
              </w:rPr>
              <w:fldChar w:fldCharType="end"/>
            </w:r>
          </w:hyperlink>
        </w:p>
        <w:p w14:paraId="0F552007" w14:textId="122DA2E8" w:rsidR="00CD237F" w:rsidRDefault="00CD237F">
          <w:pPr>
            <w:pStyle w:val="TOC3"/>
            <w:rPr>
              <w:rFonts w:eastAsiaTheme="minorEastAsia" w:cstheme="minorBidi"/>
              <w:color w:val="auto"/>
              <w:kern w:val="2"/>
              <w:sz w:val="24"/>
              <w:szCs w:val="24"/>
              <w14:ligatures w14:val="standardContextual"/>
            </w:rPr>
          </w:pPr>
          <w:hyperlink w:anchor="_Toc213062766" w:history="1">
            <w:r w:rsidRPr="009E231F">
              <w:rPr>
                <w:rStyle w:val="Hyperlink"/>
              </w:rPr>
              <w:t>SHET-RI-266 – New North East 275kV Substation</w:t>
            </w:r>
            <w:r>
              <w:rPr>
                <w:webHidden/>
              </w:rPr>
              <w:tab/>
            </w:r>
            <w:r>
              <w:rPr>
                <w:webHidden/>
              </w:rPr>
              <w:fldChar w:fldCharType="begin"/>
            </w:r>
            <w:r>
              <w:rPr>
                <w:webHidden/>
              </w:rPr>
              <w:instrText xml:space="preserve"> PAGEREF _Toc213062766 \h </w:instrText>
            </w:r>
            <w:r>
              <w:rPr>
                <w:webHidden/>
              </w:rPr>
            </w:r>
            <w:r>
              <w:rPr>
                <w:webHidden/>
              </w:rPr>
              <w:fldChar w:fldCharType="separate"/>
            </w:r>
            <w:r>
              <w:rPr>
                <w:webHidden/>
              </w:rPr>
              <w:t>148</w:t>
            </w:r>
            <w:r>
              <w:rPr>
                <w:webHidden/>
              </w:rPr>
              <w:fldChar w:fldCharType="end"/>
            </w:r>
          </w:hyperlink>
        </w:p>
        <w:p w14:paraId="4FBA5B13" w14:textId="5E6BAF86" w:rsidR="00CD237F" w:rsidRDefault="00CD237F">
          <w:pPr>
            <w:pStyle w:val="TOC3"/>
            <w:rPr>
              <w:rFonts w:eastAsiaTheme="minorEastAsia" w:cstheme="minorBidi"/>
              <w:color w:val="auto"/>
              <w:kern w:val="2"/>
              <w:sz w:val="24"/>
              <w:szCs w:val="24"/>
              <w14:ligatures w14:val="standardContextual"/>
            </w:rPr>
          </w:pPr>
          <w:hyperlink w:anchor="_Toc213062767" w:history="1">
            <w:r w:rsidRPr="009E231F">
              <w:rPr>
                <w:rStyle w:val="Hyperlink"/>
              </w:rPr>
              <w:t>SHET-RI-268 – 275kV Dounreay 2 Substation</w:t>
            </w:r>
            <w:r>
              <w:rPr>
                <w:webHidden/>
              </w:rPr>
              <w:tab/>
            </w:r>
            <w:r>
              <w:rPr>
                <w:webHidden/>
              </w:rPr>
              <w:fldChar w:fldCharType="begin"/>
            </w:r>
            <w:r>
              <w:rPr>
                <w:webHidden/>
              </w:rPr>
              <w:instrText xml:space="preserve"> PAGEREF _Toc213062767 \h </w:instrText>
            </w:r>
            <w:r>
              <w:rPr>
                <w:webHidden/>
              </w:rPr>
            </w:r>
            <w:r>
              <w:rPr>
                <w:webHidden/>
              </w:rPr>
              <w:fldChar w:fldCharType="separate"/>
            </w:r>
            <w:r>
              <w:rPr>
                <w:webHidden/>
              </w:rPr>
              <w:t>149</w:t>
            </w:r>
            <w:r>
              <w:rPr>
                <w:webHidden/>
              </w:rPr>
              <w:fldChar w:fldCharType="end"/>
            </w:r>
          </w:hyperlink>
        </w:p>
        <w:p w14:paraId="3B44D107" w14:textId="0D8698DA" w:rsidR="00CD237F" w:rsidRDefault="00CD237F">
          <w:pPr>
            <w:pStyle w:val="TOC3"/>
            <w:rPr>
              <w:rFonts w:eastAsiaTheme="minorEastAsia" w:cstheme="minorBidi"/>
              <w:color w:val="auto"/>
              <w:kern w:val="2"/>
              <w:sz w:val="24"/>
              <w:szCs w:val="24"/>
              <w14:ligatures w14:val="standardContextual"/>
            </w:rPr>
          </w:pPr>
          <w:hyperlink w:anchor="_Toc213062768" w:history="1">
            <w:r w:rsidRPr="009E231F">
              <w:rPr>
                <w:rStyle w:val="Hyperlink"/>
              </w:rPr>
              <w:t>SHET-RI-269 - Alyth 400kV Satellite Substation</w:t>
            </w:r>
            <w:r>
              <w:rPr>
                <w:webHidden/>
              </w:rPr>
              <w:tab/>
            </w:r>
            <w:r>
              <w:rPr>
                <w:webHidden/>
              </w:rPr>
              <w:fldChar w:fldCharType="begin"/>
            </w:r>
            <w:r>
              <w:rPr>
                <w:webHidden/>
              </w:rPr>
              <w:instrText xml:space="preserve"> PAGEREF _Toc213062768 \h </w:instrText>
            </w:r>
            <w:r>
              <w:rPr>
                <w:webHidden/>
              </w:rPr>
            </w:r>
            <w:r>
              <w:rPr>
                <w:webHidden/>
              </w:rPr>
              <w:fldChar w:fldCharType="separate"/>
            </w:r>
            <w:r>
              <w:rPr>
                <w:webHidden/>
              </w:rPr>
              <w:t>150</w:t>
            </w:r>
            <w:r>
              <w:rPr>
                <w:webHidden/>
              </w:rPr>
              <w:fldChar w:fldCharType="end"/>
            </w:r>
          </w:hyperlink>
        </w:p>
        <w:p w14:paraId="5A13CD50" w14:textId="1EA5B1B0" w:rsidR="00CD237F" w:rsidRDefault="00CD237F">
          <w:pPr>
            <w:pStyle w:val="TOC3"/>
            <w:rPr>
              <w:rFonts w:eastAsiaTheme="minorEastAsia" w:cstheme="minorBidi"/>
              <w:color w:val="auto"/>
              <w:kern w:val="2"/>
              <w:sz w:val="24"/>
              <w:szCs w:val="24"/>
              <w14:ligatures w14:val="standardContextual"/>
            </w:rPr>
          </w:pPr>
          <w:hyperlink w:anchor="_Toc213062769" w:history="1">
            <w:r w:rsidRPr="009E231F">
              <w:rPr>
                <w:rStyle w:val="Hyperlink"/>
              </w:rPr>
              <w:t>SHET-RI-272 – 400/132kV Corriemoillie 2 Substation</w:t>
            </w:r>
            <w:r>
              <w:rPr>
                <w:webHidden/>
              </w:rPr>
              <w:tab/>
            </w:r>
            <w:r>
              <w:rPr>
                <w:webHidden/>
              </w:rPr>
              <w:fldChar w:fldCharType="begin"/>
            </w:r>
            <w:r>
              <w:rPr>
                <w:webHidden/>
              </w:rPr>
              <w:instrText xml:space="preserve"> PAGEREF _Toc213062769 \h </w:instrText>
            </w:r>
            <w:r>
              <w:rPr>
                <w:webHidden/>
              </w:rPr>
            </w:r>
            <w:r>
              <w:rPr>
                <w:webHidden/>
              </w:rPr>
              <w:fldChar w:fldCharType="separate"/>
            </w:r>
            <w:r>
              <w:rPr>
                <w:webHidden/>
              </w:rPr>
              <w:t>151</w:t>
            </w:r>
            <w:r>
              <w:rPr>
                <w:webHidden/>
              </w:rPr>
              <w:fldChar w:fldCharType="end"/>
            </w:r>
          </w:hyperlink>
        </w:p>
        <w:p w14:paraId="44B852C0" w14:textId="3BE4E624" w:rsidR="00CD237F" w:rsidRDefault="00CD237F">
          <w:pPr>
            <w:pStyle w:val="TOC3"/>
            <w:rPr>
              <w:rFonts w:eastAsiaTheme="minorEastAsia" w:cstheme="minorBidi"/>
              <w:color w:val="auto"/>
              <w:kern w:val="2"/>
              <w:sz w:val="24"/>
              <w:szCs w:val="24"/>
              <w14:ligatures w14:val="standardContextual"/>
            </w:rPr>
          </w:pPr>
          <w:hyperlink w:anchor="_Toc213062770" w:history="1">
            <w:r w:rsidRPr="009E231F">
              <w:rPr>
                <w:rStyle w:val="Hyperlink"/>
                <w:rFonts w:eastAsia="Times New Roman"/>
              </w:rPr>
              <w:t>SHET-RI-273 - Beauly to Deanie 132kV OHL Reinforcement</w:t>
            </w:r>
            <w:r>
              <w:rPr>
                <w:webHidden/>
              </w:rPr>
              <w:tab/>
            </w:r>
            <w:r>
              <w:rPr>
                <w:webHidden/>
              </w:rPr>
              <w:fldChar w:fldCharType="begin"/>
            </w:r>
            <w:r>
              <w:rPr>
                <w:webHidden/>
              </w:rPr>
              <w:instrText xml:space="preserve"> PAGEREF _Toc213062770 \h </w:instrText>
            </w:r>
            <w:r>
              <w:rPr>
                <w:webHidden/>
              </w:rPr>
            </w:r>
            <w:r>
              <w:rPr>
                <w:webHidden/>
              </w:rPr>
              <w:fldChar w:fldCharType="separate"/>
            </w:r>
            <w:r>
              <w:rPr>
                <w:webHidden/>
              </w:rPr>
              <w:t>152</w:t>
            </w:r>
            <w:r>
              <w:rPr>
                <w:webHidden/>
              </w:rPr>
              <w:fldChar w:fldCharType="end"/>
            </w:r>
          </w:hyperlink>
        </w:p>
        <w:p w14:paraId="6E4B5DAC" w14:textId="431575DB" w:rsidR="00CD237F" w:rsidRDefault="00CD237F">
          <w:pPr>
            <w:pStyle w:val="TOC3"/>
            <w:rPr>
              <w:rFonts w:eastAsiaTheme="minorEastAsia" w:cstheme="minorBidi"/>
              <w:color w:val="auto"/>
              <w:kern w:val="2"/>
              <w:sz w:val="24"/>
              <w:szCs w:val="24"/>
              <w14:ligatures w14:val="standardContextual"/>
            </w:rPr>
          </w:pPr>
          <w:hyperlink w:anchor="_Toc213062771" w:history="1">
            <w:r w:rsidRPr="009E231F">
              <w:rPr>
                <w:rStyle w:val="Hyperlink"/>
              </w:rPr>
              <w:t>SHET-RI-275 – Shin 2 Tee and OHL Works</w:t>
            </w:r>
            <w:r>
              <w:rPr>
                <w:webHidden/>
              </w:rPr>
              <w:tab/>
            </w:r>
            <w:r>
              <w:rPr>
                <w:webHidden/>
              </w:rPr>
              <w:fldChar w:fldCharType="begin"/>
            </w:r>
            <w:r>
              <w:rPr>
                <w:webHidden/>
              </w:rPr>
              <w:instrText xml:space="preserve"> PAGEREF _Toc213062771 \h </w:instrText>
            </w:r>
            <w:r>
              <w:rPr>
                <w:webHidden/>
              </w:rPr>
            </w:r>
            <w:r>
              <w:rPr>
                <w:webHidden/>
              </w:rPr>
              <w:fldChar w:fldCharType="separate"/>
            </w:r>
            <w:r>
              <w:rPr>
                <w:webHidden/>
              </w:rPr>
              <w:t>153</w:t>
            </w:r>
            <w:r>
              <w:rPr>
                <w:webHidden/>
              </w:rPr>
              <w:fldChar w:fldCharType="end"/>
            </w:r>
          </w:hyperlink>
        </w:p>
        <w:p w14:paraId="5C558C17" w14:textId="100A19D5" w:rsidR="00CD237F" w:rsidRDefault="00CD237F">
          <w:pPr>
            <w:pStyle w:val="TOC3"/>
            <w:rPr>
              <w:rFonts w:eastAsiaTheme="minorEastAsia" w:cstheme="minorBidi"/>
              <w:color w:val="auto"/>
              <w:kern w:val="2"/>
              <w:sz w:val="24"/>
              <w:szCs w:val="24"/>
              <w14:ligatures w14:val="standardContextual"/>
            </w:rPr>
          </w:pPr>
          <w:hyperlink w:anchor="_Toc213062772" w:history="1">
            <w:r w:rsidRPr="009E231F">
              <w:rPr>
                <w:rStyle w:val="Hyperlink"/>
                <w:rFonts w:eastAsia="Times New Roman"/>
              </w:rPr>
              <w:t>SHET-RI-276 - 275kV Compound between Dourneay and Thurso South</w:t>
            </w:r>
            <w:r>
              <w:rPr>
                <w:webHidden/>
              </w:rPr>
              <w:tab/>
            </w:r>
            <w:r>
              <w:rPr>
                <w:webHidden/>
              </w:rPr>
              <w:fldChar w:fldCharType="begin"/>
            </w:r>
            <w:r>
              <w:rPr>
                <w:webHidden/>
              </w:rPr>
              <w:instrText xml:space="preserve"> PAGEREF _Toc213062772 \h </w:instrText>
            </w:r>
            <w:r>
              <w:rPr>
                <w:webHidden/>
              </w:rPr>
            </w:r>
            <w:r>
              <w:rPr>
                <w:webHidden/>
              </w:rPr>
              <w:fldChar w:fldCharType="separate"/>
            </w:r>
            <w:r>
              <w:rPr>
                <w:webHidden/>
              </w:rPr>
              <w:t>154</w:t>
            </w:r>
            <w:r>
              <w:rPr>
                <w:webHidden/>
              </w:rPr>
              <w:fldChar w:fldCharType="end"/>
            </w:r>
          </w:hyperlink>
        </w:p>
        <w:p w14:paraId="58EC2AE4" w14:textId="507B44BA" w:rsidR="00CD237F" w:rsidRDefault="00CD237F">
          <w:pPr>
            <w:pStyle w:val="TOC3"/>
            <w:rPr>
              <w:rFonts w:eastAsiaTheme="minorEastAsia" w:cstheme="minorBidi"/>
              <w:color w:val="auto"/>
              <w:kern w:val="2"/>
              <w:sz w:val="24"/>
              <w:szCs w:val="24"/>
              <w14:ligatures w14:val="standardContextual"/>
            </w:rPr>
          </w:pPr>
          <w:hyperlink w:anchor="_Toc213062773" w:history="1">
            <w:r w:rsidRPr="009E231F">
              <w:rPr>
                <w:rStyle w:val="Hyperlink"/>
              </w:rPr>
              <w:t>SHET-RI-278- New Craigiebuckler 132kV Substation</w:t>
            </w:r>
            <w:r>
              <w:rPr>
                <w:webHidden/>
              </w:rPr>
              <w:tab/>
            </w:r>
            <w:r>
              <w:rPr>
                <w:webHidden/>
              </w:rPr>
              <w:fldChar w:fldCharType="begin"/>
            </w:r>
            <w:r>
              <w:rPr>
                <w:webHidden/>
              </w:rPr>
              <w:instrText xml:space="preserve"> PAGEREF _Toc213062773 \h </w:instrText>
            </w:r>
            <w:r>
              <w:rPr>
                <w:webHidden/>
              </w:rPr>
            </w:r>
            <w:r>
              <w:rPr>
                <w:webHidden/>
              </w:rPr>
              <w:fldChar w:fldCharType="separate"/>
            </w:r>
            <w:r>
              <w:rPr>
                <w:webHidden/>
              </w:rPr>
              <w:t>155</w:t>
            </w:r>
            <w:r>
              <w:rPr>
                <w:webHidden/>
              </w:rPr>
              <w:fldChar w:fldCharType="end"/>
            </w:r>
          </w:hyperlink>
        </w:p>
        <w:p w14:paraId="7736532D" w14:textId="7168B1AD" w:rsidR="00CD237F" w:rsidRDefault="00CD237F">
          <w:pPr>
            <w:pStyle w:val="TOC3"/>
            <w:rPr>
              <w:rFonts w:eastAsiaTheme="minorEastAsia" w:cstheme="minorBidi"/>
              <w:color w:val="auto"/>
              <w:kern w:val="2"/>
              <w:sz w:val="24"/>
              <w:szCs w:val="24"/>
              <w14:ligatures w14:val="standardContextual"/>
            </w:rPr>
          </w:pPr>
          <w:hyperlink w:anchor="_Toc213062774" w:history="1">
            <w:r w:rsidRPr="009E231F">
              <w:rPr>
                <w:rStyle w:val="Hyperlink"/>
              </w:rPr>
              <w:t>SHET-RI-280 – Peterhead 400kV - Longside 400kV OHL Upgrade</w:t>
            </w:r>
            <w:r>
              <w:rPr>
                <w:webHidden/>
              </w:rPr>
              <w:tab/>
            </w:r>
            <w:r>
              <w:rPr>
                <w:webHidden/>
              </w:rPr>
              <w:fldChar w:fldCharType="begin"/>
            </w:r>
            <w:r>
              <w:rPr>
                <w:webHidden/>
              </w:rPr>
              <w:instrText xml:space="preserve"> PAGEREF _Toc213062774 \h </w:instrText>
            </w:r>
            <w:r>
              <w:rPr>
                <w:webHidden/>
              </w:rPr>
            </w:r>
            <w:r>
              <w:rPr>
                <w:webHidden/>
              </w:rPr>
              <w:fldChar w:fldCharType="separate"/>
            </w:r>
            <w:r>
              <w:rPr>
                <w:webHidden/>
              </w:rPr>
              <w:t>156</w:t>
            </w:r>
            <w:r>
              <w:rPr>
                <w:webHidden/>
              </w:rPr>
              <w:fldChar w:fldCharType="end"/>
            </w:r>
          </w:hyperlink>
        </w:p>
        <w:p w14:paraId="7A21EA31" w14:textId="245215B2" w:rsidR="00CD237F" w:rsidRDefault="00CD237F">
          <w:pPr>
            <w:pStyle w:val="TOC3"/>
            <w:rPr>
              <w:rFonts w:eastAsiaTheme="minorEastAsia" w:cstheme="minorBidi"/>
              <w:color w:val="auto"/>
              <w:kern w:val="2"/>
              <w:sz w:val="24"/>
              <w:szCs w:val="24"/>
              <w14:ligatures w14:val="standardContextual"/>
            </w:rPr>
          </w:pPr>
          <w:hyperlink w:anchor="_Toc213062775" w:history="1">
            <w:r w:rsidRPr="009E231F">
              <w:rPr>
                <w:rStyle w:val="Hyperlink"/>
              </w:rPr>
              <w:t>SHET-RI-282 – Blackhillock – Cairnford – Kintore 400kV Upgrade (BKUP)</w:t>
            </w:r>
            <w:r>
              <w:rPr>
                <w:webHidden/>
              </w:rPr>
              <w:tab/>
            </w:r>
            <w:r>
              <w:rPr>
                <w:webHidden/>
              </w:rPr>
              <w:fldChar w:fldCharType="begin"/>
            </w:r>
            <w:r>
              <w:rPr>
                <w:webHidden/>
              </w:rPr>
              <w:instrText xml:space="preserve"> PAGEREF _Toc213062775 \h </w:instrText>
            </w:r>
            <w:r>
              <w:rPr>
                <w:webHidden/>
              </w:rPr>
            </w:r>
            <w:r>
              <w:rPr>
                <w:webHidden/>
              </w:rPr>
              <w:fldChar w:fldCharType="separate"/>
            </w:r>
            <w:r>
              <w:rPr>
                <w:webHidden/>
              </w:rPr>
              <w:t>157</w:t>
            </w:r>
            <w:r>
              <w:rPr>
                <w:webHidden/>
              </w:rPr>
              <w:fldChar w:fldCharType="end"/>
            </w:r>
          </w:hyperlink>
        </w:p>
        <w:p w14:paraId="02225BF5" w14:textId="1C98D0F7" w:rsidR="00CD237F" w:rsidRDefault="00CD237F">
          <w:pPr>
            <w:pStyle w:val="TOC3"/>
            <w:rPr>
              <w:rFonts w:eastAsiaTheme="minorEastAsia" w:cstheme="minorBidi"/>
              <w:color w:val="auto"/>
              <w:kern w:val="2"/>
              <w:sz w:val="24"/>
              <w:szCs w:val="24"/>
              <w14:ligatures w14:val="standardContextual"/>
            </w:rPr>
          </w:pPr>
          <w:hyperlink w:anchor="_Toc213062776" w:history="1">
            <w:r w:rsidRPr="009E231F">
              <w:rPr>
                <w:rStyle w:val="Hyperlink"/>
              </w:rPr>
              <w:t>SHET-RI-283 - Corrymuckloch 400kV Substation</w:t>
            </w:r>
            <w:r>
              <w:rPr>
                <w:webHidden/>
              </w:rPr>
              <w:tab/>
            </w:r>
            <w:r>
              <w:rPr>
                <w:webHidden/>
              </w:rPr>
              <w:fldChar w:fldCharType="begin"/>
            </w:r>
            <w:r>
              <w:rPr>
                <w:webHidden/>
              </w:rPr>
              <w:instrText xml:space="preserve"> PAGEREF _Toc213062776 \h </w:instrText>
            </w:r>
            <w:r>
              <w:rPr>
                <w:webHidden/>
              </w:rPr>
            </w:r>
            <w:r>
              <w:rPr>
                <w:webHidden/>
              </w:rPr>
              <w:fldChar w:fldCharType="separate"/>
            </w:r>
            <w:r>
              <w:rPr>
                <w:webHidden/>
              </w:rPr>
              <w:t>158</w:t>
            </w:r>
            <w:r>
              <w:rPr>
                <w:webHidden/>
              </w:rPr>
              <w:fldChar w:fldCharType="end"/>
            </w:r>
          </w:hyperlink>
        </w:p>
        <w:p w14:paraId="7B2E66BF" w14:textId="536387B8" w:rsidR="00CD237F" w:rsidRDefault="00CD237F">
          <w:pPr>
            <w:pStyle w:val="TOC3"/>
            <w:rPr>
              <w:rFonts w:eastAsiaTheme="minorEastAsia" w:cstheme="minorBidi"/>
              <w:color w:val="auto"/>
              <w:kern w:val="2"/>
              <w:sz w:val="24"/>
              <w:szCs w:val="24"/>
              <w14:ligatures w14:val="standardContextual"/>
            </w:rPr>
          </w:pPr>
          <w:hyperlink w:anchor="_Toc213062777" w:history="1">
            <w:r w:rsidRPr="009E231F">
              <w:rPr>
                <w:rStyle w:val="Hyperlink"/>
              </w:rPr>
              <w:t>SHET-RI-284 - Arbroath - Tealing (TAN/TAS) Reconductoring</w:t>
            </w:r>
            <w:r>
              <w:rPr>
                <w:webHidden/>
              </w:rPr>
              <w:tab/>
            </w:r>
            <w:r>
              <w:rPr>
                <w:webHidden/>
              </w:rPr>
              <w:fldChar w:fldCharType="begin"/>
            </w:r>
            <w:r>
              <w:rPr>
                <w:webHidden/>
              </w:rPr>
              <w:instrText xml:space="preserve"> PAGEREF _Toc213062777 \h </w:instrText>
            </w:r>
            <w:r>
              <w:rPr>
                <w:webHidden/>
              </w:rPr>
            </w:r>
            <w:r>
              <w:rPr>
                <w:webHidden/>
              </w:rPr>
              <w:fldChar w:fldCharType="separate"/>
            </w:r>
            <w:r>
              <w:rPr>
                <w:webHidden/>
              </w:rPr>
              <w:t>159</w:t>
            </w:r>
            <w:r>
              <w:rPr>
                <w:webHidden/>
              </w:rPr>
              <w:fldChar w:fldCharType="end"/>
            </w:r>
          </w:hyperlink>
        </w:p>
        <w:p w14:paraId="3E2895B1" w14:textId="24B7115F" w:rsidR="00CD237F" w:rsidRDefault="00CD237F">
          <w:pPr>
            <w:pStyle w:val="TOC3"/>
            <w:rPr>
              <w:rFonts w:eastAsiaTheme="minorEastAsia" w:cstheme="minorBidi"/>
              <w:color w:val="auto"/>
              <w:kern w:val="2"/>
              <w:sz w:val="24"/>
              <w:szCs w:val="24"/>
              <w14:ligatures w14:val="standardContextual"/>
            </w:rPr>
          </w:pPr>
          <w:hyperlink w:anchor="_Toc213062778" w:history="1">
            <w:r w:rsidRPr="009E231F">
              <w:rPr>
                <w:rStyle w:val="Hyperlink"/>
              </w:rPr>
              <w:t>SHET-RI-285 – Scatsta 132kV Substation</w:t>
            </w:r>
            <w:r>
              <w:rPr>
                <w:webHidden/>
              </w:rPr>
              <w:tab/>
            </w:r>
            <w:r>
              <w:rPr>
                <w:webHidden/>
              </w:rPr>
              <w:fldChar w:fldCharType="begin"/>
            </w:r>
            <w:r>
              <w:rPr>
                <w:webHidden/>
              </w:rPr>
              <w:instrText xml:space="preserve"> PAGEREF _Toc213062778 \h </w:instrText>
            </w:r>
            <w:r>
              <w:rPr>
                <w:webHidden/>
              </w:rPr>
            </w:r>
            <w:r>
              <w:rPr>
                <w:webHidden/>
              </w:rPr>
              <w:fldChar w:fldCharType="separate"/>
            </w:r>
            <w:r>
              <w:rPr>
                <w:webHidden/>
              </w:rPr>
              <w:t>160</w:t>
            </w:r>
            <w:r>
              <w:rPr>
                <w:webHidden/>
              </w:rPr>
              <w:fldChar w:fldCharType="end"/>
            </w:r>
          </w:hyperlink>
        </w:p>
        <w:p w14:paraId="36036BDC" w14:textId="1F0C5895" w:rsidR="00CD237F" w:rsidRDefault="00CD237F">
          <w:pPr>
            <w:pStyle w:val="TOC3"/>
            <w:rPr>
              <w:rFonts w:eastAsiaTheme="minorEastAsia" w:cstheme="minorBidi"/>
              <w:color w:val="auto"/>
              <w:kern w:val="2"/>
              <w:sz w:val="24"/>
              <w:szCs w:val="24"/>
              <w14:ligatures w14:val="standardContextual"/>
            </w:rPr>
          </w:pPr>
          <w:hyperlink w:anchor="_Toc213062779" w:history="1">
            <w:r w:rsidRPr="009E231F">
              <w:rPr>
                <w:rStyle w:val="Hyperlink"/>
              </w:rPr>
              <w:t>SHET-RI-286 – Knocknagael 275kV Extension (Loch Na Cathrach [LnC] connection)</w:t>
            </w:r>
            <w:r>
              <w:rPr>
                <w:webHidden/>
              </w:rPr>
              <w:tab/>
            </w:r>
            <w:r>
              <w:rPr>
                <w:webHidden/>
              </w:rPr>
              <w:fldChar w:fldCharType="begin"/>
            </w:r>
            <w:r>
              <w:rPr>
                <w:webHidden/>
              </w:rPr>
              <w:instrText xml:space="preserve"> PAGEREF _Toc213062779 \h </w:instrText>
            </w:r>
            <w:r>
              <w:rPr>
                <w:webHidden/>
              </w:rPr>
            </w:r>
            <w:r>
              <w:rPr>
                <w:webHidden/>
              </w:rPr>
              <w:fldChar w:fldCharType="separate"/>
            </w:r>
            <w:r>
              <w:rPr>
                <w:webHidden/>
              </w:rPr>
              <w:t>161</w:t>
            </w:r>
            <w:r>
              <w:rPr>
                <w:webHidden/>
              </w:rPr>
              <w:fldChar w:fldCharType="end"/>
            </w:r>
          </w:hyperlink>
        </w:p>
        <w:p w14:paraId="3C4DB87B" w14:textId="5298CC10" w:rsidR="00CD237F" w:rsidRDefault="00CD237F">
          <w:pPr>
            <w:pStyle w:val="TOC3"/>
            <w:rPr>
              <w:rFonts w:eastAsiaTheme="minorEastAsia" w:cstheme="minorBidi"/>
              <w:color w:val="auto"/>
              <w:kern w:val="2"/>
              <w:sz w:val="24"/>
              <w:szCs w:val="24"/>
              <w14:ligatures w14:val="standardContextual"/>
            </w:rPr>
          </w:pPr>
          <w:hyperlink w:anchor="_Toc213062780" w:history="1">
            <w:r w:rsidRPr="009E231F">
              <w:rPr>
                <w:rStyle w:val="Hyperlink"/>
              </w:rPr>
              <w:t>SHET-RI-287 - Thurso 2 GSP 275kV Reinforcement</w:t>
            </w:r>
            <w:r>
              <w:rPr>
                <w:webHidden/>
              </w:rPr>
              <w:tab/>
            </w:r>
            <w:r>
              <w:rPr>
                <w:webHidden/>
              </w:rPr>
              <w:fldChar w:fldCharType="begin"/>
            </w:r>
            <w:r>
              <w:rPr>
                <w:webHidden/>
              </w:rPr>
              <w:instrText xml:space="preserve"> PAGEREF _Toc213062780 \h </w:instrText>
            </w:r>
            <w:r>
              <w:rPr>
                <w:webHidden/>
              </w:rPr>
            </w:r>
            <w:r>
              <w:rPr>
                <w:webHidden/>
              </w:rPr>
              <w:fldChar w:fldCharType="separate"/>
            </w:r>
            <w:r>
              <w:rPr>
                <w:webHidden/>
              </w:rPr>
              <w:t>162</w:t>
            </w:r>
            <w:r>
              <w:rPr>
                <w:webHidden/>
              </w:rPr>
              <w:fldChar w:fldCharType="end"/>
            </w:r>
          </w:hyperlink>
        </w:p>
        <w:p w14:paraId="0CAB0D32" w14:textId="0F86E861" w:rsidR="00CD237F" w:rsidRDefault="00CD237F">
          <w:pPr>
            <w:pStyle w:val="TOC3"/>
            <w:rPr>
              <w:rFonts w:eastAsiaTheme="minorEastAsia" w:cstheme="minorBidi"/>
              <w:color w:val="auto"/>
              <w:kern w:val="2"/>
              <w:sz w:val="24"/>
              <w:szCs w:val="24"/>
              <w14:ligatures w14:val="standardContextual"/>
            </w:rPr>
          </w:pPr>
          <w:hyperlink w:anchor="_Toc213062781" w:history="1">
            <w:r w:rsidRPr="009E231F">
              <w:rPr>
                <w:rStyle w:val="Hyperlink"/>
              </w:rPr>
              <w:t>SHET-RI-289 - Arbroath 2 GSP Tee</w:t>
            </w:r>
            <w:r>
              <w:rPr>
                <w:webHidden/>
              </w:rPr>
              <w:tab/>
            </w:r>
            <w:r>
              <w:rPr>
                <w:webHidden/>
              </w:rPr>
              <w:fldChar w:fldCharType="begin"/>
            </w:r>
            <w:r>
              <w:rPr>
                <w:webHidden/>
              </w:rPr>
              <w:instrText xml:space="preserve"> PAGEREF _Toc213062781 \h </w:instrText>
            </w:r>
            <w:r>
              <w:rPr>
                <w:webHidden/>
              </w:rPr>
            </w:r>
            <w:r>
              <w:rPr>
                <w:webHidden/>
              </w:rPr>
              <w:fldChar w:fldCharType="separate"/>
            </w:r>
            <w:r>
              <w:rPr>
                <w:webHidden/>
              </w:rPr>
              <w:t>163</w:t>
            </w:r>
            <w:r>
              <w:rPr>
                <w:webHidden/>
              </w:rPr>
              <w:fldChar w:fldCharType="end"/>
            </w:r>
          </w:hyperlink>
        </w:p>
        <w:p w14:paraId="1925E7B8" w14:textId="6048FC3D" w:rsidR="00CD237F" w:rsidRDefault="00CD237F">
          <w:pPr>
            <w:pStyle w:val="TOC3"/>
            <w:rPr>
              <w:rFonts w:eastAsiaTheme="minorEastAsia" w:cstheme="minorBidi"/>
              <w:color w:val="auto"/>
              <w:kern w:val="2"/>
              <w:sz w:val="24"/>
              <w:szCs w:val="24"/>
              <w14:ligatures w14:val="standardContextual"/>
            </w:rPr>
          </w:pPr>
          <w:hyperlink w:anchor="_Toc213062782" w:history="1">
            <w:r w:rsidRPr="009E231F">
              <w:rPr>
                <w:rStyle w:val="Hyperlink"/>
                <w:rFonts w:eastAsia="Times New Roman"/>
              </w:rPr>
              <w:t>SHET-RI-291a - Thurso South 400kV Substation</w:t>
            </w:r>
            <w:r>
              <w:rPr>
                <w:webHidden/>
              </w:rPr>
              <w:tab/>
            </w:r>
            <w:r>
              <w:rPr>
                <w:webHidden/>
              </w:rPr>
              <w:fldChar w:fldCharType="begin"/>
            </w:r>
            <w:r>
              <w:rPr>
                <w:webHidden/>
              </w:rPr>
              <w:instrText xml:space="preserve"> PAGEREF _Toc213062782 \h </w:instrText>
            </w:r>
            <w:r>
              <w:rPr>
                <w:webHidden/>
              </w:rPr>
            </w:r>
            <w:r>
              <w:rPr>
                <w:webHidden/>
              </w:rPr>
              <w:fldChar w:fldCharType="separate"/>
            </w:r>
            <w:r>
              <w:rPr>
                <w:webHidden/>
              </w:rPr>
              <w:t>164</w:t>
            </w:r>
            <w:r>
              <w:rPr>
                <w:webHidden/>
              </w:rPr>
              <w:fldChar w:fldCharType="end"/>
            </w:r>
          </w:hyperlink>
        </w:p>
        <w:p w14:paraId="5E374C4B" w14:textId="37345B5C" w:rsidR="00CD237F" w:rsidRDefault="00CD237F">
          <w:pPr>
            <w:pStyle w:val="TOC3"/>
            <w:rPr>
              <w:rFonts w:eastAsiaTheme="minorEastAsia" w:cstheme="minorBidi"/>
              <w:color w:val="auto"/>
              <w:kern w:val="2"/>
              <w:sz w:val="24"/>
              <w:szCs w:val="24"/>
              <w14:ligatures w14:val="standardContextual"/>
            </w:rPr>
          </w:pPr>
          <w:hyperlink w:anchor="_Toc213062783" w:history="1">
            <w:r w:rsidRPr="009E231F">
              <w:rPr>
                <w:rStyle w:val="Hyperlink"/>
                <w:rFonts w:eastAsia="Times New Roman"/>
              </w:rPr>
              <w:t>SHET-RI-291b - Thurso - Spittal 400kV double circuit OHL</w:t>
            </w:r>
            <w:r>
              <w:rPr>
                <w:webHidden/>
              </w:rPr>
              <w:tab/>
            </w:r>
            <w:r>
              <w:rPr>
                <w:webHidden/>
              </w:rPr>
              <w:fldChar w:fldCharType="begin"/>
            </w:r>
            <w:r>
              <w:rPr>
                <w:webHidden/>
              </w:rPr>
              <w:instrText xml:space="preserve"> PAGEREF _Toc213062783 \h </w:instrText>
            </w:r>
            <w:r>
              <w:rPr>
                <w:webHidden/>
              </w:rPr>
            </w:r>
            <w:r>
              <w:rPr>
                <w:webHidden/>
              </w:rPr>
              <w:fldChar w:fldCharType="separate"/>
            </w:r>
            <w:r>
              <w:rPr>
                <w:webHidden/>
              </w:rPr>
              <w:t>165</w:t>
            </w:r>
            <w:r>
              <w:rPr>
                <w:webHidden/>
              </w:rPr>
              <w:fldChar w:fldCharType="end"/>
            </w:r>
          </w:hyperlink>
        </w:p>
        <w:p w14:paraId="0A76B9E8" w14:textId="4B159376" w:rsidR="00CD237F" w:rsidRDefault="00CD237F">
          <w:pPr>
            <w:pStyle w:val="TOC3"/>
            <w:rPr>
              <w:rFonts w:eastAsiaTheme="minorEastAsia" w:cstheme="minorBidi"/>
              <w:color w:val="auto"/>
              <w:kern w:val="2"/>
              <w:sz w:val="24"/>
              <w:szCs w:val="24"/>
              <w14:ligatures w14:val="standardContextual"/>
            </w:rPr>
          </w:pPr>
          <w:hyperlink w:anchor="_Toc213062784" w:history="1">
            <w:r w:rsidRPr="009E231F">
              <w:rPr>
                <w:rStyle w:val="Hyperlink"/>
              </w:rPr>
              <w:t>SHET-RI-296 - Tomatin - Knocknagael Intertrip Scheme</w:t>
            </w:r>
            <w:r>
              <w:rPr>
                <w:webHidden/>
              </w:rPr>
              <w:tab/>
            </w:r>
            <w:r>
              <w:rPr>
                <w:webHidden/>
              </w:rPr>
              <w:fldChar w:fldCharType="begin"/>
            </w:r>
            <w:r>
              <w:rPr>
                <w:webHidden/>
              </w:rPr>
              <w:instrText xml:space="preserve"> PAGEREF _Toc213062784 \h </w:instrText>
            </w:r>
            <w:r>
              <w:rPr>
                <w:webHidden/>
              </w:rPr>
            </w:r>
            <w:r>
              <w:rPr>
                <w:webHidden/>
              </w:rPr>
              <w:fldChar w:fldCharType="separate"/>
            </w:r>
            <w:r>
              <w:rPr>
                <w:webHidden/>
              </w:rPr>
              <w:t>166</w:t>
            </w:r>
            <w:r>
              <w:rPr>
                <w:webHidden/>
              </w:rPr>
              <w:fldChar w:fldCharType="end"/>
            </w:r>
          </w:hyperlink>
        </w:p>
        <w:p w14:paraId="07C6B8E6" w14:textId="0CD83991" w:rsidR="00CD237F" w:rsidRDefault="00CD237F">
          <w:pPr>
            <w:pStyle w:val="TOC3"/>
            <w:rPr>
              <w:rFonts w:eastAsiaTheme="minorEastAsia" w:cstheme="minorBidi"/>
              <w:color w:val="auto"/>
              <w:kern w:val="2"/>
              <w:sz w:val="24"/>
              <w:szCs w:val="24"/>
              <w14:ligatures w14:val="standardContextual"/>
            </w:rPr>
          </w:pPr>
          <w:hyperlink w:anchor="_Toc213062785" w:history="1">
            <w:r w:rsidRPr="009E231F">
              <w:rPr>
                <w:rStyle w:val="Hyperlink"/>
              </w:rPr>
              <w:t>SHET-RI-298 - New Deer 2 400kV Busbar Extension</w:t>
            </w:r>
            <w:r>
              <w:rPr>
                <w:webHidden/>
              </w:rPr>
              <w:tab/>
            </w:r>
            <w:r>
              <w:rPr>
                <w:webHidden/>
              </w:rPr>
              <w:fldChar w:fldCharType="begin"/>
            </w:r>
            <w:r>
              <w:rPr>
                <w:webHidden/>
              </w:rPr>
              <w:instrText xml:space="preserve"> PAGEREF _Toc213062785 \h </w:instrText>
            </w:r>
            <w:r>
              <w:rPr>
                <w:webHidden/>
              </w:rPr>
            </w:r>
            <w:r>
              <w:rPr>
                <w:webHidden/>
              </w:rPr>
              <w:fldChar w:fldCharType="separate"/>
            </w:r>
            <w:r>
              <w:rPr>
                <w:webHidden/>
              </w:rPr>
              <w:t>167</w:t>
            </w:r>
            <w:r>
              <w:rPr>
                <w:webHidden/>
              </w:rPr>
              <w:fldChar w:fldCharType="end"/>
            </w:r>
          </w:hyperlink>
        </w:p>
        <w:p w14:paraId="6DB00B32" w14:textId="518EA32B" w:rsidR="00CD237F" w:rsidRDefault="00CD237F">
          <w:pPr>
            <w:pStyle w:val="TOC3"/>
            <w:rPr>
              <w:rFonts w:eastAsiaTheme="minorEastAsia" w:cstheme="minorBidi"/>
              <w:color w:val="auto"/>
              <w:kern w:val="2"/>
              <w:sz w:val="24"/>
              <w:szCs w:val="24"/>
              <w14:ligatures w14:val="standardContextual"/>
            </w:rPr>
          </w:pPr>
          <w:hyperlink w:anchor="_Toc213062786" w:history="1">
            <w:r w:rsidRPr="009E231F">
              <w:rPr>
                <w:rStyle w:val="Hyperlink"/>
              </w:rPr>
              <w:t>SHET-RI-304 – Shared Double Circuit to Taynuilt</w:t>
            </w:r>
            <w:r>
              <w:rPr>
                <w:webHidden/>
              </w:rPr>
              <w:tab/>
            </w:r>
            <w:r>
              <w:rPr>
                <w:webHidden/>
              </w:rPr>
              <w:fldChar w:fldCharType="begin"/>
            </w:r>
            <w:r>
              <w:rPr>
                <w:webHidden/>
              </w:rPr>
              <w:instrText xml:space="preserve"> PAGEREF _Toc213062786 \h </w:instrText>
            </w:r>
            <w:r>
              <w:rPr>
                <w:webHidden/>
              </w:rPr>
            </w:r>
            <w:r>
              <w:rPr>
                <w:webHidden/>
              </w:rPr>
              <w:fldChar w:fldCharType="separate"/>
            </w:r>
            <w:r>
              <w:rPr>
                <w:webHidden/>
              </w:rPr>
              <w:t>168</w:t>
            </w:r>
            <w:r>
              <w:rPr>
                <w:webHidden/>
              </w:rPr>
              <w:fldChar w:fldCharType="end"/>
            </w:r>
          </w:hyperlink>
        </w:p>
        <w:p w14:paraId="15AA6D7C" w14:textId="4224BFB6" w:rsidR="00CD237F" w:rsidRDefault="00CD237F">
          <w:pPr>
            <w:pStyle w:val="TOC3"/>
            <w:rPr>
              <w:rFonts w:eastAsiaTheme="minorEastAsia" w:cstheme="minorBidi"/>
              <w:color w:val="auto"/>
              <w:kern w:val="2"/>
              <w:sz w:val="24"/>
              <w:szCs w:val="24"/>
              <w14:ligatures w14:val="standardContextual"/>
            </w:rPr>
          </w:pPr>
          <w:hyperlink w:anchor="_Toc213062787" w:history="1">
            <w:r w:rsidRPr="009E231F">
              <w:rPr>
                <w:rStyle w:val="Hyperlink"/>
                <w:rFonts w:eastAsia="Times New Roman"/>
              </w:rPr>
              <w:t>SHET-RI-306a - Greens - Kintore New 400kV Double Circuit (NHNC)</w:t>
            </w:r>
            <w:r>
              <w:rPr>
                <w:webHidden/>
              </w:rPr>
              <w:tab/>
            </w:r>
            <w:r>
              <w:rPr>
                <w:webHidden/>
              </w:rPr>
              <w:fldChar w:fldCharType="begin"/>
            </w:r>
            <w:r>
              <w:rPr>
                <w:webHidden/>
              </w:rPr>
              <w:instrText xml:space="preserve"> PAGEREF _Toc213062787 \h </w:instrText>
            </w:r>
            <w:r>
              <w:rPr>
                <w:webHidden/>
              </w:rPr>
            </w:r>
            <w:r>
              <w:rPr>
                <w:webHidden/>
              </w:rPr>
              <w:fldChar w:fldCharType="separate"/>
            </w:r>
            <w:r>
              <w:rPr>
                <w:webHidden/>
              </w:rPr>
              <w:t>169</w:t>
            </w:r>
            <w:r>
              <w:rPr>
                <w:webHidden/>
              </w:rPr>
              <w:fldChar w:fldCharType="end"/>
            </w:r>
          </w:hyperlink>
        </w:p>
        <w:p w14:paraId="4636EC50" w14:textId="7FDF6FCA" w:rsidR="00CD237F" w:rsidRDefault="00CD237F">
          <w:pPr>
            <w:pStyle w:val="TOC3"/>
            <w:rPr>
              <w:rFonts w:eastAsiaTheme="minorEastAsia" w:cstheme="minorBidi"/>
              <w:color w:val="auto"/>
              <w:kern w:val="2"/>
              <w:sz w:val="24"/>
              <w:szCs w:val="24"/>
              <w14:ligatures w14:val="standardContextual"/>
            </w:rPr>
          </w:pPr>
          <w:hyperlink w:anchor="_Toc213062788" w:history="1">
            <w:r w:rsidRPr="009E231F">
              <w:rPr>
                <w:rStyle w:val="Hyperlink"/>
                <w:rFonts w:eastAsia="Times New Roman"/>
              </w:rPr>
              <w:t>SHET-RI-307 - Kintore 400kV Busbar Extension (Phase 2)</w:t>
            </w:r>
            <w:r>
              <w:rPr>
                <w:webHidden/>
              </w:rPr>
              <w:tab/>
            </w:r>
            <w:r>
              <w:rPr>
                <w:webHidden/>
              </w:rPr>
              <w:fldChar w:fldCharType="begin"/>
            </w:r>
            <w:r>
              <w:rPr>
                <w:webHidden/>
              </w:rPr>
              <w:instrText xml:space="preserve"> PAGEREF _Toc213062788 \h </w:instrText>
            </w:r>
            <w:r>
              <w:rPr>
                <w:webHidden/>
              </w:rPr>
            </w:r>
            <w:r>
              <w:rPr>
                <w:webHidden/>
              </w:rPr>
              <w:fldChar w:fldCharType="separate"/>
            </w:r>
            <w:r>
              <w:rPr>
                <w:webHidden/>
              </w:rPr>
              <w:t>170</w:t>
            </w:r>
            <w:r>
              <w:rPr>
                <w:webHidden/>
              </w:rPr>
              <w:fldChar w:fldCharType="end"/>
            </w:r>
          </w:hyperlink>
        </w:p>
        <w:p w14:paraId="441490BB" w14:textId="143AF011" w:rsidR="00CD237F" w:rsidRDefault="00CD237F">
          <w:pPr>
            <w:pStyle w:val="TOC3"/>
            <w:rPr>
              <w:rFonts w:eastAsiaTheme="minorEastAsia" w:cstheme="minorBidi"/>
              <w:color w:val="auto"/>
              <w:kern w:val="2"/>
              <w:sz w:val="24"/>
              <w:szCs w:val="24"/>
              <w14:ligatures w14:val="standardContextual"/>
            </w:rPr>
          </w:pPr>
          <w:hyperlink w:anchor="_Toc213062789" w:history="1">
            <w:r w:rsidRPr="009E231F">
              <w:rPr>
                <w:rStyle w:val="Hyperlink"/>
                <w:rFonts w:eastAsia="Times New Roman"/>
              </w:rPr>
              <w:t>SHET-RI-310 - Mybster 4 132kV Collector Substation</w:t>
            </w:r>
            <w:r>
              <w:rPr>
                <w:webHidden/>
              </w:rPr>
              <w:tab/>
            </w:r>
            <w:r>
              <w:rPr>
                <w:webHidden/>
              </w:rPr>
              <w:fldChar w:fldCharType="begin"/>
            </w:r>
            <w:r>
              <w:rPr>
                <w:webHidden/>
              </w:rPr>
              <w:instrText xml:space="preserve"> PAGEREF _Toc213062789 \h </w:instrText>
            </w:r>
            <w:r>
              <w:rPr>
                <w:webHidden/>
              </w:rPr>
            </w:r>
            <w:r>
              <w:rPr>
                <w:webHidden/>
              </w:rPr>
              <w:fldChar w:fldCharType="separate"/>
            </w:r>
            <w:r>
              <w:rPr>
                <w:webHidden/>
              </w:rPr>
              <w:t>171</w:t>
            </w:r>
            <w:r>
              <w:rPr>
                <w:webHidden/>
              </w:rPr>
              <w:fldChar w:fldCharType="end"/>
            </w:r>
          </w:hyperlink>
        </w:p>
        <w:p w14:paraId="64011D57" w14:textId="2ADEB00E" w:rsidR="00CD237F" w:rsidRDefault="00CD237F">
          <w:pPr>
            <w:pStyle w:val="TOC3"/>
            <w:rPr>
              <w:rFonts w:eastAsiaTheme="minorEastAsia" w:cstheme="minorBidi"/>
              <w:color w:val="auto"/>
              <w:kern w:val="2"/>
              <w:sz w:val="24"/>
              <w:szCs w:val="24"/>
              <w14:ligatures w14:val="standardContextual"/>
            </w:rPr>
          </w:pPr>
          <w:hyperlink w:anchor="_Toc213062790" w:history="1">
            <w:r w:rsidRPr="009E231F">
              <w:rPr>
                <w:rStyle w:val="Hyperlink"/>
                <w:rFonts w:eastAsia="Times New Roman"/>
              </w:rPr>
              <w:t>SHET-RI-311 - Burghmuir 400kV Substation</w:t>
            </w:r>
            <w:r>
              <w:rPr>
                <w:webHidden/>
              </w:rPr>
              <w:tab/>
            </w:r>
            <w:r>
              <w:rPr>
                <w:webHidden/>
              </w:rPr>
              <w:fldChar w:fldCharType="begin"/>
            </w:r>
            <w:r>
              <w:rPr>
                <w:webHidden/>
              </w:rPr>
              <w:instrText xml:space="preserve"> PAGEREF _Toc213062790 \h </w:instrText>
            </w:r>
            <w:r>
              <w:rPr>
                <w:webHidden/>
              </w:rPr>
            </w:r>
            <w:r>
              <w:rPr>
                <w:webHidden/>
              </w:rPr>
              <w:fldChar w:fldCharType="separate"/>
            </w:r>
            <w:r>
              <w:rPr>
                <w:webHidden/>
              </w:rPr>
              <w:t>172</w:t>
            </w:r>
            <w:r>
              <w:rPr>
                <w:webHidden/>
              </w:rPr>
              <w:fldChar w:fldCharType="end"/>
            </w:r>
          </w:hyperlink>
        </w:p>
        <w:p w14:paraId="19CF706B" w14:textId="046CFCA6" w:rsidR="00CD237F" w:rsidRDefault="00CD237F">
          <w:pPr>
            <w:pStyle w:val="TOC3"/>
            <w:rPr>
              <w:rFonts w:eastAsiaTheme="minorEastAsia" w:cstheme="minorBidi"/>
              <w:color w:val="auto"/>
              <w:kern w:val="2"/>
              <w:sz w:val="24"/>
              <w:szCs w:val="24"/>
              <w14:ligatures w14:val="standardContextual"/>
            </w:rPr>
          </w:pPr>
          <w:hyperlink w:anchor="_Toc213062791" w:history="1">
            <w:r w:rsidRPr="009E231F">
              <w:rPr>
                <w:rStyle w:val="Hyperlink"/>
                <w:rFonts w:eastAsia="Times New Roman"/>
              </w:rPr>
              <w:t>SHET-RI-312 - Brora GSP Switching Station</w:t>
            </w:r>
            <w:r>
              <w:rPr>
                <w:webHidden/>
              </w:rPr>
              <w:tab/>
            </w:r>
            <w:r>
              <w:rPr>
                <w:webHidden/>
              </w:rPr>
              <w:fldChar w:fldCharType="begin"/>
            </w:r>
            <w:r>
              <w:rPr>
                <w:webHidden/>
              </w:rPr>
              <w:instrText xml:space="preserve"> PAGEREF _Toc213062791 \h </w:instrText>
            </w:r>
            <w:r>
              <w:rPr>
                <w:webHidden/>
              </w:rPr>
            </w:r>
            <w:r>
              <w:rPr>
                <w:webHidden/>
              </w:rPr>
              <w:fldChar w:fldCharType="separate"/>
            </w:r>
            <w:r>
              <w:rPr>
                <w:webHidden/>
              </w:rPr>
              <w:t>173</w:t>
            </w:r>
            <w:r>
              <w:rPr>
                <w:webHidden/>
              </w:rPr>
              <w:fldChar w:fldCharType="end"/>
            </w:r>
          </w:hyperlink>
        </w:p>
        <w:p w14:paraId="46187C3B" w14:textId="00C51BE0" w:rsidR="00CD237F" w:rsidRDefault="00CD237F">
          <w:pPr>
            <w:pStyle w:val="TOC3"/>
            <w:rPr>
              <w:rFonts w:eastAsiaTheme="minorEastAsia" w:cstheme="minorBidi"/>
              <w:color w:val="auto"/>
              <w:kern w:val="2"/>
              <w:sz w:val="24"/>
              <w:szCs w:val="24"/>
              <w14:ligatures w14:val="standardContextual"/>
            </w:rPr>
          </w:pPr>
          <w:hyperlink w:anchor="_Toc213062792" w:history="1">
            <w:r w:rsidRPr="009E231F">
              <w:rPr>
                <w:rStyle w:val="Hyperlink"/>
                <w:rFonts w:eastAsia="Times New Roman"/>
              </w:rPr>
              <w:t>SHET-RI-314 - SHET to SPT 132kV Works (Carnbo)</w:t>
            </w:r>
            <w:r>
              <w:rPr>
                <w:webHidden/>
              </w:rPr>
              <w:tab/>
            </w:r>
            <w:r>
              <w:rPr>
                <w:webHidden/>
              </w:rPr>
              <w:fldChar w:fldCharType="begin"/>
            </w:r>
            <w:r>
              <w:rPr>
                <w:webHidden/>
              </w:rPr>
              <w:instrText xml:space="preserve"> PAGEREF _Toc213062792 \h </w:instrText>
            </w:r>
            <w:r>
              <w:rPr>
                <w:webHidden/>
              </w:rPr>
            </w:r>
            <w:r>
              <w:rPr>
                <w:webHidden/>
              </w:rPr>
              <w:fldChar w:fldCharType="separate"/>
            </w:r>
            <w:r>
              <w:rPr>
                <w:webHidden/>
              </w:rPr>
              <w:t>174</w:t>
            </w:r>
            <w:r>
              <w:rPr>
                <w:webHidden/>
              </w:rPr>
              <w:fldChar w:fldCharType="end"/>
            </w:r>
          </w:hyperlink>
        </w:p>
        <w:p w14:paraId="3462C896" w14:textId="1AD165E2" w:rsidR="00CD237F" w:rsidRDefault="00CD237F">
          <w:pPr>
            <w:pStyle w:val="TOC3"/>
            <w:rPr>
              <w:rFonts w:eastAsiaTheme="minorEastAsia" w:cstheme="minorBidi"/>
              <w:color w:val="auto"/>
              <w:kern w:val="2"/>
              <w:sz w:val="24"/>
              <w:szCs w:val="24"/>
              <w14:ligatures w14:val="standardContextual"/>
            </w:rPr>
          </w:pPr>
          <w:hyperlink w:anchor="_Toc213062793" w:history="1">
            <w:r w:rsidRPr="009E231F">
              <w:rPr>
                <w:rStyle w:val="Hyperlink"/>
                <w:rFonts w:eastAsia="Times New Roman"/>
              </w:rPr>
              <w:t>SHET-RI-315 - New 275kV Substation (Forfar)</w:t>
            </w:r>
            <w:r>
              <w:rPr>
                <w:webHidden/>
              </w:rPr>
              <w:tab/>
            </w:r>
            <w:r>
              <w:rPr>
                <w:webHidden/>
              </w:rPr>
              <w:fldChar w:fldCharType="begin"/>
            </w:r>
            <w:r>
              <w:rPr>
                <w:webHidden/>
              </w:rPr>
              <w:instrText xml:space="preserve"> PAGEREF _Toc213062793 \h </w:instrText>
            </w:r>
            <w:r>
              <w:rPr>
                <w:webHidden/>
              </w:rPr>
            </w:r>
            <w:r>
              <w:rPr>
                <w:webHidden/>
              </w:rPr>
              <w:fldChar w:fldCharType="separate"/>
            </w:r>
            <w:r>
              <w:rPr>
                <w:webHidden/>
              </w:rPr>
              <w:t>175</w:t>
            </w:r>
            <w:r>
              <w:rPr>
                <w:webHidden/>
              </w:rPr>
              <w:fldChar w:fldCharType="end"/>
            </w:r>
          </w:hyperlink>
        </w:p>
        <w:p w14:paraId="4CB60493" w14:textId="68A7C5AD" w:rsidR="00CD237F" w:rsidRDefault="00CD237F">
          <w:pPr>
            <w:pStyle w:val="TOC3"/>
            <w:rPr>
              <w:rFonts w:eastAsiaTheme="minorEastAsia" w:cstheme="minorBidi"/>
              <w:color w:val="auto"/>
              <w:kern w:val="2"/>
              <w:sz w:val="24"/>
              <w:szCs w:val="24"/>
              <w14:ligatures w14:val="standardContextual"/>
            </w:rPr>
          </w:pPr>
          <w:hyperlink w:anchor="_Toc213062794" w:history="1">
            <w:r w:rsidRPr="009E231F">
              <w:rPr>
                <w:rStyle w:val="Hyperlink"/>
                <w:rFonts w:eastAsia="Times New Roman"/>
              </w:rPr>
              <w:t>SHET-RI-316 - Taynuilt - Craig Murrail 132kV Reinforcement</w:t>
            </w:r>
            <w:r>
              <w:rPr>
                <w:webHidden/>
              </w:rPr>
              <w:tab/>
            </w:r>
            <w:r>
              <w:rPr>
                <w:webHidden/>
              </w:rPr>
              <w:fldChar w:fldCharType="begin"/>
            </w:r>
            <w:r>
              <w:rPr>
                <w:webHidden/>
              </w:rPr>
              <w:instrText xml:space="preserve"> PAGEREF _Toc213062794 \h </w:instrText>
            </w:r>
            <w:r>
              <w:rPr>
                <w:webHidden/>
              </w:rPr>
            </w:r>
            <w:r>
              <w:rPr>
                <w:webHidden/>
              </w:rPr>
              <w:fldChar w:fldCharType="separate"/>
            </w:r>
            <w:r>
              <w:rPr>
                <w:webHidden/>
              </w:rPr>
              <w:t>176</w:t>
            </w:r>
            <w:r>
              <w:rPr>
                <w:webHidden/>
              </w:rPr>
              <w:fldChar w:fldCharType="end"/>
            </w:r>
          </w:hyperlink>
        </w:p>
        <w:p w14:paraId="7DDA4C52" w14:textId="4155185D" w:rsidR="00CD237F" w:rsidRDefault="00CD237F">
          <w:pPr>
            <w:pStyle w:val="TOC3"/>
            <w:rPr>
              <w:rFonts w:eastAsiaTheme="minorEastAsia" w:cstheme="minorBidi"/>
              <w:color w:val="auto"/>
              <w:kern w:val="2"/>
              <w:sz w:val="24"/>
              <w:szCs w:val="24"/>
              <w14:ligatures w14:val="standardContextual"/>
            </w:rPr>
          </w:pPr>
          <w:hyperlink w:anchor="_Toc213062795" w:history="1">
            <w:r w:rsidRPr="009E231F">
              <w:rPr>
                <w:rStyle w:val="Hyperlink"/>
                <w:rFonts w:eastAsia="Times New Roman"/>
              </w:rPr>
              <w:t>SHET-RI-317 - Crossaig North to Carradale 275kV Reinforcement</w:t>
            </w:r>
            <w:r>
              <w:rPr>
                <w:webHidden/>
              </w:rPr>
              <w:tab/>
            </w:r>
            <w:r>
              <w:rPr>
                <w:webHidden/>
              </w:rPr>
              <w:fldChar w:fldCharType="begin"/>
            </w:r>
            <w:r>
              <w:rPr>
                <w:webHidden/>
              </w:rPr>
              <w:instrText xml:space="preserve"> PAGEREF _Toc213062795 \h </w:instrText>
            </w:r>
            <w:r>
              <w:rPr>
                <w:webHidden/>
              </w:rPr>
            </w:r>
            <w:r>
              <w:rPr>
                <w:webHidden/>
              </w:rPr>
              <w:fldChar w:fldCharType="separate"/>
            </w:r>
            <w:r>
              <w:rPr>
                <w:webHidden/>
              </w:rPr>
              <w:t>177</w:t>
            </w:r>
            <w:r>
              <w:rPr>
                <w:webHidden/>
              </w:rPr>
              <w:fldChar w:fldCharType="end"/>
            </w:r>
          </w:hyperlink>
        </w:p>
        <w:p w14:paraId="3AAEEC96" w14:textId="71E203F4" w:rsidR="00CD237F" w:rsidRDefault="00CD237F">
          <w:pPr>
            <w:pStyle w:val="TOC3"/>
            <w:rPr>
              <w:rFonts w:eastAsiaTheme="minorEastAsia" w:cstheme="minorBidi"/>
              <w:color w:val="auto"/>
              <w:kern w:val="2"/>
              <w:sz w:val="24"/>
              <w:szCs w:val="24"/>
              <w14:ligatures w14:val="standardContextual"/>
            </w:rPr>
          </w:pPr>
          <w:hyperlink w:anchor="_Toc213062796" w:history="1">
            <w:r w:rsidRPr="009E231F">
              <w:rPr>
                <w:rStyle w:val="Hyperlink"/>
                <w:rFonts w:eastAsia="Times New Roman"/>
              </w:rPr>
              <w:t>SHET-RI-319 - New East Coast 132kV Substation</w:t>
            </w:r>
            <w:r>
              <w:rPr>
                <w:webHidden/>
              </w:rPr>
              <w:tab/>
            </w:r>
            <w:r>
              <w:rPr>
                <w:webHidden/>
              </w:rPr>
              <w:fldChar w:fldCharType="begin"/>
            </w:r>
            <w:r>
              <w:rPr>
                <w:webHidden/>
              </w:rPr>
              <w:instrText xml:space="preserve"> PAGEREF _Toc213062796 \h </w:instrText>
            </w:r>
            <w:r>
              <w:rPr>
                <w:webHidden/>
              </w:rPr>
            </w:r>
            <w:r>
              <w:rPr>
                <w:webHidden/>
              </w:rPr>
              <w:fldChar w:fldCharType="separate"/>
            </w:r>
            <w:r>
              <w:rPr>
                <w:webHidden/>
              </w:rPr>
              <w:t>178</w:t>
            </w:r>
            <w:r>
              <w:rPr>
                <w:webHidden/>
              </w:rPr>
              <w:fldChar w:fldCharType="end"/>
            </w:r>
          </w:hyperlink>
        </w:p>
        <w:p w14:paraId="63B707A3" w14:textId="589EF938" w:rsidR="00CD237F" w:rsidRDefault="00CD237F">
          <w:pPr>
            <w:pStyle w:val="TOC3"/>
            <w:rPr>
              <w:rFonts w:eastAsiaTheme="minorEastAsia" w:cstheme="minorBidi"/>
              <w:color w:val="auto"/>
              <w:kern w:val="2"/>
              <w:sz w:val="24"/>
              <w:szCs w:val="24"/>
              <w14:ligatures w14:val="standardContextual"/>
            </w:rPr>
          </w:pPr>
          <w:hyperlink w:anchor="_Toc213062797" w:history="1">
            <w:r w:rsidRPr="009E231F">
              <w:rPr>
                <w:rStyle w:val="Hyperlink"/>
                <w:rFonts w:eastAsia="Times New Roman"/>
              </w:rPr>
              <w:t>SHET-RI-324 - New Keith 400/132kV Collector Substation</w:t>
            </w:r>
            <w:r>
              <w:rPr>
                <w:webHidden/>
              </w:rPr>
              <w:tab/>
            </w:r>
            <w:r>
              <w:rPr>
                <w:webHidden/>
              </w:rPr>
              <w:fldChar w:fldCharType="begin"/>
            </w:r>
            <w:r>
              <w:rPr>
                <w:webHidden/>
              </w:rPr>
              <w:instrText xml:space="preserve"> PAGEREF _Toc213062797 \h </w:instrText>
            </w:r>
            <w:r>
              <w:rPr>
                <w:webHidden/>
              </w:rPr>
            </w:r>
            <w:r>
              <w:rPr>
                <w:webHidden/>
              </w:rPr>
              <w:fldChar w:fldCharType="separate"/>
            </w:r>
            <w:r>
              <w:rPr>
                <w:webHidden/>
              </w:rPr>
              <w:t>179</w:t>
            </w:r>
            <w:r>
              <w:rPr>
                <w:webHidden/>
              </w:rPr>
              <w:fldChar w:fldCharType="end"/>
            </w:r>
          </w:hyperlink>
        </w:p>
        <w:p w14:paraId="7FACED8D" w14:textId="532CFDAB" w:rsidR="00CD237F" w:rsidRDefault="00CD237F">
          <w:pPr>
            <w:pStyle w:val="TOC3"/>
            <w:rPr>
              <w:rFonts w:eastAsiaTheme="minorEastAsia" w:cstheme="minorBidi"/>
              <w:color w:val="auto"/>
              <w:kern w:val="2"/>
              <w:sz w:val="24"/>
              <w:szCs w:val="24"/>
              <w14:ligatures w14:val="standardContextual"/>
            </w:rPr>
          </w:pPr>
          <w:hyperlink w:anchor="_Toc213062798" w:history="1">
            <w:r w:rsidRPr="009E231F">
              <w:rPr>
                <w:rStyle w:val="Hyperlink"/>
                <w:rFonts w:eastAsia="Times New Roman"/>
              </w:rPr>
              <w:t>SHET-RI-327 - Loch Buidhe Dalchork 132kV Collector Substation</w:t>
            </w:r>
            <w:r>
              <w:rPr>
                <w:webHidden/>
              </w:rPr>
              <w:tab/>
            </w:r>
            <w:r>
              <w:rPr>
                <w:webHidden/>
              </w:rPr>
              <w:fldChar w:fldCharType="begin"/>
            </w:r>
            <w:r>
              <w:rPr>
                <w:webHidden/>
              </w:rPr>
              <w:instrText xml:space="preserve"> PAGEREF _Toc213062798 \h </w:instrText>
            </w:r>
            <w:r>
              <w:rPr>
                <w:webHidden/>
              </w:rPr>
            </w:r>
            <w:r>
              <w:rPr>
                <w:webHidden/>
              </w:rPr>
              <w:fldChar w:fldCharType="separate"/>
            </w:r>
            <w:r>
              <w:rPr>
                <w:webHidden/>
              </w:rPr>
              <w:t>180</w:t>
            </w:r>
            <w:r>
              <w:rPr>
                <w:webHidden/>
              </w:rPr>
              <w:fldChar w:fldCharType="end"/>
            </w:r>
          </w:hyperlink>
        </w:p>
        <w:p w14:paraId="2822254C" w14:textId="75E42D0C" w:rsidR="00CD237F" w:rsidRDefault="00CD237F">
          <w:pPr>
            <w:pStyle w:val="TOC3"/>
            <w:rPr>
              <w:rFonts w:eastAsiaTheme="minorEastAsia" w:cstheme="minorBidi"/>
              <w:color w:val="auto"/>
              <w:kern w:val="2"/>
              <w:sz w:val="24"/>
              <w:szCs w:val="24"/>
              <w14:ligatures w14:val="standardContextual"/>
            </w:rPr>
          </w:pPr>
          <w:hyperlink w:anchor="_Toc213062799" w:history="1">
            <w:r w:rsidRPr="009E231F">
              <w:rPr>
                <w:rStyle w:val="Hyperlink"/>
                <w:rFonts w:eastAsia="Times New Roman"/>
              </w:rPr>
              <w:t>SHET-RI-329 - New 33_132kV Collector Substation at Cassley GSP</w:t>
            </w:r>
            <w:r>
              <w:rPr>
                <w:webHidden/>
              </w:rPr>
              <w:tab/>
            </w:r>
            <w:r>
              <w:rPr>
                <w:webHidden/>
              </w:rPr>
              <w:fldChar w:fldCharType="begin"/>
            </w:r>
            <w:r>
              <w:rPr>
                <w:webHidden/>
              </w:rPr>
              <w:instrText xml:space="preserve"> PAGEREF _Toc213062799 \h </w:instrText>
            </w:r>
            <w:r>
              <w:rPr>
                <w:webHidden/>
              </w:rPr>
            </w:r>
            <w:r>
              <w:rPr>
                <w:webHidden/>
              </w:rPr>
              <w:fldChar w:fldCharType="separate"/>
            </w:r>
            <w:r>
              <w:rPr>
                <w:webHidden/>
              </w:rPr>
              <w:t>181</w:t>
            </w:r>
            <w:r>
              <w:rPr>
                <w:webHidden/>
              </w:rPr>
              <w:fldChar w:fldCharType="end"/>
            </w:r>
          </w:hyperlink>
        </w:p>
        <w:p w14:paraId="40FD9DD1" w14:textId="363FB1E8" w:rsidR="00CD237F" w:rsidRDefault="00CD237F">
          <w:pPr>
            <w:pStyle w:val="TOC3"/>
            <w:rPr>
              <w:rFonts w:eastAsiaTheme="minorEastAsia" w:cstheme="minorBidi"/>
              <w:color w:val="auto"/>
              <w:kern w:val="2"/>
              <w:sz w:val="24"/>
              <w:szCs w:val="24"/>
              <w14:ligatures w14:val="standardContextual"/>
            </w:rPr>
          </w:pPr>
          <w:hyperlink w:anchor="_Toc213062800" w:history="1">
            <w:r w:rsidRPr="009E231F">
              <w:rPr>
                <w:rStyle w:val="Hyperlink"/>
                <w:rFonts w:ascii="Calibri" w:eastAsia="Times New Roman" w:hAnsi="Calibri" w:cs="Calibri"/>
              </w:rPr>
              <w:t>SHET-RI-332 - 132kV OHL reinforcement between Cassley and Dalchork</w:t>
            </w:r>
            <w:r>
              <w:rPr>
                <w:webHidden/>
              </w:rPr>
              <w:tab/>
            </w:r>
            <w:r>
              <w:rPr>
                <w:webHidden/>
              </w:rPr>
              <w:fldChar w:fldCharType="begin"/>
            </w:r>
            <w:r>
              <w:rPr>
                <w:webHidden/>
              </w:rPr>
              <w:instrText xml:space="preserve"> PAGEREF _Toc213062800 \h </w:instrText>
            </w:r>
            <w:r>
              <w:rPr>
                <w:webHidden/>
              </w:rPr>
            </w:r>
            <w:r>
              <w:rPr>
                <w:webHidden/>
              </w:rPr>
              <w:fldChar w:fldCharType="separate"/>
            </w:r>
            <w:r>
              <w:rPr>
                <w:webHidden/>
              </w:rPr>
              <w:t>182</w:t>
            </w:r>
            <w:r>
              <w:rPr>
                <w:webHidden/>
              </w:rPr>
              <w:fldChar w:fldCharType="end"/>
            </w:r>
          </w:hyperlink>
        </w:p>
        <w:p w14:paraId="0D9BAC1E" w14:textId="5C9C2028" w:rsidR="005B5837" w:rsidRDefault="005B5837" w:rsidP="00D64CA5">
          <w:pPr>
            <w:pStyle w:val="TOC3"/>
            <w:rPr>
              <w:rStyle w:val="Hyperlink"/>
              <w:kern w:val="2"/>
              <w14:textFill>
                <w14:solidFill>
                  <w14:schemeClr w14:val="hlink">
                    <w14:lumMod w14:val="95000"/>
                    <w14:lumOff w14:val="5000"/>
                    <w14:lumMod w14:val="95000"/>
                    <w14:lumOff w14:val="5000"/>
                  </w14:schemeClr>
                </w14:solidFill>
              </w14:textFill>
              <w14:ligatures w14:val="standardContextual"/>
            </w:rPr>
          </w:pPr>
          <w:r w:rsidRPr="00D72868">
            <w:fldChar w:fldCharType="end"/>
          </w:r>
        </w:p>
      </w:sdtContent>
    </w:sdt>
    <w:p w14:paraId="6D19F22E" w14:textId="2826C501" w:rsidR="00446019" w:rsidRDefault="00446019" w:rsidP="00D64CA5">
      <w:pPr>
        <w:pStyle w:val="TOC3"/>
        <w:rPr>
          <w:rStyle w:val="Hyperlink"/>
          <w:kern w:val="2"/>
          <w14:textFill>
            <w14:solidFill>
              <w14:schemeClr w14:val="hlink">
                <w14:lumMod w14:val="95000"/>
                <w14:lumOff w14:val="5000"/>
                <w14:lumMod w14:val="95000"/>
                <w14:lumOff w14:val="5000"/>
              </w14:schemeClr>
            </w14:solidFill>
          </w14:textFill>
          <w14:ligatures w14:val="standardContextual"/>
        </w:rPr>
      </w:pPr>
    </w:p>
    <w:p w14:paraId="3C65D7E3" w14:textId="3833A5C4" w:rsidR="00B04631" w:rsidRDefault="00B04631"/>
    <w:p w14:paraId="611D87D0" w14:textId="77777777" w:rsidR="0040655D" w:rsidRDefault="0040655D">
      <w:pPr>
        <w:sectPr w:rsidR="0040655D" w:rsidSect="00F1451A">
          <w:pgSz w:w="11906" w:h="16838"/>
          <w:pgMar w:top="1440" w:right="1440" w:bottom="1440" w:left="1440" w:header="708" w:footer="708" w:gutter="0"/>
          <w:cols w:space="708"/>
          <w:docGrid w:linePitch="360"/>
        </w:sectPr>
      </w:pPr>
    </w:p>
    <w:p w14:paraId="63EA2AA2" w14:textId="04468041" w:rsidR="00D062E5" w:rsidRDefault="00D062E5" w:rsidP="00AF3615"/>
    <w:tbl>
      <w:tblPr>
        <w:tblStyle w:val="TableGrid"/>
        <w:tblW w:w="0" w:type="auto"/>
        <w:tblLook w:val="04A0" w:firstRow="1" w:lastRow="0" w:firstColumn="1" w:lastColumn="0" w:noHBand="0" w:noVBand="1"/>
      </w:tblPr>
      <w:tblGrid>
        <w:gridCol w:w="4508"/>
        <w:gridCol w:w="4508"/>
      </w:tblGrid>
      <w:tr w:rsidR="00D062E5" w14:paraId="7A237B87" w14:textId="77777777" w:rsidTr="3979BEB6">
        <w:tc>
          <w:tcPr>
            <w:tcW w:w="4508" w:type="dxa"/>
          </w:tcPr>
          <w:p w14:paraId="73D0E1E8" w14:textId="5386FD64" w:rsidR="00D062E5" w:rsidRPr="00AF3615" w:rsidRDefault="00D062E5" w:rsidP="0009379D">
            <w:pPr>
              <w:rPr>
                <w:b/>
              </w:rPr>
            </w:pPr>
            <w:r w:rsidRPr="00AF3615">
              <w:rPr>
                <w:b/>
              </w:rPr>
              <w:t>TORI</w:t>
            </w:r>
          </w:p>
          <w:p w14:paraId="6BE99949" w14:textId="52BF52F8" w:rsidR="00970583" w:rsidRPr="00210208" w:rsidRDefault="0D4C2935" w:rsidP="00B44E41">
            <w:pPr>
              <w:pStyle w:val="Heading3"/>
              <w:rPr>
                <w:rFonts w:asciiTheme="minorHAnsi" w:hAnsiTheme="minorHAnsi" w:cstheme="minorBidi"/>
                <w:color w:val="000000" w:themeColor="text1"/>
                <w:sz w:val="22"/>
                <w:szCs w:val="22"/>
              </w:rPr>
            </w:pPr>
            <w:bookmarkStart w:id="0" w:name="_Toc213062627"/>
            <w:r w:rsidRPr="00210208">
              <w:rPr>
                <w:rFonts w:asciiTheme="minorHAnsi" w:hAnsiTheme="minorHAnsi" w:cstheme="minorBidi"/>
                <w:color w:val="000000" w:themeColor="text1"/>
                <w:sz w:val="22"/>
                <w:szCs w:val="22"/>
              </w:rPr>
              <w:t>SHET-RI-</w:t>
            </w:r>
            <w:r w:rsidR="5BA51219" w:rsidRPr="00210208">
              <w:rPr>
                <w:rFonts w:asciiTheme="minorHAnsi" w:hAnsiTheme="minorHAnsi" w:cstheme="minorBidi"/>
                <w:color w:val="000000" w:themeColor="text1"/>
                <w:sz w:val="22"/>
                <w:szCs w:val="22"/>
              </w:rPr>
              <w:t>007</w:t>
            </w:r>
            <w:r w:rsidR="43418453" w:rsidRPr="00210208">
              <w:rPr>
                <w:rFonts w:asciiTheme="minorHAnsi" w:hAnsiTheme="minorHAnsi" w:cstheme="minorBidi"/>
                <w:color w:val="000000" w:themeColor="text1"/>
                <w:sz w:val="22"/>
                <w:szCs w:val="22"/>
              </w:rPr>
              <w:t>a</w:t>
            </w:r>
            <w:r w:rsidR="33799BDA" w:rsidRPr="00210208">
              <w:rPr>
                <w:rFonts w:asciiTheme="minorHAnsi" w:hAnsiTheme="minorHAnsi" w:cstheme="minorBidi"/>
                <w:color w:val="000000" w:themeColor="text1"/>
                <w:sz w:val="22"/>
                <w:szCs w:val="22"/>
              </w:rPr>
              <w:t xml:space="preserve"> - Beauly </w:t>
            </w:r>
            <w:r w:rsidR="004E20F4" w:rsidRPr="00210208">
              <w:rPr>
                <w:rFonts w:asciiTheme="minorHAnsi" w:hAnsiTheme="minorHAnsi" w:cstheme="minorBidi"/>
                <w:color w:val="000000" w:themeColor="text1"/>
                <w:sz w:val="22"/>
                <w:szCs w:val="22"/>
              </w:rPr>
              <w:t>to</w:t>
            </w:r>
            <w:r w:rsidR="33799BDA" w:rsidRPr="00210208">
              <w:rPr>
                <w:rFonts w:asciiTheme="minorHAnsi" w:hAnsiTheme="minorHAnsi" w:cstheme="minorBidi"/>
                <w:color w:val="000000" w:themeColor="text1"/>
                <w:sz w:val="22"/>
                <w:szCs w:val="22"/>
              </w:rPr>
              <w:t xml:space="preserve"> </w:t>
            </w:r>
            <w:proofErr w:type="spellStart"/>
            <w:r w:rsidR="33799BDA" w:rsidRPr="00210208">
              <w:rPr>
                <w:rFonts w:asciiTheme="minorHAnsi" w:hAnsiTheme="minorHAnsi" w:cstheme="minorBidi"/>
                <w:color w:val="000000" w:themeColor="text1"/>
                <w:sz w:val="22"/>
                <w:szCs w:val="22"/>
              </w:rPr>
              <w:t>Blackhillock</w:t>
            </w:r>
            <w:proofErr w:type="spellEnd"/>
            <w:r w:rsidR="33799BDA" w:rsidRPr="00210208">
              <w:rPr>
                <w:rFonts w:asciiTheme="minorHAnsi" w:hAnsiTheme="minorHAnsi" w:cstheme="minorBidi"/>
                <w:color w:val="000000" w:themeColor="text1"/>
                <w:sz w:val="22"/>
                <w:szCs w:val="22"/>
              </w:rPr>
              <w:t xml:space="preserve"> 400kV Double Circuit OHL</w:t>
            </w:r>
            <w:bookmarkEnd w:id="0"/>
          </w:p>
          <w:p w14:paraId="430C1834" w14:textId="47D906E0" w:rsidR="00D062E5" w:rsidRDefault="00D062E5" w:rsidP="001218A1"/>
        </w:tc>
        <w:tc>
          <w:tcPr>
            <w:tcW w:w="4508" w:type="dxa"/>
          </w:tcPr>
          <w:p w14:paraId="57041451" w14:textId="77777777" w:rsidR="00D062E5" w:rsidRPr="00D062E5" w:rsidRDefault="00D062E5" w:rsidP="001359FE">
            <w:pPr>
              <w:rPr>
                <w:rFonts w:cstheme="minorHAnsi"/>
                <w:b/>
              </w:rPr>
            </w:pPr>
            <w:r w:rsidRPr="00D062E5">
              <w:rPr>
                <w:rFonts w:cstheme="minorHAnsi"/>
                <w:b/>
              </w:rPr>
              <w:t>Scheme</w:t>
            </w:r>
          </w:p>
          <w:p w14:paraId="528C5725" w14:textId="7A4EB89C" w:rsidR="00D062E5" w:rsidRPr="002B57A1" w:rsidRDefault="273DB546" w:rsidP="001218A1">
            <w:r>
              <w:t xml:space="preserve">Beauly </w:t>
            </w:r>
            <w:r w:rsidR="004E20F4">
              <w:t>to</w:t>
            </w:r>
            <w:r>
              <w:t xml:space="preserve"> </w:t>
            </w:r>
            <w:proofErr w:type="spellStart"/>
            <w:r>
              <w:t>Blackhillock</w:t>
            </w:r>
            <w:proofErr w:type="spellEnd"/>
            <w:r>
              <w:t xml:space="preserve"> 400kV Double Circuit OHL</w:t>
            </w:r>
          </w:p>
          <w:p w14:paraId="42094EDE" w14:textId="77777777" w:rsidR="00D062E5" w:rsidRDefault="00D062E5"/>
        </w:tc>
      </w:tr>
      <w:tr w:rsidR="00D062E5" w14:paraId="1B5D3684" w14:textId="77777777" w:rsidTr="3979BEB6">
        <w:tc>
          <w:tcPr>
            <w:tcW w:w="9016" w:type="dxa"/>
            <w:gridSpan w:val="2"/>
          </w:tcPr>
          <w:p w14:paraId="002FC758" w14:textId="24F02793" w:rsidR="00D062E5" w:rsidRDefault="05C8BF5D" w:rsidP="30374183">
            <w:pPr>
              <w:rPr>
                <w:b/>
                <w:bCs/>
              </w:rPr>
            </w:pPr>
            <w:r w:rsidRPr="30374183">
              <w:rPr>
                <w:b/>
                <w:bCs/>
              </w:rPr>
              <w:t>Overview of Works</w:t>
            </w:r>
          </w:p>
          <w:p w14:paraId="214806BC" w14:textId="4AE3A57E" w:rsidR="30374183" w:rsidRDefault="30374183" w:rsidP="30374183">
            <w:pPr>
              <w:rPr>
                <w:b/>
                <w:bCs/>
              </w:rPr>
            </w:pPr>
          </w:p>
          <w:p w14:paraId="35B5077D" w14:textId="16875DC4" w:rsidR="00B06577" w:rsidRDefault="63433B93" w:rsidP="00ED50EA">
            <w:r w:rsidRPr="00E17BE2">
              <w:t xml:space="preserve">Establish a new double circuit 400kV </w:t>
            </w:r>
            <w:r w:rsidR="00171DB2" w:rsidRPr="00E17BE2">
              <w:t>OHL</w:t>
            </w:r>
            <w:r w:rsidRPr="00E17BE2">
              <w:t xml:space="preserve"> approximately </w:t>
            </w:r>
            <w:r w:rsidR="2BA9C46D" w:rsidRPr="00E17BE2">
              <w:t xml:space="preserve">110km </w:t>
            </w:r>
            <w:r w:rsidRPr="00E17BE2">
              <w:t xml:space="preserve">from Beauly to </w:t>
            </w:r>
            <w:proofErr w:type="spellStart"/>
            <w:r w:rsidRPr="00E17BE2">
              <w:t>Blackhillock</w:t>
            </w:r>
            <w:proofErr w:type="spellEnd"/>
            <w:r w:rsidRPr="00E17BE2">
              <w:t xml:space="preserve">. </w:t>
            </w:r>
            <w:r w:rsidR="376A2F87" w:rsidRPr="00E17BE2">
              <w:t>In an update from initial scope, t</w:t>
            </w:r>
            <w:r w:rsidRPr="00E17BE2">
              <w:t xml:space="preserve">he new OHL is </w:t>
            </w:r>
            <w:r w:rsidR="376A2F87" w:rsidRPr="00E17BE2">
              <w:t>to</w:t>
            </w:r>
            <w:r w:rsidRPr="00E17BE2">
              <w:t xml:space="preserve"> connect to </w:t>
            </w:r>
            <w:r w:rsidR="40A65766" w:rsidRPr="00E17BE2">
              <w:t>a new</w:t>
            </w:r>
            <w:r w:rsidRPr="00E17BE2">
              <w:t xml:space="preserve"> 400kV busbar </w:t>
            </w:r>
            <w:r w:rsidR="05375DC2" w:rsidRPr="00E17BE2">
              <w:t xml:space="preserve">at Beauly </w:t>
            </w:r>
            <w:r w:rsidR="5CE420E8" w:rsidRPr="00E17BE2">
              <w:t>(</w:t>
            </w:r>
            <w:proofErr w:type="spellStart"/>
            <w:r w:rsidR="5CE420E8" w:rsidRPr="00E17BE2">
              <w:t>Fanellan</w:t>
            </w:r>
            <w:proofErr w:type="spellEnd"/>
            <w:r w:rsidR="5CE420E8" w:rsidRPr="00E17BE2">
              <w:t xml:space="preserve"> </w:t>
            </w:r>
            <w:r w:rsidR="6C2B40A7" w:rsidRPr="00E17BE2">
              <w:t>Sub</w:t>
            </w:r>
            <w:r w:rsidR="5CE420E8" w:rsidRPr="00E17BE2">
              <w:t>station)</w:t>
            </w:r>
            <w:r w:rsidR="0014537D" w:rsidRPr="00E17BE2">
              <w:t xml:space="preserve">. </w:t>
            </w:r>
            <w:r w:rsidR="00AA292C" w:rsidRPr="00E17BE2">
              <w:t>The project</w:t>
            </w:r>
            <w:r w:rsidR="004662E6" w:rsidRPr="00E17BE2">
              <w:t xml:space="preserve"> connects</w:t>
            </w:r>
            <w:r w:rsidR="00D6224F" w:rsidRPr="00E17BE2">
              <w:t xml:space="preserve"> directly</w:t>
            </w:r>
            <w:r w:rsidR="004662E6" w:rsidRPr="00E17BE2">
              <w:t xml:space="preserve"> to the </w:t>
            </w:r>
            <w:proofErr w:type="spellStart"/>
            <w:r w:rsidR="002D7BEA" w:rsidRPr="00E17BE2">
              <w:t>Blackhillock</w:t>
            </w:r>
            <w:proofErr w:type="spellEnd"/>
            <w:r w:rsidR="002D7BEA" w:rsidRPr="00E17BE2">
              <w:t xml:space="preserve"> – New Deer – Peterhead 400kV OHL</w:t>
            </w:r>
            <w:r w:rsidR="00D6224F" w:rsidRPr="00E17BE2">
              <w:t xml:space="preserve"> (SHET-RI-137).</w:t>
            </w:r>
          </w:p>
          <w:p w14:paraId="71D1DECC" w14:textId="3A7CAFCE" w:rsidR="001359FE" w:rsidRDefault="001359FE" w:rsidP="00ED50EA"/>
        </w:tc>
      </w:tr>
      <w:tr w:rsidR="00A25D17" w14:paraId="28CD49F9" w14:textId="77777777" w:rsidTr="3979BEB6">
        <w:tc>
          <w:tcPr>
            <w:tcW w:w="4508" w:type="dxa"/>
          </w:tcPr>
          <w:p w14:paraId="4F6DE3F3" w14:textId="0BA39DBF" w:rsidR="00A25D17" w:rsidRPr="001359FE" w:rsidRDefault="00A25D17">
            <w:pPr>
              <w:rPr>
                <w:b/>
              </w:rPr>
            </w:pPr>
            <w:bookmarkStart w:id="1" w:name="_Hlk137639532"/>
            <w:r>
              <w:rPr>
                <w:b/>
              </w:rPr>
              <w:t>Proposed Consen</w:t>
            </w:r>
            <w:r w:rsidR="003043CE">
              <w:rPr>
                <w:b/>
              </w:rPr>
              <w:t xml:space="preserve">t </w:t>
            </w:r>
            <w:r w:rsidR="001B0472">
              <w:rPr>
                <w:b/>
              </w:rPr>
              <w:t>Submission</w:t>
            </w:r>
          </w:p>
        </w:tc>
        <w:tc>
          <w:tcPr>
            <w:tcW w:w="4508" w:type="dxa"/>
          </w:tcPr>
          <w:p w14:paraId="45CEC7A1" w14:textId="0E55F844" w:rsidR="00A25D17" w:rsidRPr="004078C7" w:rsidRDefault="00262334">
            <w:r>
              <w:t>Complete</w:t>
            </w:r>
          </w:p>
        </w:tc>
      </w:tr>
      <w:tr w:rsidR="009C661A" w14:paraId="51F6C572" w14:textId="77777777" w:rsidTr="3979BEB6">
        <w:tc>
          <w:tcPr>
            <w:tcW w:w="4508" w:type="dxa"/>
          </w:tcPr>
          <w:p w14:paraId="1D50A73B" w14:textId="5085DA28" w:rsidR="009C661A" w:rsidRDefault="00D8645E">
            <w:pPr>
              <w:rPr>
                <w:b/>
              </w:rPr>
            </w:pPr>
            <w:r>
              <w:rPr>
                <w:b/>
              </w:rPr>
              <w:t xml:space="preserve">Current </w:t>
            </w:r>
            <w:r w:rsidR="005F681D">
              <w:rPr>
                <w:b/>
              </w:rPr>
              <w:t xml:space="preserve">Project Phase </w:t>
            </w:r>
          </w:p>
        </w:tc>
        <w:tc>
          <w:tcPr>
            <w:tcW w:w="4508" w:type="dxa"/>
          </w:tcPr>
          <w:p w14:paraId="3A2C5647" w14:textId="78AA25EB" w:rsidR="009C661A" w:rsidRPr="004078C7" w:rsidRDefault="00A40226">
            <w:r>
              <w:t>Refinement</w:t>
            </w:r>
          </w:p>
        </w:tc>
      </w:tr>
      <w:tr w:rsidR="00D8645E" w14:paraId="780C75ED" w14:textId="77777777" w:rsidTr="3979BEB6">
        <w:tc>
          <w:tcPr>
            <w:tcW w:w="4508" w:type="dxa"/>
          </w:tcPr>
          <w:p w14:paraId="1614CFC9" w14:textId="276AD7B2" w:rsidR="00D8645E" w:rsidRDefault="00D853A0">
            <w:pPr>
              <w:rPr>
                <w:b/>
              </w:rPr>
            </w:pPr>
            <w:r>
              <w:rPr>
                <w:b/>
              </w:rPr>
              <w:t>Next Project Phase</w:t>
            </w:r>
          </w:p>
        </w:tc>
        <w:tc>
          <w:tcPr>
            <w:tcW w:w="4508" w:type="dxa"/>
          </w:tcPr>
          <w:p w14:paraId="3773FF0D" w14:textId="5C8C07D3" w:rsidR="00D8645E" w:rsidRPr="004078C7" w:rsidRDefault="00A40226">
            <w:r>
              <w:t>Execution</w:t>
            </w:r>
          </w:p>
        </w:tc>
      </w:tr>
      <w:tr w:rsidR="0064057A" w14:paraId="0DF505B4" w14:textId="77777777" w:rsidTr="3979BEB6">
        <w:tc>
          <w:tcPr>
            <w:tcW w:w="4508" w:type="dxa"/>
          </w:tcPr>
          <w:p w14:paraId="6045D4AD" w14:textId="22BC1087" w:rsidR="0064057A" w:rsidRDefault="0064057A" w:rsidP="0064057A">
            <w:pPr>
              <w:rPr>
                <w:b/>
              </w:rPr>
            </w:pPr>
            <w:r>
              <w:rPr>
                <w:b/>
              </w:rPr>
              <w:t>Next Stakeholder Event</w:t>
            </w:r>
          </w:p>
        </w:tc>
        <w:tc>
          <w:tcPr>
            <w:tcW w:w="4508" w:type="dxa"/>
          </w:tcPr>
          <w:p w14:paraId="71FCE549" w14:textId="36F6EA58" w:rsidR="0064057A" w:rsidRPr="004078C7" w:rsidRDefault="007E4E2B" w:rsidP="0064057A">
            <w:r>
              <w:t>N/A</w:t>
            </w:r>
          </w:p>
        </w:tc>
      </w:tr>
      <w:bookmarkEnd w:id="1"/>
      <w:tr w:rsidR="00D01742" w14:paraId="0FE70ACD" w14:textId="77777777" w:rsidTr="3979BEB6">
        <w:tc>
          <w:tcPr>
            <w:tcW w:w="4508" w:type="dxa"/>
          </w:tcPr>
          <w:p w14:paraId="401F2A87" w14:textId="13D7279D" w:rsidR="00D01742" w:rsidRDefault="00D01742" w:rsidP="00D01742">
            <w:pPr>
              <w:rPr>
                <w:b/>
              </w:rPr>
            </w:pPr>
            <w:r w:rsidRPr="001359FE">
              <w:rPr>
                <w:b/>
              </w:rPr>
              <w:t>Project Completion Date</w:t>
            </w:r>
          </w:p>
        </w:tc>
        <w:tc>
          <w:tcPr>
            <w:tcW w:w="4508" w:type="dxa"/>
          </w:tcPr>
          <w:p w14:paraId="06AF589C" w14:textId="1559DABF" w:rsidR="00D01742" w:rsidRPr="004078C7" w:rsidRDefault="00D01742" w:rsidP="00D01742">
            <w:r w:rsidRPr="004078C7">
              <w:t>31/1</w:t>
            </w:r>
            <w:r w:rsidR="00B21C37">
              <w:t>0</w:t>
            </w:r>
            <w:r w:rsidRPr="004078C7">
              <w:t>/20</w:t>
            </w:r>
            <w:r>
              <w:t>30</w:t>
            </w:r>
          </w:p>
        </w:tc>
      </w:tr>
      <w:tr w:rsidR="00D01742" w14:paraId="428851AD" w14:textId="77777777" w:rsidTr="3979BEB6">
        <w:tc>
          <w:tcPr>
            <w:tcW w:w="9016" w:type="dxa"/>
            <w:gridSpan w:val="2"/>
          </w:tcPr>
          <w:p w14:paraId="211890DE" w14:textId="33A879F5" w:rsidR="004A773B" w:rsidRDefault="00D01742" w:rsidP="00D01742">
            <w:pPr>
              <w:rPr>
                <w:b/>
                <w:bCs/>
              </w:rPr>
            </w:pPr>
            <w:r w:rsidRPr="54BD3AE6">
              <w:rPr>
                <w:b/>
                <w:bCs/>
              </w:rPr>
              <w:t xml:space="preserve">Summary of works in last quarter: </w:t>
            </w:r>
          </w:p>
          <w:p w14:paraId="33EE08C6" w14:textId="1C5552FF" w:rsidR="00015E4A" w:rsidRPr="00015E4A" w:rsidRDefault="00015E4A" w:rsidP="00A5090C">
            <w:pPr>
              <w:pStyle w:val="ListParagraph"/>
              <w:numPr>
                <w:ilvl w:val="0"/>
                <w:numId w:val="17"/>
              </w:numPr>
              <w:rPr>
                <w:bCs/>
              </w:rPr>
            </w:pPr>
            <w:r w:rsidRPr="00015E4A">
              <w:rPr>
                <w:bCs/>
              </w:rPr>
              <w:t xml:space="preserve">Public events to communicate design changes resulting from removal of </w:t>
            </w:r>
            <w:proofErr w:type="spellStart"/>
            <w:r w:rsidRPr="00015E4A">
              <w:rPr>
                <w:bCs/>
              </w:rPr>
              <w:t>Coachford</w:t>
            </w:r>
            <w:proofErr w:type="spellEnd"/>
            <w:r w:rsidRPr="00015E4A">
              <w:rPr>
                <w:bCs/>
              </w:rPr>
              <w:t xml:space="preserve"> </w:t>
            </w:r>
            <w:r w:rsidR="00301DC1">
              <w:rPr>
                <w:bCs/>
              </w:rPr>
              <w:t>S</w:t>
            </w:r>
            <w:r w:rsidRPr="00015E4A">
              <w:rPr>
                <w:bCs/>
              </w:rPr>
              <w:t>ubstation.</w:t>
            </w:r>
          </w:p>
          <w:p w14:paraId="4DD36B25" w14:textId="2FF700C5" w:rsidR="00015E4A" w:rsidRPr="00D07BD0" w:rsidRDefault="00015E4A" w:rsidP="00A5090C">
            <w:pPr>
              <w:pStyle w:val="ListParagraph"/>
              <w:numPr>
                <w:ilvl w:val="0"/>
                <w:numId w:val="17"/>
              </w:numPr>
            </w:pPr>
            <w:r w:rsidRPr="00D07BD0">
              <w:t xml:space="preserve">Complete, review and submit </w:t>
            </w:r>
            <w:r w:rsidRPr="00531BBE">
              <w:t>E</w:t>
            </w:r>
            <w:r w:rsidR="00C839CB" w:rsidRPr="00531BBE">
              <w:t xml:space="preserve">nvironmental </w:t>
            </w:r>
            <w:r w:rsidRPr="00531BBE">
              <w:t>I</w:t>
            </w:r>
            <w:r w:rsidR="00C839CB" w:rsidRPr="00531BBE">
              <w:t xml:space="preserve">mpact </w:t>
            </w:r>
            <w:r w:rsidRPr="00531BBE">
              <w:t>A</w:t>
            </w:r>
            <w:r w:rsidR="00C839CB" w:rsidRPr="00531BBE">
              <w:t>ssessment</w:t>
            </w:r>
            <w:r w:rsidR="00053EEA">
              <w:t xml:space="preserve"> (EIA)</w:t>
            </w:r>
            <w:r w:rsidRPr="00D07BD0">
              <w:t>.</w:t>
            </w:r>
          </w:p>
          <w:p w14:paraId="42C254C4" w14:textId="6B3E9744" w:rsidR="00015E4A" w:rsidRPr="00D07BD0" w:rsidRDefault="00015E4A" w:rsidP="00A5090C">
            <w:pPr>
              <w:pStyle w:val="ListParagraph"/>
              <w:numPr>
                <w:ilvl w:val="0"/>
                <w:numId w:val="17"/>
              </w:numPr>
            </w:pPr>
            <w:r w:rsidRPr="00D07BD0">
              <w:t xml:space="preserve">Submit Section 37 </w:t>
            </w:r>
            <w:r w:rsidR="00AA1943">
              <w:t>a</w:t>
            </w:r>
            <w:r w:rsidRPr="00D07BD0">
              <w:t>pplication.</w:t>
            </w:r>
          </w:p>
          <w:p w14:paraId="343AB361" w14:textId="77777777" w:rsidR="00015E4A" w:rsidRDefault="00015E4A" w:rsidP="00A5090C">
            <w:pPr>
              <w:pStyle w:val="ListParagraph"/>
              <w:numPr>
                <w:ilvl w:val="0"/>
                <w:numId w:val="17"/>
              </w:numPr>
            </w:pPr>
            <w:r w:rsidRPr="00D07BD0">
              <w:t>Continue GI works.</w:t>
            </w:r>
          </w:p>
          <w:p w14:paraId="4B00515A" w14:textId="77777777" w:rsidR="00015E4A" w:rsidRPr="00D07BD0" w:rsidRDefault="00015E4A" w:rsidP="00A5090C">
            <w:pPr>
              <w:pStyle w:val="ListParagraph"/>
              <w:numPr>
                <w:ilvl w:val="0"/>
                <w:numId w:val="17"/>
              </w:numPr>
            </w:pPr>
            <w:r>
              <w:t>Commence Part A Design.</w:t>
            </w:r>
          </w:p>
          <w:p w14:paraId="335798A9" w14:textId="5B200244" w:rsidR="00015E4A" w:rsidRDefault="00015E4A" w:rsidP="00866ECD"/>
        </w:tc>
      </w:tr>
      <w:tr w:rsidR="00D01742" w14:paraId="45D3E212" w14:textId="77777777" w:rsidTr="3979BEB6">
        <w:tc>
          <w:tcPr>
            <w:tcW w:w="9016" w:type="dxa"/>
            <w:gridSpan w:val="2"/>
          </w:tcPr>
          <w:p w14:paraId="3F1CE629" w14:textId="41AD0F19" w:rsidR="000A4011" w:rsidRPr="00E02E80" w:rsidRDefault="00D01742" w:rsidP="00F2495E">
            <w:pPr>
              <w:rPr>
                <w:b/>
                <w:bCs/>
              </w:rPr>
            </w:pPr>
            <w:r w:rsidRPr="54BD3AE6">
              <w:rPr>
                <w:b/>
                <w:bCs/>
              </w:rPr>
              <w:t xml:space="preserve">Summary of works in next quarter: </w:t>
            </w:r>
          </w:p>
          <w:p w14:paraId="4918ED7C" w14:textId="0D4BE5D4" w:rsidR="00E9393C" w:rsidRPr="00D07BD0" w:rsidRDefault="00E9393C" w:rsidP="00A5090C">
            <w:pPr>
              <w:pStyle w:val="ListParagraph"/>
              <w:numPr>
                <w:ilvl w:val="0"/>
                <w:numId w:val="17"/>
              </w:numPr>
            </w:pPr>
            <w:r>
              <w:t>Part A Design</w:t>
            </w:r>
            <w:r w:rsidRPr="00D07BD0">
              <w:t>.</w:t>
            </w:r>
          </w:p>
          <w:p w14:paraId="5C5B8423" w14:textId="08300B65" w:rsidR="00E9393C" w:rsidRPr="00D07BD0" w:rsidRDefault="00E9393C" w:rsidP="00A5090C">
            <w:pPr>
              <w:pStyle w:val="ListParagraph"/>
              <w:numPr>
                <w:ilvl w:val="0"/>
                <w:numId w:val="17"/>
              </w:numPr>
            </w:pPr>
            <w:r w:rsidRPr="00D07BD0">
              <w:t xml:space="preserve">Section 37 </w:t>
            </w:r>
            <w:r>
              <w:t>Determination</w:t>
            </w:r>
            <w:r w:rsidRPr="00D07BD0">
              <w:t>.</w:t>
            </w:r>
          </w:p>
          <w:p w14:paraId="7ECA5F81" w14:textId="77777777" w:rsidR="00C92B12" w:rsidRDefault="00E9393C" w:rsidP="00A5090C">
            <w:pPr>
              <w:pStyle w:val="ListParagraph"/>
              <w:numPr>
                <w:ilvl w:val="0"/>
                <w:numId w:val="17"/>
              </w:numPr>
            </w:pPr>
            <w:r w:rsidRPr="00D07BD0">
              <w:t>Continue GI works.</w:t>
            </w:r>
          </w:p>
          <w:p w14:paraId="3A4A0CA5" w14:textId="4BFF4F9B" w:rsidR="00E95972" w:rsidRPr="006B2F34" w:rsidRDefault="00E95972" w:rsidP="00E95972">
            <w:pPr>
              <w:pStyle w:val="ListParagraph"/>
            </w:pPr>
          </w:p>
        </w:tc>
      </w:tr>
      <w:tr w:rsidR="00D01742" w14:paraId="5F82B0CC" w14:textId="77777777" w:rsidTr="3979BEB6">
        <w:tc>
          <w:tcPr>
            <w:tcW w:w="9016" w:type="dxa"/>
            <w:gridSpan w:val="2"/>
          </w:tcPr>
          <w:p w14:paraId="0FB58B48" w14:textId="17D2BC20" w:rsidR="00D01742" w:rsidRDefault="00D01742" w:rsidP="00D01742">
            <w:pPr>
              <w:rPr>
                <w:b/>
                <w:bCs/>
              </w:rPr>
            </w:pPr>
            <w:r>
              <w:rPr>
                <w:b/>
                <w:bCs/>
              </w:rPr>
              <w:t>Additional Comments</w:t>
            </w:r>
            <w:r w:rsidRPr="54BD3AE6">
              <w:rPr>
                <w:b/>
                <w:bCs/>
              </w:rPr>
              <w:t xml:space="preserve">: </w:t>
            </w:r>
          </w:p>
          <w:p w14:paraId="6EBD4310" w14:textId="72905B2E" w:rsidR="00D01742" w:rsidRPr="00051A69" w:rsidRDefault="00D01742" w:rsidP="00D01742">
            <w:r w:rsidRPr="00051A69">
              <w:t xml:space="preserve">Project is being developed in parallel to SHET-RI-137 </w:t>
            </w:r>
            <w:proofErr w:type="spellStart"/>
            <w:r w:rsidRPr="00051A69">
              <w:t>Blackhillock</w:t>
            </w:r>
            <w:proofErr w:type="spellEnd"/>
            <w:r w:rsidRPr="00051A69">
              <w:t xml:space="preserve"> – New Deer – Peterhead 400kV OHL with shared project team</w:t>
            </w:r>
            <w:r w:rsidR="00117131">
              <w:t xml:space="preserve"> and </w:t>
            </w:r>
            <w:r w:rsidR="009559DB">
              <w:t>combined Section 37 application</w:t>
            </w:r>
            <w:r w:rsidRPr="00051A69">
              <w:t>.</w:t>
            </w:r>
          </w:p>
          <w:p w14:paraId="397C4058" w14:textId="6DC2A782" w:rsidR="00D01742" w:rsidRPr="00051A69" w:rsidRDefault="00D01742" w:rsidP="00D01742">
            <w:pPr>
              <w:rPr>
                <w:bCs/>
              </w:rPr>
            </w:pPr>
          </w:p>
          <w:p w14:paraId="2B0AAC91" w14:textId="7BB8765F" w:rsidR="00D01742" w:rsidRPr="00051A69" w:rsidRDefault="00D01742" w:rsidP="00D01742">
            <w:pPr>
              <w:rPr>
                <w:rFonts w:ascii="Calibri" w:hAnsi="Calibri" w:cs="Calibri"/>
                <w:color w:val="000000" w:themeColor="text1"/>
              </w:rPr>
            </w:pPr>
            <w:r w:rsidRPr="00051A69">
              <w:rPr>
                <w:bCs/>
              </w:rPr>
              <w:t xml:space="preserve">New Beauly 400kV Busbar </w:t>
            </w:r>
            <w:r w:rsidR="00EF125F">
              <w:rPr>
                <w:bCs/>
              </w:rPr>
              <w:t>(</w:t>
            </w:r>
            <w:proofErr w:type="spellStart"/>
            <w:r w:rsidR="00EF125F">
              <w:rPr>
                <w:bCs/>
              </w:rPr>
              <w:t>Fannelan</w:t>
            </w:r>
            <w:proofErr w:type="spellEnd"/>
            <w:r w:rsidR="00EF125F">
              <w:rPr>
                <w:bCs/>
              </w:rPr>
              <w:t xml:space="preserve">) </w:t>
            </w:r>
            <w:r w:rsidRPr="00051A69">
              <w:rPr>
                <w:bCs/>
              </w:rPr>
              <w:t xml:space="preserve">to be connected to is captured in scope of </w:t>
            </w:r>
            <w:r w:rsidRPr="00051A69">
              <w:rPr>
                <w:rFonts w:ascii="Calibri" w:hAnsi="Calibri" w:cs="Calibri"/>
                <w:color w:val="000000" w:themeColor="text1"/>
              </w:rPr>
              <w:t>SHET-RI-007b.</w:t>
            </w:r>
          </w:p>
          <w:p w14:paraId="5EEDAFEB" w14:textId="5EDA5004" w:rsidR="00D01742" w:rsidRPr="001359FE" w:rsidRDefault="00D01742" w:rsidP="00D01742"/>
        </w:tc>
      </w:tr>
    </w:tbl>
    <w:p w14:paraId="5C3090A2" w14:textId="42510981" w:rsidR="00124284" w:rsidRDefault="00124284"/>
    <w:p w14:paraId="39E68144" w14:textId="77777777" w:rsidR="00124284" w:rsidRDefault="00124284">
      <w:r>
        <w:br w:type="page"/>
      </w:r>
    </w:p>
    <w:p w14:paraId="6C2B9BBF" w14:textId="4E506CA0" w:rsidR="00B82562" w:rsidRDefault="00B82562" w:rsidP="00D062E5"/>
    <w:tbl>
      <w:tblPr>
        <w:tblStyle w:val="TableGrid"/>
        <w:tblW w:w="0" w:type="auto"/>
        <w:tblLook w:val="04A0" w:firstRow="1" w:lastRow="0" w:firstColumn="1" w:lastColumn="0" w:noHBand="0" w:noVBand="1"/>
      </w:tblPr>
      <w:tblGrid>
        <w:gridCol w:w="4508"/>
        <w:gridCol w:w="4508"/>
      </w:tblGrid>
      <w:tr w:rsidR="008A0339" w14:paraId="6681419D" w14:textId="77777777" w:rsidTr="3979BEB6">
        <w:tc>
          <w:tcPr>
            <w:tcW w:w="4508" w:type="dxa"/>
          </w:tcPr>
          <w:p w14:paraId="2A41D788" w14:textId="77777777" w:rsidR="008A0339" w:rsidRPr="00227E24" w:rsidRDefault="008A0339" w:rsidP="001359FE">
            <w:pPr>
              <w:rPr>
                <w:b/>
              </w:rPr>
            </w:pPr>
            <w:r w:rsidRPr="00227E24">
              <w:rPr>
                <w:b/>
              </w:rPr>
              <w:t>TORI</w:t>
            </w:r>
          </w:p>
          <w:p w14:paraId="3AF655CC" w14:textId="2D6E030C" w:rsidR="008A0339" w:rsidRPr="00227E24" w:rsidRDefault="391DE708" w:rsidP="00227E24">
            <w:pPr>
              <w:pStyle w:val="Heading3"/>
            </w:pPr>
            <w:bookmarkStart w:id="2" w:name="_Toc213062628"/>
            <w:r w:rsidRPr="00210208">
              <w:rPr>
                <w:rFonts w:asciiTheme="minorHAnsi" w:hAnsiTheme="minorHAnsi" w:cstheme="minorBidi"/>
                <w:color w:val="000000" w:themeColor="text1"/>
                <w:sz w:val="22"/>
                <w:szCs w:val="22"/>
              </w:rPr>
              <w:t>SHET-RI-007b</w:t>
            </w:r>
            <w:r w:rsidR="0763F07E" w:rsidRPr="00210208">
              <w:rPr>
                <w:rFonts w:asciiTheme="minorHAnsi" w:hAnsiTheme="minorHAnsi" w:cstheme="minorBidi"/>
                <w:color w:val="000000" w:themeColor="text1"/>
                <w:sz w:val="22"/>
                <w:szCs w:val="22"/>
              </w:rPr>
              <w:t xml:space="preserve"> - Beauly 400kV Busbar</w:t>
            </w:r>
            <w:bookmarkEnd w:id="2"/>
          </w:p>
        </w:tc>
        <w:tc>
          <w:tcPr>
            <w:tcW w:w="4508" w:type="dxa"/>
          </w:tcPr>
          <w:p w14:paraId="17464156" w14:textId="77777777" w:rsidR="008A0339" w:rsidRPr="00D062E5" w:rsidRDefault="008A0339" w:rsidP="001359FE">
            <w:pPr>
              <w:rPr>
                <w:rFonts w:cstheme="minorHAnsi"/>
                <w:b/>
              </w:rPr>
            </w:pPr>
            <w:r w:rsidRPr="00D062E5">
              <w:rPr>
                <w:rFonts w:cstheme="minorHAnsi"/>
                <w:b/>
              </w:rPr>
              <w:t>Scheme</w:t>
            </w:r>
          </w:p>
          <w:p w14:paraId="7D454BFE" w14:textId="1117B761" w:rsidR="008A0339" w:rsidRDefault="28036CE8" w:rsidP="0009379D">
            <w:r>
              <w:t>Beauly 400kV Busbar</w:t>
            </w:r>
          </w:p>
        </w:tc>
      </w:tr>
      <w:tr w:rsidR="008A0339" w14:paraId="10BFF741" w14:textId="77777777" w:rsidTr="3979BEB6">
        <w:tc>
          <w:tcPr>
            <w:tcW w:w="9016" w:type="dxa"/>
            <w:gridSpan w:val="2"/>
          </w:tcPr>
          <w:p w14:paraId="07BF0512" w14:textId="4E9D767D" w:rsidR="008A0339" w:rsidRDefault="008A0339" w:rsidP="00D062E5">
            <w:pPr>
              <w:rPr>
                <w:b/>
              </w:rPr>
            </w:pPr>
            <w:r w:rsidRPr="00E05235">
              <w:rPr>
                <w:b/>
              </w:rPr>
              <w:t>Overview of Works</w:t>
            </w:r>
          </w:p>
          <w:p w14:paraId="1D81DA90" w14:textId="218FBBFC" w:rsidR="009B075A" w:rsidRPr="00F749CD" w:rsidRDefault="00EE3ADB" w:rsidP="00D062E5">
            <w:pPr>
              <w:rPr>
                <w:bCs/>
              </w:rPr>
            </w:pPr>
            <w:r w:rsidRPr="008E6349">
              <w:rPr>
                <w:bCs/>
              </w:rPr>
              <w:t xml:space="preserve">Busbar extension at the existing </w:t>
            </w:r>
            <w:r w:rsidR="005A75F6" w:rsidRPr="008E6349">
              <w:rPr>
                <w:bCs/>
              </w:rPr>
              <w:t>Beauly</w:t>
            </w:r>
            <w:r w:rsidRPr="008E6349">
              <w:rPr>
                <w:bCs/>
              </w:rPr>
              <w:t xml:space="preserve"> </w:t>
            </w:r>
            <w:r w:rsidR="00E9702C" w:rsidRPr="00AA1F93">
              <w:rPr>
                <w:bCs/>
              </w:rPr>
              <w:t>400kV</w:t>
            </w:r>
            <w:r w:rsidR="00E9702C" w:rsidRPr="008E6349">
              <w:rPr>
                <w:bCs/>
              </w:rPr>
              <w:t xml:space="preserve"> </w:t>
            </w:r>
            <w:r w:rsidR="002C14C5" w:rsidRPr="008E6349">
              <w:rPr>
                <w:bCs/>
              </w:rPr>
              <w:t>S</w:t>
            </w:r>
            <w:r w:rsidRPr="008E6349">
              <w:rPr>
                <w:bCs/>
              </w:rPr>
              <w:t>ubstation.</w:t>
            </w:r>
            <w:r>
              <w:rPr>
                <w:bCs/>
              </w:rPr>
              <w:t xml:space="preserve"> </w:t>
            </w:r>
          </w:p>
          <w:p w14:paraId="46323FA2" w14:textId="4E01F2CD" w:rsidR="008A0339" w:rsidRPr="00F749CD" w:rsidRDefault="008A0339" w:rsidP="00ED50EA">
            <w:pPr>
              <w:rPr>
                <w:strike/>
              </w:rPr>
            </w:pPr>
          </w:p>
        </w:tc>
      </w:tr>
      <w:tr w:rsidR="00D01742" w:rsidRPr="004078C7" w14:paraId="2926989F" w14:textId="77777777" w:rsidTr="3979BEB6">
        <w:tc>
          <w:tcPr>
            <w:tcW w:w="4508" w:type="dxa"/>
          </w:tcPr>
          <w:p w14:paraId="6D7BD3B2" w14:textId="77777777" w:rsidR="00D01742" w:rsidRPr="001359FE" w:rsidRDefault="00D01742">
            <w:pPr>
              <w:rPr>
                <w:b/>
              </w:rPr>
            </w:pPr>
            <w:r>
              <w:rPr>
                <w:b/>
              </w:rPr>
              <w:t>Proposed Consent Submission</w:t>
            </w:r>
          </w:p>
        </w:tc>
        <w:tc>
          <w:tcPr>
            <w:tcW w:w="4508" w:type="dxa"/>
          </w:tcPr>
          <w:p w14:paraId="42754D63" w14:textId="29922C2E" w:rsidR="00D01742" w:rsidRPr="004078C7" w:rsidRDefault="00A7218A">
            <w:r>
              <w:t>N/A</w:t>
            </w:r>
          </w:p>
        </w:tc>
      </w:tr>
      <w:tr w:rsidR="00D01742" w:rsidRPr="004078C7" w14:paraId="5935CBD3" w14:textId="77777777" w:rsidTr="3979BEB6">
        <w:tc>
          <w:tcPr>
            <w:tcW w:w="4508" w:type="dxa"/>
          </w:tcPr>
          <w:p w14:paraId="48B9D471" w14:textId="77777777" w:rsidR="00D01742" w:rsidRDefault="00D01742">
            <w:pPr>
              <w:rPr>
                <w:b/>
              </w:rPr>
            </w:pPr>
            <w:r>
              <w:rPr>
                <w:b/>
              </w:rPr>
              <w:t xml:space="preserve">Current Project Phase </w:t>
            </w:r>
          </w:p>
        </w:tc>
        <w:tc>
          <w:tcPr>
            <w:tcW w:w="4508" w:type="dxa"/>
          </w:tcPr>
          <w:p w14:paraId="1C17D43C" w14:textId="2C638621" w:rsidR="00D01742" w:rsidRPr="004078C7" w:rsidRDefault="00E9702C">
            <w:r>
              <w:t>Refinement</w:t>
            </w:r>
          </w:p>
        </w:tc>
      </w:tr>
      <w:tr w:rsidR="00D01742" w:rsidRPr="004078C7" w14:paraId="1B44C327" w14:textId="77777777" w:rsidTr="3979BEB6">
        <w:tc>
          <w:tcPr>
            <w:tcW w:w="4508" w:type="dxa"/>
          </w:tcPr>
          <w:p w14:paraId="7FD9492C" w14:textId="77777777" w:rsidR="00D01742" w:rsidRDefault="00D01742">
            <w:pPr>
              <w:rPr>
                <w:b/>
              </w:rPr>
            </w:pPr>
            <w:r>
              <w:rPr>
                <w:b/>
              </w:rPr>
              <w:t>Next Project Phase</w:t>
            </w:r>
          </w:p>
        </w:tc>
        <w:tc>
          <w:tcPr>
            <w:tcW w:w="4508" w:type="dxa"/>
          </w:tcPr>
          <w:p w14:paraId="4DD90FED" w14:textId="0EFAEC3D" w:rsidR="00D01742" w:rsidRPr="004078C7" w:rsidRDefault="004F279D">
            <w:r>
              <w:t>Delivery</w:t>
            </w:r>
          </w:p>
        </w:tc>
      </w:tr>
      <w:tr w:rsidR="00D01742" w:rsidRPr="004078C7" w14:paraId="38B72AFB" w14:textId="77777777" w:rsidTr="3979BEB6">
        <w:tc>
          <w:tcPr>
            <w:tcW w:w="4508" w:type="dxa"/>
          </w:tcPr>
          <w:p w14:paraId="37FF70A8" w14:textId="77777777" w:rsidR="00D01742" w:rsidRDefault="00D01742">
            <w:pPr>
              <w:rPr>
                <w:b/>
              </w:rPr>
            </w:pPr>
            <w:r>
              <w:rPr>
                <w:b/>
              </w:rPr>
              <w:t>Next Stakeholder Event</w:t>
            </w:r>
          </w:p>
        </w:tc>
        <w:tc>
          <w:tcPr>
            <w:tcW w:w="4508" w:type="dxa"/>
          </w:tcPr>
          <w:p w14:paraId="5D91AD6E" w14:textId="133EE716" w:rsidR="00D01742" w:rsidRPr="004078C7" w:rsidRDefault="00BE117F">
            <w:r>
              <w:t>N/A</w:t>
            </w:r>
          </w:p>
        </w:tc>
      </w:tr>
      <w:tr w:rsidR="008A0339" w14:paraId="60369465" w14:textId="77777777" w:rsidTr="3979BEB6">
        <w:tc>
          <w:tcPr>
            <w:tcW w:w="4508" w:type="dxa"/>
          </w:tcPr>
          <w:p w14:paraId="2F7D4471" w14:textId="77777777" w:rsidR="008A0339" w:rsidRPr="001359FE" w:rsidRDefault="008A0339">
            <w:pPr>
              <w:rPr>
                <w:b/>
              </w:rPr>
            </w:pPr>
            <w:r w:rsidRPr="001359FE">
              <w:rPr>
                <w:b/>
              </w:rPr>
              <w:t>Project Completion Date</w:t>
            </w:r>
          </w:p>
        </w:tc>
        <w:tc>
          <w:tcPr>
            <w:tcW w:w="4508" w:type="dxa"/>
          </w:tcPr>
          <w:p w14:paraId="73B775FE" w14:textId="27BC2D8E" w:rsidR="008A0339" w:rsidRDefault="00BE117F" w:rsidP="142DB81B">
            <w:pPr>
              <w:spacing w:line="259" w:lineRule="auto"/>
            </w:pPr>
            <w:r>
              <w:t>March</w:t>
            </w:r>
            <w:r w:rsidR="00E9702C">
              <w:t xml:space="preserve"> </w:t>
            </w:r>
            <w:r>
              <w:t>2030</w:t>
            </w:r>
          </w:p>
        </w:tc>
      </w:tr>
      <w:tr w:rsidR="008A0339" w14:paraId="72781B09" w14:textId="77777777" w:rsidTr="3979BEB6">
        <w:tc>
          <w:tcPr>
            <w:tcW w:w="9016" w:type="dxa"/>
            <w:gridSpan w:val="2"/>
          </w:tcPr>
          <w:p w14:paraId="592CDD7F" w14:textId="77777777" w:rsidR="00D44599" w:rsidRPr="00024345" w:rsidRDefault="008A0339" w:rsidP="00D44599">
            <w:pPr>
              <w:rPr>
                <w:bCs/>
              </w:rPr>
            </w:pPr>
            <w:r w:rsidRPr="436E3BDB">
              <w:rPr>
                <w:b/>
                <w:bCs/>
              </w:rPr>
              <w:t xml:space="preserve">Summary of works in last quarter: </w:t>
            </w:r>
          </w:p>
          <w:p w14:paraId="5364DC10" w14:textId="170FB6DD" w:rsidR="224EB0E7" w:rsidRDefault="00BE117F">
            <w:r w:rsidRPr="00227E24">
              <w:t xml:space="preserve">Project team confirmed and </w:t>
            </w:r>
            <w:r w:rsidR="008E1FC1">
              <w:t>Scope/WI package being developed</w:t>
            </w:r>
            <w:r w:rsidR="00723767">
              <w:t>.</w:t>
            </w:r>
            <w:r w:rsidRPr="00227E24">
              <w:t xml:space="preserve"> </w:t>
            </w:r>
            <w:r w:rsidR="00723767">
              <w:t>P</w:t>
            </w:r>
            <w:r w:rsidRPr="00227E24">
              <w:t xml:space="preserve">roject accelerated through </w:t>
            </w:r>
            <w:r w:rsidR="00A9381B" w:rsidRPr="00227E24">
              <w:t xml:space="preserve">initial gates </w:t>
            </w:r>
            <w:r w:rsidR="00A7365F">
              <w:t>owing</w:t>
            </w:r>
            <w:r w:rsidR="00A9381B" w:rsidRPr="00227E24">
              <w:t xml:space="preserve"> to scope and complexity permitting this.</w:t>
            </w:r>
            <w:r w:rsidR="00A9381B">
              <w:t xml:space="preserve"> </w:t>
            </w:r>
          </w:p>
          <w:p w14:paraId="06C29919" w14:textId="38A09E35" w:rsidR="00593BCB" w:rsidRDefault="00593BCB" w:rsidP="00593BCB">
            <w:pPr>
              <w:pStyle w:val="ListParagraph"/>
              <w:ind w:left="770"/>
            </w:pPr>
          </w:p>
        </w:tc>
      </w:tr>
      <w:tr w:rsidR="008A0339" w14:paraId="7CAE8C78" w14:textId="77777777" w:rsidTr="3979BEB6">
        <w:tc>
          <w:tcPr>
            <w:tcW w:w="9016" w:type="dxa"/>
            <w:gridSpan w:val="2"/>
          </w:tcPr>
          <w:p w14:paraId="5A6E1F0E" w14:textId="77777777" w:rsidR="00D44599" w:rsidRDefault="008A0339" w:rsidP="00D44599">
            <w:pPr>
              <w:rPr>
                <w:b/>
                <w:bCs/>
              </w:rPr>
            </w:pPr>
            <w:r w:rsidRPr="436E3BDB">
              <w:rPr>
                <w:b/>
                <w:bCs/>
              </w:rPr>
              <w:t>Summary of works in next quarter:</w:t>
            </w:r>
          </w:p>
          <w:p w14:paraId="188CD81F" w14:textId="24DDF536" w:rsidR="00DF1440" w:rsidRPr="005D3967" w:rsidRDefault="00723767" w:rsidP="00D44599">
            <w:r w:rsidRPr="005D3967">
              <w:t xml:space="preserve">WI </w:t>
            </w:r>
            <w:r w:rsidR="00E7565C">
              <w:t>s</w:t>
            </w:r>
            <w:r w:rsidRPr="005D3967">
              <w:t xml:space="preserve">ubmission to framework partner. Programme development and outage details to be factored into </w:t>
            </w:r>
            <w:r w:rsidR="00E930CA" w:rsidRPr="005D3967">
              <w:t>future outage requests.</w:t>
            </w:r>
            <w:r w:rsidR="00EA3AB3" w:rsidRPr="005D3967">
              <w:t xml:space="preserve"> Development team to </w:t>
            </w:r>
            <w:r w:rsidR="00596A4B" w:rsidRPr="005D3967">
              <w:t>progress project governance documents for Gate 3.</w:t>
            </w:r>
          </w:p>
          <w:p w14:paraId="18A4932B" w14:textId="7FD5E10B" w:rsidR="00DF1440" w:rsidRPr="009829B0" w:rsidRDefault="00DF1440" w:rsidP="00D44599">
            <w:pPr>
              <w:rPr>
                <w:b/>
              </w:rPr>
            </w:pPr>
          </w:p>
        </w:tc>
      </w:tr>
      <w:tr w:rsidR="008A0339" w14:paraId="3EB2060E" w14:textId="77777777" w:rsidTr="3979BEB6">
        <w:tc>
          <w:tcPr>
            <w:tcW w:w="9016" w:type="dxa"/>
            <w:gridSpan w:val="2"/>
          </w:tcPr>
          <w:p w14:paraId="4F4FCC1B" w14:textId="1853616E" w:rsidR="008A0339" w:rsidRDefault="00C9798D" w:rsidP="12276FB3">
            <w:pPr>
              <w:rPr>
                <w:b/>
                <w:bCs/>
              </w:rPr>
            </w:pPr>
            <w:r>
              <w:rPr>
                <w:b/>
                <w:bCs/>
              </w:rPr>
              <w:t>Additional Comments</w:t>
            </w:r>
            <w:r w:rsidR="008A0339" w:rsidRPr="12276FB3">
              <w:rPr>
                <w:b/>
                <w:bCs/>
              </w:rPr>
              <w:t xml:space="preserve">: </w:t>
            </w:r>
          </w:p>
          <w:p w14:paraId="791FA2E2" w14:textId="6B8ABAF3" w:rsidR="008A0339" w:rsidRPr="001359FE" w:rsidRDefault="00E930CA">
            <w:r>
              <w:t>Project being progressed with Delivery team to accelerate timeline to delivery</w:t>
            </w:r>
            <w:r w:rsidR="008D5512">
              <w:t xml:space="preserve"> with framework partner</w:t>
            </w:r>
            <w:r>
              <w:t xml:space="preserve">. Project is </w:t>
            </w:r>
            <w:r w:rsidR="00EA3AB3">
              <w:t xml:space="preserve">critical for </w:t>
            </w:r>
            <w:r w:rsidR="007A4A24">
              <w:t>SHET-RI-194</w:t>
            </w:r>
            <w:r w:rsidR="00EA3AB3">
              <w:t xml:space="preserve"> energisation and</w:t>
            </w:r>
            <w:r w:rsidR="009175D9">
              <w:t xml:space="preserve"> SHET-RI-134</w:t>
            </w:r>
            <w:r w:rsidR="00EA3AB3">
              <w:t xml:space="preserve"> decommissioning.</w:t>
            </w:r>
          </w:p>
          <w:p w14:paraId="4DB89ED4" w14:textId="77777777" w:rsidR="008A0339" w:rsidRPr="001359FE" w:rsidRDefault="008A0339"/>
        </w:tc>
      </w:tr>
    </w:tbl>
    <w:p w14:paraId="7E3E7670" w14:textId="0B393DBB" w:rsidR="00124284" w:rsidRDefault="00124284"/>
    <w:p w14:paraId="64903474" w14:textId="1223651C" w:rsidR="00124284" w:rsidRDefault="004B746E">
      <w:r>
        <w:br w:type="page"/>
      </w:r>
    </w:p>
    <w:p w14:paraId="539D212B" w14:textId="7E640BEA" w:rsidR="00B82562" w:rsidRDefault="00B82562" w:rsidP="00D062E5"/>
    <w:tbl>
      <w:tblPr>
        <w:tblStyle w:val="TableGrid"/>
        <w:tblW w:w="0" w:type="auto"/>
        <w:tblLook w:val="04A0" w:firstRow="1" w:lastRow="0" w:firstColumn="1" w:lastColumn="0" w:noHBand="0" w:noVBand="1"/>
      </w:tblPr>
      <w:tblGrid>
        <w:gridCol w:w="4508"/>
        <w:gridCol w:w="4508"/>
      </w:tblGrid>
      <w:tr w:rsidR="008A0339" w14:paraId="69D49CBB" w14:textId="77777777" w:rsidTr="3979BEB6">
        <w:tc>
          <w:tcPr>
            <w:tcW w:w="4508" w:type="dxa"/>
          </w:tcPr>
          <w:p w14:paraId="4A8329CA" w14:textId="77777777" w:rsidR="008A0339" w:rsidRPr="00D062E5" w:rsidRDefault="008A0339" w:rsidP="001359FE">
            <w:pPr>
              <w:rPr>
                <w:b/>
              </w:rPr>
            </w:pPr>
            <w:r w:rsidRPr="00D062E5">
              <w:rPr>
                <w:b/>
              </w:rPr>
              <w:t>TORI</w:t>
            </w:r>
          </w:p>
          <w:p w14:paraId="24E6F9E2" w14:textId="21B93DD4" w:rsidR="008A0339" w:rsidRPr="00CA29A8" w:rsidRDefault="008A0339" w:rsidP="3979BEB6">
            <w:pPr>
              <w:pStyle w:val="Heading3"/>
              <w:rPr>
                <w:rFonts w:asciiTheme="minorHAnsi" w:hAnsiTheme="minorHAnsi" w:cstheme="minorBidi"/>
                <w:color w:val="000000" w:themeColor="text1"/>
                <w:sz w:val="22"/>
                <w:szCs w:val="22"/>
              </w:rPr>
            </w:pPr>
            <w:bookmarkStart w:id="3" w:name="_Toc213062629"/>
            <w:r w:rsidRPr="00210208">
              <w:rPr>
                <w:rFonts w:asciiTheme="minorHAnsi" w:hAnsiTheme="minorHAnsi" w:cstheme="minorBidi"/>
                <w:color w:val="000000" w:themeColor="text1"/>
                <w:sz w:val="22"/>
                <w:szCs w:val="22"/>
              </w:rPr>
              <w:t>SHET-RI-009</w:t>
            </w:r>
            <w:r w:rsidR="0009379D" w:rsidRPr="00210208">
              <w:rPr>
                <w:rFonts w:asciiTheme="minorHAnsi" w:hAnsiTheme="minorHAnsi" w:cstheme="minorBidi"/>
                <w:color w:val="000000" w:themeColor="text1"/>
                <w:sz w:val="22"/>
                <w:szCs w:val="22"/>
              </w:rPr>
              <w:t xml:space="preserve"> - East Coast Onshore 275kV Upgrade</w:t>
            </w:r>
            <w:bookmarkEnd w:id="3"/>
          </w:p>
        </w:tc>
        <w:tc>
          <w:tcPr>
            <w:tcW w:w="4508" w:type="dxa"/>
          </w:tcPr>
          <w:p w14:paraId="4C0D223A" w14:textId="77777777" w:rsidR="008A0339" w:rsidRPr="00D062E5" w:rsidRDefault="008A0339" w:rsidP="001359FE">
            <w:pPr>
              <w:rPr>
                <w:rFonts w:cstheme="minorHAnsi"/>
                <w:b/>
              </w:rPr>
            </w:pPr>
            <w:r w:rsidRPr="00D062E5">
              <w:rPr>
                <w:rFonts w:cstheme="minorHAnsi"/>
                <w:b/>
              </w:rPr>
              <w:t>Scheme</w:t>
            </w:r>
          </w:p>
          <w:p w14:paraId="2EE6DDB8" w14:textId="0AAA77D5" w:rsidR="008A0339" w:rsidRDefault="008A0339" w:rsidP="0009379D">
            <w:r w:rsidRPr="00213557">
              <w:t>East Coast Onshore 275kV Upgrade</w:t>
            </w:r>
          </w:p>
        </w:tc>
      </w:tr>
      <w:tr w:rsidR="008A0339" w14:paraId="6AE2364F" w14:textId="77777777" w:rsidTr="3979BEB6">
        <w:tc>
          <w:tcPr>
            <w:tcW w:w="9016" w:type="dxa"/>
            <w:gridSpan w:val="2"/>
          </w:tcPr>
          <w:p w14:paraId="1C8D9750" w14:textId="77777777" w:rsidR="008A0339" w:rsidRDefault="008A0339" w:rsidP="00D062E5">
            <w:pPr>
              <w:rPr>
                <w:b/>
              </w:rPr>
            </w:pPr>
            <w:r w:rsidRPr="00E05235">
              <w:rPr>
                <w:b/>
              </w:rPr>
              <w:t>Overview of Works</w:t>
            </w:r>
          </w:p>
          <w:p w14:paraId="5B693460" w14:textId="27B7AEE9" w:rsidR="00213FE2" w:rsidRPr="008E6349" w:rsidRDefault="157FE76B" w:rsidP="00180897">
            <w:pPr>
              <w:jc w:val="both"/>
            </w:pPr>
            <w:r w:rsidRPr="008E6349">
              <w:t xml:space="preserve">Establish new busbar </w:t>
            </w:r>
            <w:r w:rsidR="00E7565C">
              <w:t>s</w:t>
            </w:r>
            <w:r w:rsidR="44C49CEF" w:rsidRPr="008E6349">
              <w:t xml:space="preserve">ubstation </w:t>
            </w:r>
            <w:r w:rsidRPr="008E6349">
              <w:t>at Alyth, to be built at 400kV</w:t>
            </w:r>
            <w:r w:rsidR="6E25B7C9" w:rsidRPr="008E6349">
              <w:t>,</w:t>
            </w:r>
            <w:r w:rsidRPr="008E6349">
              <w:t xml:space="preserve"> but initially operate</w:t>
            </w:r>
            <w:r w:rsidR="0BE25276" w:rsidRPr="008E6349">
              <w:t>d</w:t>
            </w:r>
            <w:r w:rsidRPr="008E6349">
              <w:t xml:space="preserve"> at 275kV, with reactive </w:t>
            </w:r>
            <w:r w:rsidR="6A14711D" w:rsidRPr="008E6349">
              <w:t xml:space="preserve">compensation </w:t>
            </w:r>
            <w:r w:rsidRPr="008E6349">
              <w:t xml:space="preserve">support. </w:t>
            </w:r>
          </w:p>
          <w:p w14:paraId="79B57678" w14:textId="77777777" w:rsidR="00D313A1" w:rsidRPr="008E6349" w:rsidRDefault="00D313A1" w:rsidP="00180897">
            <w:pPr>
              <w:jc w:val="both"/>
            </w:pPr>
          </w:p>
          <w:p w14:paraId="7EF2A8AF" w14:textId="0E3FF082" w:rsidR="008A0339" w:rsidRPr="008E6349" w:rsidRDefault="008A0339" w:rsidP="00E7565C">
            <w:r w:rsidRPr="008E6349">
              <w:t>Re-profile the existing Kintore-</w:t>
            </w:r>
            <w:proofErr w:type="spellStart"/>
            <w:r w:rsidRPr="008E6349">
              <w:t>Tealing</w:t>
            </w:r>
            <w:proofErr w:type="spellEnd"/>
            <w:r w:rsidRPr="008E6349">
              <w:t xml:space="preserve">-Kincardine 275kV circuits and the existing </w:t>
            </w:r>
            <w:proofErr w:type="spellStart"/>
            <w:r w:rsidRPr="008E6349">
              <w:t>Tealing</w:t>
            </w:r>
            <w:proofErr w:type="spellEnd"/>
            <w:r w:rsidRPr="008E6349">
              <w:t>-Westfield</w:t>
            </w:r>
            <w:r w:rsidR="00E9711F" w:rsidRPr="008E6349">
              <w:t>/G</w:t>
            </w:r>
            <w:r w:rsidR="00F71017" w:rsidRPr="008E6349">
              <w:t>lenrothes</w:t>
            </w:r>
            <w:r w:rsidRPr="008E6349">
              <w:t xml:space="preserve"> 275kV circuits for higher temperature operation. </w:t>
            </w:r>
          </w:p>
          <w:p w14:paraId="3E3E2C7F" w14:textId="77777777" w:rsidR="008A0339" w:rsidRPr="008E6349" w:rsidRDefault="008A0339" w:rsidP="00180897">
            <w:pPr>
              <w:jc w:val="both"/>
            </w:pPr>
          </w:p>
          <w:p w14:paraId="6C4EBB50" w14:textId="77777777" w:rsidR="008A0339" w:rsidRDefault="008A0339" w:rsidP="00E7565C">
            <w:r w:rsidRPr="008E6349">
              <w:t xml:space="preserve">Install 275kV Phase shifting transformers on each of the Kintore – </w:t>
            </w:r>
            <w:proofErr w:type="spellStart"/>
            <w:r w:rsidRPr="008E6349">
              <w:t>Tealing</w:t>
            </w:r>
            <w:proofErr w:type="spellEnd"/>
            <w:r w:rsidRPr="008E6349">
              <w:t xml:space="preserve"> circuits (XT1/XT2) at </w:t>
            </w:r>
            <w:proofErr w:type="spellStart"/>
            <w:r w:rsidRPr="008E6349">
              <w:t>Tealing</w:t>
            </w:r>
            <w:proofErr w:type="spellEnd"/>
            <w:r w:rsidRPr="008E6349">
              <w:t xml:space="preserve"> </w:t>
            </w:r>
            <w:r w:rsidR="00EA1452" w:rsidRPr="008E6349">
              <w:t>S</w:t>
            </w:r>
            <w:r w:rsidRPr="008E6349">
              <w:t>ubstation.</w:t>
            </w:r>
            <w:r>
              <w:t xml:space="preserve">  </w:t>
            </w:r>
          </w:p>
          <w:p w14:paraId="016A6CF2" w14:textId="539810D6" w:rsidR="005219DF" w:rsidRDefault="005219DF" w:rsidP="00E7565C"/>
        </w:tc>
      </w:tr>
      <w:tr w:rsidR="00D01742" w:rsidRPr="004078C7" w14:paraId="5D5445E0" w14:textId="77777777" w:rsidTr="3979BEB6">
        <w:tc>
          <w:tcPr>
            <w:tcW w:w="4508" w:type="dxa"/>
          </w:tcPr>
          <w:p w14:paraId="46B0CC50" w14:textId="77777777" w:rsidR="00D01742" w:rsidRPr="001359FE" w:rsidRDefault="00D01742">
            <w:pPr>
              <w:rPr>
                <w:b/>
              </w:rPr>
            </w:pPr>
            <w:r>
              <w:rPr>
                <w:b/>
              </w:rPr>
              <w:t>Proposed Consent Submission</w:t>
            </w:r>
          </w:p>
        </w:tc>
        <w:tc>
          <w:tcPr>
            <w:tcW w:w="4508" w:type="dxa"/>
          </w:tcPr>
          <w:p w14:paraId="079AEBC9" w14:textId="249D79A3" w:rsidR="00D01742" w:rsidRPr="004078C7" w:rsidRDefault="00E11969">
            <w:r>
              <w:t>Complete</w:t>
            </w:r>
          </w:p>
        </w:tc>
      </w:tr>
      <w:tr w:rsidR="00D01742" w:rsidRPr="004078C7" w14:paraId="303FA23C" w14:textId="77777777" w:rsidTr="3979BEB6">
        <w:tc>
          <w:tcPr>
            <w:tcW w:w="4508" w:type="dxa"/>
          </w:tcPr>
          <w:p w14:paraId="050983A3" w14:textId="77777777" w:rsidR="00D01742" w:rsidRDefault="00D01742">
            <w:pPr>
              <w:rPr>
                <w:b/>
              </w:rPr>
            </w:pPr>
            <w:r>
              <w:rPr>
                <w:b/>
              </w:rPr>
              <w:t xml:space="preserve">Current Project Phase </w:t>
            </w:r>
          </w:p>
        </w:tc>
        <w:tc>
          <w:tcPr>
            <w:tcW w:w="4508" w:type="dxa"/>
          </w:tcPr>
          <w:p w14:paraId="590BAED9" w14:textId="665B21BC" w:rsidR="00D01742" w:rsidRPr="004078C7" w:rsidRDefault="00E11969">
            <w:r>
              <w:t>Execution</w:t>
            </w:r>
          </w:p>
        </w:tc>
      </w:tr>
      <w:tr w:rsidR="00D01742" w:rsidRPr="004078C7" w14:paraId="624A37A9" w14:textId="77777777" w:rsidTr="3979BEB6">
        <w:tc>
          <w:tcPr>
            <w:tcW w:w="4508" w:type="dxa"/>
          </w:tcPr>
          <w:p w14:paraId="143FA4C0" w14:textId="77777777" w:rsidR="00D01742" w:rsidRDefault="00D01742">
            <w:pPr>
              <w:rPr>
                <w:b/>
              </w:rPr>
            </w:pPr>
            <w:r>
              <w:rPr>
                <w:b/>
              </w:rPr>
              <w:t>Next Project Phase</w:t>
            </w:r>
          </w:p>
        </w:tc>
        <w:tc>
          <w:tcPr>
            <w:tcW w:w="4508" w:type="dxa"/>
          </w:tcPr>
          <w:p w14:paraId="68A02221" w14:textId="4126B102" w:rsidR="00D01742" w:rsidRPr="004078C7" w:rsidRDefault="00E11969">
            <w:r>
              <w:t>Operation</w:t>
            </w:r>
          </w:p>
        </w:tc>
      </w:tr>
      <w:tr w:rsidR="00D01742" w:rsidRPr="004078C7" w14:paraId="5DDC28FF" w14:textId="77777777" w:rsidTr="3979BEB6">
        <w:tc>
          <w:tcPr>
            <w:tcW w:w="4508" w:type="dxa"/>
          </w:tcPr>
          <w:p w14:paraId="544628E8" w14:textId="77777777" w:rsidR="00D01742" w:rsidRDefault="00D01742">
            <w:pPr>
              <w:rPr>
                <w:b/>
              </w:rPr>
            </w:pPr>
            <w:r>
              <w:rPr>
                <w:b/>
              </w:rPr>
              <w:t>Next Stakeholder Event</w:t>
            </w:r>
          </w:p>
        </w:tc>
        <w:tc>
          <w:tcPr>
            <w:tcW w:w="4508" w:type="dxa"/>
          </w:tcPr>
          <w:p w14:paraId="229C364F" w14:textId="2F0DBD1A" w:rsidR="00D01742" w:rsidRPr="004078C7" w:rsidRDefault="00E11969">
            <w:r>
              <w:t>TBC</w:t>
            </w:r>
          </w:p>
        </w:tc>
      </w:tr>
      <w:tr w:rsidR="008A0339" w14:paraId="3288206B" w14:textId="77777777" w:rsidTr="3979BEB6">
        <w:tc>
          <w:tcPr>
            <w:tcW w:w="4508" w:type="dxa"/>
          </w:tcPr>
          <w:p w14:paraId="034A6FF6" w14:textId="77777777" w:rsidR="008A0339" w:rsidRPr="001359FE" w:rsidRDefault="008A0339">
            <w:pPr>
              <w:rPr>
                <w:b/>
              </w:rPr>
            </w:pPr>
            <w:r w:rsidRPr="001359FE">
              <w:rPr>
                <w:b/>
              </w:rPr>
              <w:t>Project Completion Date</w:t>
            </w:r>
          </w:p>
        </w:tc>
        <w:tc>
          <w:tcPr>
            <w:tcW w:w="4508" w:type="dxa"/>
          </w:tcPr>
          <w:p w14:paraId="59B5E7BD" w14:textId="278230B6" w:rsidR="008A0339" w:rsidRPr="00CE2164" w:rsidRDefault="00C72539">
            <w:r w:rsidRPr="00CE2164">
              <w:t>30/</w:t>
            </w:r>
            <w:r w:rsidR="007B0847" w:rsidRPr="00CE2164">
              <w:t>06</w:t>
            </w:r>
            <w:r w:rsidRPr="00CE2164">
              <w:t>/202</w:t>
            </w:r>
            <w:r w:rsidR="007B0847" w:rsidRPr="00CE2164">
              <w:t>6</w:t>
            </w:r>
          </w:p>
        </w:tc>
      </w:tr>
      <w:tr w:rsidR="008A0339" w14:paraId="6CFCE267" w14:textId="77777777" w:rsidTr="3979BEB6">
        <w:tc>
          <w:tcPr>
            <w:tcW w:w="9016" w:type="dxa"/>
            <w:gridSpan w:val="2"/>
          </w:tcPr>
          <w:p w14:paraId="259B413A" w14:textId="40471EFA" w:rsidR="001969DC" w:rsidRDefault="008A0339" w:rsidP="28686E40">
            <w:pPr>
              <w:rPr>
                <w:b/>
                <w:bCs/>
              </w:rPr>
            </w:pPr>
            <w:r w:rsidRPr="2CFC9FE1">
              <w:rPr>
                <w:b/>
                <w:bCs/>
              </w:rPr>
              <w:t>Summary of works in last quarter:</w:t>
            </w:r>
          </w:p>
          <w:p w14:paraId="4D60D4EC" w14:textId="0C361545" w:rsidR="00DA5969" w:rsidRDefault="00DA5969" w:rsidP="00DA5969">
            <w:r>
              <w:t>Continuation of PST2 assembly works and commencement of electrical works in XT1 bay.</w:t>
            </w:r>
          </w:p>
          <w:p w14:paraId="2A0716A8" w14:textId="1D74BA89" w:rsidR="001969DC" w:rsidRDefault="001969DC" w:rsidP="00866ECD"/>
        </w:tc>
      </w:tr>
      <w:tr w:rsidR="008A0339" w14:paraId="7097A2E5" w14:textId="77777777" w:rsidTr="3979BEB6">
        <w:tc>
          <w:tcPr>
            <w:tcW w:w="9016" w:type="dxa"/>
            <w:gridSpan w:val="2"/>
          </w:tcPr>
          <w:p w14:paraId="079622E5" w14:textId="77777777" w:rsidR="001C3740" w:rsidRDefault="008A0339" w:rsidP="00B9665E">
            <w:pPr>
              <w:rPr>
                <w:b/>
                <w:bCs/>
              </w:rPr>
            </w:pPr>
            <w:r w:rsidRPr="2CFC9FE1">
              <w:rPr>
                <w:b/>
                <w:bCs/>
              </w:rPr>
              <w:t xml:space="preserve">Summary of works in next quarter: </w:t>
            </w:r>
          </w:p>
          <w:p w14:paraId="3A06A173" w14:textId="3BD10855" w:rsidR="00C92B12" w:rsidRPr="005D3967" w:rsidRDefault="006464B8" w:rsidP="00D44599">
            <w:pPr>
              <w:rPr>
                <w:bCs/>
              </w:rPr>
            </w:pPr>
            <w:r w:rsidRPr="005D3967">
              <w:rPr>
                <w:bCs/>
              </w:rPr>
              <w:t xml:space="preserve">Commencement of </w:t>
            </w:r>
            <w:r w:rsidR="00C11CD2" w:rsidRPr="005D3967">
              <w:rPr>
                <w:bCs/>
              </w:rPr>
              <w:t xml:space="preserve">PST2 Noise Enclosure </w:t>
            </w:r>
            <w:r w:rsidRPr="005D3967">
              <w:rPr>
                <w:bCs/>
              </w:rPr>
              <w:t>assembly</w:t>
            </w:r>
            <w:r w:rsidR="00C11CD2" w:rsidRPr="005D3967">
              <w:rPr>
                <w:bCs/>
              </w:rPr>
              <w:t xml:space="preserve"> works</w:t>
            </w:r>
            <w:r w:rsidR="008E7F0F" w:rsidRPr="005D3967">
              <w:rPr>
                <w:bCs/>
              </w:rPr>
              <w:t>. Energisation of PST1.</w:t>
            </w:r>
          </w:p>
          <w:p w14:paraId="4EC4D7CD" w14:textId="2584B937" w:rsidR="00C92B12" w:rsidRPr="001359FE" w:rsidRDefault="00C92B12" w:rsidP="00D44599">
            <w:pPr>
              <w:rPr>
                <w:b/>
              </w:rPr>
            </w:pPr>
          </w:p>
        </w:tc>
      </w:tr>
      <w:tr w:rsidR="008A0339" w14:paraId="63C07390" w14:textId="77777777" w:rsidTr="3979BEB6">
        <w:tc>
          <w:tcPr>
            <w:tcW w:w="9016" w:type="dxa"/>
            <w:gridSpan w:val="2"/>
          </w:tcPr>
          <w:p w14:paraId="045119B7" w14:textId="4FA0A38D" w:rsidR="008A0339" w:rsidRDefault="00C9798D" w:rsidP="12276FB3">
            <w:pPr>
              <w:rPr>
                <w:b/>
                <w:bCs/>
              </w:rPr>
            </w:pPr>
            <w:r>
              <w:rPr>
                <w:b/>
                <w:bCs/>
              </w:rPr>
              <w:t>Additional Comments</w:t>
            </w:r>
            <w:r w:rsidR="008A0339" w:rsidRPr="2CFC9FE1">
              <w:rPr>
                <w:b/>
                <w:bCs/>
              </w:rPr>
              <w:t xml:space="preserve">: </w:t>
            </w:r>
          </w:p>
          <w:p w14:paraId="4D342446" w14:textId="4BEE28F1" w:rsidR="008A0339" w:rsidRPr="001359FE" w:rsidRDefault="008A0339"/>
          <w:p w14:paraId="646076F5" w14:textId="77777777" w:rsidR="008A0339" w:rsidRPr="001359FE" w:rsidRDefault="008A0339"/>
        </w:tc>
      </w:tr>
    </w:tbl>
    <w:p w14:paraId="0B3EACFB" w14:textId="77777777" w:rsidR="00E81A39" w:rsidRDefault="00E81A39"/>
    <w:p w14:paraId="0DAA4602" w14:textId="4CD22E6D" w:rsidR="004A314F" w:rsidRDefault="00B5620E">
      <w:r>
        <w:br w:type="page"/>
      </w:r>
    </w:p>
    <w:p w14:paraId="0923CB64" w14:textId="5F2A0F62" w:rsidR="008A0339" w:rsidRDefault="008A0339" w:rsidP="00D062E5"/>
    <w:tbl>
      <w:tblPr>
        <w:tblStyle w:val="TableGrid"/>
        <w:tblW w:w="0" w:type="auto"/>
        <w:tblLook w:val="04A0" w:firstRow="1" w:lastRow="0" w:firstColumn="1" w:lastColumn="0" w:noHBand="0" w:noVBand="1"/>
      </w:tblPr>
      <w:tblGrid>
        <w:gridCol w:w="4508"/>
        <w:gridCol w:w="4508"/>
      </w:tblGrid>
      <w:tr w:rsidR="008A0339" w14:paraId="7766B317" w14:textId="77777777" w:rsidTr="3979BEB6">
        <w:tc>
          <w:tcPr>
            <w:tcW w:w="4508" w:type="dxa"/>
          </w:tcPr>
          <w:p w14:paraId="3D3E6F41" w14:textId="77777777" w:rsidR="008A0339" w:rsidRPr="00D062E5" w:rsidRDefault="008A0339" w:rsidP="001359FE">
            <w:pPr>
              <w:rPr>
                <w:b/>
              </w:rPr>
            </w:pPr>
            <w:r w:rsidRPr="00D062E5">
              <w:rPr>
                <w:b/>
              </w:rPr>
              <w:t>TORI</w:t>
            </w:r>
          </w:p>
          <w:p w14:paraId="1F3EE5BC" w14:textId="377727FF" w:rsidR="008A0339" w:rsidRPr="00AF3615" w:rsidRDefault="2FF881D1" w:rsidP="3979BEB6">
            <w:pPr>
              <w:pStyle w:val="Heading3"/>
              <w:rPr>
                <w:rFonts w:asciiTheme="minorHAnsi" w:hAnsiTheme="minorHAnsi" w:cstheme="minorBidi"/>
                <w:sz w:val="22"/>
                <w:szCs w:val="22"/>
              </w:rPr>
            </w:pPr>
            <w:bookmarkStart w:id="4" w:name="_Toc213062630"/>
            <w:r w:rsidRPr="3979BEB6">
              <w:rPr>
                <w:rFonts w:asciiTheme="minorHAnsi" w:hAnsiTheme="minorHAnsi" w:cstheme="minorBidi"/>
                <w:color w:val="000000" w:themeColor="text1"/>
                <w:sz w:val="22"/>
                <w:szCs w:val="22"/>
              </w:rPr>
              <w:t>SHET-RI-013</w:t>
            </w:r>
            <w:r w:rsidR="5BD3E354" w:rsidRPr="3979BEB6">
              <w:rPr>
                <w:rFonts w:asciiTheme="minorHAnsi" w:hAnsiTheme="minorHAnsi" w:cstheme="minorBidi"/>
                <w:color w:val="000000" w:themeColor="text1"/>
                <w:sz w:val="22"/>
                <w:szCs w:val="22"/>
              </w:rPr>
              <w:t xml:space="preserve"> - North Argyll </w:t>
            </w:r>
            <w:r w:rsidR="006672A9" w:rsidRPr="3979BEB6">
              <w:rPr>
                <w:rFonts w:asciiTheme="minorHAnsi" w:hAnsiTheme="minorHAnsi" w:cstheme="minorBidi"/>
                <w:color w:val="000000" w:themeColor="text1"/>
                <w:sz w:val="22"/>
                <w:szCs w:val="22"/>
              </w:rPr>
              <w:t>S</w:t>
            </w:r>
            <w:r w:rsidR="50D6302C" w:rsidRPr="3979BEB6">
              <w:rPr>
                <w:rFonts w:asciiTheme="minorHAnsi" w:hAnsiTheme="minorHAnsi" w:cstheme="minorBidi"/>
                <w:color w:val="000000" w:themeColor="text1"/>
                <w:sz w:val="22"/>
                <w:szCs w:val="22"/>
              </w:rPr>
              <w:t>ubstation</w:t>
            </w:r>
            <w:bookmarkEnd w:id="4"/>
          </w:p>
        </w:tc>
        <w:tc>
          <w:tcPr>
            <w:tcW w:w="4508" w:type="dxa"/>
          </w:tcPr>
          <w:p w14:paraId="4B001DF6" w14:textId="77777777" w:rsidR="008A0339" w:rsidRPr="00D062E5" w:rsidRDefault="008A0339" w:rsidP="001359FE">
            <w:pPr>
              <w:rPr>
                <w:rFonts w:cstheme="minorHAnsi"/>
                <w:b/>
              </w:rPr>
            </w:pPr>
            <w:r w:rsidRPr="00D062E5">
              <w:rPr>
                <w:rFonts w:cstheme="minorHAnsi"/>
                <w:b/>
              </w:rPr>
              <w:t>Scheme</w:t>
            </w:r>
          </w:p>
          <w:p w14:paraId="5E8A36D7" w14:textId="19CF1D70" w:rsidR="008A0339" w:rsidRDefault="033239B4" w:rsidP="0009379D">
            <w:r>
              <w:t>North Argyll Reinforcement (</w:t>
            </w:r>
            <w:r w:rsidR="006672A9">
              <w:t>S</w:t>
            </w:r>
            <w:r>
              <w:t>ubstation and OHL)</w:t>
            </w:r>
          </w:p>
        </w:tc>
      </w:tr>
      <w:tr w:rsidR="008A0339" w14:paraId="39EB49DB" w14:textId="77777777" w:rsidTr="3979BEB6">
        <w:tc>
          <w:tcPr>
            <w:tcW w:w="9016" w:type="dxa"/>
            <w:gridSpan w:val="2"/>
          </w:tcPr>
          <w:p w14:paraId="39F16328" w14:textId="77777777" w:rsidR="008A0339" w:rsidRDefault="008A0339" w:rsidP="00D062E5">
            <w:pPr>
              <w:rPr>
                <w:b/>
              </w:rPr>
            </w:pPr>
            <w:r w:rsidRPr="00E05235">
              <w:rPr>
                <w:b/>
              </w:rPr>
              <w:t>Overview of Works</w:t>
            </w:r>
          </w:p>
          <w:p w14:paraId="7C75BB49" w14:textId="69AD5059" w:rsidR="008A0339" w:rsidRDefault="28036CE8" w:rsidP="005111C3">
            <w:r>
              <w:t xml:space="preserve">Establish a new 275/132kV </w:t>
            </w:r>
            <w:r w:rsidR="223AAC32">
              <w:t>s</w:t>
            </w:r>
            <w:r>
              <w:t>ubstatio</w:t>
            </w:r>
            <w:r w:rsidR="16039A49">
              <w:t>n</w:t>
            </w:r>
            <w:r>
              <w:t xml:space="preserve"> in North Argyll near the existing Inveraray/</w:t>
            </w:r>
            <w:proofErr w:type="spellStart"/>
            <w:r>
              <w:t>Taynuilt</w:t>
            </w:r>
            <w:proofErr w:type="spellEnd"/>
            <w:r>
              <w:t xml:space="preserve"> 132kV line route with two 480 MVA 275/132kV transformers</w:t>
            </w:r>
            <w:r w:rsidR="6B64DCD7">
              <w:t xml:space="preserve"> with </w:t>
            </w:r>
            <w:r>
              <w:t xml:space="preserve">provision for additional </w:t>
            </w:r>
            <w:r w:rsidR="6B64DCD7">
              <w:t xml:space="preserve">future </w:t>
            </w:r>
            <w:r>
              <w:t>feeder bays.</w:t>
            </w:r>
          </w:p>
          <w:p w14:paraId="556B178A" w14:textId="77777777" w:rsidR="005219DF" w:rsidRDefault="005219DF" w:rsidP="005111C3"/>
          <w:p w14:paraId="4B9EE3D8" w14:textId="79300C39" w:rsidR="008A0339" w:rsidRDefault="2CCF3A90" w:rsidP="205E3490">
            <w:r>
              <w:t xml:space="preserve">Establish a new 275kV double circuit OHL between </w:t>
            </w:r>
            <w:r w:rsidR="7DEDF488">
              <w:t xml:space="preserve">Creag </w:t>
            </w:r>
            <w:proofErr w:type="spellStart"/>
            <w:r w:rsidR="7DEDF488">
              <w:t>Dhubh</w:t>
            </w:r>
            <w:proofErr w:type="spellEnd"/>
            <w:r w:rsidR="7DEDF488">
              <w:t xml:space="preserve"> (</w:t>
            </w:r>
            <w:r>
              <w:t>North Argyll</w:t>
            </w:r>
            <w:r w:rsidR="68EC94B9">
              <w:t>)</w:t>
            </w:r>
            <w:r>
              <w:t xml:space="preserve"> </w:t>
            </w:r>
            <w:r w:rsidR="51F5D78A">
              <w:t>S</w:t>
            </w:r>
            <w:r w:rsidR="6812A2F5">
              <w:t xml:space="preserve">ubstation </w:t>
            </w:r>
            <w:r>
              <w:t xml:space="preserve">and </w:t>
            </w:r>
            <w:r w:rsidR="2E4D0D99">
              <w:t>a tie</w:t>
            </w:r>
            <w:r w:rsidR="3AF4A75E">
              <w:t>-</w:t>
            </w:r>
            <w:r w:rsidR="2E4D0D99">
              <w:t xml:space="preserve">in point on existing </w:t>
            </w:r>
            <w:r w:rsidR="16039A49">
              <w:t>Dalmally</w:t>
            </w:r>
            <w:r w:rsidR="2E4D0D99">
              <w:t xml:space="preserve"> – </w:t>
            </w:r>
            <w:proofErr w:type="spellStart"/>
            <w:r w:rsidR="2E4D0D99">
              <w:t>Windyhill</w:t>
            </w:r>
            <w:proofErr w:type="spellEnd"/>
            <w:r w:rsidR="2E4D0D99">
              <w:t xml:space="preserve"> SPEN circuit</w:t>
            </w:r>
            <w:r w:rsidR="16039A49">
              <w:t>,</w:t>
            </w:r>
            <w:r w:rsidR="1D7CE449">
              <w:t xml:space="preserve"> near</w:t>
            </w:r>
            <w:r w:rsidR="0E283A42">
              <w:t xml:space="preserve"> </w:t>
            </w:r>
            <w:r>
              <w:t>Dalmally.</w:t>
            </w:r>
          </w:p>
          <w:p w14:paraId="2997A6EB" w14:textId="77777777" w:rsidR="008A0339" w:rsidRDefault="008A0339" w:rsidP="005111C3"/>
        </w:tc>
      </w:tr>
      <w:tr w:rsidR="00D01742" w:rsidRPr="004078C7" w14:paraId="46F839F1" w14:textId="77777777" w:rsidTr="3979BEB6">
        <w:tc>
          <w:tcPr>
            <w:tcW w:w="4508" w:type="dxa"/>
          </w:tcPr>
          <w:p w14:paraId="61A17BD5" w14:textId="77777777" w:rsidR="00D01742" w:rsidRPr="001359FE" w:rsidRDefault="00D01742">
            <w:pPr>
              <w:rPr>
                <w:b/>
              </w:rPr>
            </w:pPr>
            <w:r>
              <w:rPr>
                <w:b/>
              </w:rPr>
              <w:t>Proposed Consent Submission</w:t>
            </w:r>
          </w:p>
        </w:tc>
        <w:tc>
          <w:tcPr>
            <w:tcW w:w="4508" w:type="dxa"/>
          </w:tcPr>
          <w:p w14:paraId="0B1886CE" w14:textId="6D08D0B0" w:rsidR="00D01742" w:rsidRPr="004078C7" w:rsidRDefault="53594505">
            <w:r>
              <w:t xml:space="preserve">Creag </w:t>
            </w:r>
            <w:proofErr w:type="spellStart"/>
            <w:r>
              <w:t>Dhubh</w:t>
            </w:r>
            <w:proofErr w:type="spellEnd"/>
            <w:r>
              <w:t xml:space="preserve"> </w:t>
            </w:r>
            <w:r w:rsidR="4184EE8C">
              <w:t>S</w:t>
            </w:r>
            <w:r w:rsidR="1B43E11C">
              <w:t>ubstation</w:t>
            </w:r>
            <w:r w:rsidR="32E73899">
              <w:t xml:space="preserve"> consented. O</w:t>
            </w:r>
            <w:r w:rsidR="00FD5EF5">
              <w:t>HL</w:t>
            </w:r>
            <w:r w:rsidR="5F392D80">
              <w:t xml:space="preserve"> </w:t>
            </w:r>
            <w:r w:rsidR="007A32B8">
              <w:t>S37 received on</w:t>
            </w:r>
            <w:r w:rsidR="7D52858E">
              <w:t xml:space="preserve"> </w:t>
            </w:r>
            <w:r w:rsidR="3D27BBF8">
              <w:t>21</w:t>
            </w:r>
            <w:r w:rsidR="00430A00">
              <w:t>/08/</w:t>
            </w:r>
            <w:r w:rsidR="7D52858E">
              <w:t>2024.</w:t>
            </w:r>
            <w:r w:rsidR="4F945EA8">
              <w:t xml:space="preserve"> </w:t>
            </w:r>
          </w:p>
        </w:tc>
      </w:tr>
      <w:tr w:rsidR="00D01742" w:rsidRPr="004078C7" w14:paraId="54DE5BED" w14:textId="77777777" w:rsidTr="3979BEB6">
        <w:tc>
          <w:tcPr>
            <w:tcW w:w="4508" w:type="dxa"/>
          </w:tcPr>
          <w:p w14:paraId="3BD3B9BA" w14:textId="77777777" w:rsidR="00D01742" w:rsidRDefault="00D01742">
            <w:pPr>
              <w:rPr>
                <w:b/>
              </w:rPr>
            </w:pPr>
            <w:r>
              <w:rPr>
                <w:b/>
              </w:rPr>
              <w:t xml:space="preserve">Current Project Phase </w:t>
            </w:r>
          </w:p>
        </w:tc>
        <w:tc>
          <w:tcPr>
            <w:tcW w:w="4508" w:type="dxa"/>
          </w:tcPr>
          <w:p w14:paraId="4488F2FB" w14:textId="52BA9840" w:rsidR="00D01742" w:rsidRPr="004078C7" w:rsidRDefault="003F672B">
            <w:r>
              <w:t>Execution</w:t>
            </w:r>
          </w:p>
        </w:tc>
      </w:tr>
      <w:tr w:rsidR="00D01742" w:rsidRPr="004078C7" w14:paraId="19FE8302" w14:textId="77777777" w:rsidTr="3979BEB6">
        <w:tc>
          <w:tcPr>
            <w:tcW w:w="4508" w:type="dxa"/>
          </w:tcPr>
          <w:p w14:paraId="71797DA5" w14:textId="77777777" w:rsidR="00D01742" w:rsidRDefault="00D01742">
            <w:pPr>
              <w:rPr>
                <w:b/>
              </w:rPr>
            </w:pPr>
            <w:r>
              <w:rPr>
                <w:b/>
              </w:rPr>
              <w:t>Next Project Phase</w:t>
            </w:r>
          </w:p>
        </w:tc>
        <w:tc>
          <w:tcPr>
            <w:tcW w:w="4508" w:type="dxa"/>
          </w:tcPr>
          <w:p w14:paraId="5CD60805" w14:textId="60ABDFFF" w:rsidR="00D01742" w:rsidRPr="004078C7" w:rsidRDefault="003F672B">
            <w:r>
              <w:t>Operation</w:t>
            </w:r>
          </w:p>
        </w:tc>
      </w:tr>
      <w:tr w:rsidR="00D01742" w:rsidRPr="004078C7" w14:paraId="2646A788" w14:textId="77777777" w:rsidTr="3979BEB6">
        <w:tc>
          <w:tcPr>
            <w:tcW w:w="4508" w:type="dxa"/>
          </w:tcPr>
          <w:p w14:paraId="53F49960" w14:textId="77777777" w:rsidR="00D01742" w:rsidRDefault="00D01742">
            <w:pPr>
              <w:rPr>
                <w:b/>
              </w:rPr>
            </w:pPr>
            <w:r>
              <w:rPr>
                <w:b/>
              </w:rPr>
              <w:t>Next Stakeholder Event</w:t>
            </w:r>
          </w:p>
        </w:tc>
        <w:tc>
          <w:tcPr>
            <w:tcW w:w="4508" w:type="dxa"/>
          </w:tcPr>
          <w:p w14:paraId="69ACD3CF" w14:textId="102EB274" w:rsidR="00D01742" w:rsidRPr="004078C7" w:rsidRDefault="006044A1">
            <w:r>
              <w:t>n/a</w:t>
            </w:r>
          </w:p>
        </w:tc>
      </w:tr>
      <w:tr w:rsidR="008A0339" w14:paraId="2FB4FDDE" w14:textId="77777777" w:rsidTr="3979BEB6">
        <w:tc>
          <w:tcPr>
            <w:tcW w:w="4508" w:type="dxa"/>
          </w:tcPr>
          <w:p w14:paraId="127D3126" w14:textId="77777777" w:rsidR="008A0339" w:rsidRPr="001359FE" w:rsidRDefault="008A0339">
            <w:pPr>
              <w:rPr>
                <w:b/>
              </w:rPr>
            </w:pPr>
            <w:r w:rsidRPr="001359FE">
              <w:rPr>
                <w:b/>
              </w:rPr>
              <w:t>Project Completion Date</w:t>
            </w:r>
          </w:p>
        </w:tc>
        <w:tc>
          <w:tcPr>
            <w:tcW w:w="4508" w:type="dxa"/>
          </w:tcPr>
          <w:p w14:paraId="67D3496E" w14:textId="707F6F27" w:rsidR="008A0339" w:rsidRDefault="008C2749">
            <w:r>
              <w:t>25/02/2028</w:t>
            </w:r>
          </w:p>
        </w:tc>
      </w:tr>
      <w:tr w:rsidR="008A0339" w14:paraId="6D2D23C0" w14:textId="77777777" w:rsidTr="3979BEB6">
        <w:tc>
          <w:tcPr>
            <w:tcW w:w="9016" w:type="dxa"/>
            <w:gridSpan w:val="2"/>
          </w:tcPr>
          <w:p w14:paraId="18635358" w14:textId="08B048D1" w:rsidR="00C42008" w:rsidRPr="0012338E" w:rsidRDefault="008A0339" w:rsidP="00C42008">
            <w:pPr>
              <w:rPr>
                <w:b/>
                <w:bCs/>
              </w:rPr>
            </w:pPr>
            <w:r w:rsidRPr="47C35A36">
              <w:rPr>
                <w:b/>
                <w:bCs/>
              </w:rPr>
              <w:t xml:space="preserve">Summary of works in last quarter: </w:t>
            </w:r>
          </w:p>
          <w:p w14:paraId="0B54FE87" w14:textId="4338A2FA" w:rsidR="00471540" w:rsidRPr="008E6349" w:rsidRDefault="009E326F" w:rsidP="00DA5969">
            <w:r w:rsidRPr="008E6349">
              <w:t xml:space="preserve">Mechanical and </w:t>
            </w:r>
            <w:r w:rsidR="004B41D1">
              <w:t>e</w:t>
            </w:r>
            <w:r w:rsidRPr="008E6349">
              <w:t>lectrical</w:t>
            </w:r>
            <w:r w:rsidR="006D5082" w:rsidRPr="008E6349">
              <w:t xml:space="preserve"> fitouts of both 132kV </w:t>
            </w:r>
            <w:r w:rsidR="004B41D1">
              <w:t>and</w:t>
            </w:r>
            <w:r w:rsidR="006D5082" w:rsidRPr="008E6349">
              <w:t xml:space="preserve"> 275kV </w:t>
            </w:r>
            <w:r w:rsidR="00E55604" w:rsidRPr="008E6349">
              <w:t xml:space="preserve">GIS </w:t>
            </w:r>
            <w:r w:rsidR="006D5082" w:rsidRPr="008E6349">
              <w:t xml:space="preserve">buildings </w:t>
            </w:r>
            <w:r w:rsidR="00E55604" w:rsidRPr="008E6349">
              <w:t xml:space="preserve">are progressing </w:t>
            </w:r>
            <w:r w:rsidR="006D5082" w:rsidRPr="008E6349">
              <w:t>well</w:t>
            </w:r>
            <w:r w:rsidR="008904E3" w:rsidRPr="008E6349">
              <w:t xml:space="preserve"> with almost all </w:t>
            </w:r>
            <w:r w:rsidR="00FB437D" w:rsidRPr="008E6349">
              <w:t>cable containment now in place.</w:t>
            </w:r>
            <w:r w:rsidR="00966E6B" w:rsidRPr="008E6349">
              <w:t xml:space="preserve"> </w:t>
            </w:r>
            <w:r w:rsidR="00E55604" w:rsidRPr="008E6349">
              <w:t>External c</w:t>
            </w:r>
            <w:r w:rsidR="00076280" w:rsidRPr="008E6349">
              <w:t xml:space="preserve">oncrete </w:t>
            </w:r>
            <w:r w:rsidR="00EA6C3B" w:rsidRPr="008E6349">
              <w:t>base</w:t>
            </w:r>
            <w:r w:rsidR="00E55604" w:rsidRPr="008E6349">
              <w:t>s</w:t>
            </w:r>
            <w:r w:rsidR="00EA6C3B" w:rsidRPr="008E6349">
              <w:t xml:space="preserve"> </w:t>
            </w:r>
            <w:r w:rsidR="00E55604" w:rsidRPr="008E6349">
              <w:t>are</w:t>
            </w:r>
            <w:r w:rsidR="00076280" w:rsidRPr="008E6349">
              <w:t xml:space="preserve"> well advanced</w:t>
            </w:r>
            <w:r w:rsidR="00E55604" w:rsidRPr="008E6349">
              <w:t>, ready</w:t>
            </w:r>
            <w:r w:rsidR="00076280" w:rsidRPr="008E6349">
              <w:t xml:space="preserve"> for</w:t>
            </w:r>
            <w:r w:rsidR="00E55604" w:rsidRPr="008E6349">
              <w:t xml:space="preserve"> </w:t>
            </w:r>
            <w:r w:rsidR="001E4CFB">
              <w:t>starting</w:t>
            </w:r>
            <w:r w:rsidR="00076280" w:rsidRPr="008E6349">
              <w:t xml:space="preserve"> erection </w:t>
            </w:r>
            <w:r w:rsidR="00BB44BF" w:rsidRPr="008E6349">
              <w:t xml:space="preserve">of AIS/GIB/GIS </w:t>
            </w:r>
            <w:r w:rsidR="00EA6C3B" w:rsidRPr="008E6349">
              <w:t>structures</w:t>
            </w:r>
            <w:r w:rsidR="00BB44BF" w:rsidRPr="008E6349">
              <w:t xml:space="preserve"> early </w:t>
            </w:r>
            <w:r w:rsidR="00E55604" w:rsidRPr="008E6349">
              <w:t>in 2026</w:t>
            </w:r>
            <w:r w:rsidR="00EA6C3B" w:rsidRPr="008E6349">
              <w:t>.</w:t>
            </w:r>
            <w:r w:rsidR="00FB437D" w:rsidRPr="008E6349">
              <w:t xml:space="preserve">  </w:t>
            </w:r>
          </w:p>
          <w:p w14:paraId="7C081CD5" w14:textId="77777777" w:rsidR="00471540" w:rsidRPr="008E6349" w:rsidRDefault="00471540" w:rsidP="00DA5969"/>
          <w:p w14:paraId="2A19E2A7" w14:textId="6B293138" w:rsidR="009E326F" w:rsidRPr="008E6349" w:rsidRDefault="00FB437D" w:rsidP="00DA5969">
            <w:r w:rsidRPr="008E6349">
              <w:t>Drainage/</w:t>
            </w:r>
            <w:proofErr w:type="spellStart"/>
            <w:r w:rsidR="00471540" w:rsidRPr="008E6349">
              <w:t>d</w:t>
            </w:r>
            <w:r w:rsidRPr="008E6349">
              <w:t>rawpits</w:t>
            </w:r>
            <w:proofErr w:type="spellEnd"/>
            <w:r w:rsidRPr="008E6349">
              <w:t>/</w:t>
            </w:r>
            <w:r w:rsidR="00471540" w:rsidRPr="008E6349">
              <w:t>f</w:t>
            </w:r>
            <w:r w:rsidRPr="008E6349">
              <w:t>ibre/</w:t>
            </w:r>
            <w:r w:rsidR="00471540" w:rsidRPr="008E6349">
              <w:t>e</w:t>
            </w:r>
            <w:r w:rsidRPr="008E6349">
              <w:t xml:space="preserve">arthing works </w:t>
            </w:r>
            <w:r w:rsidR="00E55604" w:rsidRPr="008E6349">
              <w:t>are</w:t>
            </w:r>
            <w:r w:rsidRPr="008E6349">
              <w:t xml:space="preserve"> progressed well </w:t>
            </w:r>
            <w:r w:rsidR="005B7851" w:rsidRPr="008E6349">
              <w:t>and the</w:t>
            </w:r>
            <w:r w:rsidR="00202850" w:rsidRPr="008E6349">
              <w:t xml:space="preserve"> height of the working platform towards our planned finished ground levels.</w:t>
            </w:r>
          </w:p>
          <w:p w14:paraId="49BD40EE" w14:textId="77777777" w:rsidR="00C92B12" w:rsidRPr="008E6349" w:rsidRDefault="00C92B12" w:rsidP="00866ECD"/>
          <w:p w14:paraId="7C70D1EF" w14:textId="7DCEAC22" w:rsidR="00DA5969" w:rsidRDefault="00DA5969" w:rsidP="00DA5969">
            <w:r w:rsidRPr="008E6349">
              <w:t>Overhead line access track construction ongoing and foundation activities</w:t>
            </w:r>
            <w:r w:rsidR="00886440" w:rsidRPr="008E6349">
              <w:t xml:space="preserve"> are now underway</w:t>
            </w:r>
            <w:r w:rsidRPr="008E6349">
              <w:t>.</w:t>
            </w:r>
          </w:p>
          <w:p w14:paraId="0A1F4881" w14:textId="4B8DECFD" w:rsidR="00DA5969" w:rsidRDefault="00DA5969" w:rsidP="00866ECD"/>
        </w:tc>
      </w:tr>
      <w:tr w:rsidR="008A0339" w14:paraId="0779430E" w14:textId="77777777" w:rsidTr="3979BEB6">
        <w:tc>
          <w:tcPr>
            <w:tcW w:w="9016" w:type="dxa"/>
            <w:gridSpan w:val="2"/>
          </w:tcPr>
          <w:p w14:paraId="77C16100" w14:textId="10587428" w:rsidR="008A0339" w:rsidRDefault="008A0339" w:rsidP="436E3BDB">
            <w:pPr>
              <w:rPr>
                <w:b/>
                <w:bCs/>
              </w:rPr>
            </w:pPr>
            <w:r w:rsidRPr="2CBFED8A">
              <w:rPr>
                <w:b/>
                <w:bCs/>
              </w:rPr>
              <w:t xml:space="preserve">Summary of works in next quarter: </w:t>
            </w:r>
          </w:p>
          <w:p w14:paraId="73FA8598" w14:textId="5220EEF6" w:rsidR="00A5090C" w:rsidRDefault="008C6851" w:rsidP="00A5090C">
            <w:r>
              <w:t>Substation</w:t>
            </w:r>
            <w:r w:rsidR="00CC752A">
              <w:t xml:space="preserve"> – </w:t>
            </w:r>
            <w:r w:rsidR="00717958">
              <w:t xml:space="preserve">Continuation of M&amp;E works </w:t>
            </w:r>
            <w:r w:rsidR="00856781">
              <w:t xml:space="preserve">as we move towards </w:t>
            </w:r>
            <w:r w:rsidR="001E4CFB">
              <w:t>p</w:t>
            </w:r>
            <w:r w:rsidR="00856781">
              <w:t xml:space="preserve">rincipal </w:t>
            </w:r>
            <w:r w:rsidR="001E4CFB">
              <w:t>c</w:t>
            </w:r>
            <w:r w:rsidR="00856781">
              <w:t xml:space="preserve">ontractors swapping places as </w:t>
            </w:r>
            <w:r w:rsidR="001E4CFB">
              <w:t>p</w:t>
            </w:r>
            <w:r w:rsidR="00856781">
              <w:t xml:space="preserve">rincipal </w:t>
            </w:r>
            <w:r w:rsidR="001E4CFB">
              <w:t>c</w:t>
            </w:r>
            <w:r w:rsidR="00856781">
              <w:t>ontractor</w:t>
            </w:r>
            <w:r w:rsidR="00C87711">
              <w:t xml:space="preserve"> </w:t>
            </w:r>
            <w:r w:rsidR="00856781">
              <w:t xml:space="preserve">in January 2026. </w:t>
            </w:r>
            <w:r w:rsidR="008904E3">
              <w:t xml:space="preserve">Main items of </w:t>
            </w:r>
            <w:r w:rsidR="00CC752A">
              <w:t>p</w:t>
            </w:r>
            <w:r w:rsidR="008904E3">
              <w:t xml:space="preserve">rimary plant (GIS </w:t>
            </w:r>
            <w:r w:rsidR="001E4CFB">
              <w:t>and</w:t>
            </w:r>
            <w:r w:rsidR="008904E3">
              <w:t xml:space="preserve"> SGTs) will be delivered to site over the next quarter.</w:t>
            </w:r>
            <w:r w:rsidR="00202850">
              <w:t xml:space="preserve"> Final works on access tracks in preparation for delivery of SGTs planned currently for November 2</w:t>
            </w:r>
            <w:r w:rsidR="001C1CA9">
              <w:t>02</w:t>
            </w:r>
            <w:r w:rsidR="00202850">
              <w:t>5.</w:t>
            </w:r>
          </w:p>
          <w:p w14:paraId="64D3C066" w14:textId="77777777" w:rsidR="00A5090C" w:rsidRDefault="00A5090C" w:rsidP="00A5090C"/>
          <w:p w14:paraId="50B33EB3" w14:textId="79DBAC79" w:rsidR="00A5090C" w:rsidRPr="001359FE" w:rsidRDefault="008C6851" w:rsidP="00A5090C">
            <w:r>
              <w:t xml:space="preserve">OHL </w:t>
            </w:r>
            <w:r w:rsidR="0011228F">
              <w:t>–</w:t>
            </w:r>
            <w:r>
              <w:t xml:space="preserve"> </w:t>
            </w:r>
            <w:r w:rsidR="0011228F">
              <w:t>Progress a</w:t>
            </w:r>
            <w:r w:rsidRPr="008C6851">
              <w:t>ccess track</w:t>
            </w:r>
            <w:r>
              <w:t>s</w:t>
            </w:r>
            <w:r w:rsidR="0011228F">
              <w:t>,</w:t>
            </w:r>
            <w:r w:rsidRPr="008C6851">
              <w:t xml:space="preserve"> </w:t>
            </w:r>
            <w:r>
              <w:t xml:space="preserve">tower </w:t>
            </w:r>
            <w:r w:rsidRPr="008C6851">
              <w:t>pad</w:t>
            </w:r>
            <w:r w:rsidR="00242E73">
              <w:t xml:space="preserve"> installation</w:t>
            </w:r>
            <w:r w:rsidR="0011228F">
              <w:t>, piling and foundation activities</w:t>
            </w:r>
            <w:r w:rsidRPr="008C6851">
              <w:t xml:space="preserve"> </w:t>
            </w:r>
            <w:r w:rsidR="00886440">
              <w:t>will continue</w:t>
            </w:r>
            <w:r w:rsidR="0011228F">
              <w:t>.</w:t>
            </w:r>
            <w:r w:rsidR="00242E73">
              <w:t xml:space="preserve">  </w:t>
            </w:r>
          </w:p>
        </w:tc>
      </w:tr>
      <w:tr w:rsidR="008A0339" w14:paraId="0ED5814B" w14:textId="77777777" w:rsidTr="3979BEB6">
        <w:tc>
          <w:tcPr>
            <w:tcW w:w="9016" w:type="dxa"/>
            <w:gridSpan w:val="2"/>
          </w:tcPr>
          <w:p w14:paraId="520E2463" w14:textId="3BCFE51B" w:rsidR="008A0339" w:rsidRDefault="00C9798D" w:rsidP="12276FB3">
            <w:pPr>
              <w:rPr>
                <w:b/>
                <w:bCs/>
              </w:rPr>
            </w:pPr>
            <w:r>
              <w:rPr>
                <w:b/>
                <w:bCs/>
              </w:rPr>
              <w:t>Additional Comments</w:t>
            </w:r>
            <w:r w:rsidR="008A0339" w:rsidRPr="47C35A36">
              <w:rPr>
                <w:b/>
                <w:bCs/>
              </w:rPr>
              <w:t xml:space="preserve">: </w:t>
            </w:r>
          </w:p>
          <w:p w14:paraId="6CF56E24" w14:textId="4AB17201" w:rsidR="001F0FAC" w:rsidRPr="001359FE" w:rsidRDefault="00CE103A">
            <w:r>
              <w:t>N/A</w:t>
            </w:r>
          </w:p>
          <w:p w14:paraId="51178852" w14:textId="77777777" w:rsidR="008A0339" w:rsidRPr="001359FE" w:rsidRDefault="008A0339"/>
        </w:tc>
      </w:tr>
    </w:tbl>
    <w:p w14:paraId="2FCDC302" w14:textId="77A45A1F" w:rsidR="00124284" w:rsidRDefault="00124284"/>
    <w:p w14:paraId="77224BEC" w14:textId="77777777" w:rsidR="00124284" w:rsidRDefault="00124284">
      <w:r>
        <w:br w:type="page"/>
      </w:r>
    </w:p>
    <w:p w14:paraId="0672F21D" w14:textId="6B9D1AB6" w:rsidR="00B82562" w:rsidRDefault="00B82562" w:rsidP="00D062E5"/>
    <w:tbl>
      <w:tblPr>
        <w:tblStyle w:val="TableGrid"/>
        <w:tblW w:w="0" w:type="auto"/>
        <w:tblLook w:val="04A0" w:firstRow="1" w:lastRow="0" w:firstColumn="1" w:lastColumn="0" w:noHBand="0" w:noVBand="1"/>
      </w:tblPr>
      <w:tblGrid>
        <w:gridCol w:w="4508"/>
        <w:gridCol w:w="4508"/>
      </w:tblGrid>
      <w:tr w:rsidR="008A0339" w14:paraId="3A87DBD6" w14:textId="77777777" w:rsidTr="3979BEB6">
        <w:tc>
          <w:tcPr>
            <w:tcW w:w="4508" w:type="dxa"/>
          </w:tcPr>
          <w:p w14:paraId="7CC8CA1A" w14:textId="77777777" w:rsidR="008A0339" w:rsidRPr="00D062E5" w:rsidRDefault="008A0339" w:rsidP="001359FE">
            <w:pPr>
              <w:rPr>
                <w:b/>
              </w:rPr>
            </w:pPr>
            <w:r w:rsidRPr="00D062E5">
              <w:rPr>
                <w:b/>
              </w:rPr>
              <w:t>TORI</w:t>
            </w:r>
          </w:p>
          <w:p w14:paraId="3DFE324B" w14:textId="33A66E83" w:rsidR="008A0339" w:rsidRPr="00AF3615" w:rsidRDefault="008A0339" w:rsidP="3979BEB6">
            <w:pPr>
              <w:pStyle w:val="Heading3"/>
              <w:rPr>
                <w:rFonts w:asciiTheme="minorHAnsi" w:hAnsiTheme="minorHAnsi" w:cstheme="minorBidi"/>
                <w:sz w:val="22"/>
                <w:szCs w:val="22"/>
              </w:rPr>
            </w:pPr>
            <w:bookmarkStart w:id="5" w:name="_Toc213062631"/>
            <w:r w:rsidRPr="3979BEB6">
              <w:rPr>
                <w:rFonts w:asciiTheme="minorHAnsi" w:hAnsiTheme="minorHAnsi" w:cstheme="minorBidi"/>
                <w:color w:val="000000" w:themeColor="text1"/>
                <w:sz w:val="22"/>
                <w:szCs w:val="22"/>
              </w:rPr>
              <w:t>SHET-RI-019</w:t>
            </w:r>
            <w:r w:rsidR="0009379D" w:rsidRPr="3979BEB6">
              <w:rPr>
                <w:rFonts w:asciiTheme="minorHAnsi" w:hAnsiTheme="minorHAnsi" w:cstheme="minorBidi"/>
                <w:color w:val="000000" w:themeColor="text1"/>
                <w:sz w:val="22"/>
                <w:szCs w:val="22"/>
              </w:rPr>
              <w:t xml:space="preserve"> - Dounreay </w:t>
            </w:r>
            <w:r w:rsidR="00305D6F">
              <w:rPr>
                <w:rFonts w:asciiTheme="minorHAnsi" w:hAnsiTheme="minorHAnsi" w:cstheme="minorBidi"/>
                <w:color w:val="000000" w:themeColor="text1"/>
                <w:sz w:val="22"/>
                <w:szCs w:val="22"/>
              </w:rPr>
              <w:t>to</w:t>
            </w:r>
            <w:r w:rsidR="0009379D" w:rsidRPr="3979BEB6">
              <w:rPr>
                <w:rFonts w:asciiTheme="minorHAnsi" w:hAnsiTheme="minorHAnsi" w:cstheme="minorBidi"/>
                <w:color w:val="000000" w:themeColor="text1"/>
                <w:sz w:val="22"/>
                <w:szCs w:val="22"/>
              </w:rPr>
              <w:t xml:space="preserve"> Orkney 220kV Subsea HVAC Cable Link 1</w:t>
            </w:r>
            <w:bookmarkEnd w:id="5"/>
          </w:p>
        </w:tc>
        <w:tc>
          <w:tcPr>
            <w:tcW w:w="4508" w:type="dxa"/>
          </w:tcPr>
          <w:p w14:paraId="5BDC41FC" w14:textId="77777777" w:rsidR="008A0339" w:rsidRPr="00D062E5" w:rsidRDefault="008A0339" w:rsidP="001359FE">
            <w:pPr>
              <w:rPr>
                <w:rFonts w:cstheme="minorHAnsi"/>
                <w:b/>
              </w:rPr>
            </w:pPr>
            <w:r w:rsidRPr="00D062E5">
              <w:rPr>
                <w:rFonts w:cstheme="minorHAnsi"/>
                <w:b/>
              </w:rPr>
              <w:t>Scheme</w:t>
            </w:r>
          </w:p>
          <w:p w14:paraId="2BDC391D" w14:textId="7305548D" w:rsidR="008A0339" w:rsidRDefault="008A0339" w:rsidP="0009379D">
            <w:r w:rsidRPr="00B015FC">
              <w:t xml:space="preserve">Dounreay </w:t>
            </w:r>
            <w:r w:rsidR="00305D6F">
              <w:t>to</w:t>
            </w:r>
            <w:r w:rsidRPr="00B015FC">
              <w:t xml:space="preserve"> Orkney 220kV Subsea HVAC Cable Link 1</w:t>
            </w:r>
          </w:p>
        </w:tc>
      </w:tr>
      <w:tr w:rsidR="008A0339" w14:paraId="5FCF813F" w14:textId="77777777" w:rsidTr="3979BEB6">
        <w:tc>
          <w:tcPr>
            <w:tcW w:w="9016" w:type="dxa"/>
            <w:gridSpan w:val="2"/>
          </w:tcPr>
          <w:p w14:paraId="09097377" w14:textId="77777777" w:rsidR="008A0339" w:rsidRPr="008E6349" w:rsidRDefault="008A0339" w:rsidP="00D062E5">
            <w:pPr>
              <w:rPr>
                <w:b/>
              </w:rPr>
            </w:pPr>
            <w:r w:rsidRPr="008E6349">
              <w:rPr>
                <w:b/>
              </w:rPr>
              <w:t>Overview of Works</w:t>
            </w:r>
          </w:p>
          <w:p w14:paraId="4A9F6416" w14:textId="2F962500" w:rsidR="008A0339" w:rsidRPr="008E6349" w:rsidRDefault="28036CE8" w:rsidP="005111C3">
            <w:r w:rsidRPr="008E6349">
              <w:t xml:space="preserve">Establish a 220kV HVAC circuit over </w:t>
            </w:r>
            <w:r w:rsidR="3ABDAACA" w:rsidRPr="008E6349">
              <w:t>approximately</w:t>
            </w:r>
            <w:r w:rsidRPr="008E6349">
              <w:t xml:space="preserve"> 68km between the 275kV GIS substation at Dounreay on the mainland</w:t>
            </w:r>
            <w:r w:rsidR="15098A64" w:rsidRPr="008E6349">
              <w:t>,</w:t>
            </w:r>
            <w:r w:rsidRPr="008E6349">
              <w:t xml:space="preserve"> and the new </w:t>
            </w:r>
            <w:r w:rsidR="326C47F5" w:rsidRPr="008E6349">
              <w:t>220/</w:t>
            </w:r>
            <w:r w:rsidRPr="008E6349">
              <w:t>132</w:t>
            </w:r>
            <w:r w:rsidR="54BD1250" w:rsidRPr="008E6349">
              <w:t>/33</w:t>
            </w:r>
            <w:r w:rsidRPr="008E6349">
              <w:t xml:space="preserve">kV substation in the vicinity of </w:t>
            </w:r>
            <w:proofErr w:type="spellStart"/>
            <w:r w:rsidRPr="008E6349">
              <w:t>Finstown</w:t>
            </w:r>
            <w:proofErr w:type="spellEnd"/>
            <w:r w:rsidRPr="008E6349">
              <w:t xml:space="preserve"> on Orkney. The HVAC circuit comprises approximately 15km of land cable and 53km of subsea cable. Voltage Compensation devices will be installed at both cable ends within the compounds at </w:t>
            </w:r>
            <w:r w:rsidR="005DC576" w:rsidRPr="008E6349">
              <w:t xml:space="preserve">the new </w:t>
            </w:r>
            <w:r w:rsidRPr="008E6349">
              <w:t>Dounreay</w:t>
            </w:r>
            <w:r w:rsidR="005DC576" w:rsidRPr="008E6349">
              <w:t xml:space="preserve"> West </w:t>
            </w:r>
            <w:r w:rsidRPr="008E6349">
              <w:t xml:space="preserve">and </w:t>
            </w:r>
            <w:proofErr w:type="spellStart"/>
            <w:r w:rsidRPr="008E6349">
              <w:t>Finstown</w:t>
            </w:r>
            <w:proofErr w:type="spellEnd"/>
            <w:r w:rsidR="6048A5B1" w:rsidRPr="008E6349">
              <w:t xml:space="preserve"> </w:t>
            </w:r>
            <w:r w:rsidR="4301E559" w:rsidRPr="008E6349">
              <w:t>S</w:t>
            </w:r>
            <w:r w:rsidR="6048A5B1" w:rsidRPr="008E6349">
              <w:t>ubstation</w:t>
            </w:r>
            <w:r w:rsidRPr="008E6349">
              <w:t>.</w:t>
            </w:r>
          </w:p>
        </w:tc>
      </w:tr>
      <w:tr w:rsidR="00D01742" w:rsidRPr="004078C7" w14:paraId="62C3B46E" w14:textId="77777777" w:rsidTr="3979BEB6">
        <w:tc>
          <w:tcPr>
            <w:tcW w:w="4508" w:type="dxa"/>
          </w:tcPr>
          <w:p w14:paraId="7F95E57E" w14:textId="77777777" w:rsidR="00D01742" w:rsidRPr="001359FE" w:rsidRDefault="00D01742">
            <w:pPr>
              <w:rPr>
                <w:b/>
              </w:rPr>
            </w:pPr>
            <w:r>
              <w:rPr>
                <w:b/>
              </w:rPr>
              <w:t>Proposed Consent Submission</w:t>
            </w:r>
          </w:p>
        </w:tc>
        <w:tc>
          <w:tcPr>
            <w:tcW w:w="4508" w:type="dxa"/>
          </w:tcPr>
          <w:p w14:paraId="349211DA" w14:textId="011E12F3" w:rsidR="00D01742" w:rsidRPr="004078C7" w:rsidRDefault="00D264BB">
            <w:r>
              <w:t>Complete</w:t>
            </w:r>
          </w:p>
        </w:tc>
      </w:tr>
      <w:tr w:rsidR="00D01742" w:rsidRPr="004078C7" w14:paraId="3A0BC444" w14:textId="77777777" w:rsidTr="3979BEB6">
        <w:tc>
          <w:tcPr>
            <w:tcW w:w="4508" w:type="dxa"/>
          </w:tcPr>
          <w:p w14:paraId="08EDD0CE" w14:textId="77777777" w:rsidR="00D01742" w:rsidRDefault="00D01742">
            <w:pPr>
              <w:rPr>
                <w:b/>
              </w:rPr>
            </w:pPr>
            <w:r>
              <w:rPr>
                <w:b/>
              </w:rPr>
              <w:t xml:space="preserve">Current Project Phase </w:t>
            </w:r>
          </w:p>
        </w:tc>
        <w:tc>
          <w:tcPr>
            <w:tcW w:w="4508" w:type="dxa"/>
          </w:tcPr>
          <w:p w14:paraId="26703771" w14:textId="6A7605D9" w:rsidR="00D01742" w:rsidRPr="004078C7" w:rsidRDefault="00447AFF">
            <w:r>
              <w:t>Execution</w:t>
            </w:r>
          </w:p>
        </w:tc>
      </w:tr>
      <w:tr w:rsidR="00D01742" w:rsidRPr="004078C7" w14:paraId="5EDBC037" w14:textId="77777777" w:rsidTr="3979BEB6">
        <w:tc>
          <w:tcPr>
            <w:tcW w:w="4508" w:type="dxa"/>
          </w:tcPr>
          <w:p w14:paraId="707532DA" w14:textId="77777777" w:rsidR="00D01742" w:rsidRDefault="00D01742">
            <w:pPr>
              <w:rPr>
                <w:b/>
              </w:rPr>
            </w:pPr>
            <w:r>
              <w:rPr>
                <w:b/>
              </w:rPr>
              <w:t>Next Project Phase</w:t>
            </w:r>
          </w:p>
        </w:tc>
        <w:tc>
          <w:tcPr>
            <w:tcW w:w="4508" w:type="dxa"/>
          </w:tcPr>
          <w:p w14:paraId="5B2CC057" w14:textId="4CCB44A7" w:rsidR="00D01742" w:rsidRPr="004078C7" w:rsidRDefault="00447AFF">
            <w:r>
              <w:t>Operations</w:t>
            </w:r>
          </w:p>
        </w:tc>
      </w:tr>
      <w:tr w:rsidR="00D01742" w:rsidRPr="004078C7" w14:paraId="4996CAB0" w14:textId="77777777" w:rsidTr="3979BEB6">
        <w:tc>
          <w:tcPr>
            <w:tcW w:w="4508" w:type="dxa"/>
          </w:tcPr>
          <w:p w14:paraId="2F69EC6D" w14:textId="77777777" w:rsidR="00D01742" w:rsidRDefault="00D01742">
            <w:pPr>
              <w:rPr>
                <w:b/>
              </w:rPr>
            </w:pPr>
            <w:r>
              <w:rPr>
                <w:b/>
              </w:rPr>
              <w:t>Next Stakeholder Event</w:t>
            </w:r>
          </w:p>
        </w:tc>
        <w:tc>
          <w:tcPr>
            <w:tcW w:w="4508" w:type="dxa"/>
          </w:tcPr>
          <w:p w14:paraId="0D9FE166" w14:textId="4124A42E" w:rsidR="00D01742" w:rsidRPr="004078C7" w:rsidRDefault="00F336B4">
            <w:r>
              <w:t>TBC</w:t>
            </w:r>
          </w:p>
        </w:tc>
      </w:tr>
      <w:tr w:rsidR="008A0339" w14:paraId="797B08D5" w14:textId="77777777" w:rsidTr="3979BEB6">
        <w:tc>
          <w:tcPr>
            <w:tcW w:w="4508" w:type="dxa"/>
          </w:tcPr>
          <w:p w14:paraId="369E4540" w14:textId="77777777" w:rsidR="008A0339" w:rsidRPr="001359FE" w:rsidRDefault="008A0339">
            <w:pPr>
              <w:rPr>
                <w:b/>
              </w:rPr>
            </w:pPr>
            <w:r w:rsidRPr="001359FE">
              <w:rPr>
                <w:b/>
              </w:rPr>
              <w:t>Project Completion Date</w:t>
            </w:r>
          </w:p>
        </w:tc>
        <w:tc>
          <w:tcPr>
            <w:tcW w:w="4508" w:type="dxa"/>
          </w:tcPr>
          <w:p w14:paraId="70D36949" w14:textId="6870F41E" w:rsidR="008A0339" w:rsidRDefault="00784A96">
            <w:r>
              <w:t xml:space="preserve">Q2 </w:t>
            </w:r>
            <w:r w:rsidR="008A0339" w:rsidRPr="00797FD1">
              <w:t>202</w:t>
            </w:r>
            <w:r>
              <w:t>8</w:t>
            </w:r>
          </w:p>
        </w:tc>
      </w:tr>
      <w:tr w:rsidR="008A0339" w14:paraId="290B971A" w14:textId="77777777" w:rsidTr="3979BEB6">
        <w:tc>
          <w:tcPr>
            <w:tcW w:w="9016" w:type="dxa"/>
            <w:gridSpan w:val="2"/>
          </w:tcPr>
          <w:p w14:paraId="2C8252A3" w14:textId="77777777" w:rsidR="00C42008" w:rsidRDefault="008A0339" w:rsidP="00C42008">
            <w:r w:rsidRPr="436E3BDB">
              <w:rPr>
                <w:b/>
                <w:bCs/>
              </w:rPr>
              <w:t xml:space="preserve">Summary of works in last quarter: </w:t>
            </w:r>
          </w:p>
          <w:p w14:paraId="1827F73E" w14:textId="42510CDB" w:rsidR="00DA5969" w:rsidRDefault="00DA5969" w:rsidP="00A5090C">
            <w:pPr>
              <w:pStyle w:val="ListParagraph"/>
              <w:numPr>
                <w:ilvl w:val="0"/>
                <w:numId w:val="16"/>
              </w:numPr>
            </w:pPr>
            <w:proofErr w:type="spellStart"/>
            <w:r>
              <w:t>Finstown</w:t>
            </w:r>
            <w:proofErr w:type="spellEnd"/>
            <w:r>
              <w:t xml:space="preserve"> Substation: </w:t>
            </w:r>
            <w:r w:rsidR="00B90EBE" w:rsidRPr="00B90EBE">
              <w:t xml:space="preserve">GIS </w:t>
            </w:r>
            <w:r w:rsidR="001C1CA9">
              <w:t>b</w:t>
            </w:r>
            <w:r w:rsidR="00B90EBE" w:rsidRPr="00B90EBE">
              <w:t xml:space="preserve">uilding steelwork erection and roof cladding completed. </w:t>
            </w:r>
            <w:proofErr w:type="spellStart"/>
            <w:r w:rsidR="00B90EBE" w:rsidRPr="00B90EBE">
              <w:t>Syncon</w:t>
            </w:r>
            <w:proofErr w:type="spellEnd"/>
            <w:r w:rsidR="00B90EBE" w:rsidRPr="00B90EBE">
              <w:t xml:space="preserve"> </w:t>
            </w:r>
            <w:r w:rsidR="001C1CA9">
              <w:t>b</w:t>
            </w:r>
            <w:r w:rsidR="00B90EBE" w:rsidRPr="00B90EBE">
              <w:t>uildings steelwork erection ongoing. Good progress made with concrete foundations for remaining buildings, as well as site drainage.</w:t>
            </w:r>
            <w:r>
              <w:t xml:space="preserve"> </w:t>
            </w:r>
          </w:p>
          <w:p w14:paraId="5044D360" w14:textId="736C99EB" w:rsidR="00DA5969" w:rsidRDefault="00DA5969" w:rsidP="00A5090C">
            <w:pPr>
              <w:pStyle w:val="ListParagraph"/>
              <w:numPr>
                <w:ilvl w:val="0"/>
                <w:numId w:val="16"/>
              </w:numPr>
            </w:pPr>
            <w:r>
              <w:t>Dounreay</w:t>
            </w:r>
            <w:r w:rsidR="006A3C71">
              <w:t xml:space="preserve"> West Substation</w:t>
            </w:r>
            <w:r>
              <w:t>:</w:t>
            </w:r>
            <w:r w:rsidR="00E67474">
              <w:t xml:space="preserve"> </w:t>
            </w:r>
            <w:r w:rsidR="00EA75E5">
              <w:t>Decontamination completed</w:t>
            </w:r>
            <w:r w:rsidR="00AD5E02">
              <w:t xml:space="preserve"> following </w:t>
            </w:r>
            <w:r w:rsidR="00AD5E02" w:rsidRPr="001771CE">
              <w:t>SEPA</w:t>
            </w:r>
            <w:r w:rsidR="00AD5E02">
              <w:t xml:space="preserve"> agreement</w:t>
            </w:r>
            <w:r>
              <w:t xml:space="preserve">. </w:t>
            </w:r>
            <w:r w:rsidR="009D122E">
              <w:t xml:space="preserve"> Phase 2 welfare compound installed</w:t>
            </w:r>
            <w:r w:rsidR="000D75F0">
              <w:t>, temporary access track installed</w:t>
            </w:r>
            <w:r w:rsidR="00AA30CC">
              <w:t xml:space="preserve">. Control </w:t>
            </w:r>
            <w:r w:rsidR="00E67474">
              <w:t>b</w:t>
            </w:r>
            <w:r w:rsidR="00AA30CC">
              <w:t>uilding foundations and structural steel complete. SGT foundations</w:t>
            </w:r>
            <w:r w:rsidR="00A70CE4">
              <w:t xml:space="preserve"> formed, concrete poured. </w:t>
            </w:r>
            <w:r w:rsidR="00420567">
              <w:t>Reactor bunds formed.</w:t>
            </w:r>
          </w:p>
          <w:p w14:paraId="7B6DD925" w14:textId="27D20C2D" w:rsidR="00DA5969" w:rsidRDefault="00145D10" w:rsidP="00A5090C">
            <w:pPr>
              <w:pStyle w:val="ListParagraph"/>
              <w:numPr>
                <w:ilvl w:val="0"/>
                <w:numId w:val="16"/>
              </w:numPr>
            </w:pPr>
            <w:r>
              <w:t xml:space="preserve">Onshore (land) </w:t>
            </w:r>
            <w:r w:rsidR="00E67474">
              <w:t>c</w:t>
            </w:r>
            <w:r w:rsidR="00DA5969">
              <w:t xml:space="preserve">ables: </w:t>
            </w:r>
            <w:r w:rsidR="00CE3ECB" w:rsidRPr="00CE3ECB">
              <w:t xml:space="preserve">Landfall drilling is close to completion and the pull-in pipe at </w:t>
            </w:r>
            <w:proofErr w:type="spellStart"/>
            <w:r w:rsidR="00CE3ECB" w:rsidRPr="00CE3ECB">
              <w:t>Warebeth</w:t>
            </w:r>
            <w:proofErr w:type="spellEnd"/>
            <w:r w:rsidR="00CE3ECB" w:rsidRPr="00CE3ECB">
              <w:t xml:space="preserve"> Bore B is installed. Along the route, temporary access tracks were </w:t>
            </w:r>
            <w:r w:rsidR="005E2947" w:rsidRPr="00CE3ECB">
              <w:t>extended,</w:t>
            </w:r>
            <w:r w:rsidR="00CE3ECB" w:rsidRPr="00CE3ECB">
              <w:t xml:space="preserve"> and installation of underground cable ducting began while the land cable is being manufactured.</w:t>
            </w:r>
          </w:p>
          <w:p w14:paraId="513CEAE1" w14:textId="454EFBA3" w:rsidR="0044263F" w:rsidRDefault="00DA5969" w:rsidP="00A5090C">
            <w:pPr>
              <w:pStyle w:val="ListParagraph"/>
              <w:numPr>
                <w:ilvl w:val="0"/>
                <w:numId w:val="16"/>
              </w:numPr>
            </w:pPr>
            <w:r>
              <w:t xml:space="preserve">Submarine </w:t>
            </w:r>
            <w:r w:rsidR="005E2947">
              <w:t>c</w:t>
            </w:r>
            <w:r>
              <w:t>able</w:t>
            </w:r>
            <w:r w:rsidR="009F7082">
              <w:t xml:space="preserve">: </w:t>
            </w:r>
            <w:r w:rsidR="009F7082" w:rsidRPr="009F7082">
              <w:rPr>
                <w:rFonts w:ascii="Helvetica" w:hAnsi="Helvetica" w:cs="Helvetica"/>
                <w:color w:val="26282A"/>
                <w:sz w:val="20"/>
                <w:szCs w:val="20"/>
                <w:lang w:eastAsia="en-GB"/>
              </w:rPr>
              <w:t xml:space="preserve"> </w:t>
            </w:r>
            <w:r w:rsidR="009F7082" w:rsidRPr="009F7082">
              <w:t>Subsea cable design is complete</w:t>
            </w:r>
            <w:r w:rsidR="001771CE">
              <w:t>,</w:t>
            </w:r>
            <w:r w:rsidR="009F7082" w:rsidRPr="009F7082">
              <w:t xml:space="preserve"> and cable manufacturing is underway with no delays reported. Phase 1 of the offshore route survey finished (later than planned due to weather/equipment issues); data is under review.</w:t>
            </w:r>
            <w:r>
              <w:t xml:space="preserve"> </w:t>
            </w:r>
          </w:p>
        </w:tc>
      </w:tr>
      <w:tr w:rsidR="008A0339" w14:paraId="7770E5C5" w14:textId="77777777" w:rsidTr="3979BEB6">
        <w:tc>
          <w:tcPr>
            <w:tcW w:w="9016" w:type="dxa"/>
            <w:gridSpan w:val="2"/>
          </w:tcPr>
          <w:p w14:paraId="1FCF89EF" w14:textId="77777777" w:rsidR="00C92B12" w:rsidRDefault="2FF881D1" w:rsidP="00C42008">
            <w:r w:rsidRPr="1EDBAED5">
              <w:rPr>
                <w:b/>
                <w:bCs/>
              </w:rPr>
              <w:t>Summary of works in next quarter</w:t>
            </w:r>
            <w:r>
              <w:t xml:space="preserve">: </w:t>
            </w:r>
          </w:p>
          <w:p w14:paraId="609ECE3E" w14:textId="45C814C4" w:rsidR="00E87CE1" w:rsidRPr="00E87CE1" w:rsidRDefault="00A664C4" w:rsidP="00A5090C">
            <w:pPr>
              <w:pStyle w:val="ListParagraph"/>
              <w:numPr>
                <w:ilvl w:val="0"/>
                <w:numId w:val="18"/>
              </w:numPr>
            </w:pPr>
            <w:proofErr w:type="spellStart"/>
            <w:r>
              <w:t>Finstown</w:t>
            </w:r>
            <w:proofErr w:type="spellEnd"/>
            <w:r>
              <w:t xml:space="preserve"> Substation: </w:t>
            </w:r>
            <w:r w:rsidR="00E87CE1" w:rsidRPr="00E87CE1">
              <w:t xml:space="preserve">Complete platform deep drainage and concrete foundation activities site wide. Commence GIS Building wall cladding and first-floor slab ahead of building fit-out. Completion of </w:t>
            </w:r>
            <w:proofErr w:type="spellStart"/>
            <w:r w:rsidR="00E87CE1" w:rsidRPr="00E87CE1">
              <w:t>Syncon</w:t>
            </w:r>
            <w:proofErr w:type="spellEnd"/>
            <w:r w:rsidR="00E87CE1" w:rsidRPr="00E87CE1">
              <w:t xml:space="preserve"> </w:t>
            </w:r>
            <w:r w:rsidR="004A721F">
              <w:t>b</w:t>
            </w:r>
            <w:r w:rsidR="00E87CE1" w:rsidRPr="00E87CE1">
              <w:t xml:space="preserve">uildings and GT </w:t>
            </w:r>
            <w:r w:rsidR="004A721F">
              <w:t>b</w:t>
            </w:r>
            <w:r w:rsidR="00E87CE1" w:rsidRPr="00E87CE1">
              <w:t xml:space="preserve">uildings steelwork and roof cladding erection. Commence SGT and </w:t>
            </w:r>
            <w:r w:rsidR="004A721F">
              <w:t>r</w:t>
            </w:r>
            <w:r w:rsidR="00E87CE1" w:rsidRPr="00E87CE1">
              <w:t xml:space="preserve">eactor </w:t>
            </w:r>
            <w:r w:rsidR="004A721F">
              <w:t>b</w:t>
            </w:r>
            <w:r w:rsidR="00E87CE1" w:rsidRPr="00E87CE1">
              <w:t>uilding steelwork erection.</w:t>
            </w:r>
          </w:p>
          <w:p w14:paraId="4AE84FF2" w14:textId="17C52546" w:rsidR="00A664C4" w:rsidRDefault="00A664C4" w:rsidP="00A5090C">
            <w:pPr>
              <w:pStyle w:val="ListParagraph"/>
              <w:numPr>
                <w:ilvl w:val="0"/>
                <w:numId w:val="18"/>
              </w:numPr>
            </w:pPr>
            <w:r>
              <w:t xml:space="preserve">Dounreay West Substation: </w:t>
            </w:r>
            <w:r w:rsidR="00561F12">
              <w:t>Control</w:t>
            </w:r>
            <w:r w:rsidR="004A721F">
              <w:t xml:space="preserve"> b</w:t>
            </w:r>
            <w:r w:rsidR="00561F12">
              <w:t xml:space="preserve">uilding </w:t>
            </w:r>
            <w:r w:rsidR="00CC77A4">
              <w:t xml:space="preserve">roof </w:t>
            </w:r>
            <w:r w:rsidR="004A721F">
              <w:t>and</w:t>
            </w:r>
            <w:r w:rsidR="00CC77A4">
              <w:t xml:space="preserve"> wall cladding to be installed. </w:t>
            </w:r>
            <w:r w:rsidR="00A271B6">
              <w:t xml:space="preserve">Reactor 1B foundations and structural steel to be </w:t>
            </w:r>
            <w:r w:rsidR="009C0EEB">
              <w:t xml:space="preserve">installed. Reactor 1A </w:t>
            </w:r>
            <w:r w:rsidR="00B93FF0">
              <w:t xml:space="preserve">foundations to be </w:t>
            </w:r>
            <w:r w:rsidR="00322A0E">
              <w:t>started</w:t>
            </w:r>
            <w:r w:rsidR="00B93FF0">
              <w:t xml:space="preserve">. </w:t>
            </w:r>
            <w:r w:rsidR="006A7141">
              <w:t xml:space="preserve">SGT structural steel to be </w:t>
            </w:r>
            <w:r w:rsidR="00322A0E">
              <w:t>started</w:t>
            </w:r>
            <w:r w:rsidR="00692491">
              <w:t xml:space="preserve">. Filter </w:t>
            </w:r>
            <w:r w:rsidR="006A31E9">
              <w:t xml:space="preserve">foundations to be </w:t>
            </w:r>
            <w:r w:rsidR="00322A0E">
              <w:t>started</w:t>
            </w:r>
            <w:r w:rsidR="006A31E9">
              <w:t>.</w:t>
            </w:r>
          </w:p>
          <w:p w14:paraId="2AC9DDE4" w14:textId="291A162A" w:rsidR="00A664C4" w:rsidRDefault="00A664C4" w:rsidP="00A5090C">
            <w:pPr>
              <w:pStyle w:val="ListParagraph"/>
              <w:numPr>
                <w:ilvl w:val="0"/>
                <w:numId w:val="18"/>
              </w:numPr>
            </w:pPr>
            <w:r>
              <w:t>Onshore (</w:t>
            </w:r>
            <w:r w:rsidR="00322A0E">
              <w:t>l</w:t>
            </w:r>
            <w:r>
              <w:t xml:space="preserve">and) </w:t>
            </w:r>
            <w:r w:rsidR="004A721F">
              <w:t>c</w:t>
            </w:r>
            <w:r>
              <w:t>ables:</w:t>
            </w:r>
            <w:r w:rsidR="0057204F">
              <w:t xml:space="preserve"> </w:t>
            </w:r>
            <w:r w:rsidR="0057204F" w:rsidRPr="0057204F">
              <w:t xml:space="preserve">Access track construction and ducting installation to continue. </w:t>
            </w:r>
            <w:proofErr w:type="spellStart"/>
            <w:r w:rsidR="0057204F" w:rsidRPr="0057204F">
              <w:t>Warebeth</w:t>
            </w:r>
            <w:proofErr w:type="spellEnd"/>
            <w:r w:rsidR="0057204F" w:rsidRPr="0057204F">
              <w:t xml:space="preserve"> landfall drilling/marine works are to be completed with the rig mobilising to Dounreay landfall site to </w:t>
            </w:r>
            <w:r w:rsidR="00EB68D6">
              <w:t>begin</w:t>
            </w:r>
            <w:r w:rsidR="0057204F" w:rsidRPr="0057204F">
              <w:t xml:space="preserve"> operations. Onshore land drilling works will be progressed in line with programme.</w:t>
            </w:r>
          </w:p>
          <w:p w14:paraId="42C0BF1F" w14:textId="252574FE" w:rsidR="00C42008" w:rsidRPr="001B4BEB" w:rsidRDefault="00A73422" w:rsidP="00A5090C">
            <w:pPr>
              <w:pStyle w:val="ListParagraph"/>
              <w:numPr>
                <w:ilvl w:val="0"/>
                <w:numId w:val="18"/>
              </w:numPr>
            </w:pPr>
            <w:r>
              <w:t>Su</w:t>
            </w:r>
            <w:r w:rsidR="006A3C71">
              <w:t xml:space="preserve">bmarine </w:t>
            </w:r>
            <w:r w:rsidR="0045561F">
              <w:t>c</w:t>
            </w:r>
            <w:r w:rsidR="006A3C71">
              <w:t xml:space="preserve">ables: </w:t>
            </w:r>
            <w:r w:rsidR="00CE25FB" w:rsidRPr="00CE25FB">
              <w:t xml:space="preserve">Start </w:t>
            </w:r>
            <w:r w:rsidR="00EB68D6">
              <w:t>p</w:t>
            </w:r>
            <w:r w:rsidR="00CE25FB" w:rsidRPr="00CE25FB">
              <w:t xml:space="preserve">hase </w:t>
            </w:r>
            <w:r w:rsidR="00EB68D6">
              <w:t>two</w:t>
            </w:r>
            <w:r w:rsidR="00CE25FB" w:rsidRPr="00CE25FB">
              <w:t xml:space="preserve"> of the route survey in mid-October to film the seabed and check for hazards; manufacturing continues; first designs for crossings over other subsea cables due mid-November.</w:t>
            </w:r>
          </w:p>
        </w:tc>
      </w:tr>
      <w:tr w:rsidR="008A0339" w14:paraId="52A9DBB9" w14:textId="77777777" w:rsidTr="3979BEB6">
        <w:tc>
          <w:tcPr>
            <w:tcW w:w="9016" w:type="dxa"/>
            <w:gridSpan w:val="2"/>
          </w:tcPr>
          <w:p w14:paraId="7D737DB1" w14:textId="32FC5624" w:rsidR="008A0339" w:rsidRPr="001B4BEB" w:rsidRDefault="00C9798D" w:rsidP="00A5090C">
            <w:r w:rsidRPr="00655949">
              <w:rPr>
                <w:b/>
              </w:rPr>
              <w:t>Additional Comments</w:t>
            </w:r>
            <w:r w:rsidR="008A0339" w:rsidRPr="00655949">
              <w:rPr>
                <w:b/>
              </w:rPr>
              <w:t xml:space="preserve">: </w:t>
            </w:r>
            <w:r w:rsidR="00794609">
              <w:t>None.</w:t>
            </w:r>
          </w:p>
        </w:tc>
      </w:tr>
    </w:tbl>
    <w:p w14:paraId="41729501" w14:textId="0516987B" w:rsidR="00B82562" w:rsidRDefault="00B82562" w:rsidP="00D062E5"/>
    <w:tbl>
      <w:tblPr>
        <w:tblStyle w:val="TableGrid"/>
        <w:tblW w:w="0" w:type="auto"/>
        <w:tblLook w:val="04A0" w:firstRow="1" w:lastRow="0" w:firstColumn="1" w:lastColumn="0" w:noHBand="0" w:noVBand="1"/>
      </w:tblPr>
      <w:tblGrid>
        <w:gridCol w:w="4508"/>
        <w:gridCol w:w="4508"/>
      </w:tblGrid>
      <w:tr w:rsidR="008A0339" w14:paraId="2BBAC128" w14:textId="77777777" w:rsidTr="3979BEB6">
        <w:tc>
          <w:tcPr>
            <w:tcW w:w="4508" w:type="dxa"/>
          </w:tcPr>
          <w:p w14:paraId="47E04EDF" w14:textId="77777777" w:rsidR="008A0339" w:rsidRPr="00D062E5" w:rsidRDefault="008A0339" w:rsidP="001359FE">
            <w:pPr>
              <w:rPr>
                <w:b/>
              </w:rPr>
            </w:pPr>
            <w:r w:rsidRPr="00D062E5">
              <w:rPr>
                <w:b/>
              </w:rPr>
              <w:t>TORI</w:t>
            </w:r>
          </w:p>
          <w:p w14:paraId="033E9802" w14:textId="2466DDA3" w:rsidR="008A0339" w:rsidRPr="00AF3615" w:rsidRDefault="28036CE8" w:rsidP="3979BEB6">
            <w:pPr>
              <w:pStyle w:val="Heading3"/>
              <w:rPr>
                <w:rFonts w:asciiTheme="minorHAnsi" w:hAnsiTheme="minorHAnsi" w:cstheme="minorBidi"/>
                <w:sz w:val="22"/>
                <w:szCs w:val="22"/>
              </w:rPr>
            </w:pPr>
            <w:bookmarkStart w:id="6" w:name="_Toc213062632"/>
            <w:r w:rsidRPr="3979BEB6">
              <w:rPr>
                <w:rFonts w:asciiTheme="minorHAnsi" w:hAnsiTheme="minorHAnsi" w:cstheme="minorBidi"/>
                <w:color w:val="000000" w:themeColor="text1"/>
                <w:sz w:val="22"/>
                <w:szCs w:val="22"/>
              </w:rPr>
              <w:lastRenderedPageBreak/>
              <w:t>SHET-RI-025a</w:t>
            </w:r>
            <w:r w:rsidR="33429BA2" w:rsidRPr="3979BEB6">
              <w:rPr>
                <w:rFonts w:asciiTheme="minorHAnsi" w:hAnsiTheme="minorHAnsi" w:cstheme="minorBidi"/>
                <w:color w:val="000000" w:themeColor="text1"/>
                <w:sz w:val="22"/>
                <w:szCs w:val="22"/>
              </w:rPr>
              <w:t xml:space="preserve"> - Peterhead-Rothienorman 400kV OHL upgrade</w:t>
            </w:r>
            <w:bookmarkEnd w:id="6"/>
          </w:p>
        </w:tc>
        <w:tc>
          <w:tcPr>
            <w:tcW w:w="4508" w:type="dxa"/>
          </w:tcPr>
          <w:p w14:paraId="135A33C9" w14:textId="77777777" w:rsidR="008A0339" w:rsidRPr="00D062E5" w:rsidRDefault="008A0339" w:rsidP="001359FE">
            <w:pPr>
              <w:rPr>
                <w:rFonts w:cstheme="minorHAnsi"/>
                <w:b/>
              </w:rPr>
            </w:pPr>
            <w:r w:rsidRPr="00D062E5">
              <w:rPr>
                <w:rFonts w:cstheme="minorHAnsi"/>
                <w:b/>
              </w:rPr>
              <w:lastRenderedPageBreak/>
              <w:t>Scheme</w:t>
            </w:r>
          </w:p>
          <w:p w14:paraId="06815C33" w14:textId="112E61C6" w:rsidR="008A0339" w:rsidRDefault="28036CE8" w:rsidP="0009379D">
            <w:r>
              <w:t>Peterhead-Rothienorman 400kV OHL upgrade</w:t>
            </w:r>
          </w:p>
        </w:tc>
      </w:tr>
      <w:tr w:rsidR="008A0339" w14:paraId="3BB9F73A" w14:textId="77777777" w:rsidTr="3979BEB6">
        <w:tc>
          <w:tcPr>
            <w:tcW w:w="9016" w:type="dxa"/>
            <w:gridSpan w:val="2"/>
          </w:tcPr>
          <w:p w14:paraId="3690F0F3" w14:textId="77777777" w:rsidR="008A0339" w:rsidRDefault="008A0339" w:rsidP="00D062E5">
            <w:pPr>
              <w:rPr>
                <w:b/>
              </w:rPr>
            </w:pPr>
            <w:r w:rsidRPr="00E05235">
              <w:rPr>
                <w:b/>
              </w:rPr>
              <w:t>Overview of Works</w:t>
            </w:r>
          </w:p>
          <w:p w14:paraId="717876D0" w14:textId="58ECBA81" w:rsidR="008A0339" w:rsidRDefault="008A0339" w:rsidP="005111C3">
            <w:r>
              <w:t xml:space="preserve">The 275kV </w:t>
            </w:r>
            <w:r w:rsidR="009F3243">
              <w:t>OHL</w:t>
            </w:r>
            <w:r>
              <w:t xml:space="preserve"> between Peterhead, New Deer and Rothienorman (Rothienorman </w:t>
            </w:r>
            <w:r w:rsidR="00053369">
              <w:t>S</w:t>
            </w:r>
            <w:r>
              <w:t xml:space="preserve">ubstation established as part of SHET-RI-105) are constructed for 400kV operation. </w:t>
            </w:r>
            <w:r w:rsidR="41BFFDCB">
              <w:t>Re</w:t>
            </w:r>
            <w:r w:rsidR="1A7FB0F9">
              <w:t>-</w:t>
            </w:r>
            <w:r w:rsidR="41BFFDCB">
              <w:t>insulate</w:t>
            </w:r>
            <w:r>
              <w:t xml:space="preserve"> approximately 47km of OHL to 400kV </w:t>
            </w:r>
            <w:r w:rsidR="0045561F">
              <w:t>operation and</w:t>
            </w:r>
            <w:r>
              <w:t xml:space="preserve"> put into service between the new 400kV busbars at Peterhead (established by SHET-RI-025c) and the new 400kV substations at New Deer and Rothienorman (both transitioned to 400kV under SHET-RI-025d).</w:t>
            </w:r>
          </w:p>
          <w:p w14:paraId="3572EFEA" w14:textId="77777777" w:rsidR="008A0339" w:rsidRDefault="008A0339" w:rsidP="005111C3"/>
          <w:p w14:paraId="66DFB126" w14:textId="77777777" w:rsidR="008A0339" w:rsidRDefault="008A0339" w:rsidP="005111C3">
            <w:r>
              <w:t xml:space="preserve">Replacement of the existing earth wire with </w:t>
            </w:r>
            <w:r w:rsidRPr="005B4CBD">
              <w:t>O</w:t>
            </w:r>
            <w:r w:rsidR="005B4CBD" w:rsidRPr="005B4CBD">
              <w:t>ptical</w:t>
            </w:r>
            <w:r w:rsidR="005B4CBD">
              <w:t xml:space="preserve"> Path Ground Wire</w:t>
            </w:r>
            <w:r>
              <w:t xml:space="preserve"> is required between New Deer </w:t>
            </w:r>
            <w:r w:rsidR="40F5CF8F">
              <w:t>and</w:t>
            </w:r>
            <w:r>
              <w:t xml:space="preserve"> Rothienorman.</w:t>
            </w:r>
          </w:p>
          <w:p w14:paraId="156AC2A5" w14:textId="7351FF25" w:rsidR="00EB68D6" w:rsidRDefault="00EB68D6" w:rsidP="005111C3"/>
        </w:tc>
      </w:tr>
      <w:tr w:rsidR="00D01742" w:rsidRPr="004078C7" w14:paraId="4D982DC8" w14:textId="77777777" w:rsidTr="3979BEB6">
        <w:tc>
          <w:tcPr>
            <w:tcW w:w="4508" w:type="dxa"/>
          </w:tcPr>
          <w:p w14:paraId="20CD61A6" w14:textId="77777777" w:rsidR="00D01742" w:rsidRPr="001359FE" w:rsidRDefault="00D01742">
            <w:pPr>
              <w:rPr>
                <w:b/>
              </w:rPr>
            </w:pPr>
            <w:r>
              <w:rPr>
                <w:b/>
              </w:rPr>
              <w:t>Proposed Consent Submission</w:t>
            </w:r>
          </w:p>
        </w:tc>
        <w:tc>
          <w:tcPr>
            <w:tcW w:w="4508" w:type="dxa"/>
          </w:tcPr>
          <w:p w14:paraId="0227D80D" w14:textId="487B5534" w:rsidR="00D01742" w:rsidRPr="004078C7" w:rsidRDefault="62A656A7">
            <w:r>
              <w:t>Consent approved</w:t>
            </w:r>
          </w:p>
        </w:tc>
      </w:tr>
      <w:tr w:rsidR="00D01742" w:rsidRPr="004078C7" w14:paraId="2B3A4D12" w14:textId="77777777" w:rsidTr="3979BEB6">
        <w:tc>
          <w:tcPr>
            <w:tcW w:w="4508" w:type="dxa"/>
          </w:tcPr>
          <w:p w14:paraId="6221414D" w14:textId="77777777" w:rsidR="00D01742" w:rsidRDefault="00D01742">
            <w:pPr>
              <w:rPr>
                <w:b/>
              </w:rPr>
            </w:pPr>
            <w:r>
              <w:rPr>
                <w:b/>
              </w:rPr>
              <w:t xml:space="preserve">Current Project Phase </w:t>
            </w:r>
          </w:p>
        </w:tc>
        <w:tc>
          <w:tcPr>
            <w:tcW w:w="4508" w:type="dxa"/>
          </w:tcPr>
          <w:p w14:paraId="30D30A2E" w14:textId="587A2D47" w:rsidR="00D01742" w:rsidRPr="004078C7" w:rsidRDefault="55A112C8">
            <w:r>
              <w:t>Commissioning</w:t>
            </w:r>
          </w:p>
        </w:tc>
      </w:tr>
      <w:tr w:rsidR="00D01742" w:rsidRPr="004078C7" w14:paraId="2074D1B6" w14:textId="77777777" w:rsidTr="3979BEB6">
        <w:tc>
          <w:tcPr>
            <w:tcW w:w="4508" w:type="dxa"/>
          </w:tcPr>
          <w:p w14:paraId="76AB7484" w14:textId="77777777" w:rsidR="00D01742" w:rsidRDefault="00D01742">
            <w:pPr>
              <w:rPr>
                <w:b/>
              </w:rPr>
            </w:pPr>
            <w:r>
              <w:rPr>
                <w:b/>
              </w:rPr>
              <w:t>Next Project Phase</w:t>
            </w:r>
          </w:p>
        </w:tc>
        <w:tc>
          <w:tcPr>
            <w:tcW w:w="4508" w:type="dxa"/>
          </w:tcPr>
          <w:p w14:paraId="2AA1E903" w14:textId="090E81EA" w:rsidR="00D01742" w:rsidRPr="004078C7" w:rsidRDefault="5F511DD5">
            <w:r>
              <w:t>Handover</w:t>
            </w:r>
            <w:r w:rsidR="4AC6905B">
              <w:t xml:space="preserve"> to operations</w:t>
            </w:r>
          </w:p>
        </w:tc>
      </w:tr>
      <w:tr w:rsidR="00D01742" w:rsidRPr="004078C7" w14:paraId="5A732E0F" w14:textId="77777777" w:rsidTr="00D10544">
        <w:trPr>
          <w:trHeight w:val="57"/>
        </w:trPr>
        <w:tc>
          <w:tcPr>
            <w:tcW w:w="4508" w:type="dxa"/>
          </w:tcPr>
          <w:p w14:paraId="3C9E00BE" w14:textId="77777777" w:rsidR="00D01742" w:rsidRDefault="00D01742">
            <w:pPr>
              <w:rPr>
                <w:b/>
              </w:rPr>
            </w:pPr>
            <w:r>
              <w:rPr>
                <w:b/>
              </w:rPr>
              <w:t>Next Stakeholder Event</w:t>
            </w:r>
          </w:p>
        </w:tc>
        <w:tc>
          <w:tcPr>
            <w:tcW w:w="4508" w:type="dxa"/>
          </w:tcPr>
          <w:p w14:paraId="148F59C2" w14:textId="36A59A6A" w:rsidR="00D01742" w:rsidRPr="004078C7" w:rsidRDefault="26C43F0C">
            <w:r>
              <w:t>N/A</w:t>
            </w:r>
          </w:p>
        </w:tc>
      </w:tr>
      <w:tr w:rsidR="008A0339" w14:paraId="36B17379" w14:textId="77777777" w:rsidTr="3979BEB6">
        <w:tc>
          <w:tcPr>
            <w:tcW w:w="4508" w:type="dxa"/>
          </w:tcPr>
          <w:p w14:paraId="684E4A41" w14:textId="77777777" w:rsidR="008A0339" w:rsidRPr="001359FE" w:rsidRDefault="008A0339">
            <w:pPr>
              <w:rPr>
                <w:b/>
              </w:rPr>
            </w:pPr>
            <w:r w:rsidRPr="001359FE">
              <w:rPr>
                <w:b/>
              </w:rPr>
              <w:t>Project Completion Date</w:t>
            </w:r>
          </w:p>
        </w:tc>
        <w:tc>
          <w:tcPr>
            <w:tcW w:w="4508" w:type="dxa"/>
          </w:tcPr>
          <w:p w14:paraId="1E8385D1" w14:textId="52DEA2D6" w:rsidR="008A0339" w:rsidRDefault="004A08D6">
            <w:r w:rsidRPr="008933E9">
              <w:t>20/12/202</w:t>
            </w:r>
            <w:r w:rsidR="00D10544" w:rsidRPr="008933E9">
              <w:t>3</w:t>
            </w:r>
          </w:p>
        </w:tc>
      </w:tr>
      <w:tr w:rsidR="008A0339" w14:paraId="7DB2F248" w14:textId="77777777" w:rsidTr="3979BEB6">
        <w:tc>
          <w:tcPr>
            <w:tcW w:w="9016" w:type="dxa"/>
            <w:gridSpan w:val="2"/>
          </w:tcPr>
          <w:p w14:paraId="47292467" w14:textId="568F0190" w:rsidR="00C42008" w:rsidRPr="00481DE2" w:rsidRDefault="008A0339" w:rsidP="00C42008">
            <w:pPr>
              <w:rPr>
                <w:color w:val="FF0000"/>
                <w:highlight w:val="yellow"/>
              </w:rPr>
            </w:pPr>
            <w:r w:rsidRPr="436E3BDB">
              <w:rPr>
                <w:b/>
                <w:bCs/>
              </w:rPr>
              <w:t xml:space="preserve">Summary of works in last quarter: </w:t>
            </w:r>
          </w:p>
          <w:p w14:paraId="23CE9DD9" w14:textId="77777777" w:rsidR="00DA5969" w:rsidRPr="006B2F34" w:rsidRDefault="00DA5969" w:rsidP="00DA5969">
            <w:r w:rsidRPr="006B2F34">
              <w:t xml:space="preserve">Works will continue reviewing and closing out as-built drawings and </w:t>
            </w:r>
            <w:r>
              <w:t xml:space="preserve">dependant on </w:t>
            </w:r>
            <w:r w:rsidRPr="006B2F34">
              <w:t>outage closing out snagging works</w:t>
            </w:r>
          </w:p>
          <w:p w14:paraId="506CEC52" w14:textId="005ADFE2" w:rsidR="00DA5969" w:rsidRDefault="00DA5969" w:rsidP="00866ECD"/>
        </w:tc>
      </w:tr>
      <w:tr w:rsidR="008A0339" w14:paraId="1C51441B" w14:textId="77777777" w:rsidTr="3979BEB6">
        <w:tc>
          <w:tcPr>
            <w:tcW w:w="9016" w:type="dxa"/>
            <w:gridSpan w:val="2"/>
          </w:tcPr>
          <w:p w14:paraId="16A3DD71" w14:textId="628B8312" w:rsidR="00C42008" w:rsidRPr="007D73C1" w:rsidRDefault="008A0339" w:rsidP="00C42008">
            <w:pPr>
              <w:rPr>
                <w:b/>
                <w:bCs/>
              </w:rPr>
            </w:pPr>
            <w:r w:rsidRPr="2168EFBC">
              <w:rPr>
                <w:b/>
                <w:bCs/>
              </w:rPr>
              <w:t xml:space="preserve">Summary of works in next quarter: </w:t>
            </w:r>
          </w:p>
          <w:p w14:paraId="26E370D6" w14:textId="6D714CB2" w:rsidR="00795BC3" w:rsidRDefault="00795BC3" w:rsidP="00DA5969">
            <w:r w:rsidRPr="00795BC3">
              <w:t>Continuing close</w:t>
            </w:r>
            <w:r w:rsidR="0045561F">
              <w:t>-</w:t>
            </w:r>
            <w:r w:rsidRPr="00795BC3">
              <w:t xml:space="preserve">out works for handover to </w:t>
            </w:r>
            <w:r w:rsidR="0032682E">
              <w:t xml:space="preserve">operations and maintenance. </w:t>
            </w:r>
          </w:p>
          <w:p w14:paraId="56FBFE22" w14:textId="3F01CC46" w:rsidR="00C42008" w:rsidRPr="001359FE" w:rsidRDefault="00C42008" w:rsidP="00DA5969"/>
        </w:tc>
      </w:tr>
      <w:tr w:rsidR="008A0339" w14:paraId="4659765E" w14:textId="77777777" w:rsidTr="3979BEB6">
        <w:tc>
          <w:tcPr>
            <w:tcW w:w="9016" w:type="dxa"/>
            <w:gridSpan w:val="2"/>
          </w:tcPr>
          <w:p w14:paraId="74AE8CE8" w14:textId="7BE98609" w:rsidR="008A0339" w:rsidRDefault="00C9798D" w:rsidP="12276FB3">
            <w:pPr>
              <w:rPr>
                <w:b/>
                <w:bCs/>
              </w:rPr>
            </w:pPr>
            <w:r>
              <w:rPr>
                <w:b/>
                <w:bCs/>
              </w:rPr>
              <w:t>Additional Comments</w:t>
            </w:r>
            <w:r w:rsidR="008A0339" w:rsidRPr="2168EFBC">
              <w:rPr>
                <w:b/>
                <w:bCs/>
              </w:rPr>
              <w:t xml:space="preserve">: </w:t>
            </w:r>
          </w:p>
          <w:p w14:paraId="2BFD4B67" w14:textId="77777777" w:rsidR="00AA13EA" w:rsidRDefault="00AA13EA" w:rsidP="00AA13EA">
            <w:r>
              <w:t>N/A</w:t>
            </w:r>
          </w:p>
          <w:p w14:paraId="4EE51B69" w14:textId="77777777" w:rsidR="008A0339" w:rsidRPr="001359FE" w:rsidRDefault="008A0339"/>
        </w:tc>
      </w:tr>
    </w:tbl>
    <w:p w14:paraId="711ECB36" w14:textId="28862451" w:rsidR="00C95072" w:rsidRDefault="00C95072"/>
    <w:p w14:paraId="3D2BF983" w14:textId="77777777" w:rsidR="00C95072" w:rsidRDefault="00C95072">
      <w:r>
        <w:br w:type="page"/>
      </w:r>
    </w:p>
    <w:p w14:paraId="7E2349B2" w14:textId="4EE44A93" w:rsidR="00B82562" w:rsidRDefault="00B82562" w:rsidP="00D062E5"/>
    <w:tbl>
      <w:tblPr>
        <w:tblStyle w:val="TableGrid"/>
        <w:tblW w:w="0" w:type="auto"/>
        <w:tblLook w:val="04A0" w:firstRow="1" w:lastRow="0" w:firstColumn="1" w:lastColumn="0" w:noHBand="0" w:noVBand="1"/>
      </w:tblPr>
      <w:tblGrid>
        <w:gridCol w:w="4508"/>
        <w:gridCol w:w="4508"/>
      </w:tblGrid>
      <w:tr w:rsidR="008A0339" w14:paraId="0AC00A99" w14:textId="77777777" w:rsidTr="3979BEB6">
        <w:tc>
          <w:tcPr>
            <w:tcW w:w="4508" w:type="dxa"/>
          </w:tcPr>
          <w:p w14:paraId="28A1254E" w14:textId="77777777" w:rsidR="008A0339" w:rsidRPr="00D062E5" w:rsidRDefault="008A0339" w:rsidP="001359FE">
            <w:pPr>
              <w:rPr>
                <w:b/>
              </w:rPr>
            </w:pPr>
            <w:r w:rsidRPr="00D062E5">
              <w:rPr>
                <w:b/>
              </w:rPr>
              <w:t>TORI</w:t>
            </w:r>
          </w:p>
          <w:p w14:paraId="4920E333" w14:textId="1E5CD48F" w:rsidR="008A0339" w:rsidRPr="00AF3615" w:rsidRDefault="008A0339" w:rsidP="3979BEB6">
            <w:pPr>
              <w:pStyle w:val="Heading3"/>
              <w:rPr>
                <w:rFonts w:asciiTheme="minorHAnsi" w:hAnsiTheme="minorHAnsi" w:cstheme="minorBidi"/>
                <w:sz w:val="22"/>
                <w:szCs w:val="22"/>
              </w:rPr>
            </w:pPr>
            <w:bookmarkStart w:id="7" w:name="_Toc213062633"/>
            <w:r w:rsidRPr="3979BEB6">
              <w:rPr>
                <w:rFonts w:asciiTheme="minorHAnsi" w:hAnsiTheme="minorHAnsi" w:cstheme="minorBidi"/>
                <w:color w:val="000000" w:themeColor="text1"/>
                <w:sz w:val="22"/>
                <w:szCs w:val="22"/>
              </w:rPr>
              <w:t>SHET-RI-025b</w:t>
            </w:r>
            <w:r w:rsidR="0009379D" w:rsidRPr="3979BEB6">
              <w:rPr>
                <w:rFonts w:asciiTheme="minorHAnsi" w:hAnsiTheme="minorHAnsi" w:cstheme="minorBidi"/>
                <w:color w:val="000000" w:themeColor="text1"/>
                <w:sz w:val="22"/>
                <w:szCs w:val="22"/>
              </w:rPr>
              <w:t xml:space="preserve"> - Eastern </w:t>
            </w:r>
            <w:r w:rsidR="00086040" w:rsidRPr="3979BEB6">
              <w:rPr>
                <w:rFonts w:asciiTheme="minorHAnsi" w:hAnsiTheme="minorHAnsi" w:cstheme="minorBidi"/>
                <w:color w:val="000000" w:themeColor="text1"/>
                <w:sz w:val="22"/>
                <w:szCs w:val="22"/>
              </w:rPr>
              <w:t>Subsea HVDC</w:t>
            </w:r>
            <w:r w:rsidR="0009379D" w:rsidRPr="3979BEB6">
              <w:rPr>
                <w:rFonts w:asciiTheme="minorHAnsi" w:hAnsiTheme="minorHAnsi" w:cstheme="minorBidi"/>
                <w:color w:val="000000" w:themeColor="text1"/>
                <w:sz w:val="22"/>
                <w:szCs w:val="22"/>
              </w:rPr>
              <w:t xml:space="preserve"> Link</w:t>
            </w:r>
            <w:r w:rsidR="00263444" w:rsidRPr="3979BEB6">
              <w:rPr>
                <w:rFonts w:asciiTheme="minorHAnsi" w:hAnsiTheme="minorHAnsi" w:cstheme="minorBidi"/>
                <w:color w:val="000000" w:themeColor="text1"/>
                <w:sz w:val="22"/>
                <w:szCs w:val="22"/>
              </w:rPr>
              <w:t xml:space="preserve"> (EGL2)</w:t>
            </w:r>
            <w:bookmarkEnd w:id="7"/>
          </w:p>
        </w:tc>
        <w:tc>
          <w:tcPr>
            <w:tcW w:w="4508" w:type="dxa"/>
          </w:tcPr>
          <w:p w14:paraId="0DB8E868" w14:textId="77777777" w:rsidR="008A0339" w:rsidRPr="00D062E5" w:rsidRDefault="008A0339" w:rsidP="001359FE">
            <w:pPr>
              <w:rPr>
                <w:rFonts w:cstheme="minorHAnsi"/>
                <w:b/>
              </w:rPr>
            </w:pPr>
            <w:r w:rsidRPr="00D062E5">
              <w:rPr>
                <w:rFonts w:cstheme="minorHAnsi"/>
                <w:b/>
              </w:rPr>
              <w:t>Scheme</w:t>
            </w:r>
          </w:p>
          <w:p w14:paraId="09B89F33" w14:textId="40DB15B0" w:rsidR="008A0339" w:rsidRDefault="008A0339" w:rsidP="0009379D">
            <w:r w:rsidRPr="001D0635">
              <w:t xml:space="preserve">Eastern </w:t>
            </w:r>
            <w:r w:rsidR="00086040" w:rsidRPr="001D0635">
              <w:t>Subsea HVDC</w:t>
            </w:r>
            <w:r w:rsidRPr="001D0635">
              <w:t xml:space="preserve"> Link</w:t>
            </w:r>
          </w:p>
        </w:tc>
      </w:tr>
      <w:tr w:rsidR="008A0339" w14:paraId="45918368" w14:textId="77777777" w:rsidTr="3979BEB6">
        <w:trPr>
          <w:trHeight w:val="2193"/>
        </w:trPr>
        <w:tc>
          <w:tcPr>
            <w:tcW w:w="9016" w:type="dxa"/>
            <w:gridSpan w:val="2"/>
          </w:tcPr>
          <w:p w14:paraId="0463435D" w14:textId="77777777" w:rsidR="008A0339" w:rsidRDefault="008A0339" w:rsidP="00D062E5">
            <w:pPr>
              <w:rPr>
                <w:b/>
              </w:rPr>
            </w:pPr>
            <w:r w:rsidRPr="00E05235">
              <w:rPr>
                <w:b/>
              </w:rPr>
              <w:t>Overview of Works</w:t>
            </w:r>
          </w:p>
          <w:p w14:paraId="6F1BE79A" w14:textId="77777777" w:rsidR="008A0339" w:rsidRDefault="008A0339" w:rsidP="005111C3">
            <w:r>
              <w:t xml:space="preserve">Install a 2GW HVDC link between Peterhead (SHE-Transmission) and Drax (NGET). </w:t>
            </w:r>
          </w:p>
          <w:p w14:paraId="1C90EE37" w14:textId="49D2D7F2" w:rsidR="008A0339" w:rsidRDefault="008A0339" w:rsidP="005111C3">
            <w:r>
              <w:t xml:space="preserve">This TORI describes the </w:t>
            </w:r>
            <w:r w:rsidR="00296BD7">
              <w:t>SSENT</w:t>
            </w:r>
            <w:r>
              <w:t xml:space="preserve"> works.</w:t>
            </w:r>
          </w:p>
          <w:p w14:paraId="7F0F83C7" w14:textId="5BC654FD" w:rsidR="008A0339" w:rsidRDefault="008A0339" w:rsidP="005111C3">
            <w:r>
              <w:t xml:space="preserve">HVDC cables to be routed into the sea, then south towards </w:t>
            </w:r>
            <w:proofErr w:type="gramStart"/>
            <w:r w:rsidR="008750E3">
              <w:t>n</w:t>
            </w:r>
            <w:r>
              <w:t xml:space="preserve">orth </w:t>
            </w:r>
            <w:r w:rsidR="008750E3">
              <w:t>e</w:t>
            </w:r>
            <w:r>
              <w:t>ast</w:t>
            </w:r>
            <w:proofErr w:type="gramEnd"/>
            <w:r>
              <w:t xml:space="preserve"> England in NGET’s licen</w:t>
            </w:r>
            <w:r w:rsidR="759D7F2D">
              <w:t>c</w:t>
            </w:r>
            <w:r>
              <w:t>e area.</w:t>
            </w:r>
          </w:p>
          <w:p w14:paraId="1C26329E" w14:textId="3C7320EB" w:rsidR="00344BC1" w:rsidRDefault="00B85734" w:rsidP="005111C3">
            <w:r>
              <w:t>Two 2</w:t>
            </w:r>
            <w:r w:rsidR="68281E5C">
              <w:t xml:space="preserve">GW HVDC </w:t>
            </w:r>
            <w:r w:rsidR="1ED0A961">
              <w:t>c</w:t>
            </w:r>
            <w:r w:rsidR="68281E5C">
              <w:t>onverter stations with 525kV XLPE Cable (436km offshore and 70km onshore)</w:t>
            </w:r>
            <w:r w:rsidR="3A1A19B4">
              <w:t>.</w:t>
            </w:r>
          </w:p>
          <w:p w14:paraId="113F544B" w14:textId="146D4C41" w:rsidR="008A0339" w:rsidRDefault="3DB598C7" w:rsidP="005111C3">
            <w:r>
              <w:t xml:space="preserve">Enabling </w:t>
            </w:r>
            <w:r w:rsidR="00B85734">
              <w:t>works at</w:t>
            </w:r>
            <w:r>
              <w:t xml:space="preserve"> Peterhead – 11kV Diversions/DNO, Compound erection for main works and 132kV </w:t>
            </w:r>
            <w:r w:rsidR="007058C1">
              <w:t>OHL</w:t>
            </w:r>
            <w:r>
              <w:t xml:space="preserve"> diversions</w:t>
            </w:r>
            <w:r w:rsidR="5E03B6F6">
              <w:t>.</w:t>
            </w:r>
          </w:p>
        </w:tc>
      </w:tr>
      <w:tr w:rsidR="00D01742" w:rsidRPr="004078C7" w14:paraId="779B4611" w14:textId="77777777" w:rsidTr="3979BEB6">
        <w:tc>
          <w:tcPr>
            <w:tcW w:w="4508" w:type="dxa"/>
          </w:tcPr>
          <w:p w14:paraId="0FBAD356" w14:textId="77777777" w:rsidR="00D01742" w:rsidRPr="001359FE" w:rsidRDefault="00D01742">
            <w:pPr>
              <w:rPr>
                <w:b/>
              </w:rPr>
            </w:pPr>
            <w:r>
              <w:rPr>
                <w:b/>
              </w:rPr>
              <w:t>Proposed Consent Submission</w:t>
            </w:r>
          </w:p>
        </w:tc>
        <w:tc>
          <w:tcPr>
            <w:tcW w:w="4508" w:type="dxa"/>
          </w:tcPr>
          <w:p w14:paraId="0D4A5493" w14:textId="253A9AD2" w:rsidR="00D01742" w:rsidRPr="004078C7" w:rsidRDefault="005A4120">
            <w:r>
              <w:t>All material c</w:t>
            </w:r>
            <w:r w:rsidR="33D2E033">
              <w:t>onsents approved pending discharge of conditions</w:t>
            </w:r>
          </w:p>
        </w:tc>
      </w:tr>
      <w:tr w:rsidR="00D01742" w:rsidRPr="004078C7" w14:paraId="116C1134" w14:textId="77777777" w:rsidTr="3979BEB6">
        <w:tc>
          <w:tcPr>
            <w:tcW w:w="4508" w:type="dxa"/>
          </w:tcPr>
          <w:p w14:paraId="1ADC02FF" w14:textId="77777777" w:rsidR="00D01742" w:rsidRDefault="00D01742">
            <w:pPr>
              <w:rPr>
                <w:b/>
              </w:rPr>
            </w:pPr>
            <w:r>
              <w:rPr>
                <w:b/>
              </w:rPr>
              <w:t xml:space="preserve">Current Project Phase </w:t>
            </w:r>
          </w:p>
        </w:tc>
        <w:tc>
          <w:tcPr>
            <w:tcW w:w="4508" w:type="dxa"/>
          </w:tcPr>
          <w:p w14:paraId="056BBE31" w14:textId="27B7E35B" w:rsidR="00D01742" w:rsidRPr="004078C7" w:rsidRDefault="00EC1E51">
            <w:r>
              <w:t xml:space="preserve">Refinement </w:t>
            </w:r>
          </w:p>
        </w:tc>
      </w:tr>
      <w:tr w:rsidR="00D01742" w:rsidRPr="004078C7" w14:paraId="2901B9C9" w14:textId="77777777" w:rsidTr="3979BEB6">
        <w:tc>
          <w:tcPr>
            <w:tcW w:w="4508" w:type="dxa"/>
          </w:tcPr>
          <w:p w14:paraId="79DCC297" w14:textId="77777777" w:rsidR="00D01742" w:rsidRDefault="00D01742">
            <w:pPr>
              <w:rPr>
                <w:b/>
              </w:rPr>
            </w:pPr>
            <w:r>
              <w:rPr>
                <w:b/>
              </w:rPr>
              <w:t>Next Project Phase</w:t>
            </w:r>
          </w:p>
        </w:tc>
        <w:tc>
          <w:tcPr>
            <w:tcW w:w="4508" w:type="dxa"/>
          </w:tcPr>
          <w:p w14:paraId="25221EBB" w14:textId="6B4CAEF9" w:rsidR="00D01742" w:rsidRPr="004078C7" w:rsidRDefault="00EC1E51">
            <w:r>
              <w:t xml:space="preserve">Construction </w:t>
            </w:r>
          </w:p>
        </w:tc>
      </w:tr>
      <w:tr w:rsidR="00D01742" w:rsidRPr="004078C7" w14:paraId="4038A806" w14:textId="77777777" w:rsidTr="3979BEB6">
        <w:tc>
          <w:tcPr>
            <w:tcW w:w="4508" w:type="dxa"/>
          </w:tcPr>
          <w:p w14:paraId="4241234B" w14:textId="77777777" w:rsidR="00D01742" w:rsidRDefault="00D01742">
            <w:pPr>
              <w:rPr>
                <w:b/>
              </w:rPr>
            </w:pPr>
            <w:r>
              <w:rPr>
                <w:b/>
              </w:rPr>
              <w:t>Next Stakeholder Event</w:t>
            </w:r>
          </w:p>
        </w:tc>
        <w:tc>
          <w:tcPr>
            <w:tcW w:w="4508" w:type="dxa"/>
          </w:tcPr>
          <w:p w14:paraId="57F3D4D4" w14:textId="401328F6" w:rsidR="00D01742" w:rsidRPr="004078C7" w:rsidRDefault="008E3FC2">
            <w:r>
              <w:t>TBC</w:t>
            </w:r>
          </w:p>
        </w:tc>
      </w:tr>
      <w:tr w:rsidR="008A0339" w14:paraId="3C1D7308" w14:textId="77777777" w:rsidTr="3979BEB6">
        <w:tc>
          <w:tcPr>
            <w:tcW w:w="4508" w:type="dxa"/>
          </w:tcPr>
          <w:p w14:paraId="7A6B1587" w14:textId="77777777" w:rsidR="008A0339" w:rsidRPr="001359FE" w:rsidRDefault="008A0339">
            <w:pPr>
              <w:rPr>
                <w:b/>
              </w:rPr>
            </w:pPr>
            <w:r w:rsidRPr="001359FE">
              <w:rPr>
                <w:b/>
              </w:rPr>
              <w:t>Project Completion Date</w:t>
            </w:r>
          </w:p>
        </w:tc>
        <w:tc>
          <w:tcPr>
            <w:tcW w:w="4508" w:type="dxa"/>
          </w:tcPr>
          <w:p w14:paraId="7925D9B2" w14:textId="41E26040" w:rsidR="008A0339" w:rsidRDefault="008A0339">
            <w:r>
              <w:t>31/1</w:t>
            </w:r>
            <w:r w:rsidR="00F07862">
              <w:t>2</w:t>
            </w:r>
            <w:r w:rsidRPr="000B0315">
              <w:t>/202</w:t>
            </w:r>
            <w:r>
              <w:t>9</w:t>
            </w:r>
          </w:p>
        </w:tc>
      </w:tr>
      <w:tr w:rsidR="008A0339" w14:paraId="637096AD" w14:textId="77777777" w:rsidTr="3979BEB6">
        <w:tc>
          <w:tcPr>
            <w:tcW w:w="9016" w:type="dxa"/>
            <w:gridSpan w:val="2"/>
          </w:tcPr>
          <w:p w14:paraId="290C091C" w14:textId="53074EE3" w:rsidR="00C92B12" w:rsidRPr="008933E9" w:rsidRDefault="008A0339" w:rsidP="00DA5969">
            <w:pPr>
              <w:rPr>
                <w:b/>
                <w:bCs/>
              </w:rPr>
            </w:pPr>
            <w:r w:rsidRPr="00D96B15">
              <w:rPr>
                <w:b/>
                <w:bCs/>
              </w:rPr>
              <w:t xml:space="preserve">Summary of works in last quarter: </w:t>
            </w:r>
          </w:p>
          <w:p w14:paraId="4DC63F41" w14:textId="10A3172C" w:rsidR="00DA5969" w:rsidRPr="00333DAF" w:rsidRDefault="00DA5969" w:rsidP="005312BF">
            <w:pPr>
              <w:pStyle w:val="ListParagraph"/>
              <w:numPr>
                <w:ilvl w:val="0"/>
                <w:numId w:val="4"/>
              </w:numPr>
            </w:pPr>
            <w:r w:rsidRPr="00333DAF">
              <w:t>Piling operations in Peterhead and Wren Hall</w:t>
            </w:r>
            <w:r w:rsidR="00C70189">
              <w:t>.</w:t>
            </w:r>
          </w:p>
          <w:p w14:paraId="49757069" w14:textId="198D67A3" w:rsidR="00DA5969" w:rsidRPr="00333DAF" w:rsidRDefault="00DA5969" w:rsidP="005312BF">
            <w:pPr>
              <w:pStyle w:val="ListParagraph"/>
              <w:numPr>
                <w:ilvl w:val="0"/>
                <w:numId w:val="4"/>
              </w:numPr>
            </w:pPr>
            <w:r w:rsidRPr="00333DAF">
              <w:t>Basement construction in Peterhead site</w:t>
            </w:r>
            <w:r w:rsidR="00C70189">
              <w:t>.</w:t>
            </w:r>
          </w:p>
          <w:p w14:paraId="39665725" w14:textId="1CBDC2EE" w:rsidR="00DA5969" w:rsidRPr="00333DAF" w:rsidRDefault="00DA5969" w:rsidP="005312BF">
            <w:pPr>
              <w:pStyle w:val="ListParagraph"/>
              <w:numPr>
                <w:ilvl w:val="0"/>
                <w:numId w:val="4"/>
              </w:numPr>
            </w:pPr>
            <w:r w:rsidRPr="00333DAF">
              <w:t>Completion of Peterhead earthworks</w:t>
            </w:r>
            <w:r w:rsidR="00C70189">
              <w:t>.</w:t>
            </w:r>
          </w:p>
          <w:p w14:paraId="2629E89B" w14:textId="4D215E45" w:rsidR="00DA5969" w:rsidRPr="00333DAF" w:rsidRDefault="00DA5969" w:rsidP="005312BF">
            <w:pPr>
              <w:pStyle w:val="ListParagraph"/>
              <w:numPr>
                <w:ilvl w:val="0"/>
                <w:numId w:val="4"/>
              </w:numPr>
            </w:pPr>
            <w:r w:rsidRPr="00333DAF">
              <w:t>Demolition of Sandford Cottages</w:t>
            </w:r>
            <w:r w:rsidR="00C70189">
              <w:t>.</w:t>
            </w:r>
          </w:p>
          <w:p w14:paraId="30CD44B2" w14:textId="59F43D8F" w:rsidR="00DA5969" w:rsidRPr="00333DAF" w:rsidRDefault="00DA5969" w:rsidP="005312BF">
            <w:pPr>
              <w:pStyle w:val="ListParagraph"/>
              <w:numPr>
                <w:ilvl w:val="0"/>
                <w:numId w:val="4"/>
              </w:numPr>
            </w:pPr>
            <w:r w:rsidRPr="00333DAF">
              <w:t xml:space="preserve">Completion on </w:t>
            </w:r>
            <w:r w:rsidR="00A739F5">
              <w:t>p</w:t>
            </w:r>
            <w:r w:rsidRPr="00333DAF">
              <w:t>latform fill in Wren Hall</w:t>
            </w:r>
            <w:r w:rsidR="00C70189">
              <w:t>.</w:t>
            </w:r>
          </w:p>
          <w:p w14:paraId="4DD137F4" w14:textId="3C033536" w:rsidR="00DA5969" w:rsidRPr="00333DAF" w:rsidRDefault="00DA5969" w:rsidP="005312BF">
            <w:pPr>
              <w:pStyle w:val="ListParagraph"/>
              <w:numPr>
                <w:ilvl w:val="0"/>
                <w:numId w:val="4"/>
              </w:numPr>
            </w:pPr>
            <w:r w:rsidRPr="00333DAF">
              <w:t>Possible early HDD in both HVDC cable route and HVAC route north</w:t>
            </w:r>
            <w:r w:rsidR="00C70189">
              <w:t>.</w:t>
            </w:r>
          </w:p>
          <w:p w14:paraId="6E5C7CEE" w14:textId="04880971" w:rsidR="00DA5969" w:rsidRPr="00333DAF" w:rsidRDefault="00DA5969" w:rsidP="005312BF">
            <w:pPr>
              <w:pStyle w:val="ListParagraph"/>
              <w:numPr>
                <w:ilvl w:val="0"/>
                <w:numId w:val="4"/>
              </w:numPr>
            </w:pPr>
            <w:r w:rsidRPr="00333DAF">
              <w:t xml:space="preserve">Completion of </w:t>
            </w:r>
            <w:r w:rsidR="00A739F5">
              <w:t>a</w:t>
            </w:r>
            <w:r w:rsidRPr="00333DAF">
              <w:t>rchaeological trial trenching continues in southern cable route.</w:t>
            </w:r>
          </w:p>
          <w:p w14:paraId="6D31A8E0" w14:textId="7AB89A62" w:rsidR="00DA5969" w:rsidRDefault="00DA5969" w:rsidP="005312BF">
            <w:pPr>
              <w:pStyle w:val="ListParagraph"/>
              <w:numPr>
                <w:ilvl w:val="0"/>
                <w:numId w:val="4"/>
              </w:numPr>
            </w:pPr>
            <w:r w:rsidRPr="00333DAF">
              <w:t>Drainage works in Peterhead and Wren Hall</w:t>
            </w:r>
            <w:r w:rsidR="00C70189">
              <w:t>.</w:t>
            </w:r>
          </w:p>
          <w:p w14:paraId="2528814D" w14:textId="77777777" w:rsidR="00DA5969" w:rsidRPr="00333DAF" w:rsidRDefault="00DA5969" w:rsidP="005312BF">
            <w:pPr>
              <w:pStyle w:val="ListParagraph"/>
              <w:numPr>
                <w:ilvl w:val="0"/>
                <w:numId w:val="4"/>
              </w:numPr>
            </w:pPr>
            <w:r w:rsidRPr="00333DAF">
              <w:t>Completion of 132kV OHL diversion enabling works.</w:t>
            </w:r>
          </w:p>
          <w:p w14:paraId="420F63B3" w14:textId="15636D28" w:rsidR="00DA5969" w:rsidRPr="00D96B15" w:rsidRDefault="00DA5969" w:rsidP="00DA5969"/>
        </w:tc>
      </w:tr>
      <w:tr w:rsidR="008A0339" w14:paraId="7AE8BB52" w14:textId="77777777" w:rsidTr="3979BEB6">
        <w:tc>
          <w:tcPr>
            <w:tcW w:w="9016" w:type="dxa"/>
            <w:gridSpan w:val="2"/>
          </w:tcPr>
          <w:p w14:paraId="7217345B" w14:textId="17151291" w:rsidR="00672F53" w:rsidRDefault="008A0339" w:rsidP="0003038B">
            <w:pPr>
              <w:rPr>
                <w:b/>
                <w:bCs/>
              </w:rPr>
            </w:pPr>
            <w:r w:rsidRPr="4E0F038F">
              <w:rPr>
                <w:b/>
                <w:bCs/>
              </w:rPr>
              <w:t xml:space="preserve">Summary of works in next quarter: </w:t>
            </w:r>
          </w:p>
          <w:p w14:paraId="53802E69" w14:textId="77777777" w:rsidR="00A12D3F" w:rsidRDefault="00B67DAA" w:rsidP="00A5090C">
            <w:pPr>
              <w:pStyle w:val="ListParagraph"/>
              <w:numPr>
                <w:ilvl w:val="0"/>
                <w:numId w:val="30"/>
              </w:numPr>
            </w:pPr>
            <w:r w:rsidRPr="00863B89">
              <w:t xml:space="preserve">Foundation pours and rebar instal in </w:t>
            </w:r>
            <w:proofErr w:type="gramStart"/>
            <w:r w:rsidRPr="00863B89">
              <w:t>a number of</w:t>
            </w:r>
            <w:proofErr w:type="gramEnd"/>
            <w:r w:rsidRPr="00863B89">
              <w:t xml:space="preserve"> buildings in </w:t>
            </w:r>
            <w:r w:rsidRPr="001B05AA">
              <w:t>P</w:t>
            </w:r>
            <w:r w:rsidR="0046642C" w:rsidRPr="001B05AA">
              <w:t>eterhead</w:t>
            </w:r>
            <w:r w:rsidRPr="001B05AA">
              <w:t xml:space="preserve"> and W</w:t>
            </w:r>
            <w:r w:rsidR="005442C9" w:rsidRPr="001B05AA">
              <w:t>ren</w:t>
            </w:r>
            <w:r w:rsidR="0046642C" w:rsidRPr="001B05AA">
              <w:t xml:space="preserve"> H</w:t>
            </w:r>
            <w:r w:rsidR="005442C9" w:rsidRPr="001B05AA">
              <w:t>all</w:t>
            </w:r>
            <w:r w:rsidR="00A12D3F">
              <w:t>.</w:t>
            </w:r>
          </w:p>
          <w:p w14:paraId="598E597D" w14:textId="2B757116" w:rsidR="005B12CD" w:rsidRDefault="00781A74" w:rsidP="00A5090C">
            <w:pPr>
              <w:pStyle w:val="ListParagraph"/>
              <w:numPr>
                <w:ilvl w:val="0"/>
                <w:numId w:val="30"/>
              </w:numPr>
            </w:pPr>
            <w:r w:rsidRPr="001B05AA">
              <w:t>Mobilisation of sub-contractor</w:t>
            </w:r>
            <w:r w:rsidR="0046642C" w:rsidRPr="001B05AA">
              <w:t>s</w:t>
            </w:r>
            <w:r w:rsidRPr="001B05AA">
              <w:t xml:space="preserve"> to both sites and start of </w:t>
            </w:r>
            <w:r w:rsidR="005B12CD" w:rsidRPr="001B05AA">
              <w:t>HDD scope</w:t>
            </w:r>
            <w:r w:rsidR="005B12CD" w:rsidRPr="00863B89">
              <w:t xml:space="preserve"> to 400KV SS.</w:t>
            </w:r>
          </w:p>
          <w:p w14:paraId="306A044E" w14:textId="1E66CE7D" w:rsidR="001546FA" w:rsidRDefault="005B12CD" w:rsidP="00A5090C">
            <w:pPr>
              <w:pStyle w:val="ListParagraph"/>
              <w:numPr>
                <w:ilvl w:val="0"/>
                <w:numId w:val="30"/>
              </w:numPr>
            </w:pPr>
            <w:r>
              <w:t>Completion of offshore GI works</w:t>
            </w:r>
            <w:r w:rsidR="001546FA">
              <w:t xml:space="preserve"> and TI studies</w:t>
            </w:r>
            <w:r w:rsidR="00014EDC">
              <w:t>.</w:t>
            </w:r>
          </w:p>
          <w:p w14:paraId="2772968F" w14:textId="0DB10160" w:rsidR="001546FA" w:rsidRDefault="001546FA" w:rsidP="00A5090C">
            <w:pPr>
              <w:pStyle w:val="ListParagraph"/>
              <w:numPr>
                <w:ilvl w:val="0"/>
                <w:numId w:val="30"/>
              </w:numPr>
            </w:pPr>
            <w:r>
              <w:t>Kick</w:t>
            </w:r>
            <w:r w:rsidR="00014EDC">
              <w:t>-</w:t>
            </w:r>
            <w:r>
              <w:t>off of enabling works in north and continuation in south</w:t>
            </w:r>
            <w:r w:rsidR="00014EDC">
              <w:t>.</w:t>
            </w:r>
          </w:p>
          <w:p w14:paraId="1EABFDA1" w14:textId="6E5E4685" w:rsidR="001546FA" w:rsidRDefault="001546FA" w:rsidP="00A5090C">
            <w:pPr>
              <w:pStyle w:val="ListParagraph"/>
              <w:numPr>
                <w:ilvl w:val="0"/>
                <w:numId w:val="30"/>
              </w:numPr>
            </w:pPr>
            <w:r>
              <w:t xml:space="preserve">Drainage works in WH </w:t>
            </w:r>
            <w:r w:rsidR="00014EDC">
              <w:t xml:space="preserve">and </w:t>
            </w:r>
            <w:r>
              <w:t>PH</w:t>
            </w:r>
            <w:r w:rsidR="00014EDC">
              <w:t>.</w:t>
            </w:r>
          </w:p>
          <w:p w14:paraId="0220D3C0" w14:textId="39E6410D" w:rsidR="00B24932" w:rsidRDefault="00B24932" w:rsidP="00A5090C">
            <w:pPr>
              <w:pStyle w:val="ListParagraph"/>
              <w:numPr>
                <w:ilvl w:val="0"/>
                <w:numId w:val="30"/>
              </w:numPr>
            </w:pPr>
            <w:r>
              <w:t>Appointment of the cladding contractor for PH/WH</w:t>
            </w:r>
            <w:r w:rsidR="00014EDC">
              <w:t>.</w:t>
            </w:r>
          </w:p>
          <w:p w14:paraId="34C59359" w14:textId="6AE5E230" w:rsidR="00B22F9F" w:rsidRDefault="00B24932" w:rsidP="00A5090C">
            <w:pPr>
              <w:pStyle w:val="ListParagraph"/>
              <w:numPr>
                <w:ilvl w:val="0"/>
                <w:numId w:val="30"/>
              </w:numPr>
            </w:pPr>
            <w:r>
              <w:t>Structural steel ordered</w:t>
            </w:r>
            <w:r w:rsidR="00802C03">
              <w:t>.</w:t>
            </w:r>
          </w:p>
          <w:p w14:paraId="1B2C1047" w14:textId="5CBAE45C" w:rsidR="00B67DAA" w:rsidRPr="005B12CD" w:rsidRDefault="00B22F9F" w:rsidP="00A5090C">
            <w:pPr>
              <w:pStyle w:val="ListParagraph"/>
              <w:numPr>
                <w:ilvl w:val="0"/>
                <w:numId w:val="30"/>
              </w:numPr>
            </w:pPr>
            <w:r>
              <w:t xml:space="preserve">Tx building slab and bund installed in </w:t>
            </w:r>
            <w:r w:rsidR="000A50E0">
              <w:t>Transformer halls at both sites</w:t>
            </w:r>
            <w:r w:rsidR="00802C03">
              <w:t>.</w:t>
            </w:r>
          </w:p>
          <w:p w14:paraId="5A794F6C" w14:textId="4A04A4F7" w:rsidR="00481DE2" w:rsidRPr="00D96B15" w:rsidRDefault="00481DE2" w:rsidP="00DA5969">
            <w:pPr>
              <w:pStyle w:val="ListParagraph"/>
            </w:pPr>
          </w:p>
        </w:tc>
      </w:tr>
      <w:tr w:rsidR="008A0339" w14:paraId="66F4B6BB" w14:textId="77777777" w:rsidTr="3979BEB6">
        <w:tc>
          <w:tcPr>
            <w:tcW w:w="9016" w:type="dxa"/>
            <w:gridSpan w:val="2"/>
          </w:tcPr>
          <w:p w14:paraId="4D6737DE" w14:textId="191BFDCA" w:rsidR="008A0339" w:rsidRDefault="00C9798D" w:rsidP="12276FB3">
            <w:pPr>
              <w:rPr>
                <w:b/>
                <w:bCs/>
              </w:rPr>
            </w:pPr>
            <w:r w:rsidRPr="4E0F038F">
              <w:rPr>
                <w:b/>
                <w:bCs/>
              </w:rPr>
              <w:t>Additional Comments</w:t>
            </w:r>
            <w:r w:rsidR="008A0339" w:rsidRPr="4E0F038F">
              <w:rPr>
                <w:b/>
                <w:bCs/>
              </w:rPr>
              <w:t xml:space="preserve">: </w:t>
            </w:r>
          </w:p>
          <w:p w14:paraId="506C548E" w14:textId="65A1F20A" w:rsidR="008A0339" w:rsidRPr="001359FE" w:rsidRDefault="009014C4">
            <w:r w:rsidRPr="001B05AA">
              <w:t xml:space="preserve">Compulsory </w:t>
            </w:r>
            <w:r w:rsidR="001B05AA">
              <w:t>p</w:t>
            </w:r>
            <w:r w:rsidRPr="001B05AA">
              <w:t xml:space="preserve">urchase </w:t>
            </w:r>
            <w:r w:rsidR="002C54C3">
              <w:t>o</w:t>
            </w:r>
            <w:r w:rsidRPr="001B05AA">
              <w:t>rder for</w:t>
            </w:r>
            <w:r w:rsidRPr="00024345">
              <w:t xml:space="preserve"> southern cable route </w:t>
            </w:r>
            <w:r w:rsidR="00B0251B">
              <w:t>completed</w:t>
            </w:r>
            <w:r w:rsidR="00802C03">
              <w:t>;</w:t>
            </w:r>
            <w:r w:rsidR="00B0251B">
              <w:t xml:space="preserve"> however, additional challenges remain with adjacent areas required for enabling works to full</w:t>
            </w:r>
            <w:r w:rsidR="00802C03">
              <w:t>y</w:t>
            </w:r>
            <w:r w:rsidR="00B0251B">
              <w:t xml:space="preserve"> progress. </w:t>
            </w:r>
            <w:r w:rsidRPr="00024345">
              <w:t xml:space="preserve">Outage for 132kV works has </w:t>
            </w:r>
            <w:r w:rsidR="005A1C84">
              <w:t xml:space="preserve">further been </w:t>
            </w:r>
            <w:r w:rsidR="002579D8">
              <w:t xml:space="preserve">impacted by planned outage delay, no impact on EGL2 works progressing.  </w:t>
            </w:r>
            <w:r w:rsidRPr="00024345">
              <w:t xml:space="preserve"> </w:t>
            </w:r>
          </w:p>
        </w:tc>
      </w:tr>
    </w:tbl>
    <w:p w14:paraId="5E8BAD92" w14:textId="270DC378" w:rsidR="00B82562" w:rsidRDefault="00B82562" w:rsidP="00D062E5">
      <w:pPr>
        <w:rPr>
          <w:noProof/>
        </w:rPr>
      </w:pPr>
    </w:p>
    <w:p w14:paraId="54DCDC39" w14:textId="77777777" w:rsidR="00CB35AD" w:rsidRDefault="00CB35AD" w:rsidP="00D062E5">
      <w:pPr>
        <w:rPr>
          <w:noProof/>
        </w:rPr>
      </w:pPr>
    </w:p>
    <w:p w14:paraId="1E39D5C0" w14:textId="77777777" w:rsidR="00CB35AD" w:rsidRDefault="00CB35AD" w:rsidP="00D062E5">
      <w:pPr>
        <w:rPr>
          <w:noProof/>
        </w:rPr>
      </w:pPr>
    </w:p>
    <w:p w14:paraId="7B32C451" w14:textId="77777777" w:rsidR="00CB35AD" w:rsidRDefault="00CB35AD" w:rsidP="00D062E5"/>
    <w:tbl>
      <w:tblPr>
        <w:tblStyle w:val="TableGrid"/>
        <w:tblW w:w="0" w:type="auto"/>
        <w:tblLook w:val="04A0" w:firstRow="1" w:lastRow="0" w:firstColumn="1" w:lastColumn="0" w:noHBand="0" w:noVBand="1"/>
      </w:tblPr>
      <w:tblGrid>
        <w:gridCol w:w="4508"/>
        <w:gridCol w:w="4508"/>
      </w:tblGrid>
      <w:tr w:rsidR="008A0339" w14:paraId="150F8E88" w14:textId="77777777" w:rsidTr="3979BEB6">
        <w:tc>
          <w:tcPr>
            <w:tcW w:w="4508" w:type="dxa"/>
          </w:tcPr>
          <w:p w14:paraId="4BBB007C" w14:textId="77777777" w:rsidR="008A0339" w:rsidRPr="00D062E5" w:rsidRDefault="008A0339" w:rsidP="001359FE">
            <w:pPr>
              <w:rPr>
                <w:b/>
              </w:rPr>
            </w:pPr>
            <w:r w:rsidRPr="00D062E5">
              <w:rPr>
                <w:b/>
              </w:rPr>
              <w:lastRenderedPageBreak/>
              <w:t>TORI</w:t>
            </w:r>
          </w:p>
          <w:p w14:paraId="600E7E82" w14:textId="1536EDAD" w:rsidR="008A0339" w:rsidRPr="00AF3615" w:rsidRDefault="008A0339" w:rsidP="3979BEB6">
            <w:pPr>
              <w:pStyle w:val="Heading3"/>
              <w:rPr>
                <w:rFonts w:asciiTheme="minorHAnsi" w:hAnsiTheme="minorHAnsi" w:cstheme="minorBidi"/>
                <w:sz w:val="22"/>
                <w:szCs w:val="22"/>
              </w:rPr>
            </w:pPr>
            <w:bookmarkStart w:id="8" w:name="_Toc213062634"/>
            <w:r w:rsidRPr="3979BEB6">
              <w:rPr>
                <w:rFonts w:asciiTheme="minorHAnsi" w:hAnsiTheme="minorHAnsi" w:cstheme="minorBidi"/>
                <w:color w:val="000000" w:themeColor="text1"/>
                <w:sz w:val="22"/>
                <w:szCs w:val="22"/>
              </w:rPr>
              <w:t>SHET-RI-025c</w:t>
            </w:r>
            <w:r w:rsidR="0009379D" w:rsidRPr="3979BEB6">
              <w:rPr>
                <w:rFonts w:asciiTheme="minorHAnsi" w:hAnsiTheme="minorHAnsi" w:cstheme="minorBidi"/>
                <w:color w:val="000000" w:themeColor="text1"/>
                <w:sz w:val="22"/>
                <w:szCs w:val="22"/>
              </w:rPr>
              <w:t xml:space="preserve"> - Peterhead 400 kV Busbar</w:t>
            </w:r>
            <w:bookmarkEnd w:id="8"/>
          </w:p>
        </w:tc>
        <w:tc>
          <w:tcPr>
            <w:tcW w:w="4508" w:type="dxa"/>
          </w:tcPr>
          <w:p w14:paraId="27182CAD" w14:textId="77777777" w:rsidR="008A0339" w:rsidRPr="00D062E5" w:rsidRDefault="008A0339" w:rsidP="001359FE">
            <w:pPr>
              <w:rPr>
                <w:rFonts w:cstheme="minorHAnsi"/>
                <w:b/>
              </w:rPr>
            </w:pPr>
            <w:r w:rsidRPr="00D062E5">
              <w:rPr>
                <w:rFonts w:cstheme="minorHAnsi"/>
                <w:b/>
              </w:rPr>
              <w:t>Scheme</w:t>
            </w:r>
          </w:p>
          <w:p w14:paraId="6576AE74" w14:textId="65BD0528" w:rsidR="008A0339" w:rsidRDefault="008A0339" w:rsidP="0009379D">
            <w:r w:rsidRPr="003A4423">
              <w:t>Peterhead 400 kV Busbar</w:t>
            </w:r>
          </w:p>
        </w:tc>
      </w:tr>
      <w:tr w:rsidR="008A0339" w14:paraId="3F3557B3" w14:textId="77777777" w:rsidTr="3979BEB6">
        <w:tc>
          <w:tcPr>
            <w:tcW w:w="9016" w:type="dxa"/>
            <w:gridSpan w:val="2"/>
          </w:tcPr>
          <w:p w14:paraId="10DBAA96" w14:textId="77777777" w:rsidR="008A0339" w:rsidRDefault="008A0339" w:rsidP="00D062E5">
            <w:pPr>
              <w:rPr>
                <w:b/>
              </w:rPr>
            </w:pPr>
            <w:r w:rsidRPr="00E05235">
              <w:rPr>
                <w:b/>
              </w:rPr>
              <w:t>Overview of Works</w:t>
            </w:r>
          </w:p>
          <w:p w14:paraId="562BF24A" w14:textId="62D381C2" w:rsidR="008A0339" w:rsidRDefault="008A0339" w:rsidP="005111C3">
            <w:r>
              <w:t xml:space="preserve">Construct a new 400kV substation close to the existing 275kV substation at Peterhead. Install two new 1200MVA 400/275kV </w:t>
            </w:r>
            <w:proofErr w:type="spellStart"/>
            <w:r>
              <w:t>supergrid</w:t>
            </w:r>
            <w:proofErr w:type="spellEnd"/>
            <w:r>
              <w:t xml:space="preserve"> Transformers and approx</w:t>
            </w:r>
            <w:r w:rsidR="45A2D664">
              <w:t>imately</w:t>
            </w:r>
            <w:r>
              <w:t xml:space="preserve"> 500m of 275kV cable between the new 400kV busbar and the existing 275kV busbar.</w:t>
            </w:r>
            <w:r w:rsidR="315C3B15">
              <w:t xml:space="preserve">  Two new O</w:t>
            </w:r>
            <w:r w:rsidR="004642FD">
              <w:t>HL</w:t>
            </w:r>
            <w:r w:rsidR="315C3B15">
              <w:t xml:space="preserve"> towers and</w:t>
            </w:r>
            <w:r w:rsidR="7BB07108">
              <w:t xml:space="preserve"> </w:t>
            </w:r>
            <w:r w:rsidR="7C1E6FDA">
              <w:t>i</w:t>
            </w:r>
            <w:r w:rsidR="10EAF7FA">
              <w:t xml:space="preserve">nstallation of 132kV cable from new </w:t>
            </w:r>
            <w:r w:rsidR="3AE72B2D">
              <w:t>c</w:t>
            </w:r>
            <w:r w:rsidR="10EAF7FA">
              <w:t>able sealing end to existing 275kV substation.</w:t>
            </w:r>
            <w:r>
              <w:t xml:space="preserve"> </w:t>
            </w:r>
          </w:p>
          <w:p w14:paraId="6EFAEAC1" w14:textId="77777777" w:rsidR="008A0339" w:rsidRDefault="008A0339" w:rsidP="005111C3"/>
          <w:p w14:paraId="303A149B" w14:textId="66338D7B" w:rsidR="008A0339" w:rsidRDefault="28036CE8" w:rsidP="00612408">
            <w:r>
              <w:t xml:space="preserve">Modify the existing 275 kV substation and busbar arrangements to accommodate the above works. The existing 275/132kV </w:t>
            </w:r>
            <w:proofErr w:type="spellStart"/>
            <w:r>
              <w:t>supergrid</w:t>
            </w:r>
            <w:proofErr w:type="spellEnd"/>
            <w:r>
              <w:t xml:space="preserve"> transformer SGT1</w:t>
            </w:r>
            <w:r w:rsidR="6C87C49F">
              <w:t>,</w:t>
            </w:r>
            <w:r>
              <w:t xml:space="preserve"> which is currently connected to line circuit reference VX1</w:t>
            </w:r>
            <w:r w:rsidR="0C60E407">
              <w:t>,</w:t>
            </w:r>
            <w:r>
              <w:t xml:space="preserve"> will be banked with the new 1200MVA 400/275kV</w:t>
            </w:r>
            <w:r w:rsidR="3FC12103">
              <w:t xml:space="preserve"> under a separate project.</w:t>
            </w:r>
          </w:p>
        </w:tc>
      </w:tr>
      <w:tr w:rsidR="00D01742" w:rsidRPr="004078C7" w14:paraId="38961FDF" w14:textId="77777777" w:rsidTr="3979BEB6">
        <w:tc>
          <w:tcPr>
            <w:tcW w:w="4508" w:type="dxa"/>
          </w:tcPr>
          <w:p w14:paraId="5892D44E" w14:textId="77777777" w:rsidR="00D01742" w:rsidRPr="001359FE" w:rsidRDefault="00D01742">
            <w:pPr>
              <w:rPr>
                <w:b/>
              </w:rPr>
            </w:pPr>
            <w:r>
              <w:rPr>
                <w:b/>
              </w:rPr>
              <w:t>Proposed Consent Submission</w:t>
            </w:r>
          </w:p>
        </w:tc>
        <w:tc>
          <w:tcPr>
            <w:tcW w:w="4508" w:type="dxa"/>
          </w:tcPr>
          <w:p w14:paraId="13E7A448" w14:textId="77162581" w:rsidR="00D01742" w:rsidRPr="004078C7" w:rsidRDefault="1CAE9B1D">
            <w:r>
              <w:t>Complete</w:t>
            </w:r>
          </w:p>
        </w:tc>
      </w:tr>
      <w:tr w:rsidR="00D01742" w:rsidRPr="004078C7" w14:paraId="420BAA5D" w14:textId="77777777" w:rsidTr="3979BEB6">
        <w:tc>
          <w:tcPr>
            <w:tcW w:w="4508" w:type="dxa"/>
          </w:tcPr>
          <w:p w14:paraId="72516CF3" w14:textId="77777777" w:rsidR="00D01742" w:rsidRDefault="00D01742">
            <w:pPr>
              <w:rPr>
                <w:b/>
              </w:rPr>
            </w:pPr>
            <w:r>
              <w:rPr>
                <w:b/>
              </w:rPr>
              <w:t xml:space="preserve">Current Project Phase </w:t>
            </w:r>
          </w:p>
        </w:tc>
        <w:tc>
          <w:tcPr>
            <w:tcW w:w="4508" w:type="dxa"/>
          </w:tcPr>
          <w:p w14:paraId="38CD964C" w14:textId="3BEC9FDC" w:rsidR="00D01742" w:rsidRPr="004078C7" w:rsidRDefault="01F3BC3C" w:rsidP="2DD344B6">
            <w:pPr>
              <w:spacing w:line="259" w:lineRule="auto"/>
            </w:pPr>
            <w:r>
              <w:t>Project closure / handover</w:t>
            </w:r>
          </w:p>
        </w:tc>
      </w:tr>
      <w:tr w:rsidR="00D01742" w:rsidRPr="004078C7" w14:paraId="3EAB4E9E" w14:textId="77777777" w:rsidTr="3979BEB6">
        <w:tc>
          <w:tcPr>
            <w:tcW w:w="4508" w:type="dxa"/>
          </w:tcPr>
          <w:p w14:paraId="549399EF" w14:textId="77777777" w:rsidR="00D01742" w:rsidRDefault="00D01742">
            <w:pPr>
              <w:rPr>
                <w:b/>
              </w:rPr>
            </w:pPr>
            <w:r>
              <w:rPr>
                <w:b/>
              </w:rPr>
              <w:t>Next Project Phase</w:t>
            </w:r>
          </w:p>
        </w:tc>
        <w:tc>
          <w:tcPr>
            <w:tcW w:w="4508" w:type="dxa"/>
          </w:tcPr>
          <w:p w14:paraId="3D855219" w14:textId="6CCE24B4" w:rsidR="00D01742" w:rsidRPr="004078C7" w:rsidRDefault="6370939F">
            <w:r>
              <w:t xml:space="preserve">Gate 5 to </w:t>
            </w:r>
            <w:r w:rsidR="2FAA9D49">
              <w:t>Operation</w:t>
            </w:r>
            <w:r w:rsidR="096CF026">
              <w:t>s</w:t>
            </w:r>
            <w:r w:rsidR="2FAA9D49">
              <w:t xml:space="preserve"> </w:t>
            </w:r>
            <w:r w:rsidR="5F076573">
              <w:t>Q</w:t>
            </w:r>
            <w:r w:rsidR="00A15E99">
              <w:t>4</w:t>
            </w:r>
            <w:r w:rsidR="5F076573">
              <w:t xml:space="preserve"> 202</w:t>
            </w:r>
            <w:r w:rsidR="00FB7D61">
              <w:t>5</w:t>
            </w:r>
          </w:p>
        </w:tc>
      </w:tr>
      <w:tr w:rsidR="00D01742" w:rsidRPr="004078C7" w14:paraId="0F89A343" w14:textId="77777777" w:rsidTr="3979BEB6">
        <w:tc>
          <w:tcPr>
            <w:tcW w:w="4508" w:type="dxa"/>
          </w:tcPr>
          <w:p w14:paraId="4CF3CC74" w14:textId="77777777" w:rsidR="00D01742" w:rsidRDefault="00D01742">
            <w:pPr>
              <w:rPr>
                <w:b/>
              </w:rPr>
            </w:pPr>
            <w:r>
              <w:rPr>
                <w:b/>
              </w:rPr>
              <w:t>Next Stakeholder Event</w:t>
            </w:r>
          </w:p>
        </w:tc>
        <w:tc>
          <w:tcPr>
            <w:tcW w:w="4508" w:type="dxa"/>
          </w:tcPr>
          <w:p w14:paraId="3FF75BCD" w14:textId="5B2996AC" w:rsidR="00D01742" w:rsidRPr="004078C7" w:rsidRDefault="00371670">
            <w:r>
              <w:t>n/a</w:t>
            </w:r>
          </w:p>
        </w:tc>
      </w:tr>
      <w:tr w:rsidR="008A0339" w14:paraId="1A9DC334" w14:textId="77777777" w:rsidTr="3979BEB6">
        <w:tc>
          <w:tcPr>
            <w:tcW w:w="4508" w:type="dxa"/>
          </w:tcPr>
          <w:p w14:paraId="7C723C40" w14:textId="77777777" w:rsidR="008A0339" w:rsidRPr="001359FE" w:rsidRDefault="008A0339">
            <w:pPr>
              <w:rPr>
                <w:b/>
              </w:rPr>
            </w:pPr>
            <w:r w:rsidRPr="001359FE">
              <w:rPr>
                <w:b/>
              </w:rPr>
              <w:t>Project Completion Date</w:t>
            </w:r>
          </w:p>
        </w:tc>
        <w:tc>
          <w:tcPr>
            <w:tcW w:w="4508" w:type="dxa"/>
          </w:tcPr>
          <w:p w14:paraId="457E555E" w14:textId="6B5E11D1" w:rsidR="008A0339" w:rsidRPr="006417FB" w:rsidRDefault="29093116" w:rsidP="1EDBAED5">
            <w:pPr>
              <w:rPr>
                <w:highlight w:val="yellow"/>
              </w:rPr>
            </w:pPr>
            <w:r w:rsidRPr="009D661D">
              <w:t>06</w:t>
            </w:r>
            <w:r w:rsidR="008A0339" w:rsidRPr="009D661D">
              <w:t>/1</w:t>
            </w:r>
            <w:r w:rsidR="702FEA36" w:rsidRPr="009D661D">
              <w:t>2</w:t>
            </w:r>
            <w:r w:rsidR="008A0339" w:rsidRPr="009D661D">
              <w:t>/2023</w:t>
            </w:r>
            <w:r w:rsidR="7240B90F" w:rsidRPr="00913A4C">
              <w:t xml:space="preserve"> </w:t>
            </w:r>
          </w:p>
        </w:tc>
      </w:tr>
      <w:tr w:rsidR="008A0339" w14:paraId="6CC6EC5A" w14:textId="77777777" w:rsidTr="3979BEB6">
        <w:tc>
          <w:tcPr>
            <w:tcW w:w="9016" w:type="dxa"/>
            <w:gridSpan w:val="2"/>
          </w:tcPr>
          <w:p w14:paraId="0CF84C74" w14:textId="77777777" w:rsidR="00C42008" w:rsidRDefault="008A0339" w:rsidP="00C42008">
            <w:pPr>
              <w:rPr>
                <w:b/>
                <w:bCs/>
              </w:rPr>
            </w:pPr>
            <w:r w:rsidRPr="436E3BDB">
              <w:rPr>
                <w:b/>
                <w:bCs/>
              </w:rPr>
              <w:t xml:space="preserve">Summary of works in last quarter: </w:t>
            </w:r>
          </w:p>
          <w:p w14:paraId="13DC9C4F" w14:textId="02A2CCDC" w:rsidR="00DA5969" w:rsidRPr="00EA2DF6" w:rsidRDefault="00A8327A" w:rsidP="00DA5969">
            <w:r>
              <w:t>Progressing towards completion of closing out all remaining defects and obtaining outstanding final records.</w:t>
            </w:r>
            <w:r w:rsidR="00DA5969" w:rsidRPr="00EA2DF6">
              <w:t xml:space="preserve"> </w:t>
            </w:r>
          </w:p>
          <w:p w14:paraId="6435533B" w14:textId="750F4406" w:rsidR="00D208D0" w:rsidRDefault="00D208D0" w:rsidP="00866ECD"/>
        </w:tc>
      </w:tr>
      <w:tr w:rsidR="008A0339" w14:paraId="2133125B" w14:textId="77777777" w:rsidTr="3979BEB6">
        <w:tc>
          <w:tcPr>
            <w:tcW w:w="9016" w:type="dxa"/>
            <w:gridSpan w:val="2"/>
          </w:tcPr>
          <w:p w14:paraId="06BF66EC" w14:textId="77777777" w:rsidR="00EA2DF6" w:rsidRDefault="0A6CF1B4" w:rsidP="00C42008">
            <w:pPr>
              <w:rPr>
                <w:b/>
                <w:bCs/>
              </w:rPr>
            </w:pPr>
            <w:r w:rsidRPr="20EFCEF2">
              <w:rPr>
                <w:b/>
                <w:bCs/>
              </w:rPr>
              <w:t xml:space="preserve">Summary of works in next quarter: </w:t>
            </w:r>
          </w:p>
          <w:p w14:paraId="517B39BD" w14:textId="1D7EBBAD" w:rsidR="00EA2DF6" w:rsidRPr="00FA7F0E" w:rsidRDefault="00A15E99" w:rsidP="00C42008">
            <w:r w:rsidRPr="00FA7F0E">
              <w:t xml:space="preserve">Progress through Gate 5 and handover to </w:t>
            </w:r>
            <w:r w:rsidR="00266186">
              <w:t>operations</w:t>
            </w:r>
            <w:r w:rsidRPr="00FA7F0E">
              <w:t>.</w:t>
            </w:r>
          </w:p>
          <w:p w14:paraId="664FDF36" w14:textId="77DC176A" w:rsidR="00EA2DF6" w:rsidRPr="001359FE" w:rsidRDefault="00EA2DF6" w:rsidP="00C42008">
            <w:pPr>
              <w:rPr>
                <w:b/>
              </w:rPr>
            </w:pPr>
          </w:p>
        </w:tc>
      </w:tr>
      <w:tr w:rsidR="008A0339" w14:paraId="6DD06356" w14:textId="77777777" w:rsidTr="3979BEB6">
        <w:tc>
          <w:tcPr>
            <w:tcW w:w="9016" w:type="dxa"/>
            <w:gridSpan w:val="2"/>
          </w:tcPr>
          <w:p w14:paraId="3F53EA93" w14:textId="7FB25618" w:rsidR="008A0339" w:rsidRDefault="00C9798D" w:rsidP="12276FB3">
            <w:pPr>
              <w:rPr>
                <w:b/>
                <w:bCs/>
              </w:rPr>
            </w:pPr>
            <w:r>
              <w:rPr>
                <w:b/>
                <w:bCs/>
              </w:rPr>
              <w:t>Additional Comments</w:t>
            </w:r>
            <w:r w:rsidR="008A0339" w:rsidRPr="522F7892">
              <w:rPr>
                <w:b/>
                <w:bCs/>
              </w:rPr>
              <w:t xml:space="preserve">: </w:t>
            </w:r>
          </w:p>
          <w:p w14:paraId="417CDA52" w14:textId="4B2EFBA4" w:rsidR="001C0B76" w:rsidRPr="001359FE" w:rsidRDefault="00B27ABE" w:rsidP="0085491A">
            <w:r>
              <w:t>N/A</w:t>
            </w:r>
          </w:p>
        </w:tc>
      </w:tr>
    </w:tbl>
    <w:p w14:paraId="039A8856" w14:textId="77777777" w:rsidR="00A97CBF" w:rsidRDefault="00A97CBF" w:rsidP="00D062E5">
      <w:pPr>
        <w:sectPr w:rsidR="00A97CBF" w:rsidSect="00F1451A">
          <w:pgSz w:w="11906" w:h="16838"/>
          <w:pgMar w:top="1440" w:right="1440" w:bottom="1440" w:left="1440" w:header="708" w:footer="708" w:gutter="0"/>
          <w:cols w:space="708"/>
          <w:docGrid w:linePitch="360"/>
        </w:sectPr>
      </w:pPr>
    </w:p>
    <w:p w14:paraId="10BA7DE9" w14:textId="65A23E86" w:rsidR="00542ED7" w:rsidRDefault="00542ED7" w:rsidP="00D062E5"/>
    <w:tbl>
      <w:tblPr>
        <w:tblStyle w:val="TableGrid"/>
        <w:tblW w:w="0" w:type="auto"/>
        <w:tblLook w:val="04A0" w:firstRow="1" w:lastRow="0" w:firstColumn="1" w:lastColumn="0" w:noHBand="0" w:noVBand="1"/>
      </w:tblPr>
      <w:tblGrid>
        <w:gridCol w:w="4508"/>
        <w:gridCol w:w="4508"/>
      </w:tblGrid>
      <w:tr w:rsidR="008A0339" w14:paraId="7C0FFC17" w14:textId="77777777" w:rsidTr="3979BEB6">
        <w:tc>
          <w:tcPr>
            <w:tcW w:w="4508" w:type="dxa"/>
          </w:tcPr>
          <w:p w14:paraId="57C1159C" w14:textId="77777777" w:rsidR="008A0339" w:rsidRPr="00D062E5" w:rsidRDefault="008A0339" w:rsidP="001359FE">
            <w:pPr>
              <w:rPr>
                <w:b/>
              </w:rPr>
            </w:pPr>
            <w:r w:rsidRPr="00D062E5">
              <w:rPr>
                <w:b/>
              </w:rPr>
              <w:t>TORI</w:t>
            </w:r>
          </w:p>
          <w:p w14:paraId="2566F2BE" w14:textId="580E2082" w:rsidR="008A0339" w:rsidRPr="00AF3615" w:rsidRDefault="008A0339" w:rsidP="3979BEB6">
            <w:pPr>
              <w:pStyle w:val="Heading3"/>
              <w:rPr>
                <w:rFonts w:asciiTheme="minorHAnsi" w:hAnsiTheme="minorHAnsi" w:cstheme="minorBidi"/>
                <w:sz w:val="22"/>
                <w:szCs w:val="22"/>
              </w:rPr>
            </w:pPr>
            <w:bookmarkStart w:id="9" w:name="_Toc213062635"/>
            <w:r w:rsidRPr="3979BEB6">
              <w:rPr>
                <w:rFonts w:asciiTheme="minorHAnsi" w:hAnsiTheme="minorHAnsi" w:cstheme="minorBidi"/>
                <w:color w:val="000000" w:themeColor="text1"/>
                <w:sz w:val="22"/>
                <w:szCs w:val="22"/>
              </w:rPr>
              <w:t>SHET-RI-025d</w:t>
            </w:r>
            <w:r w:rsidR="0009379D" w:rsidRPr="3979BEB6">
              <w:rPr>
                <w:rFonts w:asciiTheme="minorHAnsi" w:hAnsiTheme="minorHAnsi" w:cstheme="minorBidi"/>
                <w:color w:val="000000" w:themeColor="text1"/>
                <w:sz w:val="22"/>
                <w:szCs w:val="22"/>
              </w:rPr>
              <w:t xml:space="preserve"> - </w:t>
            </w:r>
            <w:proofErr w:type="gramStart"/>
            <w:r w:rsidR="0009379D" w:rsidRPr="3979BEB6">
              <w:rPr>
                <w:rFonts w:asciiTheme="minorHAnsi" w:hAnsiTheme="minorHAnsi" w:cstheme="minorBidi"/>
                <w:color w:val="000000" w:themeColor="text1"/>
                <w:sz w:val="22"/>
                <w:szCs w:val="22"/>
              </w:rPr>
              <w:t>North East</w:t>
            </w:r>
            <w:proofErr w:type="gramEnd"/>
            <w:r w:rsidR="0009379D" w:rsidRPr="3979BEB6">
              <w:rPr>
                <w:rFonts w:asciiTheme="minorHAnsi" w:hAnsiTheme="minorHAnsi" w:cstheme="minorBidi"/>
                <w:color w:val="000000" w:themeColor="text1"/>
                <w:sz w:val="22"/>
                <w:szCs w:val="22"/>
              </w:rPr>
              <w:t xml:space="preserve"> Reinforcement</w:t>
            </w:r>
            <w:bookmarkEnd w:id="9"/>
          </w:p>
        </w:tc>
        <w:tc>
          <w:tcPr>
            <w:tcW w:w="4508" w:type="dxa"/>
          </w:tcPr>
          <w:p w14:paraId="797B1A2B" w14:textId="77777777" w:rsidR="008A0339" w:rsidRPr="00D062E5" w:rsidRDefault="008A0339" w:rsidP="001359FE">
            <w:pPr>
              <w:rPr>
                <w:rFonts w:cstheme="minorHAnsi"/>
                <w:b/>
              </w:rPr>
            </w:pPr>
            <w:r w:rsidRPr="00D062E5">
              <w:rPr>
                <w:rFonts w:cstheme="minorHAnsi"/>
                <w:b/>
              </w:rPr>
              <w:t>Scheme</w:t>
            </w:r>
          </w:p>
          <w:p w14:paraId="02A7D7D7" w14:textId="75928089" w:rsidR="008A0339" w:rsidRDefault="008A0339" w:rsidP="0009379D">
            <w:proofErr w:type="gramStart"/>
            <w:r w:rsidRPr="00AB2A97">
              <w:t>North East</w:t>
            </w:r>
            <w:proofErr w:type="gramEnd"/>
            <w:r w:rsidRPr="00AB2A97">
              <w:t xml:space="preserve"> Reinforcement</w:t>
            </w:r>
          </w:p>
        </w:tc>
      </w:tr>
      <w:tr w:rsidR="008A0339" w14:paraId="6D2FF7C9" w14:textId="77777777" w:rsidTr="3979BEB6">
        <w:tc>
          <w:tcPr>
            <w:tcW w:w="9016" w:type="dxa"/>
            <w:gridSpan w:val="2"/>
          </w:tcPr>
          <w:p w14:paraId="0C46E5EA" w14:textId="77777777" w:rsidR="008A0339" w:rsidRDefault="008A0339" w:rsidP="00D062E5">
            <w:pPr>
              <w:rPr>
                <w:b/>
              </w:rPr>
            </w:pPr>
            <w:r w:rsidRPr="00E05235">
              <w:rPr>
                <w:b/>
              </w:rPr>
              <w:t>Overview of Works</w:t>
            </w:r>
          </w:p>
          <w:p w14:paraId="16EEE740" w14:textId="15D90298" w:rsidR="008A0339" w:rsidRDefault="008A0339" w:rsidP="005111C3">
            <w:r>
              <w:t xml:space="preserve">Re-insulate the 275kV double circuit </w:t>
            </w:r>
            <w:r w:rsidR="00EE544B">
              <w:t>OHL</w:t>
            </w:r>
            <w:r>
              <w:t xml:space="preserve"> between Rothienorman – </w:t>
            </w:r>
            <w:proofErr w:type="spellStart"/>
            <w:r>
              <w:t>Blackhillock</w:t>
            </w:r>
            <w:proofErr w:type="spellEnd"/>
            <w:r>
              <w:t xml:space="preserve"> and Rothienorman - Kintore for 400kV operation.</w:t>
            </w:r>
          </w:p>
          <w:p w14:paraId="7DF14001" w14:textId="49831F60" w:rsidR="008A0339" w:rsidRDefault="008A0339" w:rsidP="005111C3">
            <w:r>
              <w:t xml:space="preserve">Remove the </w:t>
            </w:r>
            <w:proofErr w:type="gramStart"/>
            <w:r>
              <w:t>two line</w:t>
            </w:r>
            <w:proofErr w:type="gramEnd"/>
            <w:r>
              <w:t xml:space="preserve"> connected 400/275kV, 1200MVA </w:t>
            </w:r>
            <w:r w:rsidR="00D4107B">
              <w:t>super grid transformers (</w:t>
            </w:r>
            <w:r>
              <w:t>SGTs</w:t>
            </w:r>
            <w:r w:rsidR="00D4107B">
              <w:t>)</w:t>
            </w:r>
            <w:r>
              <w:t xml:space="preserve"> from </w:t>
            </w:r>
            <w:proofErr w:type="spellStart"/>
            <w:r>
              <w:t>Blackhillock</w:t>
            </w:r>
            <w:proofErr w:type="spellEnd"/>
            <w:r>
              <w:t xml:space="preserve"> </w:t>
            </w:r>
            <w:r w:rsidR="00177107">
              <w:t>S</w:t>
            </w:r>
            <w:r>
              <w:t xml:space="preserve">ubstation. Install two new 400/275kV, 1200MVA at Kintore for terminating the Rothienorman to Kintore double circuit </w:t>
            </w:r>
            <w:r w:rsidR="00BB0FF6">
              <w:t>OHL</w:t>
            </w:r>
            <w:r>
              <w:t xml:space="preserve"> onto the 275kV busbar at Kintore. </w:t>
            </w:r>
          </w:p>
          <w:p w14:paraId="204FC4FA" w14:textId="73B5372E" w:rsidR="008A0339" w:rsidRDefault="008A0339" w:rsidP="005111C3">
            <w:r>
              <w:t>Install two 400/</w:t>
            </w:r>
            <w:r w:rsidR="44545A2B">
              <w:t>33</w:t>
            </w:r>
            <w:r>
              <w:t>kV</w:t>
            </w:r>
            <w:r w:rsidR="69F903E1">
              <w:t xml:space="preserve"> </w:t>
            </w:r>
            <w:r>
              <w:t>S</w:t>
            </w:r>
            <w:r w:rsidR="31807FD1">
              <w:t xml:space="preserve">uper </w:t>
            </w:r>
            <w:r>
              <w:t>G</w:t>
            </w:r>
            <w:r w:rsidR="6634CE2C">
              <w:t xml:space="preserve">rid </w:t>
            </w:r>
            <w:r>
              <w:t>T</w:t>
            </w:r>
            <w:r w:rsidR="27F5E75B">
              <w:t>ransformer</w:t>
            </w:r>
            <w:r>
              <w:t>s to connect the Rothienorman G</w:t>
            </w:r>
            <w:r w:rsidR="5BBDEA4E">
              <w:t xml:space="preserve">rid </w:t>
            </w:r>
            <w:r>
              <w:t>S</w:t>
            </w:r>
            <w:r w:rsidR="25D16E2D">
              <w:t xml:space="preserve">upply </w:t>
            </w:r>
            <w:r>
              <w:t>P</w:t>
            </w:r>
            <w:r w:rsidR="1D7DFBF3">
              <w:t>oint</w:t>
            </w:r>
            <w:r>
              <w:t xml:space="preserve"> to the 400kV Rothienorman </w:t>
            </w:r>
            <w:r w:rsidR="0EC0691D">
              <w:t>b</w:t>
            </w:r>
            <w:r>
              <w:t>usbar.</w:t>
            </w:r>
            <w:r w:rsidR="1AFD954D">
              <w:t xml:space="preserve"> Upgrade the Surge Arresters and Capacitive Voltage T</w:t>
            </w:r>
            <w:r w:rsidR="1D8935AC">
              <w:t>ransformers on</w:t>
            </w:r>
            <w:r w:rsidR="1AFD954D">
              <w:t xml:space="preserve"> six existing </w:t>
            </w:r>
            <w:r w:rsidR="004971C8">
              <w:t>OHL</w:t>
            </w:r>
            <w:r w:rsidR="1AFD954D">
              <w:t xml:space="preserve"> feeder bays </w:t>
            </w:r>
            <w:r w:rsidR="144B76BB">
              <w:t>from 275kV to 400kV.</w:t>
            </w:r>
          </w:p>
          <w:p w14:paraId="756AC74B" w14:textId="0A12DC05" w:rsidR="16E5FD4A" w:rsidRDefault="16E5FD4A" w:rsidP="5B9A08C8">
            <w:r w:rsidRPr="00AC6410">
              <w:t xml:space="preserve">Upgrade the Surge Arresters and Capacitive Voltage Transformers on four existing </w:t>
            </w:r>
            <w:r w:rsidR="004971C8" w:rsidRPr="00AC6410">
              <w:t>OHL</w:t>
            </w:r>
            <w:r w:rsidRPr="00AC6410">
              <w:t xml:space="preserve"> feeder bays and three cable circuit bays from 275kV to 400kV at New Deer </w:t>
            </w:r>
            <w:r w:rsidR="28E9FFA5" w:rsidRPr="00AC6410">
              <w:t>S</w:t>
            </w:r>
            <w:r w:rsidRPr="00AC6410">
              <w:t>ubstation and bring the whole substation to 400kV operating voltage.</w:t>
            </w:r>
          </w:p>
          <w:p w14:paraId="2F446052" w14:textId="77777777" w:rsidR="008A0339" w:rsidRDefault="008A0339" w:rsidP="005111C3"/>
        </w:tc>
      </w:tr>
      <w:tr w:rsidR="00D01742" w:rsidRPr="004078C7" w14:paraId="34940770" w14:textId="77777777" w:rsidTr="3979BEB6">
        <w:tc>
          <w:tcPr>
            <w:tcW w:w="4508" w:type="dxa"/>
          </w:tcPr>
          <w:p w14:paraId="2E490860" w14:textId="77777777" w:rsidR="00D01742" w:rsidRPr="001359FE" w:rsidRDefault="00D01742">
            <w:pPr>
              <w:rPr>
                <w:b/>
              </w:rPr>
            </w:pPr>
            <w:r>
              <w:rPr>
                <w:b/>
              </w:rPr>
              <w:t>Proposed Consent Submission</w:t>
            </w:r>
          </w:p>
        </w:tc>
        <w:tc>
          <w:tcPr>
            <w:tcW w:w="4508" w:type="dxa"/>
          </w:tcPr>
          <w:p w14:paraId="42D305D8" w14:textId="25AA175E" w:rsidR="00D01742" w:rsidRPr="004078C7" w:rsidRDefault="135DBBD6">
            <w:r>
              <w:t>Complete</w:t>
            </w:r>
          </w:p>
        </w:tc>
      </w:tr>
      <w:tr w:rsidR="00D01742" w:rsidRPr="004078C7" w14:paraId="12004D14" w14:textId="77777777" w:rsidTr="3979BEB6">
        <w:tc>
          <w:tcPr>
            <w:tcW w:w="4508" w:type="dxa"/>
          </w:tcPr>
          <w:p w14:paraId="2DEE109B" w14:textId="77777777" w:rsidR="00D01742" w:rsidRDefault="00D01742">
            <w:pPr>
              <w:rPr>
                <w:b/>
              </w:rPr>
            </w:pPr>
            <w:r>
              <w:rPr>
                <w:b/>
              </w:rPr>
              <w:t xml:space="preserve">Current Project Phase </w:t>
            </w:r>
          </w:p>
        </w:tc>
        <w:tc>
          <w:tcPr>
            <w:tcW w:w="4508" w:type="dxa"/>
          </w:tcPr>
          <w:p w14:paraId="20FFD7A3" w14:textId="4301A078" w:rsidR="00D01742" w:rsidRPr="004078C7" w:rsidRDefault="40D6572B">
            <w:r>
              <w:t>Commissioning</w:t>
            </w:r>
          </w:p>
        </w:tc>
      </w:tr>
      <w:tr w:rsidR="00D01742" w:rsidRPr="004078C7" w14:paraId="5ADC5D19" w14:textId="77777777" w:rsidTr="3979BEB6">
        <w:tc>
          <w:tcPr>
            <w:tcW w:w="4508" w:type="dxa"/>
          </w:tcPr>
          <w:p w14:paraId="3099A8F8" w14:textId="77777777" w:rsidR="00D01742" w:rsidRDefault="00D01742">
            <w:pPr>
              <w:rPr>
                <w:b/>
              </w:rPr>
            </w:pPr>
            <w:r>
              <w:rPr>
                <w:b/>
              </w:rPr>
              <w:t>Next Project Phase</w:t>
            </w:r>
          </w:p>
        </w:tc>
        <w:tc>
          <w:tcPr>
            <w:tcW w:w="4508" w:type="dxa"/>
          </w:tcPr>
          <w:p w14:paraId="11F40E7C" w14:textId="6560BBCB" w:rsidR="00D01742" w:rsidRPr="004078C7" w:rsidRDefault="005D67D8">
            <w:r>
              <w:t>Handover to Operations</w:t>
            </w:r>
          </w:p>
        </w:tc>
      </w:tr>
      <w:tr w:rsidR="00D01742" w:rsidRPr="004078C7" w14:paraId="381BD05E" w14:textId="77777777" w:rsidTr="3979BEB6">
        <w:tc>
          <w:tcPr>
            <w:tcW w:w="4508" w:type="dxa"/>
          </w:tcPr>
          <w:p w14:paraId="52EC6ECF" w14:textId="77777777" w:rsidR="00D01742" w:rsidRDefault="00D01742">
            <w:pPr>
              <w:rPr>
                <w:b/>
              </w:rPr>
            </w:pPr>
            <w:r>
              <w:rPr>
                <w:b/>
              </w:rPr>
              <w:t>Next Stakeholder Event</w:t>
            </w:r>
          </w:p>
        </w:tc>
        <w:tc>
          <w:tcPr>
            <w:tcW w:w="4508" w:type="dxa"/>
          </w:tcPr>
          <w:p w14:paraId="5363D629" w14:textId="32EF6474" w:rsidR="00D01742" w:rsidRPr="004078C7" w:rsidRDefault="3304ADBC">
            <w:r>
              <w:t>N/A</w:t>
            </w:r>
          </w:p>
        </w:tc>
      </w:tr>
      <w:tr w:rsidR="008A0339" w14:paraId="7B8C95B4" w14:textId="77777777" w:rsidTr="3979BEB6">
        <w:tc>
          <w:tcPr>
            <w:tcW w:w="4508" w:type="dxa"/>
          </w:tcPr>
          <w:p w14:paraId="6441DD97" w14:textId="77777777" w:rsidR="008A0339" w:rsidRPr="001359FE" w:rsidRDefault="008A0339">
            <w:pPr>
              <w:rPr>
                <w:b/>
              </w:rPr>
            </w:pPr>
            <w:r w:rsidRPr="001359FE">
              <w:rPr>
                <w:b/>
              </w:rPr>
              <w:t>Project Completion Date</w:t>
            </w:r>
          </w:p>
        </w:tc>
        <w:tc>
          <w:tcPr>
            <w:tcW w:w="4508" w:type="dxa"/>
          </w:tcPr>
          <w:p w14:paraId="4DDEE88F" w14:textId="31C03504" w:rsidR="008A0339" w:rsidRPr="00F2561A" w:rsidRDefault="007D3C14">
            <w:pPr>
              <w:rPr>
                <w:color w:val="FF0000"/>
              </w:rPr>
            </w:pPr>
            <w:r w:rsidRPr="00BB7E8D">
              <w:t>31/10/2024</w:t>
            </w:r>
          </w:p>
        </w:tc>
      </w:tr>
      <w:tr w:rsidR="008A0339" w14:paraId="104F7A70" w14:textId="77777777" w:rsidTr="3979BEB6">
        <w:tc>
          <w:tcPr>
            <w:tcW w:w="9016" w:type="dxa"/>
            <w:gridSpan w:val="2"/>
          </w:tcPr>
          <w:p w14:paraId="62094E21" w14:textId="5CBB4057" w:rsidR="217E20AA" w:rsidRDefault="008A0339" w:rsidP="217E20AA">
            <w:pPr>
              <w:rPr>
                <w:b/>
                <w:bCs/>
              </w:rPr>
            </w:pPr>
            <w:r w:rsidRPr="436E3BDB">
              <w:rPr>
                <w:b/>
                <w:bCs/>
              </w:rPr>
              <w:t xml:space="preserve">Summary of works in last quarter: </w:t>
            </w:r>
          </w:p>
          <w:p w14:paraId="245DB837" w14:textId="72702E0D" w:rsidR="00DA5969" w:rsidRPr="00F26B81" w:rsidRDefault="00DA5969" w:rsidP="00DA5969">
            <w:proofErr w:type="spellStart"/>
            <w:r w:rsidRPr="006044A1">
              <w:t>Blackhillock</w:t>
            </w:r>
            <w:proofErr w:type="spellEnd"/>
            <w:r w:rsidRPr="006044A1">
              <w:t xml:space="preserve"> -</w:t>
            </w:r>
            <w:r>
              <w:t xml:space="preserve"> </w:t>
            </w:r>
            <w:r w:rsidR="005F72C8">
              <w:t xml:space="preserve">Contractor is progressing well </w:t>
            </w:r>
            <w:r w:rsidR="000A4A9F">
              <w:t xml:space="preserve">with the production of </w:t>
            </w:r>
            <w:r w:rsidRPr="00F26B81">
              <w:t>as-built drawings and closing out snagging works</w:t>
            </w:r>
            <w:r w:rsidR="000A4A9F">
              <w:t xml:space="preserve"> are being </w:t>
            </w:r>
            <w:r w:rsidR="00777163">
              <w:t>planned for completion.</w:t>
            </w:r>
          </w:p>
          <w:p w14:paraId="3A70EBB3" w14:textId="77777777" w:rsidR="00DA5969" w:rsidRDefault="00DA5969" w:rsidP="00DA5969">
            <w:pPr>
              <w:rPr>
                <w:b/>
                <w:bCs/>
              </w:rPr>
            </w:pPr>
          </w:p>
          <w:p w14:paraId="190F0414" w14:textId="64EA3BF2" w:rsidR="00DA5969" w:rsidRDefault="00DA5969" w:rsidP="00DA5969">
            <w:r w:rsidRPr="006044A1">
              <w:t>Kintore –</w:t>
            </w:r>
            <w:r>
              <w:rPr>
                <w:b/>
                <w:bCs/>
              </w:rPr>
              <w:t xml:space="preserve"> </w:t>
            </w:r>
            <w:r w:rsidRPr="00EA2DF6">
              <w:t xml:space="preserve">Continue to work on the closure of snags and defects in readiness for the Gate 5 handover to </w:t>
            </w:r>
            <w:r w:rsidR="00266186">
              <w:t>operations</w:t>
            </w:r>
            <w:r w:rsidRPr="00EA2DF6">
              <w:t xml:space="preserve"> in December 2025.</w:t>
            </w:r>
          </w:p>
          <w:p w14:paraId="5E6CEA3D" w14:textId="77777777" w:rsidR="00CA14A2" w:rsidRDefault="00CA14A2" w:rsidP="00DA5969">
            <w:pPr>
              <w:rPr>
                <w:b/>
                <w:bCs/>
              </w:rPr>
            </w:pPr>
          </w:p>
          <w:p w14:paraId="4FC9A265" w14:textId="2E1B386A" w:rsidR="00CA14A2" w:rsidRPr="00FA7F0E" w:rsidRDefault="00CA14A2" w:rsidP="00DA5969">
            <w:r w:rsidRPr="00FA7F0E">
              <w:t xml:space="preserve">New Deer – As-builts have been filed on site </w:t>
            </w:r>
            <w:r w:rsidR="008E1779" w:rsidRPr="00FA7F0E">
              <w:t xml:space="preserve">and awaiting update from </w:t>
            </w:r>
            <w:r w:rsidR="000416A9" w:rsidRPr="000416A9">
              <w:t>SHET-RI-074</w:t>
            </w:r>
            <w:r w:rsidR="008E1779" w:rsidRPr="00FA7F0E">
              <w:t xml:space="preserve"> on defects to be able to pro</w:t>
            </w:r>
            <w:r w:rsidR="001C1593" w:rsidRPr="00FA7F0E">
              <w:t xml:space="preserve">gress through </w:t>
            </w:r>
            <w:r w:rsidR="006659E7">
              <w:t>G</w:t>
            </w:r>
            <w:r w:rsidR="001C1593" w:rsidRPr="00FA7F0E">
              <w:t>ate 5</w:t>
            </w:r>
            <w:r w:rsidR="006659E7">
              <w:t>.</w:t>
            </w:r>
            <w:r w:rsidR="001C1593" w:rsidRPr="00FA7F0E">
              <w:t xml:space="preserve"> </w:t>
            </w:r>
          </w:p>
          <w:p w14:paraId="16DBDB9D" w14:textId="77777777" w:rsidR="00574C3F" w:rsidRDefault="00574C3F" w:rsidP="00DA5969">
            <w:pPr>
              <w:rPr>
                <w:b/>
                <w:bCs/>
              </w:rPr>
            </w:pPr>
          </w:p>
          <w:p w14:paraId="0FB5E9C2" w14:textId="3748F486" w:rsidR="00574C3F" w:rsidRPr="00FA7F0E" w:rsidRDefault="00574C3F" w:rsidP="00DA5969">
            <w:r>
              <w:t xml:space="preserve">Rothienorman </w:t>
            </w:r>
            <w:r w:rsidR="00592ED4">
              <w:t>–</w:t>
            </w:r>
            <w:r>
              <w:t xml:space="preserve"> </w:t>
            </w:r>
            <w:r w:rsidR="00592ED4">
              <w:t>Last remaining as</w:t>
            </w:r>
            <w:r w:rsidR="006659E7">
              <w:t>-</w:t>
            </w:r>
            <w:r w:rsidR="003B4AF7">
              <w:t>builts</w:t>
            </w:r>
            <w:r w:rsidR="00592ED4">
              <w:t xml:space="preserve"> received from contractor and closing off the last few defects as well as </w:t>
            </w:r>
            <w:r w:rsidR="003B4AF7">
              <w:t xml:space="preserve">progressing to handover. </w:t>
            </w:r>
          </w:p>
          <w:p w14:paraId="5ECA41E9" w14:textId="181C4167" w:rsidR="00682CD0" w:rsidRDefault="00682CD0" w:rsidP="00866ECD">
            <w:pPr>
              <w:rPr>
                <w:b/>
              </w:rPr>
            </w:pPr>
          </w:p>
        </w:tc>
      </w:tr>
      <w:tr w:rsidR="008A0339" w14:paraId="1F5B568C" w14:textId="77777777" w:rsidTr="3979BEB6">
        <w:tc>
          <w:tcPr>
            <w:tcW w:w="9016" w:type="dxa"/>
            <w:gridSpan w:val="2"/>
          </w:tcPr>
          <w:p w14:paraId="5FF08152" w14:textId="3A6CBFB0" w:rsidR="00F90E13" w:rsidRDefault="12685B16" w:rsidP="00AC3950">
            <w:pPr>
              <w:rPr>
                <w:b/>
                <w:bCs/>
              </w:rPr>
            </w:pPr>
            <w:r w:rsidRPr="4E009297">
              <w:rPr>
                <w:b/>
                <w:bCs/>
              </w:rPr>
              <w:t xml:space="preserve">Summary of works in next quarter: </w:t>
            </w:r>
          </w:p>
          <w:p w14:paraId="7FF86AC9" w14:textId="52E96A26" w:rsidR="00682CD0" w:rsidRDefault="00854853" w:rsidP="00DA5969">
            <w:proofErr w:type="spellStart"/>
            <w:r w:rsidRPr="00FA7F0E">
              <w:t>Blackhillock</w:t>
            </w:r>
            <w:proofErr w:type="spellEnd"/>
            <w:r w:rsidRPr="00FA7F0E">
              <w:t xml:space="preserve"> </w:t>
            </w:r>
            <w:r w:rsidR="006659E7" w:rsidRPr="00FA7F0E">
              <w:t xml:space="preserve">– </w:t>
            </w:r>
            <w:r w:rsidRPr="00FA7F0E">
              <w:t>Continuing on close</w:t>
            </w:r>
            <w:r w:rsidR="006659E7">
              <w:t>-</w:t>
            </w:r>
            <w:r w:rsidRPr="00FA7F0E">
              <w:t>out works</w:t>
            </w:r>
            <w:r>
              <w:t xml:space="preserve"> for handover to </w:t>
            </w:r>
            <w:r w:rsidR="00266186">
              <w:t>operations and maintenance.</w:t>
            </w:r>
          </w:p>
          <w:p w14:paraId="2FE5CCAD" w14:textId="77777777" w:rsidR="006044A1" w:rsidRDefault="006044A1" w:rsidP="006044A1"/>
          <w:p w14:paraId="0FDEF0DF" w14:textId="729742AD" w:rsidR="006044A1" w:rsidRDefault="006044A1" w:rsidP="006044A1">
            <w:r w:rsidRPr="000730CF">
              <w:t>Kintore</w:t>
            </w:r>
            <w:r>
              <w:rPr>
                <w:b/>
                <w:bCs/>
              </w:rPr>
              <w:t xml:space="preserve"> – </w:t>
            </w:r>
            <w:r w:rsidRPr="00EA2DF6">
              <w:t xml:space="preserve">Continue to work on the closure of snags and defects in readiness for the Gate 5 handover to </w:t>
            </w:r>
            <w:r>
              <w:t xml:space="preserve">operations </w:t>
            </w:r>
            <w:r w:rsidRPr="00EA2DF6">
              <w:t>in December 2025.</w:t>
            </w:r>
          </w:p>
          <w:p w14:paraId="00075F69" w14:textId="77777777" w:rsidR="001C1593" w:rsidRDefault="001C1593" w:rsidP="00DA5969"/>
          <w:p w14:paraId="1FE15DEA" w14:textId="6C5FC211" w:rsidR="001C1593" w:rsidRDefault="001C1593" w:rsidP="00DA5969">
            <w:r>
              <w:t xml:space="preserve">New Deer – Continuing to </w:t>
            </w:r>
            <w:r w:rsidR="00574C3F">
              <w:t xml:space="preserve">progress with handover to ops and closing out </w:t>
            </w:r>
            <w:r w:rsidR="006659E7">
              <w:t>G</w:t>
            </w:r>
            <w:r w:rsidR="00574C3F">
              <w:t xml:space="preserve">ate 5. </w:t>
            </w:r>
          </w:p>
          <w:p w14:paraId="7210BC53" w14:textId="77777777" w:rsidR="00574C3F" w:rsidRDefault="00574C3F" w:rsidP="00DA5969"/>
          <w:p w14:paraId="03DE6EDE" w14:textId="4D5FE6D4" w:rsidR="00574C3F" w:rsidRDefault="00574C3F" w:rsidP="00DA5969">
            <w:r>
              <w:t xml:space="preserve">Rothienorman – Continuing to progress with handover to </w:t>
            </w:r>
            <w:r w:rsidR="00266186">
              <w:t xml:space="preserve">operations </w:t>
            </w:r>
            <w:r>
              <w:t xml:space="preserve">and closing out </w:t>
            </w:r>
            <w:r w:rsidR="006659E7">
              <w:t>G</w:t>
            </w:r>
            <w:r>
              <w:t>ate 5.</w:t>
            </w:r>
          </w:p>
          <w:p w14:paraId="583C60D3" w14:textId="7107AF7B" w:rsidR="00682CD0" w:rsidRPr="00D044D9" w:rsidRDefault="00682CD0" w:rsidP="00DA5969">
            <w:pPr>
              <w:rPr>
                <w:b/>
                <w:bCs/>
              </w:rPr>
            </w:pPr>
          </w:p>
        </w:tc>
      </w:tr>
      <w:tr w:rsidR="008A0339" w14:paraId="458664EC" w14:textId="77777777" w:rsidTr="3979BEB6">
        <w:tc>
          <w:tcPr>
            <w:tcW w:w="9016" w:type="dxa"/>
            <w:gridSpan w:val="2"/>
          </w:tcPr>
          <w:p w14:paraId="0E13EED0" w14:textId="7E4DA1D7" w:rsidR="008A0339" w:rsidRDefault="00C9798D" w:rsidP="12276FB3">
            <w:pPr>
              <w:rPr>
                <w:b/>
                <w:bCs/>
              </w:rPr>
            </w:pPr>
            <w:r>
              <w:rPr>
                <w:b/>
                <w:bCs/>
              </w:rPr>
              <w:t>Additional Comments</w:t>
            </w:r>
            <w:r w:rsidR="008A0339" w:rsidRPr="4E56B453">
              <w:rPr>
                <w:b/>
                <w:bCs/>
              </w:rPr>
              <w:t xml:space="preserve">: </w:t>
            </w:r>
          </w:p>
          <w:p w14:paraId="6A25C1BD" w14:textId="5EF6B456" w:rsidR="00C51284" w:rsidRPr="001359FE" w:rsidRDefault="000C0B3D">
            <w:r>
              <w:t>N/A</w:t>
            </w:r>
          </w:p>
        </w:tc>
      </w:tr>
    </w:tbl>
    <w:p w14:paraId="5A6CEF22" w14:textId="77777777" w:rsidR="00A97CBF" w:rsidRDefault="00A97CBF" w:rsidP="00D062E5">
      <w:pPr>
        <w:sectPr w:rsidR="00A97CBF" w:rsidSect="00F1451A">
          <w:pgSz w:w="11906" w:h="16838"/>
          <w:pgMar w:top="1440" w:right="1440" w:bottom="1440" w:left="1440" w:header="708" w:footer="708" w:gutter="0"/>
          <w:cols w:space="708"/>
          <w:docGrid w:linePitch="360"/>
        </w:sectPr>
      </w:pPr>
    </w:p>
    <w:p w14:paraId="006298D0" w14:textId="1C45987D" w:rsidR="008A0339" w:rsidRDefault="008A0339" w:rsidP="00D062E5"/>
    <w:tbl>
      <w:tblPr>
        <w:tblStyle w:val="TableGrid"/>
        <w:tblW w:w="0" w:type="auto"/>
        <w:tblLook w:val="04A0" w:firstRow="1" w:lastRow="0" w:firstColumn="1" w:lastColumn="0" w:noHBand="0" w:noVBand="1"/>
      </w:tblPr>
      <w:tblGrid>
        <w:gridCol w:w="4508"/>
        <w:gridCol w:w="4508"/>
      </w:tblGrid>
      <w:tr w:rsidR="008A0339" w14:paraId="5A43E068" w14:textId="77777777" w:rsidTr="3979BEB6">
        <w:tc>
          <w:tcPr>
            <w:tcW w:w="4508" w:type="dxa"/>
          </w:tcPr>
          <w:p w14:paraId="618D14F0" w14:textId="77777777" w:rsidR="008A0339" w:rsidRPr="00D062E5" w:rsidRDefault="008A0339" w:rsidP="001359FE">
            <w:pPr>
              <w:rPr>
                <w:b/>
              </w:rPr>
            </w:pPr>
            <w:r w:rsidRPr="00D062E5">
              <w:rPr>
                <w:b/>
              </w:rPr>
              <w:t>TORI</w:t>
            </w:r>
          </w:p>
          <w:p w14:paraId="7C692FED" w14:textId="380BE1A7" w:rsidR="008A0339" w:rsidRPr="00AF3615" w:rsidRDefault="008A0339" w:rsidP="3979BEB6">
            <w:pPr>
              <w:pStyle w:val="Heading3"/>
              <w:rPr>
                <w:rFonts w:asciiTheme="minorHAnsi" w:hAnsiTheme="minorHAnsi" w:cstheme="minorBidi"/>
                <w:sz w:val="22"/>
                <w:szCs w:val="22"/>
              </w:rPr>
            </w:pPr>
            <w:bookmarkStart w:id="10" w:name="_Toc213062636"/>
            <w:r w:rsidRPr="3979BEB6">
              <w:rPr>
                <w:rFonts w:asciiTheme="minorHAnsi" w:hAnsiTheme="minorHAnsi" w:cstheme="minorBidi"/>
                <w:color w:val="000000" w:themeColor="text1"/>
                <w:sz w:val="22"/>
                <w:szCs w:val="22"/>
              </w:rPr>
              <w:t>SHET-RI-026</w:t>
            </w:r>
            <w:r w:rsidR="0009379D" w:rsidRPr="3979BEB6">
              <w:rPr>
                <w:rFonts w:asciiTheme="minorHAnsi" w:hAnsiTheme="minorHAnsi" w:cstheme="minorBidi"/>
                <w:color w:val="000000" w:themeColor="text1"/>
                <w:sz w:val="22"/>
                <w:szCs w:val="22"/>
              </w:rPr>
              <w:t xml:space="preserve"> - </w:t>
            </w:r>
            <w:proofErr w:type="spellStart"/>
            <w:r w:rsidR="0009379D" w:rsidRPr="3979BEB6">
              <w:rPr>
                <w:rFonts w:asciiTheme="minorHAnsi" w:hAnsiTheme="minorHAnsi" w:cstheme="minorBidi"/>
                <w:color w:val="000000" w:themeColor="text1"/>
                <w:sz w:val="22"/>
                <w:szCs w:val="22"/>
              </w:rPr>
              <w:t>Blackhillock</w:t>
            </w:r>
            <w:proofErr w:type="spellEnd"/>
            <w:r w:rsidR="0009379D" w:rsidRPr="3979BEB6">
              <w:rPr>
                <w:rFonts w:asciiTheme="minorHAnsi" w:hAnsiTheme="minorHAnsi" w:cstheme="minorBidi"/>
                <w:color w:val="000000" w:themeColor="text1"/>
                <w:sz w:val="22"/>
                <w:szCs w:val="22"/>
              </w:rPr>
              <w:t xml:space="preserve"> 275kV QBs</w:t>
            </w:r>
            <w:bookmarkEnd w:id="10"/>
          </w:p>
        </w:tc>
        <w:tc>
          <w:tcPr>
            <w:tcW w:w="4508" w:type="dxa"/>
          </w:tcPr>
          <w:p w14:paraId="6A607F2C" w14:textId="77777777" w:rsidR="008A0339" w:rsidRPr="00D062E5" w:rsidRDefault="008A0339" w:rsidP="001359FE">
            <w:pPr>
              <w:rPr>
                <w:rFonts w:cstheme="minorHAnsi"/>
                <w:b/>
              </w:rPr>
            </w:pPr>
            <w:r w:rsidRPr="00D062E5">
              <w:rPr>
                <w:rFonts w:cstheme="minorHAnsi"/>
                <w:b/>
              </w:rPr>
              <w:t>Scheme</w:t>
            </w:r>
          </w:p>
          <w:p w14:paraId="12FBA05E" w14:textId="4A97BE2C" w:rsidR="008A0339" w:rsidRDefault="008A0339" w:rsidP="0009379D">
            <w:proofErr w:type="spellStart"/>
            <w:r w:rsidRPr="007550E9">
              <w:t>Blackhillock</w:t>
            </w:r>
            <w:proofErr w:type="spellEnd"/>
            <w:r w:rsidRPr="007550E9">
              <w:t xml:space="preserve"> 275kV QBs</w:t>
            </w:r>
            <w:r w:rsidR="00924B92">
              <w:t xml:space="preserve"> (PSTs)</w:t>
            </w:r>
          </w:p>
        </w:tc>
      </w:tr>
      <w:tr w:rsidR="008A0339" w14:paraId="4BF76C6B" w14:textId="77777777" w:rsidTr="3979BEB6">
        <w:tc>
          <w:tcPr>
            <w:tcW w:w="9016" w:type="dxa"/>
            <w:gridSpan w:val="2"/>
          </w:tcPr>
          <w:p w14:paraId="7904E0B3" w14:textId="77777777" w:rsidR="008A0339" w:rsidRDefault="008A0339" w:rsidP="00D062E5">
            <w:pPr>
              <w:rPr>
                <w:b/>
              </w:rPr>
            </w:pPr>
            <w:r w:rsidRPr="00E05235">
              <w:rPr>
                <w:b/>
              </w:rPr>
              <w:t>Overview of Works</w:t>
            </w:r>
          </w:p>
          <w:p w14:paraId="4B2D3AF2" w14:textId="3A6786F6" w:rsidR="008A0339" w:rsidRDefault="008A0339" w:rsidP="005111C3">
            <w:r>
              <w:t xml:space="preserve">At </w:t>
            </w:r>
            <w:proofErr w:type="spellStart"/>
            <w:r>
              <w:t>Blackhillock</w:t>
            </w:r>
            <w:proofErr w:type="spellEnd"/>
            <w:r>
              <w:t xml:space="preserve">, install </w:t>
            </w:r>
            <w:r w:rsidR="1BDD5D72">
              <w:t>two</w:t>
            </w:r>
            <w:r>
              <w:t xml:space="preserve"> 865MVA (continuous rating) 275kV quadrature boosters with bypass on the existing 275kV circuits (AH1/HO2) to </w:t>
            </w:r>
            <w:proofErr w:type="spellStart"/>
            <w:r>
              <w:t>Knocknagael</w:t>
            </w:r>
            <w:proofErr w:type="spellEnd"/>
            <w:r>
              <w:t>, rearranging the circuit terminations as appropriate.</w:t>
            </w:r>
          </w:p>
          <w:p w14:paraId="7983AFAD" w14:textId="77777777" w:rsidR="008A0339" w:rsidRDefault="008A0339" w:rsidP="005111C3"/>
        </w:tc>
      </w:tr>
      <w:tr w:rsidR="00D01742" w:rsidRPr="004078C7" w14:paraId="021672E2" w14:textId="77777777" w:rsidTr="3979BEB6">
        <w:tc>
          <w:tcPr>
            <w:tcW w:w="4508" w:type="dxa"/>
          </w:tcPr>
          <w:p w14:paraId="6F277D2B" w14:textId="77777777" w:rsidR="00D01742" w:rsidRPr="001359FE" w:rsidRDefault="00D01742">
            <w:pPr>
              <w:rPr>
                <w:b/>
              </w:rPr>
            </w:pPr>
            <w:r>
              <w:rPr>
                <w:b/>
              </w:rPr>
              <w:t>Proposed Consent Submission</w:t>
            </w:r>
          </w:p>
        </w:tc>
        <w:tc>
          <w:tcPr>
            <w:tcW w:w="4508" w:type="dxa"/>
          </w:tcPr>
          <w:p w14:paraId="58F9CC10" w14:textId="1F20B7C8" w:rsidR="00D01742" w:rsidRPr="004078C7" w:rsidRDefault="00CC1773">
            <w:r>
              <w:t>N/A</w:t>
            </w:r>
          </w:p>
        </w:tc>
      </w:tr>
      <w:tr w:rsidR="00D01742" w:rsidRPr="004078C7" w14:paraId="3545B3B9" w14:textId="77777777" w:rsidTr="3979BEB6">
        <w:tc>
          <w:tcPr>
            <w:tcW w:w="4508" w:type="dxa"/>
          </w:tcPr>
          <w:p w14:paraId="3241FF40" w14:textId="77777777" w:rsidR="00D01742" w:rsidRDefault="00D01742">
            <w:pPr>
              <w:rPr>
                <w:b/>
              </w:rPr>
            </w:pPr>
            <w:r>
              <w:rPr>
                <w:b/>
              </w:rPr>
              <w:t xml:space="preserve">Current Project Phase </w:t>
            </w:r>
          </w:p>
        </w:tc>
        <w:tc>
          <w:tcPr>
            <w:tcW w:w="4508" w:type="dxa"/>
          </w:tcPr>
          <w:p w14:paraId="28EA081B" w14:textId="1CDFE550" w:rsidR="00D01742" w:rsidRPr="004078C7" w:rsidRDefault="00CE3297">
            <w:r>
              <w:t>Development</w:t>
            </w:r>
          </w:p>
        </w:tc>
      </w:tr>
      <w:tr w:rsidR="00D01742" w:rsidRPr="004078C7" w14:paraId="3BE189B0" w14:textId="77777777" w:rsidTr="3979BEB6">
        <w:tc>
          <w:tcPr>
            <w:tcW w:w="4508" w:type="dxa"/>
          </w:tcPr>
          <w:p w14:paraId="4E0C97B9" w14:textId="77777777" w:rsidR="00D01742" w:rsidRDefault="00D01742">
            <w:pPr>
              <w:rPr>
                <w:b/>
              </w:rPr>
            </w:pPr>
            <w:r>
              <w:rPr>
                <w:b/>
              </w:rPr>
              <w:t>Next Project Phase</w:t>
            </w:r>
          </w:p>
        </w:tc>
        <w:tc>
          <w:tcPr>
            <w:tcW w:w="4508" w:type="dxa"/>
          </w:tcPr>
          <w:p w14:paraId="5425740A" w14:textId="5CA0244F" w:rsidR="00D01742" w:rsidRPr="004078C7" w:rsidRDefault="00CE3297">
            <w:r>
              <w:t>Refinement</w:t>
            </w:r>
          </w:p>
        </w:tc>
      </w:tr>
      <w:tr w:rsidR="00D01742" w:rsidRPr="004078C7" w14:paraId="5BED4803" w14:textId="77777777" w:rsidTr="3979BEB6">
        <w:tc>
          <w:tcPr>
            <w:tcW w:w="4508" w:type="dxa"/>
          </w:tcPr>
          <w:p w14:paraId="566BE78C" w14:textId="77777777" w:rsidR="00D01742" w:rsidRDefault="00D01742">
            <w:pPr>
              <w:rPr>
                <w:b/>
              </w:rPr>
            </w:pPr>
            <w:r>
              <w:rPr>
                <w:b/>
              </w:rPr>
              <w:t>Next Stakeholder Event</w:t>
            </w:r>
          </w:p>
        </w:tc>
        <w:tc>
          <w:tcPr>
            <w:tcW w:w="4508" w:type="dxa"/>
          </w:tcPr>
          <w:p w14:paraId="049ED20F" w14:textId="1128B952" w:rsidR="00D01742" w:rsidRPr="004078C7" w:rsidRDefault="00CE3297">
            <w:r>
              <w:t>N/A</w:t>
            </w:r>
          </w:p>
        </w:tc>
      </w:tr>
      <w:tr w:rsidR="008A0339" w14:paraId="62F0389E" w14:textId="77777777" w:rsidTr="3979BEB6">
        <w:tc>
          <w:tcPr>
            <w:tcW w:w="4508" w:type="dxa"/>
          </w:tcPr>
          <w:p w14:paraId="6E07265A" w14:textId="77777777" w:rsidR="008A0339" w:rsidRPr="001359FE" w:rsidRDefault="008A0339">
            <w:pPr>
              <w:rPr>
                <w:b/>
              </w:rPr>
            </w:pPr>
            <w:r w:rsidRPr="001359FE">
              <w:rPr>
                <w:b/>
              </w:rPr>
              <w:t>Project Completion Date</w:t>
            </w:r>
          </w:p>
        </w:tc>
        <w:tc>
          <w:tcPr>
            <w:tcW w:w="4508" w:type="dxa"/>
          </w:tcPr>
          <w:p w14:paraId="2357309A" w14:textId="74CF940F" w:rsidR="008A0339" w:rsidRDefault="003B06F2">
            <w:r>
              <w:t>0</w:t>
            </w:r>
            <w:r w:rsidR="000A3289">
              <w:t>8/05/2028</w:t>
            </w:r>
          </w:p>
        </w:tc>
      </w:tr>
      <w:tr w:rsidR="008A0339" w14:paraId="62F3B3F4" w14:textId="77777777" w:rsidTr="3979BEB6">
        <w:tc>
          <w:tcPr>
            <w:tcW w:w="9016" w:type="dxa"/>
            <w:gridSpan w:val="2"/>
          </w:tcPr>
          <w:p w14:paraId="3EDF4967" w14:textId="77777777" w:rsidR="00217DF6" w:rsidRDefault="008A0339" w:rsidP="00217DF6">
            <w:pPr>
              <w:rPr>
                <w:b/>
                <w:bCs/>
              </w:rPr>
            </w:pPr>
            <w:r w:rsidRPr="3B9BCCCA">
              <w:rPr>
                <w:b/>
                <w:bCs/>
              </w:rPr>
              <w:t xml:space="preserve">Summary of works in last quarter: </w:t>
            </w:r>
          </w:p>
          <w:p w14:paraId="4B984C0C" w14:textId="77777777" w:rsidR="00DA5969" w:rsidRDefault="00DA5969" w:rsidP="00DA5969"/>
          <w:p w14:paraId="49D768FA" w14:textId="0EFC1B95" w:rsidR="563AB1B4" w:rsidRPr="00DA5969" w:rsidRDefault="005C710D" w:rsidP="563AB1B4">
            <w:r>
              <w:t xml:space="preserve">Preparation of </w:t>
            </w:r>
            <w:r w:rsidR="00117206">
              <w:t>WI (w</w:t>
            </w:r>
            <w:r w:rsidRPr="00117206">
              <w:t xml:space="preserve">orks </w:t>
            </w:r>
            <w:r w:rsidR="00117206">
              <w:t>i</w:t>
            </w:r>
            <w:r w:rsidRPr="00117206">
              <w:t>nformation</w:t>
            </w:r>
            <w:r w:rsidR="00117206">
              <w:t>)</w:t>
            </w:r>
            <w:r>
              <w:t xml:space="preserve"> for</w:t>
            </w:r>
            <w:r w:rsidR="007D7E90">
              <w:t xml:space="preserve"> </w:t>
            </w:r>
            <w:r w:rsidR="000730CF">
              <w:t>p</w:t>
            </w:r>
            <w:r w:rsidR="007D7E90">
              <w:t xml:space="preserve">rincipal </w:t>
            </w:r>
            <w:r w:rsidR="000730CF">
              <w:t>c</w:t>
            </w:r>
            <w:r w:rsidR="007D7E90">
              <w:t>ontractor, preparations of governance for p</w:t>
            </w:r>
            <w:r w:rsidR="004D3710">
              <w:t xml:space="preserve">rogression through Gate 2. </w:t>
            </w:r>
          </w:p>
          <w:p w14:paraId="37556AEC" w14:textId="650C7734" w:rsidR="00343981" w:rsidRDefault="00343981" w:rsidP="00866ECD"/>
        </w:tc>
      </w:tr>
      <w:tr w:rsidR="008A0339" w14:paraId="0EB83444" w14:textId="77777777" w:rsidTr="3979BEB6">
        <w:tc>
          <w:tcPr>
            <w:tcW w:w="9016" w:type="dxa"/>
            <w:gridSpan w:val="2"/>
          </w:tcPr>
          <w:p w14:paraId="6A7F2742" w14:textId="77777777" w:rsidR="00217DF6" w:rsidRDefault="008A0339" w:rsidP="00217DF6">
            <w:pPr>
              <w:rPr>
                <w:b/>
                <w:bCs/>
              </w:rPr>
            </w:pPr>
            <w:r w:rsidRPr="3B9BCCCA">
              <w:rPr>
                <w:b/>
                <w:bCs/>
              </w:rPr>
              <w:t>Summary of works in next quarter:</w:t>
            </w:r>
          </w:p>
          <w:p w14:paraId="541D0909" w14:textId="27386252" w:rsidR="00F90E13" w:rsidRPr="003F584D" w:rsidRDefault="002006A8" w:rsidP="00217DF6">
            <w:r w:rsidRPr="003F584D">
              <w:t>Project will finalise</w:t>
            </w:r>
            <w:r w:rsidR="00B46181" w:rsidRPr="003F584D">
              <w:t xml:space="preserve"> and submit</w:t>
            </w:r>
            <w:r w:rsidRPr="003F584D">
              <w:t xml:space="preserve"> </w:t>
            </w:r>
            <w:r w:rsidR="000730CF">
              <w:t>w</w:t>
            </w:r>
            <w:r w:rsidRPr="003F584D">
              <w:t>orks information</w:t>
            </w:r>
            <w:r w:rsidR="00B46181" w:rsidRPr="003F584D">
              <w:t xml:space="preserve"> for </w:t>
            </w:r>
            <w:r w:rsidR="000730CF">
              <w:t>p</w:t>
            </w:r>
            <w:r w:rsidR="00B46181" w:rsidRPr="003F584D">
              <w:t>rincipal contractor</w:t>
            </w:r>
            <w:r w:rsidR="00A130E3" w:rsidRPr="003F584D">
              <w:t xml:space="preserve">. Contract negotiations for </w:t>
            </w:r>
            <w:r w:rsidR="007F6635">
              <w:t>contractors</w:t>
            </w:r>
            <w:r w:rsidR="00A130E3" w:rsidRPr="003F584D">
              <w:t xml:space="preserve">. </w:t>
            </w:r>
            <w:r w:rsidR="004D3710" w:rsidRPr="003F584D">
              <w:t>Project to progress through Gate 2.</w:t>
            </w:r>
          </w:p>
          <w:p w14:paraId="7C3EC27D" w14:textId="6CF359C7" w:rsidR="00F90E13" w:rsidRPr="006B2F34" w:rsidRDefault="00F90E13" w:rsidP="00217DF6"/>
        </w:tc>
      </w:tr>
      <w:tr w:rsidR="008A0339" w14:paraId="5EE194B4" w14:textId="77777777" w:rsidTr="3979BEB6">
        <w:tc>
          <w:tcPr>
            <w:tcW w:w="9016" w:type="dxa"/>
            <w:gridSpan w:val="2"/>
          </w:tcPr>
          <w:p w14:paraId="4BB9DC1C" w14:textId="47CC4A4B" w:rsidR="008A0339" w:rsidRDefault="00C9798D" w:rsidP="12276FB3">
            <w:pPr>
              <w:rPr>
                <w:b/>
                <w:bCs/>
              </w:rPr>
            </w:pPr>
            <w:r>
              <w:rPr>
                <w:b/>
                <w:bCs/>
              </w:rPr>
              <w:t>Additional Comments</w:t>
            </w:r>
            <w:r w:rsidR="008A0339" w:rsidRPr="12276FB3">
              <w:rPr>
                <w:b/>
                <w:bCs/>
              </w:rPr>
              <w:t xml:space="preserve">: </w:t>
            </w:r>
          </w:p>
          <w:p w14:paraId="343DFBFC" w14:textId="64A39E53" w:rsidR="008A0339" w:rsidRPr="001359FE" w:rsidRDefault="008A0339">
            <w:r>
              <w:t>N</w:t>
            </w:r>
            <w:r w:rsidR="006216EF">
              <w:t>/A</w:t>
            </w:r>
          </w:p>
          <w:p w14:paraId="026B0669" w14:textId="77777777" w:rsidR="008A0339" w:rsidRPr="001359FE" w:rsidRDefault="008A0339"/>
        </w:tc>
      </w:tr>
    </w:tbl>
    <w:p w14:paraId="0F129DD4" w14:textId="32779101" w:rsidR="005D1247" w:rsidRDefault="005D1247"/>
    <w:p w14:paraId="30029C92" w14:textId="77777777" w:rsidR="005D1247" w:rsidRDefault="005D1247">
      <w:r>
        <w:br w:type="page"/>
      </w:r>
    </w:p>
    <w:p w14:paraId="2CAA03D0" w14:textId="34F7A5EA" w:rsidR="008A0339" w:rsidRDefault="008A0339" w:rsidP="00D062E5"/>
    <w:tbl>
      <w:tblPr>
        <w:tblStyle w:val="TableGrid"/>
        <w:tblW w:w="0" w:type="auto"/>
        <w:tblLook w:val="04A0" w:firstRow="1" w:lastRow="0" w:firstColumn="1" w:lastColumn="0" w:noHBand="0" w:noVBand="1"/>
      </w:tblPr>
      <w:tblGrid>
        <w:gridCol w:w="4508"/>
        <w:gridCol w:w="4508"/>
      </w:tblGrid>
      <w:tr w:rsidR="008A0339" w14:paraId="11D26175" w14:textId="77777777" w:rsidTr="3979BEB6">
        <w:tc>
          <w:tcPr>
            <w:tcW w:w="4508" w:type="dxa"/>
          </w:tcPr>
          <w:p w14:paraId="11611A4F" w14:textId="77777777" w:rsidR="008A0339" w:rsidRPr="00D062E5" w:rsidRDefault="008A0339" w:rsidP="001359FE">
            <w:pPr>
              <w:rPr>
                <w:b/>
              </w:rPr>
            </w:pPr>
            <w:r w:rsidRPr="00D062E5">
              <w:rPr>
                <w:b/>
              </w:rPr>
              <w:t>TORI</w:t>
            </w:r>
          </w:p>
          <w:p w14:paraId="553AF0B6" w14:textId="296175FB" w:rsidR="008A0339" w:rsidRPr="00053D7E" w:rsidRDefault="008A0339" w:rsidP="3979BEB6">
            <w:pPr>
              <w:pStyle w:val="Heading3"/>
              <w:rPr>
                <w:rFonts w:asciiTheme="minorHAnsi" w:hAnsiTheme="minorHAnsi" w:cstheme="minorBidi"/>
                <w:sz w:val="22"/>
                <w:szCs w:val="22"/>
              </w:rPr>
            </w:pPr>
            <w:bookmarkStart w:id="11" w:name="_Toc213062637"/>
            <w:r w:rsidRPr="3979BEB6">
              <w:rPr>
                <w:rFonts w:asciiTheme="minorHAnsi" w:hAnsiTheme="minorHAnsi" w:cstheme="minorBidi"/>
                <w:color w:val="000000" w:themeColor="text1"/>
                <w:sz w:val="22"/>
                <w:szCs w:val="22"/>
              </w:rPr>
              <w:t>SHET-RI-028</w:t>
            </w:r>
            <w:r w:rsidR="0009379D" w:rsidRPr="3979BEB6">
              <w:rPr>
                <w:rFonts w:asciiTheme="minorHAnsi" w:hAnsiTheme="minorHAnsi" w:cstheme="minorBidi"/>
                <w:color w:val="000000" w:themeColor="text1"/>
                <w:sz w:val="22"/>
                <w:szCs w:val="22"/>
              </w:rPr>
              <w:t xml:space="preserve"> </w:t>
            </w:r>
            <w:r w:rsidR="00B846FB" w:rsidRPr="3979BEB6">
              <w:rPr>
                <w:rFonts w:asciiTheme="minorHAnsi" w:hAnsiTheme="minorHAnsi" w:cstheme="minorBidi"/>
                <w:color w:val="000000" w:themeColor="text1"/>
                <w:sz w:val="22"/>
                <w:szCs w:val="22"/>
              </w:rPr>
              <w:t>–</w:t>
            </w:r>
            <w:r w:rsidR="0009379D" w:rsidRPr="3979BEB6">
              <w:rPr>
                <w:rFonts w:asciiTheme="minorHAnsi" w:hAnsiTheme="minorHAnsi" w:cstheme="minorBidi"/>
                <w:color w:val="000000" w:themeColor="text1"/>
                <w:sz w:val="22"/>
                <w:szCs w:val="22"/>
              </w:rPr>
              <w:t xml:space="preserve"> Thurso South to Gills Bay 132kV OHL</w:t>
            </w:r>
            <w:bookmarkEnd w:id="11"/>
          </w:p>
        </w:tc>
        <w:tc>
          <w:tcPr>
            <w:tcW w:w="4508" w:type="dxa"/>
          </w:tcPr>
          <w:p w14:paraId="51314FCE" w14:textId="77777777" w:rsidR="008A0339" w:rsidRPr="00D062E5" w:rsidRDefault="008A0339" w:rsidP="001359FE">
            <w:pPr>
              <w:rPr>
                <w:rFonts w:cstheme="minorHAnsi"/>
                <w:b/>
              </w:rPr>
            </w:pPr>
            <w:r w:rsidRPr="00D062E5">
              <w:rPr>
                <w:rFonts w:cstheme="minorHAnsi"/>
                <w:b/>
              </w:rPr>
              <w:t>Scheme</w:t>
            </w:r>
          </w:p>
          <w:p w14:paraId="6BCF7BEF" w14:textId="34FB57BB" w:rsidR="008A0339" w:rsidRDefault="008A0339" w:rsidP="0009379D">
            <w:r w:rsidRPr="005959EC" w:rsidDel="00B846FB">
              <w:t>Thurso South to Gills Bay 132kV OHL</w:t>
            </w:r>
          </w:p>
        </w:tc>
      </w:tr>
      <w:tr w:rsidR="008A0339" w14:paraId="285E3CE5" w14:textId="77777777" w:rsidTr="3979BEB6">
        <w:tc>
          <w:tcPr>
            <w:tcW w:w="9016" w:type="dxa"/>
            <w:gridSpan w:val="2"/>
          </w:tcPr>
          <w:p w14:paraId="4EF1930E" w14:textId="77777777" w:rsidR="008A0339" w:rsidRDefault="008A0339" w:rsidP="00D062E5">
            <w:pPr>
              <w:rPr>
                <w:b/>
              </w:rPr>
            </w:pPr>
            <w:r w:rsidRPr="00E05235">
              <w:rPr>
                <w:b/>
              </w:rPr>
              <w:t>Overview of Works</w:t>
            </w:r>
          </w:p>
          <w:p w14:paraId="24A359DA" w14:textId="0F86E129" w:rsidR="008A0339" w:rsidRDefault="008A0339" w:rsidP="005111C3">
            <w:r w:rsidRPr="003B0BE5">
              <w:t>It is proposed to construct a new 132kV GIS double busbar arrangement s</w:t>
            </w:r>
            <w:r w:rsidR="00D958BC" w:rsidRPr="003B0BE5">
              <w:t xml:space="preserve">witching </w:t>
            </w:r>
            <w:r w:rsidRPr="003B0BE5">
              <w:t xml:space="preserve">station at </w:t>
            </w:r>
            <w:proofErr w:type="spellStart"/>
            <w:r w:rsidR="00822708" w:rsidRPr="003B0BE5">
              <w:t>Phillipsto</w:t>
            </w:r>
            <w:r w:rsidR="0018076C" w:rsidRPr="003B0BE5">
              <w:t>u</w:t>
            </w:r>
            <w:r w:rsidR="00822708" w:rsidRPr="003B0BE5">
              <w:t>n</w:t>
            </w:r>
            <w:proofErr w:type="spellEnd"/>
            <w:r w:rsidR="00822708" w:rsidRPr="003B0BE5">
              <w:t xml:space="preserve"> Mains</w:t>
            </w:r>
            <w:r w:rsidR="00834FBA" w:rsidRPr="003B0BE5">
              <w:t xml:space="preserve">, near </w:t>
            </w:r>
            <w:r w:rsidRPr="003B0BE5">
              <w:t>Gills</w:t>
            </w:r>
            <w:r w:rsidRPr="003B0BE5" w:rsidDel="0018076C">
              <w:t xml:space="preserve"> </w:t>
            </w:r>
            <w:r w:rsidRPr="003B0BE5">
              <w:t xml:space="preserve">Bay (west of John O’Groats) and connect in two radial circuits from Thurso south. </w:t>
            </w:r>
          </w:p>
          <w:p w14:paraId="5D7403B1" w14:textId="77777777" w:rsidR="006E1067" w:rsidRPr="003B0BE5" w:rsidRDefault="006E1067" w:rsidP="005111C3"/>
          <w:p w14:paraId="7E06B710" w14:textId="51912420" w:rsidR="008A0339" w:rsidRDefault="2FF881D1" w:rsidP="005111C3">
            <w:r>
              <w:t xml:space="preserve">Construct a new suitably rated </w:t>
            </w:r>
            <w:r w:rsidR="3971346E">
              <w:t xml:space="preserve">hybrid </w:t>
            </w:r>
            <w:r w:rsidR="00F23122">
              <w:t>OHL</w:t>
            </w:r>
            <w:r w:rsidR="52723362">
              <w:t xml:space="preserve"> and underground ca</w:t>
            </w:r>
            <w:r w:rsidR="7F5D7EE0">
              <w:t>bl</w:t>
            </w:r>
            <w:r w:rsidR="52723362">
              <w:t xml:space="preserve">e </w:t>
            </w:r>
            <w:r>
              <w:t>double circuit</w:t>
            </w:r>
            <w:r w:rsidR="796E723F">
              <w:t>,</w:t>
            </w:r>
            <w:r>
              <w:t xml:space="preserve"> operated at 132kV</w:t>
            </w:r>
            <w:r w:rsidR="796E723F">
              <w:t>,</w:t>
            </w:r>
            <w:r>
              <w:t xml:space="preserve"> from Gills Bay to Thurso South. </w:t>
            </w:r>
          </w:p>
          <w:p w14:paraId="62A9D506" w14:textId="77777777" w:rsidR="008A0339" w:rsidRDefault="008A0339" w:rsidP="005111C3"/>
        </w:tc>
      </w:tr>
      <w:tr w:rsidR="00D01742" w:rsidRPr="004078C7" w14:paraId="34DDF23D" w14:textId="77777777" w:rsidTr="3979BEB6">
        <w:tc>
          <w:tcPr>
            <w:tcW w:w="4508" w:type="dxa"/>
          </w:tcPr>
          <w:p w14:paraId="38F08EA1" w14:textId="77777777" w:rsidR="00D01742" w:rsidRPr="001359FE" w:rsidRDefault="00D01742">
            <w:pPr>
              <w:rPr>
                <w:b/>
              </w:rPr>
            </w:pPr>
            <w:r>
              <w:rPr>
                <w:b/>
              </w:rPr>
              <w:t>Proposed Consent Submission</w:t>
            </w:r>
          </w:p>
        </w:tc>
        <w:tc>
          <w:tcPr>
            <w:tcW w:w="4508" w:type="dxa"/>
          </w:tcPr>
          <w:p w14:paraId="7F9C93C5" w14:textId="7455E330" w:rsidR="00D01742" w:rsidRPr="004078C7" w:rsidRDefault="00D26BD7">
            <w:r>
              <w:t xml:space="preserve">Switching Station consented. </w:t>
            </w:r>
            <w:r w:rsidR="4B080B2F">
              <w:t>OHL</w:t>
            </w:r>
            <w:r w:rsidR="6E66CC80">
              <w:t xml:space="preserve"> </w:t>
            </w:r>
            <w:r w:rsidR="2E54BD5D">
              <w:t>–</w:t>
            </w:r>
            <w:r w:rsidR="6E66CC80">
              <w:t xml:space="preserve"> </w:t>
            </w:r>
            <w:r w:rsidR="00C01ECE">
              <w:t>January 2026</w:t>
            </w:r>
            <w:r w:rsidR="2E54BD5D">
              <w:t xml:space="preserve"> </w:t>
            </w:r>
          </w:p>
        </w:tc>
      </w:tr>
      <w:tr w:rsidR="00D01742" w:rsidRPr="004078C7" w14:paraId="129EA241" w14:textId="77777777" w:rsidTr="3979BEB6">
        <w:tc>
          <w:tcPr>
            <w:tcW w:w="4508" w:type="dxa"/>
          </w:tcPr>
          <w:p w14:paraId="41A2E9CC" w14:textId="77777777" w:rsidR="00D01742" w:rsidRDefault="00D01742">
            <w:pPr>
              <w:rPr>
                <w:b/>
              </w:rPr>
            </w:pPr>
            <w:r>
              <w:rPr>
                <w:b/>
              </w:rPr>
              <w:t xml:space="preserve">Current Project Phase </w:t>
            </w:r>
          </w:p>
        </w:tc>
        <w:tc>
          <w:tcPr>
            <w:tcW w:w="4508" w:type="dxa"/>
          </w:tcPr>
          <w:p w14:paraId="21F01692" w14:textId="7C79AEFB" w:rsidR="00D01742" w:rsidRPr="004078C7" w:rsidRDefault="00216C40">
            <w:r>
              <w:t>Development</w:t>
            </w:r>
          </w:p>
        </w:tc>
      </w:tr>
      <w:tr w:rsidR="00D01742" w:rsidRPr="004078C7" w14:paraId="3D2302C2" w14:textId="77777777" w:rsidTr="3979BEB6">
        <w:tc>
          <w:tcPr>
            <w:tcW w:w="4508" w:type="dxa"/>
          </w:tcPr>
          <w:p w14:paraId="6AC34877" w14:textId="77777777" w:rsidR="00D01742" w:rsidRDefault="00D01742">
            <w:pPr>
              <w:rPr>
                <w:b/>
              </w:rPr>
            </w:pPr>
            <w:r>
              <w:rPr>
                <w:b/>
              </w:rPr>
              <w:t>Next Project Phase</w:t>
            </w:r>
          </w:p>
        </w:tc>
        <w:tc>
          <w:tcPr>
            <w:tcW w:w="4508" w:type="dxa"/>
          </w:tcPr>
          <w:p w14:paraId="60BFE78D" w14:textId="286F81AE" w:rsidR="00D01742" w:rsidRPr="004078C7" w:rsidRDefault="00216C40">
            <w:r>
              <w:t>Refinement</w:t>
            </w:r>
          </w:p>
        </w:tc>
      </w:tr>
      <w:tr w:rsidR="00D01742" w:rsidRPr="004078C7" w14:paraId="19F43794" w14:textId="77777777" w:rsidTr="3979BEB6">
        <w:tc>
          <w:tcPr>
            <w:tcW w:w="4508" w:type="dxa"/>
          </w:tcPr>
          <w:p w14:paraId="032DB3F5" w14:textId="77777777" w:rsidR="00D01742" w:rsidRDefault="00D01742">
            <w:pPr>
              <w:rPr>
                <w:b/>
              </w:rPr>
            </w:pPr>
            <w:r>
              <w:rPr>
                <w:b/>
              </w:rPr>
              <w:t>Next Stakeholder Event</w:t>
            </w:r>
          </w:p>
        </w:tc>
        <w:tc>
          <w:tcPr>
            <w:tcW w:w="4508" w:type="dxa"/>
          </w:tcPr>
          <w:p w14:paraId="0B5D6B90" w14:textId="3820B11B" w:rsidR="00D01742" w:rsidRPr="004078C7" w:rsidRDefault="00820E49">
            <w:r>
              <w:t xml:space="preserve">Q3 </w:t>
            </w:r>
            <w:r w:rsidR="00C73374">
              <w:t>2025</w:t>
            </w:r>
          </w:p>
        </w:tc>
      </w:tr>
      <w:tr w:rsidR="008A0339" w14:paraId="67D35420" w14:textId="77777777" w:rsidTr="3979BEB6">
        <w:tc>
          <w:tcPr>
            <w:tcW w:w="4508" w:type="dxa"/>
          </w:tcPr>
          <w:p w14:paraId="4252DE61" w14:textId="77777777" w:rsidR="008A0339" w:rsidRPr="001359FE" w:rsidRDefault="008A0339">
            <w:pPr>
              <w:rPr>
                <w:b/>
              </w:rPr>
            </w:pPr>
            <w:r w:rsidRPr="001359FE">
              <w:rPr>
                <w:b/>
              </w:rPr>
              <w:t>Project Completion Date</w:t>
            </w:r>
          </w:p>
        </w:tc>
        <w:tc>
          <w:tcPr>
            <w:tcW w:w="4508" w:type="dxa"/>
          </w:tcPr>
          <w:p w14:paraId="002A0A21" w14:textId="493F9A89" w:rsidR="008A0339" w:rsidRDefault="00F44308">
            <w:r>
              <w:t>12/12/</w:t>
            </w:r>
            <w:r w:rsidR="00D74876">
              <w:t>2029</w:t>
            </w:r>
            <w:r w:rsidR="0098588F">
              <w:t xml:space="preserve"> </w:t>
            </w:r>
          </w:p>
        </w:tc>
      </w:tr>
      <w:tr w:rsidR="008A0339" w14:paraId="17C0725D" w14:textId="77777777" w:rsidTr="3979BEB6">
        <w:tc>
          <w:tcPr>
            <w:tcW w:w="9016" w:type="dxa"/>
            <w:gridSpan w:val="2"/>
          </w:tcPr>
          <w:p w14:paraId="50874FC9" w14:textId="77777777" w:rsidR="00217DF6" w:rsidRPr="00C22FD7" w:rsidRDefault="008A0339" w:rsidP="00217DF6">
            <w:pPr>
              <w:rPr>
                <w:b/>
                <w:bCs/>
              </w:rPr>
            </w:pPr>
            <w:r w:rsidRPr="00C22FD7">
              <w:rPr>
                <w:b/>
                <w:bCs/>
              </w:rPr>
              <w:t xml:space="preserve">Summary of works in last quarter: </w:t>
            </w:r>
          </w:p>
          <w:p w14:paraId="3A270969" w14:textId="77777777" w:rsidR="00DA5969" w:rsidRDefault="00DA5969" w:rsidP="00DA5969">
            <w:r>
              <w:t>Commence works on the EIA to support the resubmission of the S37 for the OHL.</w:t>
            </w:r>
          </w:p>
          <w:p w14:paraId="06A0CCFA" w14:textId="0398C5DA" w:rsidR="00DA5969" w:rsidRDefault="00C96F2E" w:rsidP="00DA5969">
            <w:r>
              <w:t>Prepar</w:t>
            </w:r>
            <w:r w:rsidR="00182762">
              <w:t>a</w:t>
            </w:r>
            <w:r w:rsidR="00477539">
              <w:t>tion to u</w:t>
            </w:r>
            <w:r w:rsidR="00DA5969">
              <w:t xml:space="preserve">ndertake </w:t>
            </w:r>
            <w:r w:rsidR="00642588">
              <w:t>two</w:t>
            </w:r>
            <w:r w:rsidR="00DA5969">
              <w:t xml:space="preserve"> consultation event</w:t>
            </w:r>
            <w:r w:rsidR="00B03AB4">
              <w:t>s</w:t>
            </w:r>
            <w:r w:rsidR="00DA5969">
              <w:t xml:space="preserve"> prior to the resubmission.</w:t>
            </w:r>
          </w:p>
          <w:p w14:paraId="47BF7A37" w14:textId="6B713572" w:rsidR="00672F53" w:rsidRPr="00C22FD7" w:rsidRDefault="00672F53" w:rsidP="00866ECD"/>
        </w:tc>
      </w:tr>
      <w:tr w:rsidR="008A0339" w14:paraId="27AD13D2" w14:textId="77777777" w:rsidTr="3979BEB6">
        <w:tc>
          <w:tcPr>
            <w:tcW w:w="9016" w:type="dxa"/>
            <w:gridSpan w:val="2"/>
          </w:tcPr>
          <w:p w14:paraId="703EB862" w14:textId="2AA413D1" w:rsidR="00504B37" w:rsidRDefault="00AE461E" w:rsidP="00217DF6">
            <w:pPr>
              <w:rPr>
                <w:b/>
                <w:bCs/>
              </w:rPr>
            </w:pPr>
            <w:r w:rsidRPr="00C22FD7">
              <w:rPr>
                <w:b/>
                <w:bCs/>
              </w:rPr>
              <w:t>Summary of works in next quarter:</w:t>
            </w:r>
          </w:p>
          <w:p w14:paraId="3D93A20C" w14:textId="7E376D01" w:rsidR="00F90E13" w:rsidRPr="00024345" w:rsidRDefault="00B651BD" w:rsidP="00217DF6">
            <w:r>
              <w:t>Finalising of the EIA report for submission early Q4</w:t>
            </w:r>
            <w:r w:rsidR="004204B4">
              <w:t xml:space="preserve">. Undertaking of </w:t>
            </w:r>
            <w:r w:rsidR="00B17DF4">
              <w:t>second public consultation event.</w:t>
            </w:r>
            <w:r w:rsidR="00010279">
              <w:t xml:space="preserve"> Progress and complete</w:t>
            </w:r>
            <w:r w:rsidR="00B84272">
              <w:t xml:space="preserve"> governance requirements and </w:t>
            </w:r>
            <w:r w:rsidR="000A1F72">
              <w:t xml:space="preserve">progress through stage Gate 2. Project team will begin to </w:t>
            </w:r>
            <w:r w:rsidR="00365EE4">
              <w:t>compile</w:t>
            </w:r>
            <w:r w:rsidR="000A1F72">
              <w:t xml:space="preserve"> works information for </w:t>
            </w:r>
            <w:r w:rsidR="00365EE4">
              <w:t>engagement with contractors.</w:t>
            </w:r>
          </w:p>
          <w:p w14:paraId="3310D44B" w14:textId="645306BE" w:rsidR="00682CD0" w:rsidRPr="00C22FD7" w:rsidRDefault="00682CD0" w:rsidP="00DA5969"/>
        </w:tc>
      </w:tr>
      <w:tr w:rsidR="008A0339" w14:paraId="29537E28" w14:textId="77777777" w:rsidTr="3979BEB6">
        <w:tc>
          <w:tcPr>
            <w:tcW w:w="9016" w:type="dxa"/>
            <w:gridSpan w:val="2"/>
          </w:tcPr>
          <w:p w14:paraId="35DE1936" w14:textId="70E06B88" w:rsidR="008A0339" w:rsidRDefault="00C9798D" w:rsidP="12276FB3">
            <w:pPr>
              <w:rPr>
                <w:b/>
                <w:bCs/>
              </w:rPr>
            </w:pPr>
            <w:r>
              <w:rPr>
                <w:b/>
                <w:bCs/>
              </w:rPr>
              <w:t>Additional Comments</w:t>
            </w:r>
            <w:r w:rsidR="008A0339" w:rsidRPr="12276FB3">
              <w:rPr>
                <w:b/>
                <w:bCs/>
              </w:rPr>
              <w:t xml:space="preserve">: </w:t>
            </w:r>
          </w:p>
          <w:p w14:paraId="2479EFC1" w14:textId="20BA2616" w:rsidR="008A0339" w:rsidRPr="001359FE" w:rsidRDefault="006216EF">
            <w:r>
              <w:t>N/A</w:t>
            </w:r>
          </w:p>
          <w:p w14:paraId="48B6D699" w14:textId="77777777" w:rsidR="008A0339" w:rsidRPr="001359FE" w:rsidRDefault="008A0339"/>
        </w:tc>
      </w:tr>
    </w:tbl>
    <w:p w14:paraId="031B7E74" w14:textId="3339B0AD" w:rsidR="005D1247" w:rsidRDefault="005D1247"/>
    <w:p w14:paraId="473BBE1B" w14:textId="77777777" w:rsidR="005D1247" w:rsidRDefault="005D1247">
      <w:r>
        <w:br w:type="page"/>
      </w:r>
    </w:p>
    <w:p w14:paraId="0ADFAB64" w14:textId="1BA4C5D2" w:rsidR="008A0339" w:rsidRDefault="008A0339" w:rsidP="00D062E5"/>
    <w:tbl>
      <w:tblPr>
        <w:tblStyle w:val="TableGrid"/>
        <w:tblW w:w="0" w:type="auto"/>
        <w:tblLook w:val="04A0" w:firstRow="1" w:lastRow="0" w:firstColumn="1" w:lastColumn="0" w:noHBand="0" w:noVBand="1"/>
      </w:tblPr>
      <w:tblGrid>
        <w:gridCol w:w="4508"/>
        <w:gridCol w:w="4508"/>
      </w:tblGrid>
      <w:tr w:rsidR="008A0339" w14:paraId="78CA2B45" w14:textId="77777777" w:rsidTr="3979BEB6">
        <w:tc>
          <w:tcPr>
            <w:tcW w:w="4508" w:type="dxa"/>
          </w:tcPr>
          <w:p w14:paraId="41BECB6F" w14:textId="77777777" w:rsidR="008A0339" w:rsidRPr="00D062E5" w:rsidRDefault="008A0339" w:rsidP="001359FE">
            <w:pPr>
              <w:rPr>
                <w:b/>
              </w:rPr>
            </w:pPr>
            <w:r w:rsidRPr="00D062E5">
              <w:rPr>
                <w:b/>
              </w:rPr>
              <w:t>TORI</w:t>
            </w:r>
          </w:p>
          <w:p w14:paraId="4F8F2C54" w14:textId="7BD4C0C9" w:rsidR="008A0339" w:rsidRPr="00053D7E" w:rsidRDefault="008A0339" w:rsidP="3979BEB6">
            <w:pPr>
              <w:pStyle w:val="Heading3"/>
              <w:rPr>
                <w:rFonts w:asciiTheme="minorHAnsi" w:hAnsiTheme="minorHAnsi" w:cstheme="minorBidi"/>
                <w:sz w:val="22"/>
                <w:szCs w:val="22"/>
              </w:rPr>
            </w:pPr>
            <w:bookmarkStart w:id="12" w:name="_Toc213062638"/>
            <w:r w:rsidRPr="3979BEB6">
              <w:rPr>
                <w:rFonts w:asciiTheme="minorHAnsi" w:hAnsiTheme="minorHAnsi" w:cstheme="minorBidi"/>
                <w:color w:val="000000" w:themeColor="text1"/>
                <w:sz w:val="22"/>
                <w:szCs w:val="22"/>
              </w:rPr>
              <w:t>SHET-RI-033</w:t>
            </w:r>
            <w:r w:rsidR="0009379D" w:rsidRPr="3979BEB6">
              <w:rPr>
                <w:rFonts w:asciiTheme="minorHAnsi" w:hAnsiTheme="minorHAnsi" w:cstheme="minorBidi"/>
                <w:color w:val="000000" w:themeColor="text1"/>
                <w:sz w:val="22"/>
                <w:szCs w:val="22"/>
              </w:rPr>
              <w:t xml:space="preserve"> - Second 2GW East Coast HVDC Link </w:t>
            </w:r>
            <w:r w:rsidR="00E57699">
              <w:rPr>
                <w:rFonts w:asciiTheme="minorHAnsi" w:hAnsiTheme="minorHAnsi" w:cstheme="minorBidi"/>
                <w:color w:val="000000" w:themeColor="text1"/>
                <w:sz w:val="22"/>
                <w:szCs w:val="22"/>
              </w:rPr>
              <w:t xml:space="preserve">from </w:t>
            </w:r>
            <w:r w:rsidR="0009379D" w:rsidRPr="3979BEB6">
              <w:rPr>
                <w:rFonts w:asciiTheme="minorHAnsi" w:hAnsiTheme="minorHAnsi" w:cstheme="minorBidi"/>
                <w:color w:val="000000" w:themeColor="text1"/>
                <w:sz w:val="22"/>
                <w:szCs w:val="22"/>
              </w:rPr>
              <w:t>Peterhead to England</w:t>
            </w:r>
            <w:bookmarkEnd w:id="12"/>
          </w:p>
        </w:tc>
        <w:tc>
          <w:tcPr>
            <w:tcW w:w="4508" w:type="dxa"/>
          </w:tcPr>
          <w:p w14:paraId="42A46589" w14:textId="77777777" w:rsidR="008A0339" w:rsidRPr="00D062E5" w:rsidRDefault="008A0339" w:rsidP="001359FE">
            <w:pPr>
              <w:rPr>
                <w:rFonts w:cstheme="minorHAnsi"/>
                <w:b/>
              </w:rPr>
            </w:pPr>
            <w:r w:rsidRPr="00D062E5">
              <w:rPr>
                <w:rFonts w:cstheme="minorHAnsi"/>
                <w:b/>
              </w:rPr>
              <w:t>Scheme</w:t>
            </w:r>
          </w:p>
          <w:p w14:paraId="37D81C80" w14:textId="363281A9" w:rsidR="008A0339" w:rsidRDefault="008A0339" w:rsidP="0009379D">
            <w:r w:rsidRPr="009A64D7">
              <w:t>Second 2GW East Coast HVDC Link</w:t>
            </w:r>
            <w:r w:rsidR="00E57699">
              <w:t xml:space="preserve"> from</w:t>
            </w:r>
            <w:r w:rsidRPr="009A64D7">
              <w:t xml:space="preserve"> Peterhead to England</w:t>
            </w:r>
          </w:p>
        </w:tc>
      </w:tr>
      <w:tr w:rsidR="008A0339" w14:paraId="431B88D7" w14:textId="77777777" w:rsidTr="3979BEB6">
        <w:tc>
          <w:tcPr>
            <w:tcW w:w="9016" w:type="dxa"/>
            <w:gridSpan w:val="2"/>
          </w:tcPr>
          <w:p w14:paraId="7EEAEEEC" w14:textId="77777777" w:rsidR="008A0339" w:rsidRDefault="008A0339" w:rsidP="00D062E5">
            <w:pPr>
              <w:rPr>
                <w:b/>
              </w:rPr>
            </w:pPr>
            <w:r w:rsidRPr="00E05235">
              <w:rPr>
                <w:b/>
              </w:rPr>
              <w:t>Overview of Works</w:t>
            </w:r>
          </w:p>
          <w:p w14:paraId="15DCD37D" w14:textId="60784187" w:rsidR="008A0339" w:rsidRDefault="008A0339" w:rsidP="005111C3">
            <w:r>
              <w:t xml:space="preserve">Install </w:t>
            </w:r>
            <w:r w:rsidR="422BBA0F">
              <w:t>525kV</w:t>
            </w:r>
            <w:r>
              <w:t xml:space="preserve"> 2GW HVDC </w:t>
            </w:r>
            <w:r w:rsidR="4FB3E77A">
              <w:t>link</w:t>
            </w:r>
            <w:r>
              <w:t xml:space="preserve"> </w:t>
            </w:r>
            <w:r w:rsidR="60B9D1A8">
              <w:t>between</w:t>
            </w:r>
            <w:r w:rsidR="296BC0B4">
              <w:t xml:space="preserve"> the Netherton Hub in Aberdeenshire </w:t>
            </w:r>
            <w:r w:rsidR="76E69B3A">
              <w:t>(SHE-Transmission)</w:t>
            </w:r>
            <w:r w:rsidR="296BC0B4">
              <w:t xml:space="preserve"> to </w:t>
            </w:r>
            <w:r w:rsidR="005A29E9" w:rsidRPr="00784B74">
              <w:t>Walpole, Norfolk</w:t>
            </w:r>
            <w:r w:rsidR="76FB045C" w:rsidRPr="00784B74">
              <w:t xml:space="preserve">. </w:t>
            </w:r>
            <w:commentRangeStart w:id="13"/>
            <w:r w:rsidR="300CED64" w:rsidRPr="00784B74">
              <w:t>Work</w:t>
            </w:r>
            <w:commentRangeEnd w:id="13"/>
            <w:r w:rsidR="00284DE9" w:rsidRPr="00784B74">
              <w:rPr>
                <w:rStyle w:val="CommentReference"/>
              </w:rPr>
              <w:commentReference w:id="13"/>
            </w:r>
            <w:r w:rsidR="300CED64" w:rsidRPr="00784B74">
              <w:t xml:space="preserve"> includes</w:t>
            </w:r>
            <w:r w:rsidR="300CED64">
              <w:t xml:space="preserve"> a </w:t>
            </w:r>
            <w:r w:rsidR="5E525275">
              <w:t xml:space="preserve">2GW converter at either end of the link, with </w:t>
            </w:r>
            <w:r>
              <w:t xml:space="preserve">HVDC cables to be routed </w:t>
            </w:r>
            <w:r w:rsidR="5E525275">
              <w:t>underground between converter site and landfall, and sub</w:t>
            </w:r>
            <w:r w:rsidR="6F3B8877">
              <w:t>-</w:t>
            </w:r>
            <w:r w:rsidR="5E525275">
              <w:t xml:space="preserve">marine cables between landfall </w:t>
            </w:r>
            <w:r w:rsidR="6B4A5A7C">
              <w:t>locations. The project will be developed and delivered jointly with</w:t>
            </w:r>
            <w:r w:rsidR="5E525275">
              <w:t xml:space="preserve"> </w:t>
            </w:r>
            <w:r w:rsidR="6B4A5A7C">
              <w:t>N</w:t>
            </w:r>
            <w:r>
              <w:t>ational Grid</w:t>
            </w:r>
            <w:r w:rsidR="6B4A5A7C">
              <w:t xml:space="preserve"> Electricity Transmission (NGET). </w:t>
            </w:r>
            <w:r>
              <w:t xml:space="preserve"> </w:t>
            </w:r>
          </w:p>
          <w:p w14:paraId="6F324640" w14:textId="5EECE812" w:rsidR="00B92C52" w:rsidRDefault="00B92C52" w:rsidP="005111C3">
            <w:r>
              <w:t xml:space="preserve">This TORI </w:t>
            </w:r>
            <w:r w:rsidR="004841F7">
              <w:t xml:space="preserve">describes </w:t>
            </w:r>
            <w:r w:rsidR="0057730F">
              <w:t xml:space="preserve">the SSENT works. </w:t>
            </w:r>
          </w:p>
          <w:p w14:paraId="53AA30B6" w14:textId="77777777" w:rsidR="008A0339" w:rsidRDefault="008A0339" w:rsidP="005111C3"/>
        </w:tc>
      </w:tr>
      <w:tr w:rsidR="00D01742" w:rsidRPr="004078C7" w14:paraId="1A2C8630" w14:textId="77777777" w:rsidTr="3979BEB6">
        <w:tc>
          <w:tcPr>
            <w:tcW w:w="4508" w:type="dxa"/>
          </w:tcPr>
          <w:p w14:paraId="4904DF14" w14:textId="04A9471D" w:rsidR="009D4F6A" w:rsidRPr="00BD5C95" w:rsidRDefault="00D01742">
            <w:pPr>
              <w:rPr>
                <w:b/>
              </w:rPr>
            </w:pPr>
            <w:r>
              <w:rPr>
                <w:b/>
              </w:rPr>
              <w:t>Proposed Consent Submission</w:t>
            </w:r>
          </w:p>
        </w:tc>
        <w:tc>
          <w:tcPr>
            <w:tcW w:w="4508" w:type="dxa"/>
          </w:tcPr>
          <w:p w14:paraId="5AEEE74E" w14:textId="3BE3C58F" w:rsidR="00D01742" w:rsidRPr="004078C7" w:rsidRDefault="0064233F">
            <w:r>
              <w:t xml:space="preserve">Northern Converter Site – </w:t>
            </w:r>
            <w:proofErr w:type="spellStart"/>
            <w:r w:rsidR="00E27490">
              <w:t>PPiP</w:t>
            </w:r>
            <w:proofErr w:type="spellEnd"/>
            <w:r w:rsidR="00E27490">
              <w:t xml:space="preserve"> granted</w:t>
            </w:r>
            <w:r>
              <w:t xml:space="preserve">; Scottish Waters Marine consents – </w:t>
            </w:r>
            <w:r w:rsidR="00A6134C">
              <w:t>Submitted</w:t>
            </w:r>
          </w:p>
        </w:tc>
      </w:tr>
      <w:tr w:rsidR="00D01742" w:rsidRPr="004078C7" w14:paraId="3158CB82" w14:textId="77777777" w:rsidTr="3979BEB6">
        <w:tc>
          <w:tcPr>
            <w:tcW w:w="4508" w:type="dxa"/>
          </w:tcPr>
          <w:p w14:paraId="392493AA" w14:textId="77777777" w:rsidR="00D01742" w:rsidRDefault="00D01742">
            <w:pPr>
              <w:rPr>
                <w:b/>
              </w:rPr>
            </w:pPr>
            <w:r>
              <w:rPr>
                <w:b/>
              </w:rPr>
              <w:t xml:space="preserve">Current Project Phase </w:t>
            </w:r>
          </w:p>
        </w:tc>
        <w:tc>
          <w:tcPr>
            <w:tcW w:w="4508" w:type="dxa"/>
          </w:tcPr>
          <w:p w14:paraId="4B41AB63" w14:textId="199123FF" w:rsidR="00D01742" w:rsidRPr="004078C7" w:rsidRDefault="00764A9E">
            <w:r>
              <w:t>Development</w:t>
            </w:r>
          </w:p>
        </w:tc>
      </w:tr>
      <w:tr w:rsidR="00D01742" w:rsidRPr="004078C7" w14:paraId="39266CB4" w14:textId="77777777" w:rsidTr="3979BEB6">
        <w:tc>
          <w:tcPr>
            <w:tcW w:w="4508" w:type="dxa"/>
          </w:tcPr>
          <w:p w14:paraId="36840C33" w14:textId="77777777" w:rsidR="00D01742" w:rsidRDefault="00D01742">
            <w:pPr>
              <w:rPr>
                <w:b/>
              </w:rPr>
            </w:pPr>
            <w:r>
              <w:rPr>
                <w:b/>
              </w:rPr>
              <w:t>Next Project Phase</w:t>
            </w:r>
          </w:p>
        </w:tc>
        <w:tc>
          <w:tcPr>
            <w:tcW w:w="4508" w:type="dxa"/>
          </w:tcPr>
          <w:p w14:paraId="02D4CF6E" w14:textId="7545E0CC" w:rsidR="00D01742" w:rsidRPr="004078C7" w:rsidRDefault="00764A9E">
            <w:r>
              <w:t>Refinement</w:t>
            </w:r>
          </w:p>
        </w:tc>
      </w:tr>
      <w:tr w:rsidR="00D01742" w:rsidRPr="004078C7" w14:paraId="1A6E0BDE" w14:textId="77777777" w:rsidTr="3979BEB6">
        <w:tc>
          <w:tcPr>
            <w:tcW w:w="4508" w:type="dxa"/>
          </w:tcPr>
          <w:p w14:paraId="122502A6" w14:textId="77777777" w:rsidR="00D01742" w:rsidRDefault="00D01742">
            <w:pPr>
              <w:rPr>
                <w:b/>
              </w:rPr>
            </w:pPr>
            <w:r>
              <w:rPr>
                <w:b/>
              </w:rPr>
              <w:t>Next Stakeholder Event</w:t>
            </w:r>
          </w:p>
        </w:tc>
        <w:tc>
          <w:tcPr>
            <w:tcW w:w="4508" w:type="dxa"/>
          </w:tcPr>
          <w:p w14:paraId="30E348D6" w14:textId="19C0EEB7" w:rsidR="00D01742" w:rsidRPr="004078C7" w:rsidRDefault="00D8797B">
            <w:r>
              <w:t>N/A</w:t>
            </w:r>
            <w:r w:rsidR="0044014B" w:rsidRPr="0044014B" w:rsidDel="0044014B">
              <w:t xml:space="preserve"> </w:t>
            </w:r>
          </w:p>
        </w:tc>
      </w:tr>
      <w:tr w:rsidR="008A0339" w14:paraId="17CBB020" w14:textId="77777777" w:rsidTr="3979BEB6">
        <w:tc>
          <w:tcPr>
            <w:tcW w:w="4508" w:type="dxa"/>
          </w:tcPr>
          <w:p w14:paraId="125D67F7" w14:textId="77777777" w:rsidR="008A0339" w:rsidRPr="001359FE" w:rsidRDefault="008A0339">
            <w:pPr>
              <w:rPr>
                <w:b/>
              </w:rPr>
            </w:pPr>
            <w:r w:rsidRPr="001359FE">
              <w:rPr>
                <w:b/>
              </w:rPr>
              <w:t>Project Completion Date</w:t>
            </w:r>
          </w:p>
        </w:tc>
        <w:tc>
          <w:tcPr>
            <w:tcW w:w="4508" w:type="dxa"/>
          </w:tcPr>
          <w:p w14:paraId="246A29A0" w14:textId="070FC4FF" w:rsidR="008A0339" w:rsidRDefault="00610C06">
            <w:r w:rsidRPr="000F0FE5">
              <w:t>31/10/2031</w:t>
            </w:r>
            <w:r>
              <w:t xml:space="preserve"> </w:t>
            </w:r>
          </w:p>
        </w:tc>
      </w:tr>
      <w:tr w:rsidR="008A0339" w14:paraId="7810D892" w14:textId="77777777" w:rsidTr="3979BEB6">
        <w:tc>
          <w:tcPr>
            <w:tcW w:w="9016" w:type="dxa"/>
            <w:gridSpan w:val="2"/>
          </w:tcPr>
          <w:p w14:paraId="513B2268" w14:textId="77777777" w:rsidR="00217DF6" w:rsidRDefault="008A0339" w:rsidP="00217DF6">
            <w:pPr>
              <w:rPr>
                <w:b/>
                <w:bCs/>
              </w:rPr>
            </w:pPr>
            <w:r w:rsidRPr="436E3BDB">
              <w:rPr>
                <w:b/>
                <w:bCs/>
              </w:rPr>
              <w:t xml:space="preserve">Summary of works in last quarter: </w:t>
            </w:r>
          </w:p>
          <w:p w14:paraId="41359729" w14:textId="78134634" w:rsidR="03B07C9F" w:rsidRDefault="00D8797B">
            <w:r>
              <w:t xml:space="preserve">Preferred bidder </w:t>
            </w:r>
            <w:r w:rsidR="00512D0F">
              <w:t xml:space="preserve">announced for both converter and cables package. </w:t>
            </w:r>
            <w:r w:rsidR="00512D0F" w:rsidRPr="00AC5E1B">
              <w:t>Civils I</w:t>
            </w:r>
            <w:r w:rsidR="00DE036E" w:rsidRPr="00AC5E1B">
              <w:t>nvitation to Tender</w:t>
            </w:r>
            <w:r w:rsidR="009023D3">
              <w:t xml:space="preserve"> (ITT)</w:t>
            </w:r>
            <w:r w:rsidR="00DE036E">
              <w:t xml:space="preserve"> </w:t>
            </w:r>
            <w:r w:rsidR="00512D0F">
              <w:t xml:space="preserve">progressed both </w:t>
            </w:r>
            <w:r w:rsidR="001755E7">
              <w:t>n</w:t>
            </w:r>
            <w:r w:rsidR="00512D0F">
              <w:t xml:space="preserve">orth and </w:t>
            </w:r>
            <w:r w:rsidR="001755E7">
              <w:t>s</w:t>
            </w:r>
            <w:r w:rsidR="00512D0F">
              <w:t>outh and ITTs to be launched in Sep</w:t>
            </w:r>
            <w:r w:rsidR="001755E7">
              <w:t xml:space="preserve">tember </w:t>
            </w:r>
            <w:r w:rsidR="00512D0F">
              <w:t>2</w:t>
            </w:r>
            <w:r w:rsidR="001755E7">
              <w:t>02</w:t>
            </w:r>
            <w:r w:rsidR="00512D0F">
              <w:t>5</w:t>
            </w:r>
            <w:r w:rsidR="008E0B13">
              <w:t xml:space="preserve">. </w:t>
            </w:r>
          </w:p>
          <w:p w14:paraId="6B2B52B5" w14:textId="566B2DFC" w:rsidR="00481DE2" w:rsidRDefault="00481DE2" w:rsidP="005111C3"/>
        </w:tc>
      </w:tr>
      <w:tr w:rsidR="008A0339" w14:paraId="2758D01B" w14:textId="77777777" w:rsidTr="3979BEB6">
        <w:tc>
          <w:tcPr>
            <w:tcW w:w="9016" w:type="dxa"/>
            <w:gridSpan w:val="2"/>
          </w:tcPr>
          <w:p w14:paraId="1E947023" w14:textId="77777777" w:rsidR="00217DF6" w:rsidRDefault="5FFC2BC2" w:rsidP="00217DF6">
            <w:pPr>
              <w:rPr>
                <w:b/>
                <w:bCs/>
              </w:rPr>
            </w:pPr>
            <w:r w:rsidRPr="11E324B9">
              <w:rPr>
                <w:b/>
                <w:bCs/>
              </w:rPr>
              <w:t xml:space="preserve">Summary of works in next quarter: </w:t>
            </w:r>
          </w:p>
          <w:p w14:paraId="44FA5560" w14:textId="13875884" w:rsidR="00F90E13" w:rsidRPr="002C62E2" w:rsidRDefault="006C2EF8" w:rsidP="00217DF6">
            <w:r w:rsidRPr="002C62E2">
              <w:t xml:space="preserve">Launch </w:t>
            </w:r>
            <w:r w:rsidRPr="00AC5E1B">
              <w:t>Civils ITT</w:t>
            </w:r>
            <w:r w:rsidR="00931C46" w:rsidRPr="00AC5E1B">
              <w:t>. Progress negot</w:t>
            </w:r>
            <w:r w:rsidR="000003A3" w:rsidRPr="00AC5E1B">
              <w:t xml:space="preserve">iations with </w:t>
            </w:r>
            <w:r w:rsidR="00AC5E1B" w:rsidRPr="00AC5E1B">
              <w:t>p</w:t>
            </w:r>
            <w:r w:rsidR="00627625" w:rsidRPr="00AC5E1B">
              <w:t xml:space="preserve">referred </w:t>
            </w:r>
            <w:r w:rsidR="00AC5E1B" w:rsidRPr="00AC5E1B">
              <w:t>b</w:t>
            </w:r>
            <w:r w:rsidR="00627625" w:rsidRPr="00AC5E1B">
              <w:t>idders</w:t>
            </w:r>
            <w:r w:rsidR="00AC5E1B" w:rsidRPr="00AC5E1B">
              <w:t xml:space="preserve"> </w:t>
            </w:r>
            <w:r w:rsidR="000003A3" w:rsidRPr="00AC5E1B">
              <w:t>for converter and cables with the intention o</w:t>
            </w:r>
            <w:r w:rsidR="00405A32" w:rsidRPr="00AC5E1B">
              <w:t xml:space="preserve">f awarding contracts </w:t>
            </w:r>
            <w:r w:rsidR="00AE78F9" w:rsidRPr="00AC5E1B">
              <w:t xml:space="preserve">in Q4 </w:t>
            </w:r>
            <w:r w:rsidR="001755E7" w:rsidRPr="00AC5E1B">
              <w:t>202</w:t>
            </w:r>
            <w:r w:rsidR="00AE78F9" w:rsidRPr="00AC5E1B">
              <w:t xml:space="preserve">5 and Q1 </w:t>
            </w:r>
            <w:r w:rsidR="001755E7" w:rsidRPr="00AC5E1B">
              <w:t>20</w:t>
            </w:r>
            <w:r w:rsidR="00AE78F9" w:rsidRPr="00AC5E1B">
              <w:t>26 respectively.</w:t>
            </w:r>
          </w:p>
          <w:p w14:paraId="7ED4088C" w14:textId="246A2330" w:rsidR="00F90E13" w:rsidRPr="001359FE" w:rsidRDefault="00F90E13" w:rsidP="00217DF6">
            <w:pPr>
              <w:rPr>
                <w:b/>
              </w:rPr>
            </w:pPr>
          </w:p>
        </w:tc>
      </w:tr>
      <w:tr w:rsidR="008A0339" w14:paraId="6098D38B" w14:textId="77777777" w:rsidTr="3979BEB6">
        <w:tc>
          <w:tcPr>
            <w:tcW w:w="9016" w:type="dxa"/>
            <w:gridSpan w:val="2"/>
          </w:tcPr>
          <w:p w14:paraId="15346F5B" w14:textId="0D455BB7" w:rsidR="008A0339" w:rsidRDefault="00C9798D" w:rsidP="12276FB3">
            <w:pPr>
              <w:rPr>
                <w:b/>
                <w:bCs/>
              </w:rPr>
            </w:pPr>
            <w:r>
              <w:rPr>
                <w:b/>
                <w:bCs/>
              </w:rPr>
              <w:t>Additional Comments</w:t>
            </w:r>
            <w:r w:rsidR="008A0339" w:rsidRPr="12276FB3">
              <w:rPr>
                <w:b/>
                <w:bCs/>
              </w:rPr>
              <w:t xml:space="preserve">: </w:t>
            </w:r>
          </w:p>
          <w:p w14:paraId="76777A39" w14:textId="62D82380" w:rsidR="008A0339" w:rsidRPr="001359FE" w:rsidRDefault="008A0339"/>
        </w:tc>
      </w:tr>
    </w:tbl>
    <w:p w14:paraId="4429C683" w14:textId="75FDAB99" w:rsidR="002F0BD5" w:rsidRDefault="002F0BD5" w:rsidP="0C08F0E8"/>
    <w:p w14:paraId="61F858A1" w14:textId="1B45CB87" w:rsidR="002F0BD5" w:rsidRDefault="006B2012">
      <w:r>
        <w:br w:type="page"/>
      </w:r>
    </w:p>
    <w:tbl>
      <w:tblPr>
        <w:tblStyle w:val="TableGrid"/>
        <w:tblW w:w="0" w:type="auto"/>
        <w:tblLook w:val="04A0" w:firstRow="1" w:lastRow="0" w:firstColumn="1" w:lastColumn="0" w:noHBand="0" w:noVBand="1"/>
      </w:tblPr>
      <w:tblGrid>
        <w:gridCol w:w="4508"/>
        <w:gridCol w:w="4508"/>
      </w:tblGrid>
      <w:tr w:rsidR="0C08F0E8" w14:paraId="2602693E" w14:textId="77777777" w:rsidTr="3979BEB6">
        <w:trPr>
          <w:trHeight w:val="300"/>
        </w:trPr>
        <w:tc>
          <w:tcPr>
            <w:tcW w:w="4508" w:type="dxa"/>
          </w:tcPr>
          <w:p w14:paraId="3B5201E1" w14:textId="77777777" w:rsidR="0C08F0E8" w:rsidRDefault="0C08F0E8" w:rsidP="0C08F0E8">
            <w:pPr>
              <w:rPr>
                <w:b/>
                <w:bCs/>
              </w:rPr>
            </w:pPr>
            <w:r w:rsidRPr="0C08F0E8">
              <w:rPr>
                <w:b/>
                <w:bCs/>
              </w:rPr>
              <w:lastRenderedPageBreak/>
              <w:t>TORI</w:t>
            </w:r>
          </w:p>
          <w:p w14:paraId="1FC898F7" w14:textId="46812869" w:rsidR="7BC677AD" w:rsidRPr="00380D0E" w:rsidRDefault="7BC677AD" w:rsidP="00380D0E">
            <w:pPr>
              <w:pStyle w:val="Heading3"/>
              <w:rPr>
                <w:rFonts w:ascii="Calibri" w:hAnsi="Calibri" w:cs="Calibri"/>
                <w:color w:val="000000" w:themeColor="text1"/>
                <w:sz w:val="22"/>
                <w:szCs w:val="22"/>
              </w:rPr>
            </w:pPr>
            <w:bookmarkStart w:id="14" w:name="_Toc213062639"/>
            <w:r w:rsidRPr="3979BEB6">
              <w:rPr>
                <w:rFonts w:ascii="Calibri" w:hAnsi="Calibri" w:cs="Calibri"/>
                <w:color w:val="000000" w:themeColor="text1"/>
                <w:sz w:val="22"/>
                <w:szCs w:val="22"/>
              </w:rPr>
              <w:t xml:space="preserve">SHET-RI-034 </w:t>
            </w:r>
            <w:proofErr w:type="spellStart"/>
            <w:r w:rsidRPr="3979BEB6">
              <w:rPr>
                <w:rFonts w:ascii="Calibri" w:hAnsi="Calibri" w:cs="Calibri"/>
                <w:color w:val="000000" w:themeColor="text1"/>
                <w:sz w:val="22"/>
                <w:szCs w:val="22"/>
              </w:rPr>
              <w:t>Inveranan</w:t>
            </w:r>
            <w:proofErr w:type="spellEnd"/>
            <w:r w:rsidRPr="3979BEB6">
              <w:rPr>
                <w:rFonts w:ascii="Calibri" w:hAnsi="Calibri" w:cs="Calibri"/>
                <w:color w:val="000000" w:themeColor="text1"/>
                <w:sz w:val="22"/>
                <w:szCs w:val="22"/>
              </w:rPr>
              <w:t xml:space="preserve"> 132kV QB</w:t>
            </w:r>
            <w:r w:rsidR="00F72636">
              <w:rPr>
                <w:rFonts w:ascii="Calibri" w:hAnsi="Calibri" w:cs="Calibri"/>
                <w:color w:val="000000" w:themeColor="text1"/>
                <w:sz w:val="22"/>
                <w:szCs w:val="22"/>
              </w:rPr>
              <w:t>s</w:t>
            </w:r>
            <w:bookmarkEnd w:id="14"/>
          </w:p>
        </w:tc>
        <w:tc>
          <w:tcPr>
            <w:tcW w:w="4508" w:type="dxa"/>
          </w:tcPr>
          <w:p w14:paraId="59D92DF8" w14:textId="77777777" w:rsidR="0C08F0E8" w:rsidRDefault="0C08F0E8" w:rsidP="0C08F0E8">
            <w:pPr>
              <w:rPr>
                <w:b/>
                <w:bCs/>
              </w:rPr>
            </w:pPr>
            <w:r w:rsidRPr="0C08F0E8">
              <w:rPr>
                <w:b/>
                <w:bCs/>
              </w:rPr>
              <w:t>Scheme</w:t>
            </w:r>
          </w:p>
          <w:p w14:paraId="2AFD7823" w14:textId="63F83103" w:rsidR="66F66503" w:rsidRDefault="66F66503">
            <w:proofErr w:type="spellStart"/>
            <w:r>
              <w:t>Inveranan</w:t>
            </w:r>
            <w:proofErr w:type="spellEnd"/>
            <w:r>
              <w:t xml:space="preserve"> 132kV QB</w:t>
            </w:r>
            <w:r w:rsidR="00F72636">
              <w:t>s</w:t>
            </w:r>
          </w:p>
          <w:p w14:paraId="7D6D9401" w14:textId="133077DA" w:rsidR="0C08F0E8" w:rsidRDefault="0C08F0E8" w:rsidP="0C08F0E8"/>
        </w:tc>
      </w:tr>
      <w:tr w:rsidR="0C08F0E8" w14:paraId="178A8C6B" w14:textId="77777777" w:rsidTr="3979BEB6">
        <w:trPr>
          <w:trHeight w:val="300"/>
        </w:trPr>
        <w:tc>
          <w:tcPr>
            <w:tcW w:w="9016" w:type="dxa"/>
            <w:gridSpan w:val="2"/>
          </w:tcPr>
          <w:p w14:paraId="49AEC4AB" w14:textId="77777777" w:rsidR="0C08F0E8" w:rsidRDefault="0C08F0E8" w:rsidP="0C08F0E8">
            <w:pPr>
              <w:rPr>
                <w:b/>
                <w:bCs/>
              </w:rPr>
            </w:pPr>
            <w:r w:rsidRPr="0C08F0E8">
              <w:rPr>
                <w:b/>
                <w:bCs/>
              </w:rPr>
              <w:t>Overview of Works</w:t>
            </w:r>
          </w:p>
          <w:p w14:paraId="3EEDDE97" w14:textId="52466517" w:rsidR="0C08F0E8" w:rsidRDefault="00B659CB">
            <w:r>
              <w:t xml:space="preserve">Supply and installation </w:t>
            </w:r>
            <w:r w:rsidR="003D04E3">
              <w:t xml:space="preserve">of </w:t>
            </w:r>
            <w:r w:rsidR="00D42F59">
              <w:t xml:space="preserve">power flow control devices to </w:t>
            </w:r>
            <w:r w:rsidR="0073566F">
              <w:t xml:space="preserve">provide required power flow stability within local area network. </w:t>
            </w:r>
            <w:r w:rsidR="00931731">
              <w:t>Scope extended</w:t>
            </w:r>
            <w:r w:rsidR="007D2D16">
              <w:t xml:space="preserve"> to </w:t>
            </w:r>
            <w:r w:rsidR="00A26B37">
              <w:t>include a bypass option.</w:t>
            </w:r>
          </w:p>
          <w:p w14:paraId="23B500D4" w14:textId="463C97EB" w:rsidR="00F72636" w:rsidRDefault="00F72636"/>
        </w:tc>
      </w:tr>
      <w:tr w:rsidR="0C08F0E8" w14:paraId="7ACD9243" w14:textId="77777777" w:rsidTr="3979BEB6">
        <w:trPr>
          <w:trHeight w:val="300"/>
        </w:trPr>
        <w:tc>
          <w:tcPr>
            <w:tcW w:w="4508" w:type="dxa"/>
          </w:tcPr>
          <w:p w14:paraId="56A66B95" w14:textId="77777777" w:rsidR="0C08F0E8" w:rsidRDefault="0C08F0E8" w:rsidP="0C08F0E8">
            <w:pPr>
              <w:rPr>
                <w:b/>
                <w:bCs/>
              </w:rPr>
            </w:pPr>
            <w:r w:rsidRPr="0C08F0E8">
              <w:rPr>
                <w:b/>
                <w:bCs/>
              </w:rPr>
              <w:t>Proposed Consent Submission</w:t>
            </w:r>
          </w:p>
        </w:tc>
        <w:tc>
          <w:tcPr>
            <w:tcW w:w="4508" w:type="dxa"/>
          </w:tcPr>
          <w:p w14:paraId="4A2D9156" w14:textId="660E6149" w:rsidR="0C08F0E8" w:rsidRDefault="00E61DCC">
            <w:r>
              <w:t>November</w:t>
            </w:r>
            <w:r w:rsidR="00A51928">
              <w:t xml:space="preserve"> </w:t>
            </w:r>
            <w:r w:rsidR="00D628EF">
              <w:t>2026</w:t>
            </w:r>
          </w:p>
        </w:tc>
      </w:tr>
      <w:tr w:rsidR="0C08F0E8" w14:paraId="6375659F" w14:textId="77777777" w:rsidTr="3979BEB6">
        <w:trPr>
          <w:trHeight w:val="300"/>
        </w:trPr>
        <w:tc>
          <w:tcPr>
            <w:tcW w:w="4508" w:type="dxa"/>
          </w:tcPr>
          <w:p w14:paraId="7D160708" w14:textId="77777777" w:rsidR="0C08F0E8" w:rsidRDefault="0C08F0E8" w:rsidP="0C08F0E8">
            <w:pPr>
              <w:rPr>
                <w:b/>
                <w:bCs/>
              </w:rPr>
            </w:pPr>
            <w:r w:rsidRPr="0C08F0E8">
              <w:rPr>
                <w:b/>
                <w:bCs/>
              </w:rPr>
              <w:t xml:space="preserve">Current Project Phase </w:t>
            </w:r>
          </w:p>
        </w:tc>
        <w:tc>
          <w:tcPr>
            <w:tcW w:w="4508" w:type="dxa"/>
          </w:tcPr>
          <w:p w14:paraId="3A9141B1" w14:textId="1015C23B" w:rsidR="0C08F0E8" w:rsidRDefault="00EE1B1B">
            <w:r>
              <w:t>Development</w:t>
            </w:r>
            <w:r w:rsidR="009A14C9">
              <w:t xml:space="preserve"> Gate 0</w:t>
            </w:r>
          </w:p>
        </w:tc>
      </w:tr>
      <w:tr w:rsidR="0C08F0E8" w14:paraId="57751580" w14:textId="77777777" w:rsidTr="3979BEB6">
        <w:trPr>
          <w:trHeight w:val="300"/>
        </w:trPr>
        <w:tc>
          <w:tcPr>
            <w:tcW w:w="4508" w:type="dxa"/>
          </w:tcPr>
          <w:p w14:paraId="62898BE7" w14:textId="77777777" w:rsidR="0C08F0E8" w:rsidRDefault="0C08F0E8" w:rsidP="0C08F0E8">
            <w:pPr>
              <w:rPr>
                <w:b/>
                <w:bCs/>
              </w:rPr>
            </w:pPr>
            <w:r w:rsidRPr="0C08F0E8">
              <w:rPr>
                <w:b/>
                <w:bCs/>
              </w:rPr>
              <w:t>Next Project Phase</w:t>
            </w:r>
          </w:p>
        </w:tc>
        <w:tc>
          <w:tcPr>
            <w:tcW w:w="4508" w:type="dxa"/>
          </w:tcPr>
          <w:p w14:paraId="0D0D5C14" w14:textId="74090A05" w:rsidR="0C08F0E8" w:rsidRDefault="00FD1C60">
            <w:r>
              <w:t>Development</w:t>
            </w:r>
            <w:r w:rsidR="009A14C9">
              <w:t xml:space="preserve"> G</w:t>
            </w:r>
            <w:r w:rsidR="007E5DD5">
              <w:t>ate 1</w:t>
            </w:r>
          </w:p>
        </w:tc>
      </w:tr>
      <w:tr w:rsidR="0C08F0E8" w14:paraId="404FB650" w14:textId="77777777" w:rsidTr="3979BEB6">
        <w:trPr>
          <w:trHeight w:val="300"/>
        </w:trPr>
        <w:tc>
          <w:tcPr>
            <w:tcW w:w="4508" w:type="dxa"/>
          </w:tcPr>
          <w:p w14:paraId="658ADECA" w14:textId="77777777" w:rsidR="0C08F0E8" w:rsidRDefault="0C08F0E8" w:rsidP="0C08F0E8">
            <w:pPr>
              <w:rPr>
                <w:b/>
                <w:bCs/>
              </w:rPr>
            </w:pPr>
            <w:r w:rsidRPr="0C08F0E8">
              <w:rPr>
                <w:b/>
                <w:bCs/>
              </w:rPr>
              <w:t>Next Stakeholder Event</w:t>
            </w:r>
          </w:p>
        </w:tc>
        <w:tc>
          <w:tcPr>
            <w:tcW w:w="4508" w:type="dxa"/>
          </w:tcPr>
          <w:p w14:paraId="5710C581" w14:textId="7F072FE4" w:rsidR="0C08F0E8" w:rsidRDefault="009D6313">
            <w:r>
              <w:t>TBC</w:t>
            </w:r>
          </w:p>
        </w:tc>
      </w:tr>
      <w:tr w:rsidR="0C08F0E8" w14:paraId="17E04A9C" w14:textId="77777777" w:rsidTr="3979BEB6">
        <w:trPr>
          <w:trHeight w:val="300"/>
        </w:trPr>
        <w:tc>
          <w:tcPr>
            <w:tcW w:w="4508" w:type="dxa"/>
          </w:tcPr>
          <w:p w14:paraId="70573219" w14:textId="77777777" w:rsidR="0C08F0E8" w:rsidRDefault="0C08F0E8" w:rsidP="0C08F0E8">
            <w:pPr>
              <w:rPr>
                <w:b/>
                <w:bCs/>
              </w:rPr>
            </w:pPr>
            <w:r w:rsidRPr="0C08F0E8">
              <w:rPr>
                <w:b/>
                <w:bCs/>
              </w:rPr>
              <w:t>Project Completion Date</w:t>
            </w:r>
          </w:p>
        </w:tc>
        <w:tc>
          <w:tcPr>
            <w:tcW w:w="4508" w:type="dxa"/>
          </w:tcPr>
          <w:p w14:paraId="4E011DCC" w14:textId="6556AD71" w:rsidR="11089BC3" w:rsidRDefault="00905C7F">
            <w:r>
              <w:t>31</w:t>
            </w:r>
            <w:r w:rsidR="006D7249">
              <w:t xml:space="preserve"> October 2030</w:t>
            </w:r>
          </w:p>
        </w:tc>
      </w:tr>
      <w:tr w:rsidR="0C08F0E8" w14:paraId="0D26B6B8" w14:textId="77777777" w:rsidTr="3979BEB6">
        <w:trPr>
          <w:trHeight w:val="300"/>
        </w:trPr>
        <w:tc>
          <w:tcPr>
            <w:tcW w:w="9016" w:type="dxa"/>
            <w:gridSpan w:val="2"/>
          </w:tcPr>
          <w:p w14:paraId="15FFBB2F" w14:textId="77777777" w:rsidR="00217DF6" w:rsidRDefault="0C08F0E8" w:rsidP="00217DF6">
            <w:pPr>
              <w:rPr>
                <w:b/>
                <w:bCs/>
              </w:rPr>
            </w:pPr>
            <w:r w:rsidRPr="0C08F0E8">
              <w:rPr>
                <w:b/>
                <w:bCs/>
              </w:rPr>
              <w:t xml:space="preserve">Summary of works in last quarter: </w:t>
            </w:r>
          </w:p>
          <w:p w14:paraId="02BFEC45" w14:textId="51495891" w:rsidR="003575D5" w:rsidRPr="007C1781" w:rsidRDefault="002A6907" w:rsidP="643CB2F3">
            <w:r w:rsidRPr="007C1781">
              <w:t xml:space="preserve">Finalised </w:t>
            </w:r>
            <w:r w:rsidR="00BB2565">
              <w:t>d</w:t>
            </w:r>
            <w:r w:rsidR="00BB3EB5" w:rsidRPr="007C1781">
              <w:t>rawings including bypass submitted to Tech Auth</w:t>
            </w:r>
            <w:r w:rsidR="00304998" w:rsidRPr="007C1781">
              <w:t>ority for approval</w:t>
            </w:r>
            <w:r w:rsidR="00985449" w:rsidRPr="007C1781">
              <w:t>.</w:t>
            </w:r>
            <w:r w:rsidR="005A7AA4" w:rsidRPr="007C1781">
              <w:t xml:space="preserve"> </w:t>
            </w:r>
            <w:r w:rsidR="00D46474" w:rsidRPr="007C1781">
              <w:t>F</w:t>
            </w:r>
            <w:r w:rsidR="003575D5" w:rsidRPr="007C1781">
              <w:t>inal S</w:t>
            </w:r>
            <w:r w:rsidR="00FB7B43" w:rsidRPr="007C1781">
              <w:t>R</w:t>
            </w:r>
            <w:r w:rsidR="003575D5" w:rsidRPr="007C1781">
              <w:t>D</w:t>
            </w:r>
            <w:r w:rsidR="005A7AA4" w:rsidRPr="007C1781">
              <w:t xml:space="preserve">, </w:t>
            </w:r>
            <w:r w:rsidR="003575D5" w:rsidRPr="007C1781">
              <w:t xml:space="preserve">energisation report and study </w:t>
            </w:r>
            <w:r w:rsidR="00D46474" w:rsidRPr="007C1781">
              <w:t xml:space="preserve">being progressed </w:t>
            </w:r>
            <w:r w:rsidR="003575D5" w:rsidRPr="007C1781">
              <w:t>to enable further progress</w:t>
            </w:r>
            <w:r w:rsidR="00103642" w:rsidRPr="007C1781">
              <w:t>.</w:t>
            </w:r>
          </w:p>
          <w:p w14:paraId="26FE3176" w14:textId="79B9509B" w:rsidR="002369DD" w:rsidRDefault="002369DD" w:rsidP="007C1781"/>
        </w:tc>
      </w:tr>
      <w:tr w:rsidR="0C08F0E8" w14:paraId="586C2995" w14:textId="77777777" w:rsidTr="3979BEB6">
        <w:trPr>
          <w:trHeight w:val="300"/>
        </w:trPr>
        <w:tc>
          <w:tcPr>
            <w:tcW w:w="9016" w:type="dxa"/>
            <w:gridSpan w:val="2"/>
          </w:tcPr>
          <w:p w14:paraId="7DE84380" w14:textId="77777777" w:rsidR="005F044C" w:rsidRDefault="00B95F05" w:rsidP="00217DF6">
            <w:pPr>
              <w:rPr>
                <w:b/>
                <w:bCs/>
              </w:rPr>
            </w:pPr>
            <w:r>
              <w:rPr>
                <w:b/>
                <w:bCs/>
              </w:rPr>
              <w:t>Summary of works in next quarter:</w:t>
            </w:r>
            <w:r w:rsidR="007B5487">
              <w:rPr>
                <w:b/>
                <w:bCs/>
              </w:rPr>
              <w:t xml:space="preserve"> </w:t>
            </w:r>
          </w:p>
          <w:p w14:paraId="57341A82" w14:textId="7DF2CEEF" w:rsidR="00F24AE7" w:rsidRPr="005A7AA4" w:rsidRDefault="00F24AE7" w:rsidP="00A5090C">
            <w:pPr>
              <w:pStyle w:val="ListParagraph"/>
              <w:numPr>
                <w:ilvl w:val="0"/>
                <w:numId w:val="31"/>
              </w:numPr>
            </w:pPr>
            <w:r w:rsidRPr="005A7AA4">
              <w:t>Prepare</w:t>
            </w:r>
            <w:r w:rsidRPr="005A7AA4">
              <w:rPr>
                <w:b/>
                <w:bCs/>
              </w:rPr>
              <w:t xml:space="preserve"> </w:t>
            </w:r>
            <w:r w:rsidRPr="005A7AA4">
              <w:t>for consultation event</w:t>
            </w:r>
            <w:r w:rsidR="005A7AA4">
              <w:t>.</w:t>
            </w:r>
            <w:r w:rsidRPr="005A7AA4">
              <w:t xml:space="preserve"> </w:t>
            </w:r>
          </w:p>
          <w:p w14:paraId="0F187536" w14:textId="6402C569" w:rsidR="005F044C" w:rsidRPr="005A7AA4" w:rsidRDefault="00C0138E" w:rsidP="00A5090C">
            <w:pPr>
              <w:pStyle w:val="ListParagraph"/>
              <w:numPr>
                <w:ilvl w:val="0"/>
                <w:numId w:val="31"/>
              </w:numPr>
            </w:pPr>
            <w:r w:rsidRPr="005A7AA4">
              <w:t>Complete the DAR</w:t>
            </w:r>
            <w:r w:rsidR="005A7AA4">
              <w:t>.</w:t>
            </w:r>
          </w:p>
          <w:p w14:paraId="54A657E5" w14:textId="1ABE1138" w:rsidR="00C0138E" w:rsidRPr="005A7AA4" w:rsidRDefault="00C0138E" w:rsidP="00A5090C">
            <w:pPr>
              <w:pStyle w:val="ListParagraph"/>
              <w:numPr>
                <w:ilvl w:val="0"/>
                <w:numId w:val="31"/>
              </w:numPr>
            </w:pPr>
            <w:r w:rsidRPr="005A7AA4">
              <w:t>Complete the PSR</w:t>
            </w:r>
            <w:r w:rsidR="005A7AA4">
              <w:t>.</w:t>
            </w:r>
            <w:r w:rsidRPr="005A7AA4">
              <w:t xml:space="preserve"> </w:t>
            </w:r>
          </w:p>
          <w:p w14:paraId="39E9C3D1" w14:textId="70B1274D" w:rsidR="00C0138E" w:rsidRPr="005A7AA4" w:rsidRDefault="00C0138E" w:rsidP="00A5090C">
            <w:pPr>
              <w:pStyle w:val="ListParagraph"/>
              <w:numPr>
                <w:ilvl w:val="0"/>
                <w:numId w:val="31"/>
              </w:numPr>
            </w:pPr>
            <w:r w:rsidRPr="005A7AA4">
              <w:t>Complete Gate 1</w:t>
            </w:r>
            <w:r w:rsidR="005A7AA4">
              <w:t>.</w:t>
            </w:r>
          </w:p>
          <w:p w14:paraId="78469F4C" w14:textId="132B90F9" w:rsidR="00217DF6" w:rsidRDefault="00217DF6" w:rsidP="00217DF6"/>
        </w:tc>
      </w:tr>
      <w:tr w:rsidR="0C08F0E8" w14:paraId="291558FC" w14:textId="77777777" w:rsidTr="3979BEB6">
        <w:trPr>
          <w:trHeight w:val="300"/>
        </w:trPr>
        <w:tc>
          <w:tcPr>
            <w:tcW w:w="9016" w:type="dxa"/>
            <w:gridSpan w:val="2"/>
          </w:tcPr>
          <w:p w14:paraId="2D339B67" w14:textId="0CB1C2AA" w:rsidR="003D0C12" w:rsidRDefault="0C08F0E8" w:rsidP="0C08F0E8">
            <w:pPr>
              <w:rPr>
                <w:b/>
                <w:bCs/>
              </w:rPr>
            </w:pPr>
            <w:r w:rsidRPr="0C08F0E8">
              <w:rPr>
                <w:b/>
                <w:bCs/>
              </w:rPr>
              <w:t xml:space="preserve">Additional Comments: </w:t>
            </w:r>
          </w:p>
          <w:p w14:paraId="1717BA92" w14:textId="5FFB5F8B" w:rsidR="0C08F0E8" w:rsidRDefault="00370D4F" w:rsidP="00FF136C">
            <w:r w:rsidRPr="009829B0">
              <w:t xml:space="preserve">Maintain a close working relationship with Scottish </w:t>
            </w:r>
            <w:r w:rsidR="00B30D1A">
              <w:t>P</w:t>
            </w:r>
            <w:r w:rsidRPr="009829B0">
              <w:t>ower as it is a shared location.</w:t>
            </w:r>
          </w:p>
          <w:p w14:paraId="2A3F3D72" w14:textId="62D82380" w:rsidR="00FF136C" w:rsidRDefault="00FF136C" w:rsidP="00FF136C"/>
        </w:tc>
      </w:tr>
    </w:tbl>
    <w:p w14:paraId="56282C48" w14:textId="2F377CC7" w:rsidR="008A0339" w:rsidRDefault="008A0339" w:rsidP="00D062E5"/>
    <w:p w14:paraId="4F244D9B" w14:textId="5F9DC365" w:rsidR="0058699F" w:rsidRDefault="00B329D5" w:rsidP="00D062E5">
      <w:r>
        <w:br w:type="page"/>
      </w:r>
    </w:p>
    <w:tbl>
      <w:tblPr>
        <w:tblStyle w:val="TableGrid"/>
        <w:tblW w:w="0" w:type="auto"/>
        <w:tblLook w:val="04A0" w:firstRow="1" w:lastRow="0" w:firstColumn="1" w:lastColumn="0" w:noHBand="0" w:noVBand="1"/>
      </w:tblPr>
      <w:tblGrid>
        <w:gridCol w:w="4508"/>
        <w:gridCol w:w="4508"/>
      </w:tblGrid>
      <w:tr w:rsidR="008A0339" w14:paraId="6A075DFD" w14:textId="77777777" w:rsidTr="3979BEB6">
        <w:tc>
          <w:tcPr>
            <w:tcW w:w="4508" w:type="dxa"/>
          </w:tcPr>
          <w:p w14:paraId="5A75C718" w14:textId="77777777" w:rsidR="008A0339" w:rsidRPr="00D062E5" w:rsidRDefault="008A0339" w:rsidP="001359FE">
            <w:pPr>
              <w:rPr>
                <w:b/>
              </w:rPr>
            </w:pPr>
            <w:r w:rsidRPr="00D062E5">
              <w:rPr>
                <w:b/>
              </w:rPr>
              <w:lastRenderedPageBreak/>
              <w:t>TORI</w:t>
            </w:r>
          </w:p>
          <w:p w14:paraId="7363CBDE" w14:textId="6A1F456F" w:rsidR="008A0339" w:rsidRPr="00A837B9" w:rsidRDefault="008A0339" w:rsidP="3979BEB6">
            <w:pPr>
              <w:pStyle w:val="Heading3"/>
              <w:rPr>
                <w:rFonts w:asciiTheme="minorHAnsi" w:hAnsiTheme="minorHAnsi" w:cstheme="minorBidi"/>
                <w:sz w:val="22"/>
                <w:szCs w:val="22"/>
              </w:rPr>
            </w:pPr>
            <w:bookmarkStart w:id="15" w:name="_Toc213062640"/>
            <w:r w:rsidRPr="3979BEB6">
              <w:rPr>
                <w:rFonts w:asciiTheme="minorHAnsi" w:hAnsiTheme="minorHAnsi" w:cstheme="minorBidi"/>
                <w:color w:val="000000" w:themeColor="text1"/>
                <w:sz w:val="22"/>
                <w:szCs w:val="22"/>
              </w:rPr>
              <w:t>SHET-RI-043</w:t>
            </w:r>
            <w:r w:rsidR="0009379D" w:rsidRPr="3979BEB6">
              <w:rPr>
                <w:rFonts w:asciiTheme="minorHAnsi" w:hAnsiTheme="minorHAnsi" w:cstheme="minorBidi"/>
                <w:color w:val="000000" w:themeColor="text1"/>
                <w:sz w:val="22"/>
                <w:szCs w:val="22"/>
              </w:rPr>
              <w:t xml:space="preserve"> - Lewis Infrastructure</w:t>
            </w:r>
            <w:bookmarkEnd w:id="15"/>
          </w:p>
        </w:tc>
        <w:tc>
          <w:tcPr>
            <w:tcW w:w="4508" w:type="dxa"/>
          </w:tcPr>
          <w:p w14:paraId="5690EFEB" w14:textId="77777777" w:rsidR="008A0339" w:rsidRPr="00D062E5" w:rsidRDefault="008A0339" w:rsidP="001359FE">
            <w:pPr>
              <w:rPr>
                <w:rFonts w:cstheme="minorHAnsi"/>
                <w:b/>
              </w:rPr>
            </w:pPr>
            <w:r w:rsidRPr="00D062E5">
              <w:rPr>
                <w:rFonts w:cstheme="minorHAnsi"/>
                <w:b/>
              </w:rPr>
              <w:t>Scheme</w:t>
            </w:r>
          </w:p>
          <w:p w14:paraId="1150F659" w14:textId="11E45099" w:rsidR="008A0339" w:rsidRDefault="008A0339" w:rsidP="0009379D">
            <w:r w:rsidRPr="00235932">
              <w:t>Lewis Infrastructure</w:t>
            </w:r>
          </w:p>
        </w:tc>
      </w:tr>
      <w:tr w:rsidR="008A0339" w14:paraId="71D10739" w14:textId="77777777" w:rsidTr="3979BEB6">
        <w:tc>
          <w:tcPr>
            <w:tcW w:w="9016" w:type="dxa"/>
            <w:gridSpan w:val="2"/>
          </w:tcPr>
          <w:p w14:paraId="37ADB2D0" w14:textId="77777777" w:rsidR="008A0339" w:rsidRDefault="008A0339" w:rsidP="00D062E5">
            <w:pPr>
              <w:rPr>
                <w:b/>
              </w:rPr>
            </w:pPr>
            <w:r w:rsidRPr="00E05235">
              <w:rPr>
                <w:b/>
              </w:rPr>
              <w:t>Overview of Works</w:t>
            </w:r>
          </w:p>
          <w:p w14:paraId="1FC83808" w14:textId="537F7556" w:rsidR="00EB388A" w:rsidRPr="00EB388A" w:rsidRDefault="0B0FC551" w:rsidP="00EB388A">
            <w:r>
              <w:t xml:space="preserve">Requirement to construct a switching station </w:t>
            </w:r>
            <w:r w:rsidR="4E89F8F5">
              <w:t xml:space="preserve">at </w:t>
            </w:r>
            <w:proofErr w:type="spellStart"/>
            <w:r w:rsidR="4E89F8F5">
              <w:t>Balallan</w:t>
            </w:r>
            <w:proofErr w:type="spellEnd"/>
            <w:r w:rsidR="4E89F8F5">
              <w:t xml:space="preserve"> to accommodate the newly proposed </w:t>
            </w:r>
            <w:proofErr w:type="spellStart"/>
            <w:r w:rsidR="4E89F8F5">
              <w:t>Muaitheabhal</w:t>
            </w:r>
            <w:proofErr w:type="spellEnd"/>
            <w:r w:rsidR="4E89F8F5">
              <w:t xml:space="preserve"> </w:t>
            </w:r>
            <w:r w:rsidR="2F1EB5CA">
              <w:t xml:space="preserve">and </w:t>
            </w:r>
            <w:proofErr w:type="spellStart"/>
            <w:r w:rsidR="2F1EB5CA">
              <w:t>Hestabha</w:t>
            </w:r>
            <w:r w:rsidR="26C326B1">
              <w:t>l</w:t>
            </w:r>
            <w:proofErr w:type="spellEnd"/>
            <w:r w:rsidR="4E89F8F5">
              <w:t xml:space="preserve"> </w:t>
            </w:r>
            <w:r w:rsidR="00330A26">
              <w:t>W</w:t>
            </w:r>
            <w:r w:rsidR="4E89F8F5">
              <w:t xml:space="preserve">ind </w:t>
            </w:r>
            <w:r w:rsidR="00330A26">
              <w:t>F</w:t>
            </w:r>
            <w:r w:rsidR="4E89F8F5">
              <w:t>arm connection</w:t>
            </w:r>
            <w:r w:rsidR="26C326B1">
              <w:t>s</w:t>
            </w:r>
            <w:r w:rsidR="4E89F8F5">
              <w:t xml:space="preserve">. The switching station will comprise </w:t>
            </w:r>
            <w:r w:rsidR="00142769">
              <w:t>seven</w:t>
            </w:r>
            <w:r w:rsidR="4E89F8F5">
              <w:t xml:space="preserve"> bays</w:t>
            </w:r>
            <w:r w:rsidR="3F5E405A">
              <w:t xml:space="preserve">; </w:t>
            </w:r>
            <w:r w:rsidR="00142769">
              <w:t>three</w:t>
            </w:r>
            <w:r w:rsidR="3F5E405A">
              <w:t xml:space="preserve"> </w:t>
            </w:r>
            <w:r w:rsidR="1FCD5214">
              <w:t xml:space="preserve">of </w:t>
            </w:r>
            <w:r w:rsidR="3F5E405A">
              <w:t>which allow for the existing Harris-St</w:t>
            </w:r>
            <w:r w:rsidR="743244ED">
              <w:t>or</w:t>
            </w:r>
            <w:r w:rsidR="3F5E405A">
              <w:t xml:space="preserve">noway 132kV circuit to be connected </w:t>
            </w:r>
            <w:r w:rsidR="4028E377">
              <w:t>(double circuit north</w:t>
            </w:r>
            <w:r w:rsidR="3F87F47B">
              <w:t xml:space="preserve"> to HVDC site)</w:t>
            </w:r>
            <w:r w:rsidR="2F1EB5CA">
              <w:t xml:space="preserve"> and</w:t>
            </w:r>
            <w:r w:rsidR="3F5E405A">
              <w:t xml:space="preserve"> </w:t>
            </w:r>
            <w:r w:rsidR="00142769">
              <w:t>two</w:t>
            </w:r>
            <w:r w:rsidR="3F5E405A">
              <w:t xml:space="preserve"> for the wind farm connection</w:t>
            </w:r>
            <w:r w:rsidR="3F87F47B">
              <w:t>s</w:t>
            </w:r>
            <w:r w:rsidR="3F5E405A">
              <w:t>. There i</w:t>
            </w:r>
            <w:r w:rsidR="4F37BC58">
              <w:t xml:space="preserve">s an allowance of </w:t>
            </w:r>
            <w:r w:rsidR="00142769">
              <w:t>two</w:t>
            </w:r>
            <w:r w:rsidR="4F37BC58">
              <w:t xml:space="preserve"> spare bays for future development.</w:t>
            </w:r>
          </w:p>
          <w:p w14:paraId="07D0D6E7" w14:textId="77777777" w:rsidR="008A0339" w:rsidRDefault="008A0339" w:rsidP="005111C3"/>
        </w:tc>
      </w:tr>
      <w:tr w:rsidR="00D01742" w:rsidRPr="004078C7" w14:paraId="1424FD14" w14:textId="77777777" w:rsidTr="3979BEB6">
        <w:tc>
          <w:tcPr>
            <w:tcW w:w="4508" w:type="dxa"/>
          </w:tcPr>
          <w:p w14:paraId="08054774" w14:textId="77777777" w:rsidR="00D01742" w:rsidRPr="001359FE" w:rsidRDefault="00D01742">
            <w:pPr>
              <w:rPr>
                <w:b/>
              </w:rPr>
            </w:pPr>
            <w:r>
              <w:rPr>
                <w:b/>
              </w:rPr>
              <w:t>Proposed Consent Submission</w:t>
            </w:r>
          </w:p>
        </w:tc>
        <w:tc>
          <w:tcPr>
            <w:tcW w:w="4508" w:type="dxa"/>
          </w:tcPr>
          <w:p w14:paraId="4D92CF3C" w14:textId="05125B80" w:rsidR="00D01742" w:rsidRPr="004078C7" w:rsidRDefault="00772105">
            <w:r>
              <w:t>Q</w:t>
            </w:r>
            <w:r w:rsidR="00642340">
              <w:t>4</w:t>
            </w:r>
            <w:r>
              <w:t xml:space="preserve"> 2025</w:t>
            </w:r>
          </w:p>
        </w:tc>
      </w:tr>
      <w:tr w:rsidR="00D01742" w:rsidRPr="004078C7" w14:paraId="3E9A1415" w14:textId="77777777" w:rsidTr="3979BEB6">
        <w:tc>
          <w:tcPr>
            <w:tcW w:w="4508" w:type="dxa"/>
          </w:tcPr>
          <w:p w14:paraId="6A0D984B" w14:textId="77777777" w:rsidR="00D01742" w:rsidRDefault="00D01742">
            <w:pPr>
              <w:rPr>
                <w:b/>
              </w:rPr>
            </w:pPr>
            <w:r>
              <w:rPr>
                <w:b/>
              </w:rPr>
              <w:t xml:space="preserve">Current Project Phase </w:t>
            </w:r>
          </w:p>
        </w:tc>
        <w:tc>
          <w:tcPr>
            <w:tcW w:w="4508" w:type="dxa"/>
          </w:tcPr>
          <w:p w14:paraId="26985FA5" w14:textId="10A14C4B" w:rsidR="00D01742" w:rsidRPr="004078C7" w:rsidRDefault="00A37200">
            <w:r>
              <w:t xml:space="preserve">Passed Gate 1 in October </w:t>
            </w:r>
            <w:r w:rsidR="00CE7E8A">
              <w:t>20</w:t>
            </w:r>
            <w:r w:rsidR="00454932">
              <w:t>23</w:t>
            </w:r>
          </w:p>
        </w:tc>
      </w:tr>
      <w:tr w:rsidR="00D01742" w:rsidRPr="004078C7" w14:paraId="2118A636" w14:textId="77777777" w:rsidTr="3979BEB6">
        <w:tc>
          <w:tcPr>
            <w:tcW w:w="4508" w:type="dxa"/>
          </w:tcPr>
          <w:p w14:paraId="38014CFC" w14:textId="77777777" w:rsidR="00D01742" w:rsidRDefault="00D01742">
            <w:pPr>
              <w:rPr>
                <w:b/>
              </w:rPr>
            </w:pPr>
            <w:r>
              <w:rPr>
                <w:b/>
              </w:rPr>
              <w:t>Next Project Phase</w:t>
            </w:r>
          </w:p>
        </w:tc>
        <w:tc>
          <w:tcPr>
            <w:tcW w:w="4508" w:type="dxa"/>
          </w:tcPr>
          <w:p w14:paraId="24F333D8" w14:textId="26BA2843" w:rsidR="00D01742" w:rsidRPr="004078C7" w:rsidRDefault="00A37200">
            <w:r>
              <w:t xml:space="preserve">Gate 2 </w:t>
            </w:r>
            <w:r w:rsidR="00257915">
              <w:t>March</w:t>
            </w:r>
            <w:r w:rsidR="00996827">
              <w:t xml:space="preserve"> 2026</w:t>
            </w:r>
          </w:p>
        </w:tc>
      </w:tr>
      <w:tr w:rsidR="00D01742" w:rsidRPr="004078C7" w14:paraId="625EBC37" w14:textId="77777777" w:rsidTr="3979BEB6">
        <w:tc>
          <w:tcPr>
            <w:tcW w:w="4508" w:type="dxa"/>
          </w:tcPr>
          <w:p w14:paraId="49AD16B2" w14:textId="77777777" w:rsidR="00D01742" w:rsidRDefault="00D01742">
            <w:pPr>
              <w:rPr>
                <w:b/>
              </w:rPr>
            </w:pPr>
            <w:r>
              <w:rPr>
                <w:b/>
              </w:rPr>
              <w:t>Next Stakeholder Event</w:t>
            </w:r>
          </w:p>
        </w:tc>
        <w:tc>
          <w:tcPr>
            <w:tcW w:w="4508" w:type="dxa"/>
          </w:tcPr>
          <w:p w14:paraId="104C8388" w14:textId="2D0606F4" w:rsidR="00D01742" w:rsidRPr="004078C7" w:rsidRDefault="00063B34">
            <w:r>
              <w:t xml:space="preserve">PAC </w:t>
            </w:r>
            <w:r w:rsidR="00257915">
              <w:t>2</w:t>
            </w:r>
            <w:r>
              <w:t xml:space="preserve"> </w:t>
            </w:r>
            <w:r w:rsidR="00F61DE2">
              <w:t xml:space="preserve">22 </w:t>
            </w:r>
            <w:r w:rsidR="00EF21A3">
              <w:t>and 23</w:t>
            </w:r>
            <w:r w:rsidR="00F61DE2">
              <w:t xml:space="preserve"> October 2025</w:t>
            </w:r>
          </w:p>
        </w:tc>
      </w:tr>
      <w:tr w:rsidR="008A0339" w14:paraId="680D2A6A" w14:textId="77777777" w:rsidTr="3979BEB6">
        <w:tc>
          <w:tcPr>
            <w:tcW w:w="4508" w:type="dxa"/>
          </w:tcPr>
          <w:p w14:paraId="7B0F1575" w14:textId="77777777" w:rsidR="008A0339" w:rsidRPr="001359FE" w:rsidRDefault="008A0339">
            <w:pPr>
              <w:rPr>
                <w:b/>
              </w:rPr>
            </w:pPr>
            <w:r w:rsidRPr="001359FE">
              <w:rPr>
                <w:b/>
              </w:rPr>
              <w:t>Project Completion Date</w:t>
            </w:r>
          </w:p>
        </w:tc>
        <w:tc>
          <w:tcPr>
            <w:tcW w:w="4508" w:type="dxa"/>
          </w:tcPr>
          <w:p w14:paraId="0CB71E2C" w14:textId="5C571D3A" w:rsidR="008A0339" w:rsidRPr="002A016B" w:rsidRDefault="002A016B" w:rsidP="002A016B">
            <w:pPr>
              <w:spacing w:line="259" w:lineRule="auto"/>
            </w:pPr>
            <w:r w:rsidRPr="002A016B">
              <w:t>30/12/2030</w:t>
            </w:r>
          </w:p>
        </w:tc>
      </w:tr>
      <w:tr w:rsidR="007A6315" w14:paraId="434FEFD8" w14:textId="77777777" w:rsidTr="3979BEB6">
        <w:tc>
          <w:tcPr>
            <w:tcW w:w="9016" w:type="dxa"/>
            <w:gridSpan w:val="2"/>
          </w:tcPr>
          <w:p w14:paraId="4AD586B6" w14:textId="77777777" w:rsidR="00894D6F" w:rsidRDefault="007A6315" w:rsidP="00894D6F">
            <w:pPr>
              <w:rPr>
                <w:b/>
                <w:bCs/>
              </w:rPr>
            </w:pPr>
            <w:r w:rsidRPr="436E3BDB">
              <w:rPr>
                <w:b/>
                <w:bCs/>
              </w:rPr>
              <w:t xml:space="preserve">Summary of works in last quarter: </w:t>
            </w:r>
          </w:p>
          <w:p w14:paraId="7861262C" w14:textId="4D6EFFA4" w:rsidR="00FD07DF" w:rsidRPr="009829B0" w:rsidRDefault="00DA5969" w:rsidP="00DA5969">
            <w:r>
              <w:t>Complete</w:t>
            </w:r>
            <w:r w:rsidR="00FD07DF">
              <w:t>d</w:t>
            </w:r>
            <w:r>
              <w:t xml:space="preserve"> ground investigation</w:t>
            </w:r>
            <w:r w:rsidR="00EF21A3">
              <w:t xml:space="preserve">. </w:t>
            </w:r>
            <w:r w:rsidRPr="00F53071">
              <w:t>Carr</w:t>
            </w:r>
            <w:r w:rsidR="00FD07DF" w:rsidRPr="00F53071">
              <w:t>ied</w:t>
            </w:r>
            <w:r w:rsidRPr="00F53071">
              <w:t xml:space="preserve"> out the first of two </w:t>
            </w:r>
            <w:r w:rsidR="00F53071" w:rsidRPr="00F53071">
              <w:t>t</w:t>
            </w:r>
            <w:r w:rsidRPr="00F53071">
              <w:t xml:space="preserve">own and </w:t>
            </w:r>
            <w:r w:rsidR="00F53071" w:rsidRPr="00F53071">
              <w:t>c</w:t>
            </w:r>
            <w:r w:rsidRPr="00F53071">
              <w:t xml:space="preserve">ountry </w:t>
            </w:r>
            <w:r w:rsidR="00F53071" w:rsidRPr="00F53071">
              <w:t>p</w:t>
            </w:r>
            <w:r w:rsidRPr="00F53071">
              <w:t xml:space="preserve">lanning </w:t>
            </w:r>
            <w:r w:rsidR="00F53071" w:rsidRPr="00F53071">
              <w:t>p</w:t>
            </w:r>
            <w:r w:rsidRPr="00F53071">
              <w:t>re-</w:t>
            </w:r>
            <w:r w:rsidR="00F53071" w:rsidRPr="00F53071">
              <w:t>a</w:t>
            </w:r>
            <w:r w:rsidRPr="00F53071">
              <w:t xml:space="preserve">pplication </w:t>
            </w:r>
            <w:r w:rsidR="00F53071" w:rsidRPr="00F53071">
              <w:t>c</w:t>
            </w:r>
            <w:r w:rsidRPr="00F53071">
              <w:t xml:space="preserve">onsultation events. Continue with the Environmental Impact Assessment and landowner negotiations. </w:t>
            </w:r>
            <w:r w:rsidR="00FD07DF" w:rsidRPr="00F53071">
              <w:t>Preparing for Gate</w:t>
            </w:r>
            <w:r w:rsidR="00FD07DF">
              <w:t xml:space="preserve"> 2 </w:t>
            </w:r>
            <w:r w:rsidR="00257915">
              <w:t>governance reviews</w:t>
            </w:r>
            <w:r w:rsidR="00EF21A3">
              <w:t>.</w:t>
            </w:r>
          </w:p>
          <w:p w14:paraId="7CE39ECC" w14:textId="11FFAB7C" w:rsidR="007A6315" w:rsidRDefault="007A6315" w:rsidP="007A6315"/>
        </w:tc>
      </w:tr>
      <w:tr w:rsidR="007A6315" w14:paraId="7289022E" w14:textId="77777777" w:rsidTr="3979BEB6">
        <w:tc>
          <w:tcPr>
            <w:tcW w:w="9016" w:type="dxa"/>
            <w:gridSpan w:val="2"/>
          </w:tcPr>
          <w:p w14:paraId="3ED97AF9" w14:textId="77777777" w:rsidR="000625C1" w:rsidRDefault="007A6315" w:rsidP="00894D6F">
            <w:pPr>
              <w:rPr>
                <w:b/>
                <w:bCs/>
              </w:rPr>
            </w:pPr>
            <w:r w:rsidRPr="1981A49D">
              <w:rPr>
                <w:b/>
                <w:bCs/>
              </w:rPr>
              <w:t xml:space="preserve">Summary of works in next quarter: </w:t>
            </w:r>
          </w:p>
          <w:p w14:paraId="75EE7FA8" w14:textId="7DC25998" w:rsidR="004556C4" w:rsidRDefault="004556C4" w:rsidP="00A5090C">
            <w:pPr>
              <w:pStyle w:val="ListParagraph"/>
              <w:numPr>
                <w:ilvl w:val="0"/>
                <w:numId w:val="32"/>
              </w:numPr>
            </w:pPr>
            <w:r>
              <w:t xml:space="preserve">Issue </w:t>
            </w:r>
            <w:r w:rsidR="00EF21A3">
              <w:t>s</w:t>
            </w:r>
            <w:r>
              <w:t>cope of works for ITT</w:t>
            </w:r>
            <w:r w:rsidR="009C13EF">
              <w:t xml:space="preserve"> for project work packages</w:t>
            </w:r>
            <w:r w:rsidR="00EF21A3">
              <w:t>.</w:t>
            </w:r>
          </w:p>
          <w:p w14:paraId="442E40A8" w14:textId="78789AAC" w:rsidR="000465D4" w:rsidRPr="009829B0" w:rsidRDefault="004803E9" w:rsidP="00A5090C">
            <w:pPr>
              <w:pStyle w:val="ListParagraph"/>
              <w:numPr>
                <w:ilvl w:val="0"/>
                <w:numId w:val="32"/>
              </w:numPr>
            </w:pPr>
            <w:r>
              <w:t>Submit</w:t>
            </w:r>
            <w:r w:rsidR="00BC4A78">
              <w:t xml:space="preserve"> </w:t>
            </w:r>
            <w:r w:rsidR="00254E6B">
              <w:t>town and country planning application</w:t>
            </w:r>
            <w:r w:rsidR="00613A8A">
              <w:t>.</w:t>
            </w:r>
          </w:p>
          <w:p w14:paraId="26E0CFC8" w14:textId="01E128BE" w:rsidR="00027E02" w:rsidRDefault="00027E02" w:rsidP="00A5090C">
            <w:pPr>
              <w:pStyle w:val="ListParagraph"/>
              <w:numPr>
                <w:ilvl w:val="0"/>
                <w:numId w:val="32"/>
              </w:numPr>
            </w:pPr>
            <w:r>
              <w:t>Complete PSR2</w:t>
            </w:r>
            <w:r w:rsidR="00EF21A3">
              <w:t>.</w:t>
            </w:r>
          </w:p>
          <w:p w14:paraId="2E470682" w14:textId="624C9F60" w:rsidR="00C22485" w:rsidRDefault="00C22485" w:rsidP="00A5090C">
            <w:pPr>
              <w:pStyle w:val="ListParagraph"/>
              <w:numPr>
                <w:ilvl w:val="0"/>
                <w:numId w:val="32"/>
              </w:numPr>
            </w:pPr>
            <w:r>
              <w:t>Carry out PAC2 event</w:t>
            </w:r>
            <w:r w:rsidR="00EF21A3">
              <w:t>.</w:t>
            </w:r>
          </w:p>
          <w:p w14:paraId="609295C8" w14:textId="332502DC" w:rsidR="00894D6F" w:rsidRPr="001359FE" w:rsidRDefault="00894D6F" w:rsidP="00894D6F"/>
        </w:tc>
      </w:tr>
      <w:tr w:rsidR="007A6315" w14:paraId="2835E2F9" w14:textId="77777777" w:rsidTr="3979BEB6">
        <w:tc>
          <w:tcPr>
            <w:tcW w:w="9016" w:type="dxa"/>
            <w:gridSpan w:val="2"/>
          </w:tcPr>
          <w:p w14:paraId="742740B3" w14:textId="77777777" w:rsidR="007A6315" w:rsidRDefault="06BC90ED" w:rsidP="007A6315">
            <w:pPr>
              <w:rPr>
                <w:b/>
                <w:bCs/>
              </w:rPr>
            </w:pPr>
            <w:r w:rsidRPr="142DB81B">
              <w:rPr>
                <w:b/>
                <w:bCs/>
              </w:rPr>
              <w:t xml:space="preserve">Additional Comments: </w:t>
            </w:r>
          </w:p>
          <w:p w14:paraId="4B6FB888" w14:textId="36D04F3B" w:rsidR="007A6315" w:rsidRPr="001359FE" w:rsidRDefault="001E09C2" w:rsidP="007A6315">
            <w:r>
              <w:t>Engagement with landowners, occupiers</w:t>
            </w:r>
            <w:r w:rsidR="00FD07DF">
              <w:t xml:space="preserve">, </w:t>
            </w:r>
            <w:r w:rsidR="00EF21A3">
              <w:t>third</w:t>
            </w:r>
            <w:r w:rsidR="00FD07DF">
              <w:t xml:space="preserve"> party developers</w:t>
            </w:r>
            <w:r>
              <w:t xml:space="preserve"> and local community will continue as site design progresses.</w:t>
            </w:r>
          </w:p>
          <w:p w14:paraId="7BB6A070" w14:textId="77777777" w:rsidR="007A6315" w:rsidRPr="001359FE" w:rsidRDefault="007A6315" w:rsidP="007A6315"/>
        </w:tc>
      </w:tr>
    </w:tbl>
    <w:p w14:paraId="36512EB8" w14:textId="0F7904ED" w:rsidR="002F0BD5" w:rsidRDefault="002F0BD5"/>
    <w:p w14:paraId="30BEA5A8" w14:textId="77777777" w:rsidR="002F0BD5" w:rsidRDefault="002F0BD5">
      <w:r>
        <w:br w:type="page"/>
      </w:r>
    </w:p>
    <w:p w14:paraId="7E2AF2C5" w14:textId="425DF33A" w:rsidR="008A0339" w:rsidRDefault="008A0339" w:rsidP="00D062E5"/>
    <w:p w14:paraId="67F8943A" w14:textId="77777777" w:rsidR="0058699F" w:rsidRDefault="0058699F" w:rsidP="00D062E5"/>
    <w:tbl>
      <w:tblPr>
        <w:tblStyle w:val="TableGrid"/>
        <w:tblW w:w="0" w:type="auto"/>
        <w:tblLook w:val="04A0" w:firstRow="1" w:lastRow="0" w:firstColumn="1" w:lastColumn="0" w:noHBand="0" w:noVBand="1"/>
      </w:tblPr>
      <w:tblGrid>
        <w:gridCol w:w="4508"/>
        <w:gridCol w:w="4508"/>
      </w:tblGrid>
      <w:tr w:rsidR="008A0339" w14:paraId="36414A70" w14:textId="77777777" w:rsidTr="3979BEB6">
        <w:tc>
          <w:tcPr>
            <w:tcW w:w="4508" w:type="dxa"/>
          </w:tcPr>
          <w:p w14:paraId="50B05CA9" w14:textId="29B95281" w:rsidR="008A0339" w:rsidRPr="00D062E5" w:rsidRDefault="008A0339" w:rsidP="001359FE">
            <w:pPr>
              <w:rPr>
                <w:b/>
              </w:rPr>
            </w:pPr>
            <w:r w:rsidRPr="00D062E5">
              <w:rPr>
                <w:b/>
              </w:rPr>
              <w:t>TORI</w:t>
            </w:r>
          </w:p>
          <w:p w14:paraId="18DFAB38" w14:textId="6148A5A5" w:rsidR="008A0339" w:rsidRPr="00053D7E" w:rsidRDefault="008A0339" w:rsidP="3979BEB6">
            <w:pPr>
              <w:pStyle w:val="Heading3"/>
              <w:rPr>
                <w:rFonts w:asciiTheme="minorHAnsi" w:hAnsiTheme="minorHAnsi" w:cstheme="minorBidi"/>
                <w:sz w:val="22"/>
                <w:szCs w:val="22"/>
              </w:rPr>
            </w:pPr>
            <w:bookmarkStart w:id="16" w:name="_Toc213062641"/>
            <w:r w:rsidRPr="3979BEB6">
              <w:rPr>
                <w:rFonts w:asciiTheme="minorHAnsi" w:hAnsiTheme="minorHAnsi" w:cstheme="minorBidi"/>
                <w:color w:val="000000" w:themeColor="text1"/>
                <w:sz w:val="22"/>
                <w:szCs w:val="22"/>
              </w:rPr>
              <w:t>SHET-RI-046</w:t>
            </w:r>
            <w:r w:rsidR="0009379D" w:rsidRPr="3979BEB6">
              <w:rPr>
                <w:rFonts w:asciiTheme="minorHAnsi" w:hAnsiTheme="minorHAnsi" w:cstheme="minorBidi"/>
                <w:color w:val="000000" w:themeColor="text1"/>
                <w:sz w:val="22"/>
                <w:szCs w:val="22"/>
              </w:rPr>
              <w:t xml:space="preserve"> - </w:t>
            </w:r>
            <w:proofErr w:type="spellStart"/>
            <w:r w:rsidR="0009379D" w:rsidRPr="3979BEB6">
              <w:rPr>
                <w:rFonts w:asciiTheme="minorHAnsi" w:hAnsiTheme="minorHAnsi" w:cstheme="minorBidi"/>
                <w:color w:val="000000" w:themeColor="text1"/>
                <w:sz w:val="22"/>
                <w:szCs w:val="22"/>
              </w:rPr>
              <w:t>Taynuilt</w:t>
            </w:r>
            <w:proofErr w:type="spellEnd"/>
            <w:r w:rsidR="0009379D" w:rsidRPr="3979BEB6">
              <w:rPr>
                <w:rFonts w:asciiTheme="minorHAnsi" w:hAnsiTheme="minorHAnsi" w:cstheme="minorBidi"/>
                <w:color w:val="000000" w:themeColor="text1"/>
                <w:sz w:val="22"/>
                <w:szCs w:val="22"/>
              </w:rPr>
              <w:t xml:space="preserve">-North Argyll </w:t>
            </w:r>
            <w:r w:rsidR="001C25C5" w:rsidRPr="3979BEB6">
              <w:rPr>
                <w:rFonts w:asciiTheme="minorHAnsi" w:hAnsiTheme="minorHAnsi" w:cstheme="minorBidi"/>
                <w:color w:val="000000" w:themeColor="text1"/>
                <w:sz w:val="22"/>
                <w:szCs w:val="22"/>
              </w:rPr>
              <w:t>Rebuild</w:t>
            </w:r>
            <w:bookmarkEnd w:id="16"/>
          </w:p>
        </w:tc>
        <w:tc>
          <w:tcPr>
            <w:tcW w:w="4508" w:type="dxa"/>
          </w:tcPr>
          <w:p w14:paraId="57B8456E" w14:textId="77777777" w:rsidR="008A0339" w:rsidRPr="00D062E5" w:rsidRDefault="008A0339" w:rsidP="001359FE">
            <w:pPr>
              <w:rPr>
                <w:rFonts w:cstheme="minorHAnsi"/>
                <w:b/>
              </w:rPr>
            </w:pPr>
            <w:r w:rsidRPr="00D062E5">
              <w:rPr>
                <w:rFonts w:cstheme="minorHAnsi"/>
                <w:b/>
              </w:rPr>
              <w:t>Scheme</w:t>
            </w:r>
          </w:p>
          <w:p w14:paraId="534C6EBE" w14:textId="14A98978" w:rsidR="008A0339" w:rsidRDefault="008A0339" w:rsidP="0009379D">
            <w:proofErr w:type="spellStart"/>
            <w:r w:rsidRPr="004865C0">
              <w:t>Taynuilt</w:t>
            </w:r>
            <w:proofErr w:type="spellEnd"/>
            <w:r w:rsidRPr="004865C0">
              <w:t>-</w:t>
            </w:r>
            <w:r w:rsidR="003E3A6B">
              <w:t xml:space="preserve">Creag </w:t>
            </w:r>
            <w:proofErr w:type="spellStart"/>
            <w:r w:rsidR="003E3A6B">
              <w:t>Dhubh</w:t>
            </w:r>
            <w:proofErr w:type="spellEnd"/>
            <w:r w:rsidR="003E3A6B">
              <w:t xml:space="preserve"> Reinforcement</w:t>
            </w:r>
          </w:p>
        </w:tc>
      </w:tr>
      <w:tr w:rsidR="008A0339" w14:paraId="205AAAF0" w14:textId="77777777" w:rsidTr="3979BEB6">
        <w:tc>
          <w:tcPr>
            <w:tcW w:w="9016" w:type="dxa"/>
            <w:gridSpan w:val="2"/>
          </w:tcPr>
          <w:p w14:paraId="01D1753F" w14:textId="77777777" w:rsidR="008A0339" w:rsidRDefault="008A0339" w:rsidP="00D062E5">
            <w:pPr>
              <w:rPr>
                <w:b/>
              </w:rPr>
            </w:pPr>
            <w:r w:rsidRPr="00E05235">
              <w:rPr>
                <w:b/>
              </w:rPr>
              <w:t>Overview of Works</w:t>
            </w:r>
          </w:p>
          <w:p w14:paraId="5B8B9B19" w14:textId="00529602" w:rsidR="008A0339" w:rsidRDefault="008A0339" w:rsidP="005111C3">
            <w:r w:rsidRPr="004865C0">
              <w:t xml:space="preserve">Reinforce the transmission network between </w:t>
            </w:r>
            <w:proofErr w:type="spellStart"/>
            <w:r w:rsidRPr="004865C0">
              <w:t>Taynuilt</w:t>
            </w:r>
            <w:proofErr w:type="spellEnd"/>
            <w:r w:rsidRPr="004865C0">
              <w:t xml:space="preserve"> and North Argyll </w:t>
            </w:r>
            <w:r w:rsidR="02577661">
              <w:t>S</w:t>
            </w:r>
            <w:r w:rsidR="41BFFDCB">
              <w:t>ubstation</w:t>
            </w:r>
            <w:r w:rsidRPr="004865C0">
              <w:t xml:space="preserve"> (established as part of SHET-RI-013). Rebuild approximately 12.5km of existing 132kV double circuit steel tower line between </w:t>
            </w:r>
            <w:r>
              <w:t>North Argyll</w:t>
            </w:r>
            <w:r w:rsidRPr="004865C0">
              <w:t xml:space="preserve"> and </w:t>
            </w:r>
            <w:proofErr w:type="spellStart"/>
            <w:r w:rsidRPr="004865C0">
              <w:t>Taynuilt</w:t>
            </w:r>
            <w:proofErr w:type="spellEnd"/>
            <w:r w:rsidRPr="004865C0">
              <w:t xml:space="preserve"> with a </w:t>
            </w:r>
            <w:r>
              <w:t>larger capacity</w:t>
            </w:r>
            <w:r w:rsidRPr="004865C0">
              <w:t xml:space="preserve"> 132kV.</w:t>
            </w:r>
            <w:r w:rsidR="001460C6">
              <w:t xml:space="preserve"> Scope changed to include the </w:t>
            </w:r>
            <w:r w:rsidR="00F929F1">
              <w:t xml:space="preserve">4.1km </w:t>
            </w:r>
            <w:r w:rsidR="006C74AA">
              <w:t xml:space="preserve">line </w:t>
            </w:r>
            <w:r w:rsidR="00F929F1">
              <w:t xml:space="preserve">rebuild </w:t>
            </w:r>
            <w:r w:rsidR="006C74AA">
              <w:t xml:space="preserve">to Nant </w:t>
            </w:r>
            <w:r w:rsidR="00142270">
              <w:t>Substation</w:t>
            </w:r>
            <w:r w:rsidR="006C74AA">
              <w:t xml:space="preserve"> and down ends</w:t>
            </w:r>
            <w:r w:rsidR="00D34104">
              <w:t xml:space="preserve">. </w:t>
            </w:r>
            <w:r w:rsidR="007F012E">
              <w:t>This was previously down as a refurbishment</w:t>
            </w:r>
            <w:r w:rsidR="00F154C6">
              <w:t>.</w:t>
            </w:r>
          </w:p>
          <w:p w14:paraId="7D4377DF" w14:textId="77777777" w:rsidR="008A0339" w:rsidRDefault="008A0339" w:rsidP="005111C3"/>
        </w:tc>
      </w:tr>
      <w:tr w:rsidR="00D01742" w:rsidRPr="004078C7" w14:paraId="4A917338" w14:textId="77777777" w:rsidTr="3979BEB6">
        <w:tc>
          <w:tcPr>
            <w:tcW w:w="4508" w:type="dxa"/>
          </w:tcPr>
          <w:p w14:paraId="67677294" w14:textId="77777777" w:rsidR="00D01742" w:rsidRPr="001359FE" w:rsidRDefault="00D01742">
            <w:pPr>
              <w:rPr>
                <w:b/>
              </w:rPr>
            </w:pPr>
            <w:r>
              <w:rPr>
                <w:b/>
              </w:rPr>
              <w:t>Proposed Consent Submission</w:t>
            </w:r>
          </w:p>
        </w:tc>
        <w:tc>
          <w:tcPr>
            <w:tcW w:w="4508" w:type="dxa"/>
          </w:tcPr>
          <w:p w14:paraId="06A3877D" w14:textId="04120D16" w:rsidR="00D01742" w:rsidRPr="004078C7" w:rsidRDefault="004A7745">
            <w:r>
              <w:t>A</w:t>
            </w:r>
            <w:r w:rsidR="00C375CC">
              <w:t>ug</w:t>
            </w:r>
            <w:r>
              <w:t xml:space="preserve"> 2</w:t>
            </w:r>
            <w:r w:rsidR="004B6B6B">
              <w:t>02</w:t>
            </w:r>
            <w:r>
              <w:t>7</w:t>
            </w:r>
            <w:r w:rsidR="004B6B6B">
              <w:t xml:space="preserve"> – </w:t>
            </w:r>
            <w:r>
              <w:t>S37</w:t>
            </w:r>
            <w:r w:rsidR="004B720B">
              <w:t xml:space="preserve"> </w:t>
            </w:r>
          </w:p>
        </w:tc>
      </w:tr>
      <w:tr w:rsidR="00D01742" w:rsidRPr="004078C7" w14:paraId="66CF12FC" w14:textId="77777777" w:rsidTr="3979BEB6">
        <w:tc>
          <w:tcPr>
            <w:tcW w:w="4508" w:type="dxa"/>
          </w:tcPr>
          <w:p w14:paraId="48FDF6A5" w14:textId="77777777" w:rsidR="00D01742" w:rsidRDefault="00D01742">
            <w:pPr>
              <w:rPr>
                <w:b/>
              </w:rPr>
            </w:pPr>
            <w:r>
              <w:rPr>
                <w:b/>
              </w:rPr>
              <w:t xml:space="preserve">Current Project Phase </w:t>
            </w:r>
          </w:p>
        </w:tc>
        <w:tc>
          <w:tcPr>
            <w:tcW w:w="4508" w:type="dxa"/>
          </w:tcPr>
          <w:p w14:paraId="51EC06D6" w14:textId="4B4A2E67" w:rsidR="00D01742" w:rsidRPr="004078C7" w:rsidRDefault="00B92683">
            <w:r>
              <w:t>Gat</w:t>
            </w:r>
            <w:r w:rsidR="00993B72">
              <w:t>e</w:t>
            </w:r>
            <w:r>
              <w:t xml:space="preserve"> 0 </w:t>
            </w:r>
          </w:p>
        </w:tc>
      </w:tr>
      <w:tr w:rsidR="00D01742" w:rsidRPr="004078C7" w14:paraId="13C891AB" w14:textId="77777777" w:rsidTr="3979BEB6">
        <w:tc>
          <w:tcPr>
            <w:tcW w:w="4508" w:type="dxa"/>
          </w:tcPr>
          <w:p w14:paraId="3118462F" w14:textId="77777777" w:rsidR="00D01742" w:rsidRDefault="00D01742">
            <w:pPr>
              <w:rPr>
                <w:b/>
              </w:rPr>
            </w:pPr>
            <w:r>
              <w:rPr>
                <w:b/>
              </w:rPr>
              <w:t>Next Project Phase</w:t>
            </w:r>
          </w:p>
        </w:tc>
        <w:tc>
          <w:tcPr>
            <w:tcW w:w="4508" w:type="dxa"/>
          </w:tcPr>
          <w:p w14:paraId="0B493D7D" w14:textId="57A2A307" w:rsidR="00D01742" w:rsidRPr="004078C7" w:rsidRDefault="2338C5CE">
            <w:r>
              <w:t>Gate</w:t>
            </w:r>
            <w:r w:rsidR="006D5AB0">
              <w:t xml:space="preserve"> 1 </w:t>
            </w:r>
            <w:r w:rsidR="003B5F31">
              <w:t>–</w:t>
            </w:r>
            <w:r w:rsidR="009F6BB8">
              <w:t xml:space="preserve"> </w:t>
            </w:r>
            <w:r w:rsidR="003B5F31">
              <w:t>Ma</w:t>
            </w:r>
            <w:r w:rsidR="005B692A">
              <w:t>y</w:t>
            </w:r>
            <w:r w:rsidR="003B5F31">
              <w:t xml:space="preserve"> 26</w:t>
            </w:r>
          </w:p>
        </w:tc>
      </w:tr>
      <w:tr w:rsidR="00D01742" w:rsidRPr="004078C7" w14:paraId="321C8A35" w14:textId="77777777" w:rsidTr="3979BEB6">
        <w:tc>
          <w:tcPr>
            <w:tcW w:w="4508" w:type="dxa"/>
          </w:tcPr>
          <w:p w14:paraId="10891BE0" w14:textId="77777777" w:rsidR="00D01742" w:rsidRDefault="00D01742">
            <w:pPr>
              <w:rPr>
                <w:b/>
              </w:rPr>
            </w:pPr>
            <w:r>
              <w:rPr>
                <w:b/>
              </w:rPr>
              <w:t>Next Stakeholder Event</w:t>
            </w:r>
          </w:p>
        </w:tc>
        <w:tc>
          <w:tcPr>
            <w:tcW w:w="4508" w:type="dxa"/>
          </w:tcPr>
          <w:p w14:paraId="76FF102D" w14:textId="6C1ED795" w:rsidR="00D01742" w:rsidRPr="004078C7" w:rsidRDefault="00993B72">
            <w:r>
              <w:t>TBC</w:t>
            </w:r>
          </w:p>
        </w:tc>
      </w:tr>
      <w:tr w:rsidR="008A0339" w14:paraId="0977033C" w14:textId="77777777" w:rsidTr="3979BEB6">
        <w:tc>
          <w:tcPr>
            <w:tcW w:w="4508" w:type="dxa"/>
          </w:tcPr>
          <w:p w14:paraId="515C75A7" w14:textId="77777777" w:rsidR="008A0339" w:rsidRPr="001359FE" w:rsidRDefault="008A0339">
            <w:pPr>
              <w:rPr>
                <w:b/>
              </w:rPr>
            </w:pPr>
            <w:r w:rsidRPr="001359FE">
              <w:rPr>
                <w:b/>
              </w:rPr>
              <w:t>Project Completion Date</w:t>
            </w:r>
          </w:p>
        </w:tc>
        <w:tc>
          <w:tcPr>
            <w:tcW w:w="4508" w:type="dxa"/>
          </w:tcPr>
          <w:p w14:paraId="631A77E9" w14:textId="10314196" w:rsidR="008A0339" w:rsidRDefault="00861750">
            <w:r>
              <w:t>31/10/2030</w:t>
            </w:r>
          </w:p>
        </w:tc>
      </w:tr>
      <w:tr w:rsidR="008A0339" w14:paraId="0534C32A" w14:textId="77777777" w:rsidTr="3979BEB6">
        <w:tc>
          <w:tcPr>
            <w:tcW w:w="9016" w:type="dxa"/>
            <w:gridSpan w:val="2"/>
          </w:tcPr>
          <w:p w14:paraId="795DFA2C" w14:textId="77777777" w:rsidR="00147968" w:rsidRDefault="008A0339" w:rsidP="00894D6F">
            <w:r w:rsidRPr="436E3BDB">
              <w:rPr>
                <w:b/>
                <w:bCs/>
              </w:rPr>
              <w:t>Summary of works in last quarter:</w:t>
            </w:r>
            <w:r>
              <w:t xml:space="preserve"> </w:t>
            </w:r>
          </w:p>
          <w:p w14:paraId="04E5C4E6" w14:textId="0D9CCB31" w:rsidR="00571D35" w:rsidRDefault="005B692A" w:rsidP="00A5090C">
            <w:pPr>
              <w:pStyle w:val="ListParagraph"/>
              <w:numPr>
                <w:ilvl w:val="0"/>
                <w:numId w:val="33"/>
              </w:numPr>
            </w:pPr>
            <w:r>
              <w:t>Route sel</w:t>
            </w:r>
            <w:r w:rsidR="00CC0F6D">
              <w:t>e</w:t>
            </w:r>
            <w:r>
              <w:t>ctions for main line complete</w:t>
            </w:r>
            <w:r w:rsidR="00982D76">
              <w:t>.</w:t>
            </w:r>
            <w:r>
              <w:t xml:space="preserve"> </w:t>
            </w:r>
          </w:p>
          <w:p w14:paraId="50337FCE" w14:textId="5BF85C14" w:rsidR="00CC0F6D" w:rsidRDefault="00DE1526" w:rsidP="00A5090C">
            <w:pPr>
              <w:pStyle w:val="ListParagraph"/>
              <w:numPr>
                <w:ilvl w:val="0"/>
                <w:numId w:val="33"/>
              </w:numPr>
            </w:pPr>
            <w:r>
              <w:t>E</w:t>
            </w:r>
            <w:r w:rsidR="00536240">
              <w:t xml:space="preserve">nvironmental route selection report </w:t>
            </w:r>
            <w:r w:rsidR="00CC0F6D">
              <w:t>complete for Nant lin</w:t>
            </w:r>
            <w:r w:rsidR="00982D76">
              <w:t>e.</w:t>
            </w:r>
          </w:p>
          <w:p w14:paraId="74E13936" w14:textId="21A95B6B" w:rsidR="001F46B3" w:rsidRDefault="001F46B3" w:rsidP="00A5090C">
            <w:pPr>
              <w:pStyle w:val="ListParagraph"/>
              <w:numPr>
                <w:ilvl w:val="0"/>
                <w:numId w:val="33"/>
              </w:numPr>
            </w:pPr>
            <w:r>
              <w:t xml:space="preserve">Work </w:t>
            </w:r>
            <w:r w:rsidR="000E0C03">
              <w:t>continuing</w:t>
            </w:r>
            <w:r w:rsidR="007F0AD6">
              <w:t xml:space="preserve"> the </w:t>
            </w:r>
            <w:proofErr w:type="spellStart"/>
            <w:r w:rsidR="007F0AD6">
              <w:t>Fernoch</w:t>
            </w:r>
            <w:proofErr w:type="spellEnd"/>
            <w:r w:rsidR="007F0AD6">
              <w:t xml:space="preserve"> options</w:t>
            </w:r>
            <w:r w:rsidR="00982D76">
              <w:t>.</w:t>
            </w:r>
            <w:r w:rsidR="007F0AD6">
              <w:t xml:space="preserve"> </w:t>
            </w:r>
          </w:p>
          <w:p w14:paraId="3A1F01A6" w14:textId="04B2280A" w:rsidR="007F0AD6" w:rsidRDefault="007F0AD6" w:rsidP="00A5090C">
            <w:pPr>
              <w:pStyle w:val="ListParagraph"/>
              <w:numPr>
                <w:ilvl w:val="0"/>
                <w:numId w:val="33"/>
              </w:numPr>
            </w:pPr>
            <w:r>
              <w:t xml:space="preserve">Engagement with </w:t>
            </w:r>
            <w:r w:rsidR="00D01226" w:rsidRPr="00171AF3">
              <w:t xml:space="preserve">impacted connections </w:t>
            </w:r>
            <w:r w:rsidRPr="00171AF3">
              <w:t xml:space="preserve">for </w:t>
            </w:r>
            <w:proofErr w:type="spellStart"/>
            <w:r w:rsidRPr="00171AF3">
              <w:t>Fernoch</w:t>
            </w:r>
            <w:proofErr w:type="spellEnd"/>
            <w:r w:rsidR="00982D76" w:rsidRPr="00171AF3">
              <w:t>.</w:t>
            </w:r>
          </w:p>
          <w:p w14:paraId="59D877FE" w14:textId="7669434E" w:rsidR="009F7783" w:rsidRDefault="009F7783" w:rsidP="00A5090C">
            <w:pPr>
              <w:pStyle w:val="ListParagraph"/>
              <w:numPr>
                <w:ilvl w:val="0"/>
                <w:numId w:val="33"/>
              </w:numPr>
            </w:pPr>
            <w:r>
              <w:t xml:space="preserve">Progress made with regards to </w:t>
            </w:r>
            <w:proofErr w:type="spellStart"/>
            <w:r>
              <w:t>Taynuilt</w:t>
            </w:r>
            <w:proofErr w:type="spellEnd"/>
            <w:r>
              <w:t xml:space="preserve"> sub extension and associated works</w:t>
            </w:r>
            <w:r w:rsidR="00982D76">
              <w:t>.</w:t>
            </w:r>
          </w:p>
          <w:p w14:paraId="7DBF5CC7" w14:textId="1AF0BE2D" w:rsidR="00DA5969" w:rsidRPr="00986AA9" w:rsidRDefault="00DA5969" w:rsidP="00A5090C">
            <w:pPr>
              <w:pStyle w:val="ListParagraph"/>
              <w:numPr>
                <w:ilvl w:val="0"/>
                <w:numId w:val="33"/>
              </w:numPr>
              <w:rPr>
                <w:b/>
                <w:bCs/>
              </w:rPr>
            </w:pPr>
            <w:r w:rsidRPr="003D0C12">
              <w:t xml:space="preserve">To finalise the route selection and complete the </w:t>
            </w:r>
            <w:r w:rsidR="00171AF3">
              <w:t>en</w:t>
            </w:r>
            <w:r w:rsidR="00E0340A">
              <w:t>vir</w:t>
            </w:r>
            <w:r w:rsidR="00171AF3">
              <w:t>onmental</w:t>
            </w:r>
            <w:r w:rsidRPr="003D0C12">
              <w:t xml:space="preserve"> studies work and optioneering on Nant leg.</w:t>
            </w:r>
          </w:p>
          <w:p w14:paraId="32265FC4" w14:textId="68FD1B55" w:rsidR="00DA5969" w:rsidRDefault="00DA5969" w:rsidP="00866ECD"/>
        </w:tc>
      </w:tr>
      <w:tr w:rsidR="008A0339" w14:paraId="5D804314" w14:textId="77777777" w:rsidTr="3979BEB6">
        <w:tc>
          <w:tcPr>
            <w:tcW w:w="9016" w:type="dxa"/>
            <w:gridSpan w:val="2"/>
          </w:tcPr>
          <w:p w14:paraId="144DDBE5" w14:textId="77777777" w:rsidR="003D0C12" w:rsidRDefault="3F5F3030" w:rsidP="00894D6F">
            <w:pPr>
              <w:rPr>
                <w:b/>
                <w:bCs/>
              </w:rPr>
            </w:pPr>
            <w:r w:rsidRPr="39DC0846">
              <w:rPr>
                <w:b/>
                <w:bCs/>
              </w:rPr>
              <w:t xml:space="preserve">Summary of works in next quarter: </w:t>
            </w:r>
          </w:p>
          <w:p w14:paraId="5D7FED08" w14:textId="58A71545" w:rsidR="00441E8D" w:rsidRPr="00982D76" w:rsidRDefault="00441E8D" w:rsidP="00A5090C">
            <w:pPr>
              <w:pStyle w:val="ListParagraph"/>
              <w:numPr>
                <w:ilvl w:val="0"/>
                <w:numId w:val="34"/>
              </w:numPr>
            </w:pPr>
            <w:r w:rsidRPr="00982D76">
              <w:t xml:space="preserve">Progress and finalise the </w:t>
            </w:r>
            <w:proofErr w:type="spellStart"/>
            <w:r w:rsidRPr="00982D76">
              <w:t>Taynuilt</w:t>
            </w:r>
            <w:proofErr w:type="spellEnd"/>
            <w:r w:rsidRPr="00982D76">
              <w:t xml:space="preserve"> sub extension options</w:t>
            </w:r>
            <w:r w:rsidR="00986AA9">
              <w:t>.</w:t>
            </w:r>
            <w:r w:rsidRPr="00982D76">
              <w:t xml:space="preserve"> </w:t>
            </w:r>
          </w:p>
          <w:p w14:paraId="45E7D2AB" w14:textId="4DFC84DD" w:rsidR="00441E8D" w:rsidRPr="00982D76" w:rsidRDefault="00441E8D" w:rsidP="00A5090C">
            <w:pPr>
              <w:pStyle w:val="ListParagraph"/>
              <w:numPr>
                <w:ilvl w:val="0"/>
                <w:numId w:val="34"/>
              </w:numPr>
            </w:pPr>
            <w:r w:rsidRPr="00982D76">
              <w:t>Complete Nant /</w:t>
            </w:r>
            <w:proofErr w:type="spellStart"/>
            <w:r w:rsidRPr="00982D76">
              <w:t>Fernoch</w:t>
            </w:r>
            <w:proofErr w:type="spellEnd"/>
            <w:r w:rsidRPr="00982D76">
              <w:t xml:space="preserve"> options</w:t>
            </w:r>
            <w:r w:rsidR="00986AA9">
              <w:t>.</w:t>
            </w:r>
            <w:r w:rsidRPr="00982D76">
              <w:t xml:space="preserve"> </w:t>
            </w:r>
          </w:p>
          <w:p w14:paraId="35538942" w14:textId="0107474B" w:rsidR="00662557" w:rsidRPr="00982D76" w:rsidRDefault="00662557" w:rsidP="00A5090C">
            <w:pPr>
              <w:pStyle w:val="ListParagraph"/>
              <w:numPr>
                <w:ilvl w:val="0"/>
                <w:numId w:val="34"/>
              </w:numPr>
            </w:pPr>
            <w:r w:rsidRPr="00982D76">
              <w:t xml:space="preserve">Compile Stage 1 report to enable </w:t>
            </w:r>
            <w:r w:rsidR="00F73F53">
              <w:t>early engagement</w:t>
            </w:r>
            <w:r w:rsidRPr="00982D76">
              <w:t xml:space="preserve"> with </w:t>
            </w:r>
            <w:r w:rsidR="00986AA9">
              <w:t>c</w:t>
            </w:r>
            <w:r w:rsidRPr="00982D76">
              <w:t>ontractor as directed</w:t>
            </w:r>
            <w:r w:rsidR="00986AA9">
              <w:t>.</w:t>
            </w:r>
          </w:p>
          <w:p w14:paraId="4A669C20" w14:textId="113B8F6B" w:rsidR="00894D6F" w:rsidRPr="001359FE" w:rsidRDefault="00894D6F" w:rsidP="00894D6F"/>
        </w:tc>
      </w:tr>
      <w:tr w:rsidR="008A0339" w14:paraId="66CE8F35" w14:textId="77777777" w:rsidTr="3979BEB6">
        <w:tc>
          <w:tcPr>
            <w:tcW w:w="9016" w:type="dxa"/>
            <w:gridSpan w:val="2"/>
          </w:tcPr>
          <w:p w14:paraId="1C9A2CBC" w14:textId="6314CF56" w:rsidR="008A0339" w:rsidRDefault="00C9798D" w:rsidP="12276FB3">
            <w:pPr>
              <w:rPr>
                <w:b/>
                <w:bCs/>
              </w:rPr>
            </w:pPr>
            <w:r>
              <w:rPr>
                <w:b/>
                <w:bCs/>
              </w:rPr>
              <w:t>Additional Comments</w:t>
            </w:r>
            <w:r w:rsidR="008A0339" w:rsidRPr="12276FB3">
              <w:rPr>
                <w:b/>
                <w:bCs/>
              </w:rPr>
              <w:t xml:space="preserve">: </w:t>
            </w:r>
          </w:p>
          <w:p w14:paraId="292CA3FF" w14:textId="622957C0" w:rsidR="008A0339" w:rsidRPr="001359FE" w:rsidRDefault="006177C7">
            <w:r>
              <w:t xml:space="preserve">Early engagement with </w:t>
            </w:r>
            <w:r w:rsidR="0033206D">
              <w:t>suppliers.</w:t>
            </w:r>
          </w:p>
          <w:p w14:paraId="722A9622" w14:textId="77777777" w:rsidR="008A0339" w:rsidRPr="001359FE" w:rsidRDefault="008A0339"/>
        </w:tc>
      </w:tr>
    </w:tbl>
    <w:p w14:paraId="1D58E402" w14:textId="77777777" w:rsidR="008A0339" w:rsidRDefault="008A0339"/>
    <w:p w14:paraId="509F5111" w14:textId="1CE5E24B" w:rsidR="002F0BD5" w:rsidRDefault="002F0BD5">
      <w:r>
        <w:br w:type="page"/>
      </w:r>
    </w:p>
    <w:p w14:paraId="3EDDE04E" w14:textId="2948C360" w:rsidR="008A0339" w:rsidRDefault="008A0339" w:rsidP="00D062E5"/>
    <w:p w14:paraId="528B1454" w14:textId="77777777" w:rsidR="0058699F" w:rsidRDefault="0058699F" w:rsidP="00D062E5"/>
    <w:tbl>
      <w:tblPr>
        <w:tblStyle w:val="TableGrid"/>
        <w:tblW w:w="0" w:type="auto"/>
        <w:tblLook w:val="04A0" w:firstRow="1" w:lastRow="0" w:firstColumn="1" w:lastColumn="0" w:noHBand="0" w:noVBand="1"/>
      </w:tblPr>
      <w:tblGrid>
        <w:gridCol w:w="4508"/>
        <w:gridCol w:w="4508"/>
      </w:tblGrid>
      <w:tr w:rsidR="008A0339" w14:paraId="2C0E8BBB" w14:textId="77777777" w:rsidTr="3979BEB6">
        <w:tc>
          <w:tcPr>
            <w:tcW w:w="4508" w:type="dxa"/>
          </w:tcPr>
          <w:p w14:paraId="60F2E048" w14:textId="130B1C6E" w:rsidR="008A0339" w:rsidRPr="00E85534" w:rsidRDefault="008A0339" w:rsidP="001359FE">
            <w:pPr>
              <w:rPr>
                <w:b/>
              </w:rPr>
            </w:pPr>
            <w:r w:rsidRPr="00E85534">
              <w:rPr>
                <w:b/>
              </w:rPr>
              <w:t>TORI</w:t>
            </w:r>
          </w:p>
          <w:p w14:paraId="60932317" w14:textId="4EB8B4C2" w:rsidR="008A0339" w:rsidRPr="00E85534" w:rsidRDefault="008A0339" w:rsidP="3979BEB6">
            <w:pPr>
              <w:pStyle w:val="Heading3"/>
              <w:rPr>
                <w:rFonts w:asciiTheme="minorHAnsi" w:hAnsiTheme="minorHAnsi" w:cstheme="minorBidi"/>
                <w:sz w:val="22"/>
                <w:szCs w:val="22"/>
              </w:rPr>
            </w:pPr>
            <w:bookmarkStart w:id="17" w:name="_Toc213062642"/>
            <w:r w:rsidRPr="00E85534">
              <w:rPr>
                <w:rFonts w:asciiTheme="minorHAnsi" w:hAnsiTheme="minorHAnsi" w:cstheme="minorBidi"/>
                <w:color w:val="000000" w:themeColor="text1"/>
                <w:sz w:val="22"/>
                <w:szCs w:val="22"/>
              </w:rPr>
              <w:t>SHET-RI-052</w:t>
            </w:r>
            <w:r w:rsidR="0009379D" w:rsidRPr="00E85534">
              <w:rPr>
                <w:rFonts w:asciiTheme="minorHAnsi" w:hAnsiTheme="minorHAnsi" w:cstheme="minorBidi"/>
                <w:color w:val="000000" w:themeColor="text1"/>
                <w:sz w:val="22"/>
                <w:szCs w:val="22"/>
              </w:rPr>
              <w:t xml:space="preserve"> - Lairg-Loch Buidhe 132kV Reinforcement</w:t>
            </w:r>
            <w:bookmarkEnd w:id="17"/>
          </w:p>
        </w:tc>
        <w:tc>
          <w:tcPr>
            <w:tcW w:w="4508" w:type="dxa"/>
          </w:tcPr>
          <w:p w14:paraId="07B609A4" w14:textId="77777777" w:rsidR="008A0339" w:rsidRPr="00D062E5" w:rsidRDefault="008A0339" w:rsidP="001359FE">
            <w:pPr>
              <w:rPr>
                <w:rFonts w:cstheme="minorHAnsi"/>
                <w:b/>
              </w:rPr>
            </w:pPr>
            <w:r w:rsidRPr="00D062E5">
              <w:rPr>
                <w:rFonts w:cstheme="minorHAnsi"/>
                <w:b/>
              </w:rPr>
              <w:t>Scheme</w:t>
            </w:r>
          </w:p>
          <w:p w14:paraId="6D9C9BB6" w14:textId="1FD0B60A" w:rsidR="008A0339" w:rsidRDefault="008A0339" w:rsidP="0009379D">
            <w:r w:rsidRPr="00196112">
              <w:t>Lairg-Loch Buidhe 132kV Reinforcement</w:t>
            </w:r>
          </w:p>
        </w:tc>
      </w:tr>
      <w:tr w:rsidR="008A0339" w14:paraId="7FBFCD42" w14:textId="77777777" w:rsidTr="3979BEB6">
        <w:tc>
          <w:tcPr>
            <w:tcW w:w="9016" w:type="dxa"/>
            <w:gridSpan w:val="2"/>
          </w:tcPr>
          <w:p w14:paraId="45134D17" w14:textId="77777777" w:rsidR="008A0339" w:rsidRDefault="008A0339" w:rsidP="00D062E5">
            <w:pPr>
              <w:rPr>
                <w:b/>
              </w:rPr>
            </w:pPr>
            <w:r w:rsidRPr="00E05235">
              <w:rPr>
                <w:b/>
              </w:rPr>
              <w:t>Overview of Works</w:t>
            </w:r>
          </w:p>
          <w:p w14:paraId="49D28623" w14:textId="6C8F367A" w:rsidR="008A0339" w:rsidRDefault="008A0339" w:rsidP="005111C3">
            <w:r>
              <w:t>Establish a new 132kV double busbar at Lairg (</w:t>
            </w:r>
            <w:proofErr w:type="spellStart"/>
            <w:r>
              <w:t>Dalchork</w:t>
            </w:r>
            <w:proofErr w:type="spellEnd"/>
            <w:r>
              <w:t xml:space="preserve"> </w:t>
            </w:r>
            <w:r w:rsidR="53A2E6BC">
              <w:t>S</w:t>
            </w:r>
            <w:r>
              <w:t>ubstation) and construct approximately 17km of new double circuit 132kV overhead tower line between Lairg and Loch Buidhe.</w:t>
            </w:r>
          </w:p>
          <w:p w14:paraId="2C70D59E" w14:textId="77777777" w:rsidR="008A0339" w:rsidRDefault="008A0339" w:rsidP="005111C3"/>
        </w:tc>
      </w:tr>
      <w:tr w:rsidR="00D01742" w:rsidRPr="004078C7" w14:paraId="5028EBB4" w14:textId="77777777" w:rsidTr="3979BEB6">
        <w:tc>
          <w:tcPr>
            <w:tcW w:w="4508" w:type="dxa"/>
          </w:tcPr>
          <w:p w14:paraId="50D3F015" w14:textId="77777777" w:rsidR="00D01742" w:rsidRPr="001359FE" w:rsidRDefault="00D01742">
            <w:pPr>
              <w:rPr>
                <w:b/>
              </w:rPr>
            </w:pPr>
            <w:r>
              <w:rPr>
                <w:b/>
              </w:rPr>
              <w:t>Proposed Consent Submission</w:t>
            </w:r>
          </w:p>
        </w:tc>
        <w:tc>
          <w:tcPr>
            <w:tcW w:w="4508" w:type="dxa"/>
          </w:tcPr>
          <w:p w14:paraId="6DAE3B61" w14:textId="4560B5AB" w:rsidR="00D01742" w:rsidRPr="004078C7" w:rsidRDefault="00EC4DB9">
            <w:r>
              <w:t>n/a</w:t>
            </w:r>
          </w:p>
        </w:tc>
      </w:tr>
      <w:tr w:rsidR="00D01742" w:rsidRPr="004078C7" w14:paraId="37CE853A" w14:textId="77777777" w:rsidTr="3979BEB6">
        <w:tc>
          <w:tcPr>
            <w:tcW w:w="4508" w:type="dxa"/>
          </w:tcPr>
          <w:p w14:paraId="4CE72EC8" w14:textId="77777777" w:rsidR="00D01742" w:rsidRDefault="00D01742">
            <w:pPr>
              <w:rPr>
                <w:b/>
              </w:rPr>
            </w:pPr>
            <w:r>
              <w:rPr>
                <w:b/>
              </w:rPr>
              <w:t xml:space="preserve">Current Project Phase </w:t>
            </w:r>
          </w:p>
        </w:tc>
        <w:tc>
          <w:tcPr>
            <w:tcW w:w="4508" w:type="dxa"/>
          </w:tcPr>
          <w:p w14:paraId="5BFA990E" w14:textId="5793DF7D" w:rsidR="00D01742" w:rsidRPr="004078C7" w:rsidRDefault="00A72D67" w:rsidP="7DD56055">
            <w:pPr>
              <w:spacing w:line="259" w:lineRule="auto"/>
            </w:pPr>
            <w:r>
              <w:t xml:space="preserve">Operate </w:t>
            </w:r>
            <w:r w:rsidR="009E05A2">
              <w:t>and</w:t>
            </w:r>
            <w:r>
              <w:t xml:space="preserve"> </w:t>
            </w:r>
            <w:r w:rsidR="00302091">
              <w:t>e</w:t>
            </w:r>
            <w:r>
              <w:t>valuate</w:t>
            </w:r>
          </w:p>
        </w:tc>
      </w:tr>
      <w:tr w:rsidR="00D01742" w:rsidRPr="004078C7" w14:paraId="7502C3ED" w14:textId="77777777" w:rsidTr="3979BEB6">
        <w:tc>
          <w:tcPr>
            <w:tcW w:w="4508" w:type="dxa"/>
          </w:tcPr>
          <w:p w14:paraId="08D9E56E" w14:textId="77777777" w:rsidR="00D01742" w:rsidRDefault="00D01742">
            <w:pPr>
              <w:rPr>
                <w:b/>
              </w:rPr>
            </w:pPr>
            <w:r>
              <w:rPr>
                <w:b/>
              </w:rPr>
              <w:t>Next Project Phase</w:t>
            </w:r>
          </w:p>
        </w:tc>
        <w:tc>
          <w:tcPr>
            <w:tcW w:w="4508" w:type="dxa"/>
          </w:tcPr>
          <w:p w14:paraId="2A435AE5" w14:textId="787AF389" w:rsidR="00D01742" w:rsidRPr="004078C7" w:rsidRDefault="00A72D67" w:rsidP="7DD56055">
            <w:pPr>
              <w:spacing w:line="259" w:lineRule="auto"/>
            </w:pPr>
            <w:r>
              <w:t xml:space="preserve">Handover (Gate 5) </w:t>
            </w:r>
            <w:r w:rsidR="00176680">
              <w:t>Dec</w:t>
            </w:r>
            <w:r w:rsidR="00575008">
              <w:t xml:space="preserve"> </w:t>
            </w:r>
            <w:r w:rsidR="00A764E9">
              <w:t>20</w:t>
            </w:r>
            <w:r>
              <w:t>2</w:t>
            </w:r>
            <w:r w:rsidR="00575008">
              <w:t>5</w:t>
            </w:r>
          </w:p>
        </w:tc>
      </w:tr>
      <w:tr w:rsidR="00D01742" w:rsidRPr="004078C7" w14:paraId="18A7B8B4" w14:textId="77777777" w:rsidTr="3979BEB6">
        <w:tc>
          <w:tcPr>
            <w:tcW w:w="4508" w:type="dxa"/>
          </w:tcPr>
          <w:p w14:paraId="062358E8" w14:textId="77777777" w:rsidR="00D01742" w:rsidRDefault="00D01742">
            <w:pPr>
              <w:rPr>
                <w:b/>
              </w:rPr>
            </w:pPr>
            <w:r>
              <w:rPr>
                <w:b/>
              </w:rPr>
              <w:t>Next Stakeholder Event</w:t>
            </w:r>
          </w:p>
        </w:tc>
        <w:tc>
          <w:tcPr>
            <w:tcW w:w="4508" w:type="dxa"/>
          </w:tcPr>
          <w:p w14:paraId="15166EDC" w14:textId="0D98DB55" w:rsidR="00D01742" w:rsidRPr="004078C7" w:rsidRDefault="00EC4DB9">
            <w:r>
              <w:t>n/a</w:t>
            </w:r>
          </w:p>
        </w:tc>
      </w:tr>
      <w:tr w:rsidR="008A0339" w14:paraId="6558639C" w14:textId="77777777" w:rsidTr="3979BEB6">
        <w:tc>
          <w:tcPr>
            <w:tcW w:w="4508" w:type="dxa"/>
          </w:tcPr>
          <w:p w14:paraId="7C326C63" w14:textId="77777777" w:rsidR="008A0339" w:rsidRPr="001359FE" w:rsidRDefault="008A0339">
            <w:pPr>
              <w:rPr>
                <w:b/>
              </w:rPr>
            </w:pPr>
            <w:r w:rsidRPr="001359FE">
              <w:rPr>
                <w:b/>
              </w:rPr>
              <w:t>Project Completion Date</w:t>
            </w:r>
          </w:p>
        </w:tc>
        <w:tc>
          <w:tcPr>
            <w:tcW w:w="4508" w:type="dxa"/>
          </w:tcPr>
          <w:p w14:paraId="35750548" w14:textId="281C3E10" w:rsidR="008A0339" w:rsidRDefault="468AE077" w:rsidP="1EDBAED5">
            <w:r>
              <w:t>2</w:t>
            </w:r>
            <w:r w:rsidR="005C5308">
              <w:t>3</w:t>
            </w:r>
            <w:r>
              <w:t>/06</w:t>
            </w:r>
            <w:r w:rsidR="008A0339">
              <w:t>/2022</w:t>
            </w:r>
          </w:p>
        </w:tc>
      </w:tr>
      <w:tr w:rsidR="008A0339" w14:paraId="51530D8A" w14:textId="77777777" w:rsidTr="3979BEB6">
        <w:tc>
          <w:tcPr>
            <w:tcW w:w="9016" w:type="dxa"/>
            <w:gridSpan w:val="2"/>
          </w:tcPr>
          <w:p w14:paraId="5B147B20" w14:textId="77777777" w:rsidR="00894D6F" w:rsidRDefault="008A0339" w:rsidP="00894D6F">
            <w:pPr>
              <w:rPr>
                <w:b/>
                <w:bCs/>
              </w:rPr>
            </w:pPr>
            <w:r w:rsidRPr="6F1F440C">
              <w:rPr>
                <w:b/>
                <w:bCs/>
              </w:rPr>
              <w:t xml:space="preserve">Summary of works in last quarter: </w:t>
            </w:r>
          </w:p>
          <w:p w14:paraId="0B1F8CB4" w14:textId="56321EF7" w:rsidR="00DA5969" w:rsidRDefault="00DA5969" w:rsidP="00DA5969">
            <w:r>
              <w:t>Complete all as-built drawings and operational and maintenance manuals.</w:t>
            </w:r>
          </w:p>
          <w:p w14:paraId="0C19B575" w14:textId="790B26D1" w:rsidR="00587180" w:rsidRDefault="00587180" w:rsidP="00866ECD"/>
        </w:tc>
      </w:tr>
      <w:tr w:rsidR="008A0339" w14:paraId="2367137C" w14:textId="77777777" w:rsidTr="3979BEB6">
        <w:tc>
          <w:tcPr>
            <w:tcW w:w="9016" w:type="dxa"/>
            <w:gridSpan w:val="2"/>
          </w:tcPr>
          <w:p w14:paraId="443362A0" w14:textId="3E375AF9" w:rsidR="005B2C59" w:rsidRDefault="008A0339" w:rsidP="00894D6F">
            <w:pPr>
              <w:rPr>
                <w:b/>
                <w:bCs/>
              </w:rPr>
            </w:pPr>
            <w:r w:rsidRPr="6F1F440C">
              <w:rPr>
                <w:b/>
                <w:bCs/>
              </w:rPr>
              <w:t xml:space="preserve">Summary of works in next quarter: </w:t>
            </w:r>
          </w:p>
          <w:p w14:paraId="0B6A537D" w14:textId="77777777" w:rsidR="00EE34B3" w:rsidRDefault="00EE34B3" w:rsidP="00EE34B3">
            <w:r>
              <w:t>Complete all as-built drawings and operational and maintenance manuals.</w:t>
            </w:r>
          </w:p>
          <w:p w14:paraId="469D80E8" w14:textId="6BEF1ECA" w:rsidR="00E769B8" w:rsidRPr="001359FE" w:rsidRDefault="00E769B8" w:rsidP="00B329D5"/>
        </w:tc>
      </w:tr>
      <w:tr w:rsidR="008A0339" w14:paraId="7DF69356" w14:textId="77777777" w:rsidTr="3979BEB6">
        <w:tc>
          <w:tcPr>
            <w:tcW w:w="9016" w:type="dxa"/>
            <w:gridSpan w:val="2"/>
          </w:tcPr>
          <w:p w14:paraId="44632F4C" w14:textId="1C07A6D5" w:rsidR="008A0339" w:rsidRDefault="00C9798D" w:rsidP="12276FB3">
            <w:pPr>
              <w:rPr>
                <w:b/>
                <w:bCs/>
              </w:rPr>
            </w:pPr>
            <w:r>
              <w:rPr>
                <w:b/>
                <w:bCs/>
              </w:rPr>
              <w:t>Additional Comments</w:t>
            </w:r>
            <w:r w:rsidR="008A0339" w:rsidRPr="58015C00">
              <w:rPr>
                <w:b/>
                <w:bCs/>
              </w:rPr>
              <w:t xml:space="preserve">: </w:t>
            </w:r>
          </w:p>
          <w:p w14:paraId="12CAE89D" w14:textId="2F57FA29" w:rsidR="008A0339" w:rsidRPr="001359FE" w:rsidRDefault="008A0339"/>
          <w:p w14:paraId="0D4A7EFE" w14:textId="77777777" w:rsidR="008A0339" w:rsidRPr="001359FE" w:rsidRDefault="008A0339"/>
        </w:tc>
      </w:tr>
    </w:tbl>
    <w:p w14:paraId="777F4BDD" w14:textId="2D327B30" w:rsidR="002F0BD5" w:rsidRDefault="002F0BD5"/>
    <w:p w14:paraId="04ACA36D" w14:textId="17A1CF09" w:rsidR="002F0BD5" w:rsidRDefault="002F0BD5"/>
    <w:p w14:paraId="1869C836" w14:textId="6E064EE8" w:rsidR="002F0BD5" w:rsidRDefault="002F0BD5">
      <w:r>
        <w:br w:type="page"/>
      </w:r>
    </w:p>
    <w:p w14:paraId="7A4A12A1" w14:textId="677C0267" w:rsidR="0058699F" w:rsidRDefault="0058699F" w:rsidP="00D062E5"/>
    <w:tbl>
      <w:tblPr>
        <w:tblStyle w:val="TableGrid"/>
        <w:tblW w:w="0" w:type="auto"/>
        <w:tblLook w:val="04A0" w:firstRow="1" w:lastRow="0" w:firstColumn="1" w:lastColumn="0" w:noHBand="0" w:noVBand="1"/>
      </w:tblPr>
      <w:tblGrid>
        <w:gridCol w:w="4508"/>
        <w:gridCol w:w="4508"/>
      </w:tblGrid>
      <w:tr w:rsidR="008A0339" w14:paraId="5FCA0787" w14:textId="77777777" w:rsidTr="3979BEB6">
        <w:tc>
          <w:tcPr>
            <w:tcW w:w="4508" w:type="dxa"/>
          </w:tcPr>
          <w:p w14:paraId="190B61F8" w14:textId="229F3EF5" w:rsidR="008A0339" w:rsidRPr="00D062E5" w:rsidRDefault="008A0339" w:rsidP="001359FE">
            <w:pPr>
              <w:rPr>
                <w:b/>
              </w:rPr>
            </w:pPr>
            <w:r w:rsidRPr="00D062E5">
              <w:rPr>
                <w:b/>
              </w:rPr>
              <w:t>TORI</w:t>
            </w:r>
          </w:p>
          <w:p w14:paraId="64BA1745" w14:textId="1925AC6F" w:rsidR="008A0339" w:rsidRPr="00053D7E" w:rsidRDefault="2FF881D1" w:rsidP="3979BEB6">
            <w:pPr>
              <w:pStyle w:val="Heading3"/>
              <w:rPr>
                <w:rFonts w:asciiTheme="minorHAnsi" w:hAnsiTheme="minorHAnsi" w:cstheme="minorBidi"/>
                <w:sz w:val="22"/>
                <w:szCs w:val="22"/>
              </w:rPr>
            </w:pPr>
            <w:bookmarkStart w:id="18" w:name="_Toc213062643"/>
            <w:r w:rsidRPr="3979BEB6">
              <w:rPr>
                <w:rFonts w:asciiTheme="minorHAnsi" w:hAnsiTheme="minorHAnsi" w:cstheme="minorBidi"/>
                <w:color w:val="000000" w:themeColor="text1"/>
                <w:sz w:val="22"/>
                <w:szCs w:val="22"/>
              </w:rPr>
              <w:t>SHET-RI-053</w:t>
            </w:r>
            <w:r w:rsidR="5BD3E354" w:rsidRPr="3979BEB6">
              <w:rPr>
                <w:rFonts w:asciiTheme="minorHAnsi" w:hAnsiTheme="minorHAnsi" w:cstheme="minorBidi"/>
                <w:color w:val="000000" w:themeColor="text1"/>
                <w:sz w:val="22"/>
                <w:szCs w:val="22"/>
              </w:rPr>
              <w:t xml:space="preserve"> - Shetland 600 MW HVDC Link and </w:t>
            </w:r>
            <w:proofErr w:type="spellStart"/>
            <w:r w:rsidR="5BD3E354" w:rsidRPr="3979BEB6">
              <w:rPr>
                <w:rFonts w:asciiTheme="minorHAnsi" w:hAnsiTheme="minorHAnsi" w:cstheme="minorBidi"/>
                <w:color w:val="000000" w:themeColor="text1"/>
                <w:sz w:val="22"/>
                <w:szCs w:val="22"/>
              </w:rPr>
              <w:t>Kergord</w:t>
            </w:r>
            <w:proofErr w:type="spellEnd"/>
            <w:r w:rsidR="5BD3E354" w:rsidRPr="3979BEB6">
              <w:rPr>
                <w:rFonts w:asciiTheme="minorHAnsi" w:hAnsiTheme="minorHAnsi" w:cstheme="minorBidi"/>
                <w:color w:val="000000" w:themeColor="text1"/>
                <w:sz w:val="22"/>
                <w:szCs w:val="22"/>
              </w:rPr>
              <w:t xml:space="preserve"> 132kV Substation</w:t>
            </w:r>
            <w:bookmarkEnd w:id="18"/>
          </w:p>
        </w:tc>
        <w:tc>
          <w:tcPr>
            <w:tcW w:w="4508" w:type="dxa"/>
          </w:tcPr>
          <w:p w14:paraId="521BAA67" w14:textId="77777777" w:rsidR="008A0339" w:rsidRPr="00D062E5" w:rsidRDefault="008A0339" w:rsidP="001359FE">
            <w:pPr>
              <w:rPr>
                <w:rFonts w:cstheme="minorHAnsi"/>
                <w:b/>
              </w:rPr>
            </w:pPr>
            <w:r w:rsidRPr="00D062E5">
              <w:rPr>
                <w:rFonts w:cstheme="minorHAnsi"/>
                <w:b/>
              </w:rPr>
              <w:t>Scheme</w:t>
            </w:r>
          </w:p>
          <w:p w14:paraId="0A650052" w14:textId="1C501D06" w:rsidR="008A0339" w:rsidRDefault="008A0339" w:rsidP="0009379D">
            <w:r w:rsidRPr="00B5574B">
              <w:t xml:space="preserve">Shetland 600 MW HVDC Link and </w:t>
            </w:r>
            <w:proofErr w:type="spellStart"/>
            <w:r w:rsidRPr="00B5574B">
              <w:t>Kergord</w:t>
            </w:r>
            <w:proofErr w:type="spellEnd"/>
            <w:r w:rsidRPr="00B5574B">
              <w:t xml:space="preserve"> 132kV Substation</w:t>
            </w:r>
          </w:p>
        </w:tc>
      </w:tr>
      <w:tr w:rsidR="008A0339" w14:paraId="72C03DDC" w14:textId="77777777" w:rsidTr="3979BEB6">
        <w:tc>
          <w:tcPr>
            <w:tcW w:w="9016" w:type="dxa"/>
            <w:gridSpan w:val="2"/>
          </w:tcPr>
          <w:p w14:paraId="648FB9A8" w14:textId="77777777" w:rsidR="008A0339" w:rsidRDefault="008A0339" w:rsidP="00D062E5">
            <w:pPr>
              <w:rPr>
                <w:b/>
              </w:rPr>
            </w:pPr>
            <w:r w:rsidRPr="00E05235">
              <w:rPr>
                <w:b/>
              </w:rPr>
              <w:t>Overview of Works</w:t>
            </w:r>
          </w:p>
          <w:p w14:paraId="78D24648" w14:textId="77777777" w:rsidR="008A0339" w:rsidRDefault="008A0339" w:rsidP="005111C3">
            <w:r>
              <w:t>Construct a 600MW HVDC link from Shetland to the Scottish mainland at an HVDC switching station in the vicinity of Noss Head in Caithness. The HVDC switching station works will integrate with the Caithness-Moray Transmission Reinforcement (part of SHET-RI-031)</w:t>
            </w:r>
          </w:p>
          <w:p w14:paraId="35DF39B5" w14:textId="77777777" w:rsidR="008A0339" w:rsidRDefault="008A0339" w:rsidP="005111C3"/>
          <w:p w14:paraId="4FB5B0D7" w14:textId="346E3B0D" w:rsidR="008A0339" w:rsidRDefault="008A0339" w:rsidP="005111C3">
            <w:r>
              <w:t xml:space="preserve">The HVDC link includes a 600MW HVDC converter station and 132kV </w:t>
            </w:r>
            <w:r w:rsidR="056AF0C8">
              <w:t>s</w:t>
            </w:r>
            <w:r>
              <w:t xml:space="preserve">ubstation at </w:t>
            </w:r>
            <w:proofErr w:type="spellStart"/>
            <w:r>
              <w:t>Kergord</w:t>
            </w:r>
            <w:proofErr w:type="spellEnd"/>
            <w:r>
              <w:t xml:space="preserve"> in Shetland. The new 132kV </w:t>
            </w:r>
            <w:r w:rsidR="50F22141">
              <w:t>s</w:t>
            </w:r>
            <w:r>
              <w:t xml:space="preserve">ubstation at </w:t>
            </w:r>
            <w:proofErr w:type="spellStart"/>
            <w:r>
              <w:t>Kergord</w:t>
            </w:r>
            <w:proofErr w:type="spellEnd"/>
            <w:r>
              <w:t xml:space="preserve"> will be the collection point for generation in </w:t>
            </w:r>
            <w:r w:rsidR="382E4B32">
              <w:t>Shetland</w:t>
            </w:r>
            <w:r>
              <w:t>.</w:t>
            </w:r>
          </w:p>
          <w:p w14:paraId="084E0B04" w14:textId="77777777" w:rsidR="008A0339" w:rsidRDefault="008A0339" w:rsidP="005111C3"/>
          <w:p w14:paraId="350942F0" w14:textId="4025E0C1" w:rsidR="008A0339" w:rsidRDefault="008A0339" w:rsidP="005111C3">
            <w:r>
              <w:t>The 600MW HVDC link will have approximately 1</w:t>
            </w:r>
            <w:r w:rsidR="00303A2C">
              <w:t>0</w:t>
            </w:r>
            <w:r>
              <w:t>km of land cable and 2</w:t>
            </w:r>
            <w:r w:rsidR="00213EA2">
              <w:t>60</w:t>
            </w:r>
            <w:r>
              <w:t>km of subsea cable between Shetland and the HVDC switching station in Caithness.</w:t>
            </w:r>
          </w:p>
          <w:p w14:paraId="3F59CAA7" w14:textId="77777777" w:rsidR="008A0339" w:rsidRDefault="008A0339" w:rsidP="005111C3"/>
        </w:tc>
      </w:tr>
      <w:tr w:rsidR="00966D05" w:rsidRPr="004078C7" w14:paraId="185281A8" w14:textId="77777777" w:rsidTr="3979BEB6">
        <w:tc>
          <w:tcPr>
            <w:tcW w:w="4508" w:type="dxa"/>
          </w:tcPr>
          <w:p w14:paraId="75658F81" w14:textId="77777777" w:rsidR="00966D05" w:rsidRPr="001359FE" w:rsidRDefault="00966D05" w:rsidP="00966D05">
            <w:pPr>
              <w:rPr>
                <w:b/>
              </w:rPr>
            </w:pPr>
            <w:r>
              <w:rPr>
                <w:b/>
              </w:rPr>
              <w:t>Proposed Consent Submission</w:t>
            </w:r>
          </w:p>
        </w:tc>
        <w:tc>
          <w:tcPr>
            <w:tcW w:w="4508" w:type="dxa"/>
          </w:tcPr>
          <w:p w14:paraId="543F37F5" w14:textId="0CF9C02F" w:rsidR="00966D05" w:rsidRPr="004078C7" w:rsidRDefault="00966D05" w:rsidP="00966D05">
            <w:r w:rsidRPr="003472BA">
              <w:t xml:space="preserve">July 2020 – Ofgem needs case approval </w:t>
            </w:r>
          </w:p>
        </w:tc>
      </w:tr>
      <w:tr w:rsidR="00966D05" w:rsidRPr="004078C7" w14:paraId="6F881B3D" w14:textId="77777777" w:rsidTr="3979BEB6">
        <w:tc>
          <w:tcPr>
            <w:tcW w:w="4508" w:type="dxa"/>
          </w:tcPr>
          <w:p w14:paraId="3044C0BB" w14:textId="77777777" w:rsidR="00966D05" w:rsidRDefault="00966D05" w:rsidP="00966D05">
            <w:pPr>
              <w:rPr>
                <w:b/>
              </w:rPr>
            </w:pPr>
            <w:r>
              <w:rPr>
                <w:b/>
              </w:rPr>
              <w:t xml:space="preserve">Current Project Phase </w:t>
            </w:r>
          </w:p>
        </w:tc>
        <w:tc>
          <w:tcPr>
            <w:tcW w:w="4508" w:type="dxa"/>
          </w:tcPr>
          <w:p w14:paraId="644E70E9" w14:textId="3A139740" w:rsidR="00966D05" w:rsidRPr="003472BA" w:rsidRDefault="00966D05" w:rsidP="00966D05">
            <w:r w:rsidRPr="003472BA">
              <w:t xml:space="preserve">Gate </w:t>
            </w:r>
            <w:r w:rsidR="001A632F">
              <w:t>4</w:t>
            </w:r>
            <w:r w:rsidR="001B326D" w:rsidRPr="003472BA">
              <w:t xml:space="preserve"> </w:t>
            </w:r>
            <w:r w:rsidRPr="003472BA">
              <w:t xml:space="preserve">– </w:t>
            </w:r>
            <w:proofErr w:type="spellStart"/>
            <w:r w:rsidRPr="003472BA">
              <w:t>Kergord</w:t>
            </w:r>
            <w:proofErr w:type="spellEnd"/>
            <w:r w:rsidRPr="003472BA">
              <w:t xml:space="preserve"> </w:t>
            </w:r>
            <w:r w:rsidR="00D8522E" w:rsidRPr="003472BA">
              <w:t>C</w:t>
            </w:r>
            <w:r w:rsidR="001A632F">
              <w:t xml:space="preserve">onstruction </w:t>
            </w:r>
            <w:r w:rsidRPr="003472BA">
              <w:t>Phase</w:t>
            </w:r>
          </w:p>
          <w:p w14:paraId="304E906F" w14:textId="53F952AD" w:rsidR="00966D05" w:rsidRPr="003472BA" w:rsidRDefault="00966D05" w:rsidP="00966D05">
            <w:r w:rsidRPr="003472BA">
              <w:t xml:space="preserve">Gate </w:t>
            </w:r>
            <w:r w:rsidR="00887166">
              <w:t>4</w:t>
            </w:r>
            <w:r w:rsidR="00887166" w:rsidRPr="003472BA">
              <w:t xml:space="preserve"> </w:t>
            </w:r>
            <w:r w:rsidRPr="003472BA">
              <w:t xml:space="preserve">– Cables </w:t>
            </w:r>
          </w:p>
          <w:p w14:paraId="58A29056" w14:textId="03DC3D84" w:rsidR="00966D05" w:rsidRPr="004078C7" w:rsidRDefault="2C0E13AE" w:rsidP="00966D05">
            <w:r>
              <w:t>Gate 5 – Noss Head (Energisation 2 June</w:t>
            </w:r>
            <w:r w:rsidR="7745EBB6">
              <w:t xml:space="preserve"> 2023</w:t>
            </w:r>
            <w:r>
              <w:t>)</w:t>
            </w:r>
          </w:p>
        </w:tc>
      </w:tr>
      <w:tr w:rsidR="00966D05" w:rsidRPr="004078C7" w14:paraId="01B6FB35" w14:textId="77777777" w:rsidTr="3979BEB6">
        <w:tc>
          <w:tcPr>
            <w:tcW w:w="4508" w:type="dxa"/>
          </w:tcPr>
          <w:p w14:paraId="5389F7DB" w14:textId="77777777" w:rsidR="00966D05" w:rsidRDefault="00966D05" w:rsidP="00966D05">
            <w:pPr>
              <w:rPr>
                <w:b/>
              </w:rPr>
            </w:pPr>
            <w:r>
              <w:rPr>
                <w:b/>
              </w:rPr>
              <w:t>Next Project Phase</w:t>
            </w:r>
          </w:p>
        </w:tc>
        <w:tc>
          <w:tcPr>
            <w:tcW w:w="4508" w:type="dxa"/>
          </w:tcPr>
          <w:p w14:paraId="6EF680C5" w14:textId="71237D12" w:rsidR="00966D05" w:rsidRPr="004078C7" w:rsidRDefault="0EE8428D" w:rsidP="00966D05">
            <w:pPr>
              <w:rPr>
                <w:rFonts w:ascii="Calibri" w:eastAsia="Calibri" w:hAnsi="Calibri" w:cs="Calibri"/>
              </w:rPr>
            </w:pPr>
            <w:r w:rsidRPr="1EDBAED5">
              <w:rPr>
                <w:rFonts w:ascii="Calibri" w:eastAsia="Calibri" w:hAnsi="Calibri" w:cs="Calibri"/>
              </w:rPr>
              <w:t xml:space="preserve">Gate </w:t>
            </w:r>
            <w:r w:rsidR="6873B35D" w:rsidRPr="1EDBAED5">
              <w:rPr>
                <w:rFonts w:ascii="Calibri" w:eastAsia="Calibri" w:hAnsi="Calibri" w:cs="Calibri"/>
              </w:rPr>
              <w:t xml:space="preserve">5 </w:t>
            </w:r>
            <w:r w:rsidRPr="1EDBAED5">
              <w:rPr>
                <w:rFonts w:ascii="Calibri" w:eastAsia="Calibri" w:hAnsi="Calibri" w:cs="Calibri"/>
              </w:rPr>
              <w:t xml:space="preserve">– </w:t>
            </w:r>
            <w:r w:rsidR="15BAA287" w:rsidRPr="1EDBAED5">
              <w:rPr>
                <w:rFonts w:ascii="Calibri" w:eastAsia="Calibri" w:hAnsi="Calibri" w:cs="Calibri"/>
              </w:rPr>
              <w:t>Com</w:t>
            </w:r>
            <w:r w:rsidR="7BA49434" w:rsidRPr="1EDBAED5">
              <w:rPr>
                <w:rFonts w:ascii="Calibri" w:eastAsia="Calibri" w:hAnsi="Calibri" w:cs="Calibri"/>
              </w:rPr>
              <w:t xml:space="preserve">bined </w:t>
            </w:r>
            <w:r w:rsidR="1CD3872A" w:rsidRPr="1EDBAED5">
              <w:rPr>
                <w:rFonts w:ascii="Calibri" w:eastAsia="Calibri" w:hAnsi="Calibri" w:cs="Calibri"/>
              </w:rPr>
              <w:t xml:space="preserve">Gate 5 </w:t>
            </w:r>
            <w:r w:rsidR="7BA49434" w:rsidRPr="1EDBAED5">
              <w:rPr>
                <w:rFonts w:ascii="Calibri" w:eastAsia="Calibri" w:hAnsi="Calibri" w:cs="Calibri"/>
              </w:rPr>
              <w:t xml:space="preserve">for Noss Head </w:t>
            </w:r>
            <w:r w:rsidR="1631AC29" w:rsidRPr="1EDBAED5">
              <w:rPr>
                <w:rFonts w:ascii="Calibri" w:eastAsia="Calibri" w:hAnsi="Calibri" w:cs="Calibri"/>
              </w:rPr>
              <w:t>and</w:t>
            </w:r>
            <w:r w:rsidR="7BA49434" w:rsidRPr="1EDBAED5">
              <w:rPr>
                <w:rFonts w:ascii="Calibri" w:eastAsia="Calibri" w:hAnsi="Calibri" w:cs="Calibri"/>
              </w:rPr>
              <w:t xml:space="preserve"> </w:t>
            </w:r>
            <w:proofErr w:type="spellStart"/>
            <w:r w:rsidR="7BA49434" w:rsidRPr="1EDBAED5">
              <w:rPr>
                <w:rFonts w:ascii="Calibri" w:eastAsia="Calibri" w:hAnsi="Calibri" w:cs="Calibri"/>
              </w:rPr>
              <w:t>Kergord</w:t>
            </w:r>
            <w:proofErr w:type="spellEnd"/>
            <w:r w:rsidR="7BA49434" w:rsidRPr="1EDBAED5">
              <w:rPr>
                <w:rFonts w:ascii="Calibri" w:eastAsia="Calibri" w:hAnsi="Calibri" w:cs="Calibri"/>
              </w:rPr>
              <w:t xml:space="preserve"> in </w:t>
            </w:r>
            <w:r w:rsidR="00370F2C">
              <w:rPr>
                <w:rFonts w:ascii="Calibri" w:eastAsia="Calibri" w:hAnsi="Calibri" w:cs="Calibri"/>
              </w:rPr>
              <w:t>Q</w:t>
            </w:r>
            <w:r w:rsidR="00DF664F">
              <w:rPr>
                <w:rFonts w:ascii="Calibri" w:eastAsia="Calibri" w:hAnsi="Calibri" w:cs="Calibri"/>
              </w:rPr>
              <w:t>4</w:t>
            </w:r>
            <w:r w:rsidR="00370F2C">
              <w:rPr>
                <w:rFonts w:ascii="Calibri" w:eastAsia="Calibri" w:hAnsi="Calibri" w:cs="Calibri"/>
              </w:rPr>
              <w:t xml:space="preserve"> </w:t>
            </w:r>
            <w:r w:rsidR="3CAEE3EF" w:rsidRPr="1EDBAED5">
              <w:rPr>
                <w:rFonts w:ascii="Calibri" w:eastAsia="Calibri" w:hAnsi="Calibri" w:cs="Calibri"/>
              </w:rPr>
              <w:t>2025</w:t>
            </w:r>
            <w:r w:rsidR="7BA49434" w:rsidRPr="1EDBAED5">
              <w:rPr>
                <w:rFonts w:ascii="Calibri" w:eastAsia="Calibri" w:hAnsi="Calibri" w:cs="Calibri"/>
              </w:rPr>
              <w:t>.</w:t>
            </w:r>
            <w:r w:rsidR="4E59DACC" w:rsidRPr="1EDBAED5">
              <w:rPr>
                <w:rFonts w:ascii="Calibri" w:eastAsia="Calibri" w:hAnsi="Calibri" w:cs="Calibri"/>
              </w:rPr>
              <w:t xml:space="preserve"> </w:t>
            </w:r>
          </w:p>
        </w:tc>
      </w:tr>
      <w:tr w:rsidR="00966D05" w:rsidRPr="004078C7" w14:paraId="6425FEA4" w14:textId="77777777" w:rsidTr="3979BEB6">
        <w:tc>
          <w:tcPr>
            <w:tcW w:w="4508" w:type="dxa"/>
          </w:tcPr>
          <w:p w14:paraId="63CFDA9F" w14:textId="77777777" w:rsidR="00966D05" w:rsidRDefault="00966D05" w:rsidP="00966D05">
            <w:pPr>
              <w:rPr>
                <w:b/>
              </w:rPr>
            </w:pPr>
            <w:r>
              <w:rPr>
                <w:b/>
              </w:rPr>
              <w:t>Next Stakeholder Event</w:t>
            </w:r>
          </w:p>
        </w:tc>
        <w:tc>
          <w:tcPr>
            <w:tcW w:w="4508" w:type="dxa"/>
          </w:tcPr>
          <w:p w14:paraId="3802F2B6" w14:textId="6112B53D" w:rsidR="00966D05" w:rsidRPr="004078C7" w:rsidRDefault="00370F2C" w:rsidP="00966D05">
            <w:r>
              <w:rPr>
                <w:rFonts w:ascii="Calibri" w:eastAsia="Calibri" w:hAnsi="Calibri" w:cs="Calibri"/>
              </w:rPr>
              <w:t xml:space="preserve">Stakeholder events no longer required </w:t>
            </w:r>
            <w:r w:rsidR="003621D2">
              <w:rPr>
                <w:rFonts w:ascii="Calibri" w:eastAsia="Calibri" w:hAnsi="Calibri" w:cs="Calibri"/>
              </w:rPr>
              <w:t xml:space="preserve">due to stage of project. Final newsletter to be published at a suitable time. </w:t>
            </w:r>
          </w:p>
        </w:tc>
      </w:tr>
      <w:tr w:rsidR="00966D05" w14:paraId="648EAB91" w14:textId="77777777" w:rsidTr="3979BEB6">
        <w:tc>
          <w:tcPr>
            <w:tcW w:w="4508" w:type="dxa"/>
          </w:tcPr>
          <w:p w14:paraId="54120EEA" w14:textId="77777777" w:rsidR="00966D05" w:rsidRPr="001359FE" w:rsidRDefault="00966D05" w:rsidP="00966D05">
            <w:pPr>
              <w:rPr>
                <w:b/>
              </w:rPr>
            </w:pPr>
            <w:r w:rsidRPr="001359FE">
              <w:rPr>
                <w:b/>
              </w:rPr>
              <w:t>Project Completion Date</w:t>
            </w:r>
          </w:p>
        </w:tc>
        <w:tc>
          <w:tcPr>
            <w:tcW w:w="4508" w:type="dxa"/>
          </w:tcPr>
          <w:p w14:paraId="53D319B9" w14:textId="0D61ED81" w:rsidR="00966D05" w:rsidRDefault="00143984" w:rsidP="00966D05">
            <w:r>
              <w:t xml:space="preserve">05/08/2024 (energisation </w:t>
            </w:r>
            <w:r w:rsidR="00EF5B5F">
              <w:t>of the link)</w:t>
            </w:r>
          </w:p>
        </w:tc>
      </w:tr>
      <w:tr w:rsidR="00966D05" w14:paraId="47C780AA" w14:textId="77777777" w:rsidTr="3979BEB6">
        <w:tc>
          <w:tcPr>
            <w:tcW w:w="9016" w:type="dxa"/>
            <w:gridSpan w:val="2"/>
          </w:tcPr>
          <w:p w14:paraId="10E8138B" w14:textId="0595BC3C" w:rsidR="1F2D8EF1" w:rsidRDefault="00966D05" w:rsidP="1F2D8EF1">
            <w:pPr>
              <w:rPr>
                <w:b/>
                <w:bCs/>
              </w:rPr>
            </w:pPr>
            <w:r w:rsidRPr="436E3BDB">
              <w:rPr>
                <w:b/>
                <w:bCs/>
              </w:rPr>
              <w:t xml:space="preserve">Summary of works in last quarter: </w:t>
            </w:r>
          </w:p>
          <w:p w14:paraId="38A2428E" w14:textId="30C40EBB" w:rsidR="00DA5969" w:rsidRDefault="00DA5969" w:rsidP="00DA5969">
            <w:r>
              <w:t xml:space="preserve">Seven-day outage </w:t>
            </w:r>
            <w:r w:rsidR="00C6546F">
              <w:t>held</w:t>
            </w:r>
            <w:r>
              <w:t xml:space="preserve"> in July 2025 to complete remaining scoped works.</w:t>
            </w:r>
          </w:p>
          <w:p w14:paraId="7D6FDEE9" w14:textId="7B55100E" w:rsidR="00DA5969" w:rsidRPr="00DB25D9" w:rsidRDefault="00DA5969" w:rsidP="00866ECD"/>
        </w:tc>
      </w:tr>
      <w:tr w:rsidR="00966D05" w14:paraId="5C52CD7A" w14:textId="77777777" w:rsidTr="3979BEB6">
        <w:tc>
          <w:tcPr>
            <w:tcW w:w="9016" w:type="dxa"/>
            <w:gridSpan w:val="2"/>
          </w:tcPr>
          <w:p w14:paraId="2CFAA52D" w14:textId="21323CFA" w:rsidR="00894D6F" w:rsidRDefault="00966D05" w:rsidP="00894D6F">
            <w:pPr>
              <w:rPr>
                <w:b/>
                <w:bCs/>
              </w:rPr>
            </w:pPr>
            <w:r w:rsidRPr="142DB81B">
              <w:rPr>
                <w:b/>
                <w:bCs/>
              </w:rPr>
              <w:t xml:space="preserve">Summary of works in next quarter: </w:t>
            </w:r>
          </w:p>
          <w:p w14:paraId="07E3CF86" w14:textId="6009FB64" w:rsidR="00DF664F" w:rsidRDefault="00DF664F" w:rsidP="00894D6F">
            <w:pPr>
              <w:rPr>
                <w:b/>
                <w:bCs/>
              </w:rPr>
            </w:pPr>
            <w:r>
              <w:t>Finalise Gate 5 handover to Operations by completing minor snagging works; as-built drawings; operations and maintenance manuals.</w:t>
            </w:r>
          </w:p>
          <w:p w14:paraId="50BF775B" w14:textId="501CD698" w:rsidR="008A7549" w:rsidRPr="00AE0921" w:rsidRDefault="008A7549" w:rsidP="00DA5969">
            <w:pPr>
              <w:rPr>
                <w:rFonts w:ascii="Calibri" w:eastAsia="Calibri" w:hAnsi="Calibri" w:cs="Calibri"/>
              </w:rPr>
            </w:pPr>
          </w:p>
        </w:tc>
      </w:tr>
      <w:tr w:rsidR="00966D05" w14:paraId="32745A65" w14:textId="77777777" w:rsidTr="3979BEB6">
        <w:tc>
          <w:tcPr>
            <w:tcW w:w="9016" w:type="dxa"/>
            <w:gridSpan w:val="2"/>
          </w:tcPr>
          <w:p w14:paraId="2B1BFC12" w14:textId="31A9D59E" w:rsidR="009A3DE6" w:rsidRDefault="00966D05" w:rsidP="00966D05">
            <w:pPr>
              <w:rPr>
                <w:b/>
                <w:bCs/>
              </w:rPr>
            </w:pPr>
            <w:r w:rsidRPr="142DB81B">
              <w:rPr>
                <w:b/>
                <w:bCs/>
              </w:rPr>
              <w:t xml:space="preserve">Additional Comments: </w:t>
            </w:r>
          </w:p>
          <w:p w14:paraId="5AA2CBE1" w14:textId="03F60D11" w:rsidR="00966D05" w:rsidRPr="001359FE" w:rsidRDefault="003F71F2" w:rsidP="00966D05">
            <w:r>
              <w:t>N/A</w:t>
            </w:r>
          </w:p>
        </w:tc>
      </w:tr>
    </w:tbl>
    <w:p w14:paraId="40092BC4" w14:textId="77777777" w:rsidR="00B329D5" w:rsidRDefault="00B329D5" w:rsidP="00D062E5"/>
    <w:p w14:paraId="5B88754D" w14:textId="77777777" w:rsidR="00B329D5" w:rsidRDefault="00B329D5">
      <w:r>
        <w:br w:type="page"/>
      </w:r>
    </w:p>
    <w:p w14:paraId="60AA91B3" w14:textId="1B752307" w:rsidR="0058699F" w:rsidRDefault="0058699F" w:rsidP="00D062E5"/>
    <w:tbl>
      <w:tblPr>
        <w:tblStyle w:val="TableGrid"/>
        <w:tblW w:w="0" w:type="auto"/>
        <w:tblLook w:val="04A0" w:firstRow="1" w:lastRow="0" w:firstColumn="1" w:lastColumn="0" w:noHBand="0" w:noVBand="1"/>
      </w:tblPr>
      <w:tblGrid>
        <w:gridCol w:w="4508"/>
        <w:gridCol w:w="4508"/>
      </w:tblGrid>
      <w:tr w:rsidR="008A0339" w14:paraId="1D095F40" w14:textId="77777777" w:rsidTr="3979BEB6">
        <w:tc>
          <w:tcPr>
            <w:tcW w:w="4508" w:type="dxa"/>
          </w:tcPr>
          <w:p w14:paraId="51C62BCA" w14:textId="77777777" w:rsidR="008A0339" w:rsidRPr="00D062E5" w:rsidRDefault="008A0339" w:rsidP="001359FE">
            <w:pPr>
              <w:rPr>
                <w:b/>
              </w:rPr>
            </w:pPr>
            <w:r w:rsidRPr="00D062E5">
              <w:rPr>
                <w:b/>
              </w:rPr>
              <w:t>TORI</w:t>
            </w:r>
          </w:p>
          <w:p w14:paraId="3A8ABFDF" w14:textId="3188922B" w:rsidR="008A0339" w:rsidRPr="00053D7E" w:rsidRDefault="008A0339" w:rsidP="3979BEB6">
            <w:pPr>
              <w:pStyle w:val="Heading3"/>
              <w:rPr>
                <w:rFonts w:asciiTheme="minorHAnsi" w:hAnsiTheme="minorHAnsi" w:cstheme="minorBidi"/>
                <w:sz w:val="22"/>
                <w:szCs w:val="22"/>
              </w:rPr>
            </w:pPr>
            <w:bookmarkStart w:id="19" w:name="_Toc213062644"/>
            <w:r w:rsidRPr="3979BEB6">
              <w:rPr>
                <w:rFonts w:asciiTheme="minorHAnsi" w:hAnsiTheme="minorHAnsi" w:cstheme="minorBidi"/>
                <w:color w:val="000000" w:themeColor="text1"/>
                <w:sz w:val="22"/>
                <w:szCs w:val="22"/>
              </w:rPr>
              <w:t>SHET-RI-058</w:t>
            </w:r>
            <w:r w:rsidR="0009379D" w:rsidRPr="3979BEB6">
              <w:rPr>
                <w:rFonts w:asciiTheme="minorHAnsi" w:hAnsiTheme="minorHAnsi" w:cstheme="minorBidi"/>
                <w:color w:val="000000" w:themeColor="text1"/>
                <w:sz w:val="22"/>
                <w:szCs w:val="22"/>
              </w:rPr>
              <w:t xml:space="preserve"> - Beauly-Loch Buidhe </w:t>
            </w:r>
            <w:r w:rsidR="00014E39" w:rsidRPr="3979BEB6">
              <w:rPr>
                <w:rFonts w:asciiTheme="minorHAnsi" w:hAnsiTheme="minorHAnsi" w:cstheme="minorBidi"/>
                <w:color w:val="000000" w:themeColor="text1"/>
                <w:sz w:val="22"/>
                <w:szCs w:val="22"/>
              </w:rPr>
              <w:t>400</w:t>
            </w:r>
            <w:r w:rsidR="0009379D" w:rsidRPr="3979BEB6">
              <w:rPr>
                <w:rFonts w:asciiTheme="minorHAnsi" w:hAnsiTheme="minorHAnsi" w:cstheme="minorBidi"/>
                <w:color w:val="000000" w:themeColor="text1"/>
                <w:sz w:val="22"/>
                <w:szCs w:val="22"/>
              </w:rPr>
              <w:t>kV OHL Reinforcement</w:t>
            </w:r>
            <w:bookmarkEnd w:id="19"/>
          </w:p>
        </w:tc>
        <w:tc>
          <w:tcPr>
            <w:tcW w:w="4508" w:type="dxa"/>
          </w:tcPr>
          <w:p w14:paraId="77EF9F88" w14:textId="77777777" w:rsidR="008A0339" w:rsidRPr="00D062E5" w:rsidRDefault="008A0339" w:rsidP="001359FE">
            <w:pPr>
              <w:rPr>
                <w:rFonts w:cstheme="minorHAnsi"/>
                <w:b/>
              </w:rPr>
            </w:pPr>
            <w:r w:rsidRPr="00D062E5">
              <w:rPr>
                <w:rFonts w:cstheme="minorHAnsi"/>
                <w:b/>
              </w:rPr>
              <w:t>Scheme</w:t>
            </w:r>
          </w:p>
          <w:p w14:paraId="3EC81639" w14:textId="1FD59378" w:rsidR="008A0339" w:rsidRDefault="008A0339" w:rsidP="0009379D">
            <w:r w:rsidRPr="00F52E1D">
              <w:t xml:space="preserve">Beauly-Loch Buidhe </w:t>
            </w:r>
            <w:r w:rsidR="00014E39">
              <w:t>400</w:t>
            </w:r>
            <w:r w:rsidRPr="00F52E1D">
              <w:t>kV OHL Reinforcement</w:t>
            </w:r>
          </w:p>
        </w:tc>
      </w:tr>
      <w:tr w:rsidR="008A0339" w14:paraId="3CFD40FE" w14:textId="77777777" w:rsidTr="3979BEB6">
        <w:tc>
          <w:tcPr>
            <w:tcW w:w="9016" w:type="dxa"/>
            <w:gridSpan w:val="2"/>
          </w:tcPr>
          <w:p w14:paraId="0B97EC3A" w14:textId="77777777" w:rsidR="008A0339" w:rsidRDefault="008A0339" w:rsidP="00D062E5">
            <w:pPr>
              <w:rPr>
                <w:b/>
              </w:rPr>
            </w:pPr>
            <w:r w:rsidRPr="00E05235">
              <w:rPr>
                <w:b/>
              </w:rPr>
              <w:t>Overview of Works</w:t>
            </w:r>
          </w:p>
          <w:p w14:paraId="5083FD43" w14:textId="5F871DA3" w:rsidR="00601B5C" w:rsidRPr="00601B5C" w:rsidRDefault="00601B5C" w:rsidP="00601B5C">
            <w:r w:rsidRPr="00601B5C">
              <w:t xml:space="preserve">This project is to </w:t>
            </w:r>
            <w:r w:rsidR="00014E39">
              <w:t xml:space="preserve">build a new 400kV </w:t>
            </w:r>
            <w:r w:rsidR="00AC164E">
              <w:t>double circuit line between Beauly</w:t>
            </w:r>
            <w:r w:rsidR="00D00C73">
              <w:t xml:space="preserve"> 2 400kV substation</w:t>
            </w:r>
            <w:r w:rsidR="00AC164E">
              <w:t xml:space="preserve"> and Loch Buidhe</w:t>
            </w:r>
            <w:r w:rsidR="00D00C73">
              <w:t xml:space="preserve"> 400 kV substation.</w:t>
            </w:r>
          </w:p>
          <w:p w14:paraId="38FF80CE" w14:textId="77777777" w:rsidR="008A0339" w:rsidRDefault="008A0339" w:rsidP="005111C3"/>
        </w:tc>
      </w:tr>
      <w:tr w:rsidR="00D01742" w:rsidRPr="004078C7" w14:paraId="419E86C5" w14:textId="77777777" w:rsidTr="3979BEB6">
        <w:tc>
          <w:tcPr>
            <w:tcW w:w="4508" w:type="dxa"/>
          </w:tcPr>
          <w:p w14:paraId="20A6C135" w14:textId="3163B59B" w:rsidR="00D01742" w:rsidRPr="001359FE" w:rsidRDefault="00D01742">
            <w:pPr>
              <w:rPr>
                <w:b/>
              </w:rPr>
            </w:pPr>
            <w:r>
              <w:rPr>
                <w:b/>
              </w:rPr>
              <w:t>Proposed Consent Submission</w:t>
            </w:r>
          </w:p>
        </w:tc>
        <w:tc>
          <w:tcPr>
            <w:tcW w:w="4508" w:type="dxa"/>
          </w:tcPr>
          <w:p w14:paraId="384EC9BF" w14:textId="6DD734EE" w:rsidR="00D01742" w:rsidRPr="004078C7" w:rsidRDefault="00E21AA9">
            <w:r>
              <w:t xml:space="preserve">Submitted </w:t>
            </w:r>
            <w:r w:rsidR="00BD5939">
              <w:t>S</w:t>
            </w:r>
            <w:r w:rsidR="009772A9">
              <w:t>ummer</w:t>
            </w:r>
            <w:r w:rsidR="0052022F">
              <w:t xml:space="preserve"> 2025</w:t>
            </w:r>
          </w:p>
        </w:tc>
      </w:tr>
      <w:tr w:rsidR="00D01742" w:rsidRPr="004078C7" w14:paraId="2AACB9ED" w14:textId="77777777" w:rsidTr="3979BEB6">
        <w:tc>
          <w:tcPr>
            <w:tcW w:w="4508" w:type="dxa"/>
          </w:tcPr>
          <w:p w14:paraId="79A4F9FF" w14:textId="623BD3B3" w:rsidR="00D01742" w:rsidRDefault="00D01742">
            <w:pPr>
              <w:rPr>
                <w:b/>
              </w:rPr>
            </w:pPr>
            <w:r>
              <w:rPr>
                <w:b/>
              </w:rPr>
              <w:t xml:space="preserve">Current Project Phase </w:t>
            </w:r>
          </w:p>
        </w:tc>
        <w:tc>
          <w:tcPr>
            <w:tcW w:w="4508" w:type="dxa"/>
          </w:tcPr>
          <w:p w14:paraId="4917A1F3" w14:textId="58430C55" w:rsidR="00D01742" w:rsidRPr="008C2FE9" w:rsidRDefault="009772A9">
            <w:pPr>
              <w:rPr>
                <w:highlight w:val="yellow"/>
              </w:rPr>
            </w:pPr>
            <w:r>
              <w:t>Delivery/Refinement (2-3)</w:t>
            </w:r>
          </w:p>
        </w:tc>
      </w:tr>
      <w:tr w:rsidR="00D01742" w:rsidRPr="004078C7" w14:paraId="79885DB8" w14:textId="77777777" w:rsidTr="3979BEB6">
        <w:tc>
          <w:tcPr>
            <w:tcW w:w="4508" w:type="dxa"/>
          </w:tcPr>
          <w:p w14:paraId="3F6579FC" w14:textId="7A369F36" w:rsidR="00D01742" w:rsidRDefault="00D01742">
            <w:pPr>
              <w:rPr>
                <w:b/>
              </w:rPr>
            </w:pPr>
            <w:r>
              <w:rPr>
                <w:b/>
              </w:rPr>
              <w:t>Next Project Phase</w:t>
            </w:r>
          </w:p>
        </w:tc>
        <w:tc>
          <w:tcPr>
            <w:tcW w:w="4508" w:type="dxa"/>
          </w:tcPr>
          <w:p w14:paraId="33059DED" w14:textId="484EA13F" w:rsidR="00D01742" w:rsidRPr="008C2FE9" w:rsidRDefault="009772A9">
            <w:pPr>
              <w:rPr>
                <w:highlight w:val="yellow"/>
              </w:rPr>
            </w:pPr>
            <w:r>
              <w:t>Execution (3-4)</w:t>
            </w:r>
          </w:p>
        </w:tc>
      </w:tr>
      <w:tr w:rsidR="00D01742" w:rsidRPr="004078C7" w14:paraId="486B154B" w14:textId="77777777" w:rsidTr="3979BEB6">
        <w:tc>
          <w:tcPr>
            <w:tcW w:w="4508" w:type="dxa"/>
          </w:tcPr>
          <w:p w14:paraId="7F8046C3" w14:textId="5E9AB164" w:rsidR="00D01742" w:rsidRDefault="00D01742">
            <w:pPr>
              <w:rPr>
                <w:b/>
              </w:rPr>
            </w:pPr>
            <w:r>
              <w:rPr>
                <w:b/>
              </w:rPr>
              <w:t>Next Stakeholder Event</w:t>
            </w:r>
          </w:p>
        </w:tc>
        <w:tc>
          <w:tcPr>
            <w:tcW w:w="4508" w:type="dxa"/>
          </w:tcPr>
          <w:p w14:paraId="7727AED5" w14:textId="4E0D59D8" w:rsidR="00D01742" w:rsidRPr="008C2FE9" w:rsidRDefault="004264D7">
            <w:pPr>
              <w:rPr>
                <w:highlight w:val="yellow"/>
              </w:rPr>
            </w:pPr>
            <w:r>
              <w:t>TBC</w:t>
            </w:r>
          </w:p>
        </w:tc>
      </w:tr>
      <w:tr w:rsidR="008A0339" w14:paraId="1C14457D" w14:textId="77777777" w:rsidTr="3979BEB6">
        <w:tc>
          <w:tcPr>
            <w:tcW w:w="4508" w:type="dxa"/>
          </w:tcPr>
          <w:p w14:paraId="5AB3282A" w14:textId="53290C9E" w:rsidR="008A0339" w:rsidRPr="001359FE" w:rsidRDefault="008A0339">
            <w:pPr>
              <w:rPr>
                <w:b/>
              </w:rPr>
            </w:pPr>
            <w:r w:rsidRPr="009754FB">
              <w:rPr>
                <w:rFonts w:cstheme="minorHAnsi"/>
                <w:b/>
              </w:rPr>
              <w:t>Project Completion Date</w:t>
            </w:r>
          </w:p>
        </w:tc>
        <w:tc>
          <w:tcPr>
            <w:tcW w:w="4508" w:type="dxa"/>
          </w:tcPr>
          <w:p w14:paraId="2618AF92" w14:textId="5543BC27" w:rsidR="008A0339" w:rsidRPr="0013308F" w:rsidRDefault="00D10D00">
            <w:r w:rsidRPr="0013308F">
              <w:t>August 2030</w:t>
            </w:r>
            <w:r w:rsidR="00970A4C" w:rsidRPr="0013308F">
              <w:t xml:space="preserve"> </w:t>
            </w:r>
          </w:p>
        </w:tc>
      </w:tr>
      <w:tr w:rsidR="008A0339" w14:paraId="0A7A724A" w14:textId="77777777" w:rsidTr="3979BEB6">
        <w:trPr>
          <w:trHeight w:val="300"/>
        </w:trPr>
        <w:tc>
          <w:tcPr>
            <w:tcW w:w="9016" w:type="dxa"/>
            <w:gridSpan w:val="2"/>
          </w:tcPr>
          <w:p w14:paraId="38551B2A" w14:textId="5FE586B5" w:rsidR="18CFFB41" w:rsidRPr="008B0643" w:rsidRDefault="008A0339" w:rsidP="18CFFB41">
            <w:r w:rsidRPr="1EDBAED5">
              <w:rPr>
                <w:b/>
                <w:bCs/>
              </w:rPr>
              <w:t>Summary of works in last quarter</w:t>
            </w:r>
            <w:r w:rsidR="03DC85C3" w:rsidRPr="18CFFB41">
              <w:rPr>
                <w:b/>
                <w:bCs/>
              </w:rPr>
              <w:t>:</w:t>
            </w:r>
          </w:p>
          <w:p w14:paraId="710089D0" w14:textId="2A5C96C4" w:rsidR="005D4FC3" w:rsidRDefault="005D4FC3" w:rsidP="00A5090C">
            <w:pPr>
              <w:pStyle w:val="ListParagraph"/>
              <w:numPr>
                <w:ilvl w:val="0"/>
                <w:numId w:val="15"/>
              </w:numPr>
            </w:pPr>
            <w:r>
              <w:t>Consent application submitted.</w:t>
            </w:r>
          </w:p>
          <w:p w14:paraId="410FBBEA" w14:textId="2E78F29F" w:rsidR="00DA5969" w:rsidRDefault="00DA5969" w:rsidP="00A5090C">
            <w:pPr>
              <w:pStyle w:val="ListParagraph"/>
              <w:numPr>
                <w:ilvl w:val="0"/>
                <w:numId w:val="15"/>
              </w:numPr>
            </w:pPr>
            <w:r>
              <w:t>Ground investigation works ongoing.</w:t>
            </w:r>
          </w:p>
          <w:p w14:paraId="13A8D6DA" w14:textId="7AA7354E" w:rsidR="00DA5969" w:rsidRDefault="00DA5969" w:rsidP="00A5090C">
            <w:pPr>
              <w:pStyle w:val="ListParagraph"/>
              <w:numPr>
                <w:ilvl w:val="0"/>
                <w:numId w:val="15"/>
              </w:numPr>
            </w:pPr>
            <w:r>
              <w:t>Detailed design</w:t>
            </w:r>
            <w:r w:rsidR="00DE548D">
              <w:t xml:space="preserve"> ongoing.</w:t>
            </w:r>
          </w:p>
          <w:p w14:paraId="4F4730AD" w14:textId="77777777" w:rsidR="00DA5969" w:rsidRDefault="00DA5969" w:rsidP="00A5090C">
            <w:pPr>
              <w:pStyle w:val="ListParagraph"/>
              <w:numPr>
                <w:ilvl w:val="0"/>
                <w:numId w:val="15"/>
              </w:numPr>
            </w:pPr>
            <w:r>
              <w:t>Ongoing land discussion with impacted landowners.</w:t>
            </w:r>
          </w:p>
          <w:p w14:paraId="20557BC8" w14:textId="2B972103" w:rsidR="00983259" w:rsidRPr="00983259" w:rsidRDefault="00983259" w:rsidP="00866ECD"/>
        </w:tc>
      </w:tr>
      <w:tr w:rsidR="008A0339" w14:paraId="51E661EB" w14:textId="77777777" w:rsidTr="3979BEB6">
        <w:tc>
          <w:tcPr>
            <w:tcW w:w="9016" w:type="dxa"/>
            <w:gridSpan w:val="2"/>
          </w:tcPr>
          <w:p w14:paraId="588C94E3" w14:textId="4E748DD3" w:rsidR="009071FC" w:rsidRDefault="008A0339" w:rsidP="436E3BDB">
            <w:pPr>
              <w:rPr>
                <w:b/>
                <w:bCs/>
              </w:rPr>
            </w:pPr>
            <w:r w:rsidRPr="6A2BBC4E">
              <w:rPr>
                <w:b/>
                <w:bCs/>
              </w:rPr>
              <w:t xml:space="preserve">Summary of works in next quarter: </w:t>
            </w:r>
          </w:p>
          <w:p w14:paraId="35C71BE3" w14:textId="0D240C03" w:rsidR="00616B36" w:rsidRDefault="00DE548D" w:rsidP="00A5090C">
            <w:pPr>
              <w:pStyle w:val="ListParagraph"/>
              <w:numPr>
                <w:ilvl w:val="0"/>
                <w:numId w:val="25"/>
              </w:numPr>
            </w:pPr>
            <w:r>
              <w:t>Ground investigation works ongoing.</w:t>
            </w:r>
          </w:p>
          <w:p w14:paraId="28B6DE11" w14:textId="4E80C922" w:rsidR="00DE548D" w:rsidRDefault="00DE548D" w:rsidP="00A5090C">
            <w:pPr>
              <w:pStyle w:val="ListParagraph"/>
              <w:numPr>
                <w:ilvl w:val="0"/>
                <w:numId w:val="25"/>
              </w:numPr>
            </w:pPr>
            <w:r>
              <w:t>Detailed design ongoing.</w:t>
            </w:r>
          </w:p>
          <w:p w14:paraId="0027F575" w14:textId="1D596D15" w:rsidR="00DE548D" w:rsidRDefault="00CC7282" w:rsidP="00A5090C">
            <w:pPr>
              <w:pStyle w:val="ListParagraph"/>
              <w:numPr>
                <w:ilvl w:val="0"/>
                <w:numId w:val="25"/>
              </w:numPr>
            </w:pPr>
            <w:r>
              <w:t>Landowner discussion ongoing.</w:t>
            </w:r>
          </w:p>
          <w:p w14:paraId="0D198CD6" w14:textId="0B6E16D1" w:rsidR="00CC7282" w:rsidRDefault="00617745" w:rsidP="00A5090C">
            <w:pPr>
              <w:pStyle w:val="ListParagraph"/>
              <w:numPr>
                <w:ilvl w:val="0"/>
                <w:numId w:val="25"/>
              </w:numPr>
            </w:pPr>
            <w:r>
              <w:t>Fabrication of tower steelwork</w:t>
            </w:r>
          </w:p>
          <w:p w14:paraId="288A04C9" w14:textId="36EC78B9" w:rsidR="00616B36" w:rsidRPr="00983259" w:rsidRDefault="00616B36" w:rsidP="00DA5969"/>
        </w:tc>
      </w:tr>
      <w:tr w:rsidR="008A0339" w14:paraId="103CD32F" w14:textId="77777777" w:rsidTr="3979BEB6">
        <w:tc>
          <w:tcPr>
            <w:tcW w:w="9016" w:type="dxa"/>
            <w:gridSpan w:val="2"/>
          </w:tcPr>
          <w:p w14:paraId="0E47587B" w14:textId="34C36078" w:rsidR="008A0339" w:rsidRDefault="00C9798D" w:rsidP="12276FB3">
            <w:pPr>
              <w:rPr>
                <w:b/>
                <w:bCs/>
              </w:rPr>
            </w:pPr>
            <w:r>
              <w:rPr>
                <w:b/>
                <w:bCs/>
              </w:rPr>
              <w:t>Additional Comments</w:t>
            </w:r>
            <w:r w:rsidR="008A0339" w:rsidRPr="12276FB3">
              <w:rPr>
                <w:b/>
                <w:bCs/>
              </w:rPr>
              <w:t xml:space="preserve">: </w:t>
            </w:r>
          </w:p>
          <w:p w14:paraId="5C04B73D" w14:textId="17F39359" w:rsidR="00416F4E" w:rsidRDefault="00416F4E" w:rsidP="00416F4E">
            <w:r>
              <w:t>Project is to connect to proposed Loch Buidhe</w:t>
            </w:r>
            <w:r w:rsidR="00240705">
              <w:t xml:space="preserve"> (</w:t>
            </w:r>
            <w:proofErr w:type="spellStart"/>
            <w:r w:rsidR="00240705">
              <w:t>Carnaig</w:t>
            </w:r>
            <w:proofErr w:type="spellEnd"/>
            <w:r w:rsidR="00240705">
              <w:t>) 400kV Substation</w:t>
            </w:r>
            <w:r>
              <w:t xml:space="preserve"> (TORI</w:t>
            </w:r>
            <w:r w:rsidR="00287FE4">
              <w:t>-</w:t>
            </w:r>
            <w:r w:rsidR="00240705">
              <w:t>200</w:t>
            </w:r>
            <w:r>
              <w:t xml:space="preserve">) and </w:t>
            </w:r>
            <w:r w:rsidR="004E00C4">
              <w:t>Beauly 2 (</w:t>
            </w:r>
            <w:proofErr w:type="spellStart"/>
            <w:r w:rsidR="004E00C4">
              <w:t>Fane</w:t>
            </w:r>
            <w:r w:rsidR="0051004A">
              <w:t>l</w:t>
            </w:r>
            <w:r w:rsidR="004E00C4">
              <w:t>lan</w:t>
            </w:r>
            <w:proofErr w:type="spellEnd"/>
            <w:r w:rsidR="004E00C4">
              <w:t>)</w:t>
            </w:r>
            <w:r>
              <w:t xml:space="preserve"> 400kV </w:t>
            </w:r>
            <w:r w:rsidR="00910013">
              <w:t>S</w:t>
            </w:r>
            <w:r>
              <w:t>ubstation</w:t>
            </w:r>
            <w:r w:rsidR="00287FE4">
              <w:t xml:space="preserve"> (</w:t>
            </w:r>
            <w:r w:rsidR="00184FE8">
              <w:t>SHET-</w:t>
            </w:r>
            <w:r w:rsidR="00184FE8" w:rsidRPr="005000EB">
              <w:t>RI-</w:t>
            </w:r>
            <w:r w:rsidR="00456E8D" w:rsidRPr="005000EB">
              <w:t>194)</w:t>
            </w:r>
            <w:r w:rsidRPr="005000EB">
              <w:t>,</w:t>
            </w:r>
            <w:r>
              <w:t xml:space="preserve"> to be developed in separate projects, with SHET-RI-</w:t>
            </w:r>
            <w:r w:rsidR="00910013">
              <w:t>058</w:t>
            </w:r>
            <w:r>
              <w:t xml:space="preserve"> engaging closely to provide optimised solution.</w:t>
            </w:r>
          </w:p>
          <w:p w14:paraId="76D62455" w14:textId="77777777" w:rsidR="008A0339" w:rsidRPr="001359FE" w:rsidRDefault="008A0339"/>
        </w:tc>
      </w:tr>
    </w:tbl>
    <w:p w14:paraId="3268E9D0" w14:textId="5FD57FFA" w:rsidR="00124284" w:rsidRDefault="00124284"/>
    <w:p w14:paraId="52352450" w14:textId="77777777" w:rsidR="00124284" w:rsidRDefault="00124284" w:rsidP="006417FB">
      <w:pPr>
        <w:spacing w:line="240" w:lineRule="auto"/>
      </w:pPr>
      <w:r>
        <w:br w:type="page"/>
      </w:r>
    </w:p>
    <w:p w14:paraId="57177E08" w14:textId="77CD95D0" w:rsidR="6A0E2674" w:rsidRDefault="6A0E2674" w:rsidP="0C08F0E8"/>
    <w:tbl>
      <w:tblPr>
        <w:tblStyle w:val="TableGrid"/>
        <w:tblW w:w="0" w:type="auto"/>
        <w:tblLook w:val="04A0" w:firstRow="1" w:lastRow="0" w:firstColumn="1" w:lastColumn="0" w:noHBand="0" w:noVBand="1"/>
      </w:tblPr>
      <w:tblGrid>
        <w:gridCol w:w="4508"/>
        <w:gridCol w:w="4508"/>
      </w:tblGrid>
      <w:tr w:rsidR="0C08F0E8" w14:paraId="6FF4B5CC" w14:textId="77777777" w:rsidTr="3979BEB6">
        <w:trPr>
          <w:trHeight w:val="300"/>
        </w:trPr>
        <w:tc>
          <w:tcPr>
            <w:tcW w:w="4508" w:type="dxa"/>
          </w:tcPr>
          <w:p w14:paraId="26BBF079" w14:textId="77777777" w:rsidR="0C08F0E8" w:rsidRDefault="0C08F0E8" w:rsidP="0C08F0E8">
            <w:pPr>
              <w:rPr>
                <w:b/>
                <w:bCs/>
              </w:rPr>
            </w:pPr>
            <w:r w:rsidRPr="0C08F0E8">
              <w:rPr>
                <w:b/>
                <w:bCs/>
              </w:rPr>
              <w:t>TORI</w:t>
            </w:r>
          </w:p>
          <w:p w14:paraId="715DF4ED" w14:textId="6A5A4BE2" w:rsidR="452FAAD3" w:rsidRPr="00DB2993" w:rsidRDefault="452FAAD3" w:rsidP="3979BEB6">
            <w:pPr>
              <w:pStyle w:val="Heading3"/>
              <w:rPr>
                <w:rFonts w:asciiTheme="minorHAnsi" w:hAnsiTheme="minorHAnsi" w:cstheme="minorBidi"/>
                <w:color w:val="000000" w:themeColor="text1"/>
                <w:sz w:val="22"/>
                <w:szCs w:val="22"/>
              </w:rPr>
            </w:pPr>
            <w:bookmarkStart w:id="20" w:name="_Toc213062645"/>
            <w:r w:rsidRPr="3979BEB6">
              <w:rPr>
                <w:rFonts w:asciiTheme="minorHAnsi" w:hAnsiTheme="minorHAnsi" w:cstheme="minorBidi"/>
                <w:color w:val="000000" w:themeColor="text1"/>
                <w:sz w:val="22"/>
                <w:szCs w:val="22"/>
              </w:rPr>
              <w:t>SHET-RI-058a - Beauly - Loch Buidhe 275kV Reinforcement</w:t>
            </w:r>
            <w:bookmarkEnd w:id="20"/>
          </w:p>
        </w:tc>
        <w:tc>
          <w:tcPr>
            <w:tcW w:w="4508" w:type="dxa"/>
          </w:tcPr>
          <w:p w14:paraId="63A7E075" w14:textId="77777777" w:rsidR="0C08F0E8" w:rsidRDefault="0C08F0E8" w:rsidP="0C08F0E8">
            <w:pPr>
              <w:rPr>
                <w:b/>
                <w:bCs/>
              </w:rPr>
            </w:pPr>
            <w:r w:rsidRPr="0C08F0E8">
              <w:rPr>
                <w:b/>
                <w:bCs/>
              </w:rPr>
              <w:t>Scheme</w:t>
            </w:r>
          </w:p>
          <w:p w14:paraId="34E1503B" w14:textId="0B6D74FB" w:rsidR="35939635" w:rsidRDefault="35939635">
            <w:r>
              <w:t>Beauly - Loch Buidhe 275kV Reinforcement</w:t>
            </w:r>
          </w:p>
        </w:tc>
      </w:tr>
      <w:tr w:rsidR="0C08F0E8" w14:paraId="45AB1F0A" w14:textId="77777777" w:rsidTr="3979BEB6">
        <w:trPr>
          <w:trHeight w:val="300"/>
        </w:trPr>
        <w:tc>
          <w:tcPr>
            <w:tcW w:w="9016" w:type="dxa"/>
            <w:gridSpan w:val="2"/>
          </w:tcPr>
          <w:p w14:paraId="14C48DD0" w14:textId="77777777" w:rsidR="0C08F0E8" w:rsidRDefault="0C08F0E8" w:rsidP="0C08F0E8">
            <w:pPr>
              <w:rPr>
                <w:b/>
                <w:bCs/>
              </w:rPr>
            </w:pPr>
            <w:r w:rsidRPr="0C08F0E8">
              <w:rPr>
                <w:b/>
                <w:bCs/>
              </w:rPr>
              <w:t>Overview of Works</w:t>
            </w:r>
          </w:p>
          <w:p w14:paraId="0223564C" w14:textId="2A7253B6" w:rsidR="5189D13D" w:rsidRDefault="1AF7B1EC">
            <w:r>
              <w:t>Reprofile the existing 275kV double circuit OHL between Beauly and Loch Buidhe (approximately 67km). The double circuit is to be reprofiled to allow high temperature operation of 90 degrees Celsius to increase the continuous current rating of the circuit</w:t>
            </w:r>
            <w:r w:rsidR="7067B78D">
              <w:t>.</w:t>
            </w:r>
            <w:r w:rsidR="5189D13D">
              <w:br/>
            </w:r>
          </w:p>
        </w:tc>
      </w:tr>
      <w:tr w:rsidR="0C08F0E8" w14:paraId="7B71FE0F" w14:textId="77777777" w:rsidTr="3979BEB6">
        <w:trPr>
          <w:trHeight w:val="300"/>
        </w:trPr>
        <w:tc>
          <w:tcPr>
            <w:tcW w:w="4508" w:type="dxa"/>
          </w:tcPr>
          <w:p w14:paraId="6D9FE486" w14:textId="77777777" w:rsidR="0C08F0E8" w:rsidRDefault="0C08F0E8" w:rsidP="0C08F0E8">
            <w:pPr>
              <w:rPr>
                <w:b/>
                <w:bCs/>
              </w:rPr>
            </w:pPr>
            <w:r w:rsidRPr="0C08F0E8">
              <w:rPr>
                <w:b/>
                <w:bCs/>
              </w:rPr>
              <w:t>Proposed Consent Submission</w:t>
            </w:r>
          </w:p>
        </w:tc>
        <w:tc>
          <w:tcPr>
            <w:tcW w:w="4508" w:type="dxa"/>
          </w:tcPr>
          <w:p w14:paraId="486E6023" w14:textId="7D65BFE1" w:rsidR="0C08F0E8" w:rsidRDefault="00B7415E">
            <w:r>
              <w:t>TBC (under review)</w:t>
            </w:r>
          </w:p>
        </w:tc>
      </w:tr>
      <w:tr w:rsidR="0C08F0E8" w14:paraId="2325E530" w14:textId="77777777" w:rsidTr="3979BEB6">
        <w:trPr>
          <w:trHeight w:val="300"/>
        </w:trPr>
        <w:tc>
          <w:tcPr>
            <w:tcW w:w="4508" w:type="dxa"/>
          </w:tcPr>
          <w:p w14:paraId="483B0A80" w14:textId="77777777" w:rsidR="0C08F0E8" w:rsidRDefault="0C08F0E8" w:rsidP="0C08F0E8">
            <w:pPr>
              <w:rPr>
                <w:b/>
                <w:bCs/>
              </w:rPr>
            </w:pPr>
            <w:r w:rsidRPr="0C08F0E8">
              <w:rPr>
                <w:b/>
                <w:bCs/>
              </w:rPr>
              <w:t xml:space="preserve">Current Project Phase </w:t>
            </w:r>
          </w:p>
        </w:tc>
        <w:tc>
          <w:tcPr>
            <w:tcW w:w="4508" w:type="dxa"/>
          </w:tcPr>
          <w:p w14:paraId="4D0B195E" w14:textId="68FB0FA8" w:rsidR="0C08F0E8" w:rsidRDefault="00B7415E">
            <w:r>
              <w:t>TBC (under review)</w:t>
            </w:r>
          </w:p>
        </w:tc>
      </w:tr>
      <w:tr w:rsidR="0C08F0E8" w14:paraId="15942325" w14:textId="77777777" w:rsidTr="3979BEB6">
        <w:trPr>
          <w:trHeight w:val="300"/>
        </w:trPr>
        <w:tc>
          <w:tcPr>
            <w:tcW w:w="4508" w:type="dxa"/>
          </w:tcPr>
          <w:p w14:paraId="627D66CD" w14:textId="77777777" w:rsidR="0C08F0E8" w:rsidRDefault="0C08F0E8" w:rsidP="0C08F0E8">
            <w:pPr>
              <w:rPr>
                <w:b/>
                <w:bCs/>
              </w:rPr>
            </w:pPr>
            <w:r w:rsidRPr="0C08F0E8">
              <w:rPr>
                <w:b/>
                <w:bCs/>
              </w:rPr>
              <w:t>Next Project Phase</w:t>
            </w:r>
          </w:p>
        </w:tc>
        <w:tc>
          <w:tcPr>
            <w:tcW w:w="4508" w:type="dxa"/>
          </w:tcPr>
          <w:p w14:paraId="57C472E5" w14:textId="425312E4" w:rsidR="0C08F0E8" w:rsidRDefault="00B7415E">
            <w:r>
              <w:t>TBC (under review)</w:t>
            </w:r>
          </w:p>
        </w:tc>
      </w:tr>
      <w:tr w:rsidR="0C08F0E8" w14:paraId="0FDF45D9" w14:textId="77777777" w:rsidTr="3979BEB6">
        <w:trPr>
          <w:trHeight w:val="300"/>
        </w:trPr>
        <w:tc>
          <w:tcPr>
            <w:tcW w:w="4508" w:type="dxa"/>
          </w:tcPr>
          <w:p w14:paraId="7ED7904C" w14:textId="77777777" w:rsidR="0C08F0E8" w:rsidRDefault="0C08F0E8" w:rsidP="0C08F0E8">
            <w:pPr>
              <w:rPr>
                <w:b/>
                <w:bCs/>
              </w:rPr>
            </w:pPr>
            <w:r w:rsidRPr="0C08F0E8">
              <w:rPr>
                <w:b/>
                <w:bCs/>
              </w:rPr>
              <w:t>Next Stakeholder Event</w:t>
            </w:r>
          </w:p>
        </w:tc>
        <w:tc>
          <w:tcPr>
            <w:tcW w:w="4508" w:type="dxa"/>
          </w:tcPr>
          <w:p w14:paraId="4A9F4789" w14:textId="25F6C2C8" w:rsidR="0C08F0E8" w:rsidRDefault="00FF6A0F">
            <w:r>
              <w:t>N/A</w:t>
            </w:r>
          </w:p>
        </w:tc>
      </w:tr>
      <w:tr w:rsidR="0C08F0E8" w14:paraId="3FCF208E" w14:textId="77777777" w:rsidTr="3979BEB6">
        <w:trPr>
          <w:trHeight w:val="300"/>
        </w:trPr>
        <w:tc>
          <w:tcPr>
            <w:tcW w:w="4508" w:type="dxa"/>
          </w:tcPr>
          <w:p w14:paraId="6835D269" w14:textId="77777777" w:rsidR="0C08F0E8" w:rsidRDefault="0C08F0E8" w:rsidP="0C08F0E8">
            <w:pPr>
              <w:rPr>
                <w:b/>
                <w:bCs/>
              </w:rPr>
            </w:pPr>
            <w:r w:rsidRPr="0C08F0E8">
              <w:rPr>
                <w:b/>
                <w:bCs/>
              </w:rPr>
              <w:t>Project Completion Date</w:t>
            </w:r>
          </w:p>
        </w:tc>
        <w:tc>
          <w:tcPr>
            <w:tcW w:w="4508" w:type="dxa"/>
          </w:tcPr>
          <w:p w14:paraId="4E7E738C" w14:textId="4A0896CB" w:rsidR="08F32499" w:rsidRDefault="00B7415E">
            <w:r>
              <w:t xml:space="preserve">TBC </w:t>
            </w:r>
          </w:p>
        </w:tc>
      </w:tr>
      <w:tr w:rsidR="0C08F0E8" w14:paraId="7DDA4650" w14:textId="77777777" w:rsidTr="3979BEB6">
        <w:trPr>
          <w:trHeight w:val="300"/>
        </w:trPr>
        <w:tc>
          <w:tcPr>
            <w:tcW w:w="9016" w:type="dxa"/>
            <w:gridSpan w:val="2"/>
          </w:tcPr>
          <w:p w14:paraId="4C90BDCD" w14:textId="77777777" w:rsidR="0C08F0E8" w:rsidRDefault="0C08F0E8" w:rsidP="0C08F0E8">
            <w:pPr>
              <w:rPr>
                <w:b/>
                <w:bCs/>
              </w:rPr>
            </w:pPr>
            <w:r w:rsidRPr="0C08F0E8">
              <w:rPr>
                <w:b/>
                <w:bCs/>
              </w:rPr>
              <w:t xml:space="preserve">Summary of works in last quarter: </w:t>
            </w:r>
          </w:p>
          <w:p w14:paraId="49703381" w14:textId="2747AE2E" w:rsidR="00B22604" w:rsidRDefault="00B7415E" w:rsidP="00B22604">
            <w:r>
              <w:t>The project is currently under review</w:t>
            </w:r>
            <w:r w:rsidR="00354F17">
              <w:t>.</w:t>
            </w:r>
          </w:p>
          <w:p w14:paraId="14418655" w14:textId="1CF3A0E5" w:rsidR="0C08F0E8" w:rsidRDefault="0C08F0E8"/>
        </w:tc>
      </w:tr>
      <w:tr w:rsidR="0C08F0E8" w14:paraId="42CBE513" w14:textId="77777777" w:rsidTr="3979BEB6">
        <w:trPr>
          <w:trHeight w:val="300"/>
        </w:trPr>
        <w:tc>
          <w:tcPr>
            <w:tcW w:w="9016" w:type="dxa"/>
            <w:gridSpan w:val="2"/>
          </w:tcPr>
          <w:p w14:paraId="11941880" w14:textId="1233FC05" w:rsidR="009A6B31" w:rsidRDefault="0C08F0E8" w:rsidP="0C08F0E8">
            <w:pPr>
              <w:rPr>
                <w:b/>
                <w:bCs/>
              </w:rPr>
            </w:pPr>
            <w:r w:rsidRPr="0C08F0E8">
              <w:rPr>
                <w:b/>
                <w:bCs/>
              </w:rPr>
              <w:t xml:space="preserve">Summary of works in next quarter: </w:t>
            </w:r>
          </w:p>
          <w:p w14:paraId="40CFFE8E" w14:textId="719F3852" w:rsidR="00020BCA" w:rsidRDefault="00020BCA" w:rsidP="00020BCA">
            <w:r>
              <w:t xml:space="preserve">The project is </w:t>
            </w:r>
            <w:r w:rsidR="00AB75C0">
              <w:t>still</w:t>
            </w:r>
            <w:r>
              <w:t xml:space="preserve"> under review.</w:t>
            </w:r>
          </w:p>
          <w:p w14:paraId="490C6CEF" w14:textId="77777777" w:rsidR="00020BCA" w:rsidRDefault="00020BCA" w:rsidP="0C08F0E8">
            <w:pPr>
              <w:rPr>
                <w:b/>
                <w:bCs/>
              </w:rPr>
            </w:pPr>
          </w:p>
          <w:p w14:paraId="3C1CCFDF" w14:textId="7E4BC8D1" w:rsidR="00B22604" w:rsidRDefault="00B22604" w:rsidP="00866ECD"/>
        </w:tc>
      </w:tr>
      <w:tr w:rsidR="0C08F0E8" w14:paraId="36B5DAEF" w14:textId="77777777" w:rsidTr="3979BEB6">
        <w:trPr>
          <w:trHeight w:val="300"/>
        </w:trPr>
        <w:tc>
          <w:tcPr>
            <w:tcW w:w="9016" w:type="dxa"/>
            <w:gridSpan w:val="2"/>
          </w:tcPr>
          <w:p w14:paraId="7C64B204" w14:textId="45E62C34" w:rsidR="0C08F0E8" w:rsidRPr="0007459B" w:rsidRDefault="0C08F0E8">
            <w:pPr>
              <w:rPr>
                <w:b/>
                <w:bCs/>
              </w:rPr>
            </w:pPr>
            <w:r w:rsidRPr="0C08F0E8">
              <w:rPr>
                <w:b/>
                <w:bCs/>
              </w:rPr>
              <w:t xml:space="preserve">Additional Comments: </w:t>
            </w:r>
          </w:p>
          <w:p w14:paraId="2482EB23" w14:textId="05C51D12" w:rsidR="0C08F0E8" w:rsidRDefault="0C08F0E8" w:rsidP="0007459B"/>
          <w:p w14:paraId="5CE0F4E5" w14:textId="196FC695" w:rsidR="0007459B" w:rsidRDefault="0007459B" w:rsidP="0007459B"/>
        </w:tc>
      </w:tr>
    </w:tbl>
    <w:p w14:paraId="3EC1242F" w14:textId="77777777" w:rsidR="00917236" w:rsidRDefault="00917236" w:rsidP="00D062E5"/>
    <w:p w14:paraId="1DA36462" w14:textId="77777777" w:rsidR="00917236" w:rsidRDefault="00917236">
      <w:r>
        <w:br w:type="page"/>
      </w:r>
    </w:p>
    <w:p w14:paraId="6D7DC175" w14:textId="24F93756" w:rsidR="002E0F6A" w:rsidRDefault="002E0F6A" w:rsidP="002E0F6A"/>
    <w:p w14:paraId="0C739E24" w14:textId="77777777" w:rsidR="002E0F6A" w:rsidRDefault="002E0F6A" w:rsidP="002E0F6A"/>
    <w:tbl>
      <w:tblPr>
        <w:tblStyle w:val="TableGrid"/>
        <w:tblW w:w="0" w:type="auto"/>
        <w:tblLook w:val="04A0" w:firstRow="1" w:lastRow="0" w:firstColumn="1" w:lastColumn="0" w:noHBand="0" w:noVBand="1"/>
      </w:tblPr>
      <w:tblGrid>
        <w:gridCol w:w="4508"/>
        <w:gridCol w:w="4508"/>
      </w:tblGrid>
      <w:tr w:rsidR="002E0F6A" w14:paraId="650C92C2" w14:textId="77777777" w:rsidTr="3979BEB6">
        <w:tc>
          <w:tcPr>
            <w:tcW w:w="4508" w:type="dxa"/>
          </w:tcPr>
          <w:p w14:paraId="4A868FA3" w14:textId="77777777" w:rsidR="002E0F6A" w:rsidRPr="003B1C83" w:rsidRDefault="002E0F6A">
            <w:pPr>
              <w:rPr>
                <w:b/>
              </w:rPr>
            </w:pPr>
            <w:r w:rsidRPr="003B1C83">
              <w:rPr>
                <w:b/>
              </w:rPr>
              <w:t>TORI</w:t>
            </w:r>
          </w:p>
          <w:p w14:paraId="274141C6" w14:textId="7822E243" w:rsidR="002E0F6A" w:rsidRPr="003B1C83" w:rsidRDefault="002E0F6A" w:rsidP="3979BEB6">
            <w:pPr>
              <w:pStyle w:val="Heading3"/>
              <w:rPr>
                <w:rFonts w:asciiTheme="minorHAnsi" w:hAnsiTheme="minorHAnsi" w:cstheme="minorBidi"/>
                <w:sz w:val="22"/>
                <w:szCs w:val="22"/>
              </w:rPr>
            </w:pPr>
            <w:bookmarkStart w:id="21" w:name="_Toc213062646"/>
            <w:r w:rsidRPr="003B1C83">
              <w:rPr>
                <w:rFonts w:asciiTheme="minorHAnsi" w:hAnsiTheme="minorHAnsi" w:cstheme="minorBidi"/>
                <w:color w:val="000000" w:themeColor="text1"/>
                <w:sz w:val="22"/>
                <w:szCs w:val="22"/>
              </w:rPr>
              <w:t xml:space="preserve">SHET-RI-059 - Third 2GW East Coast HVDC Link </w:t>
            </w:r>
            <w:r w:rsidR="008F4AF2" w:rsidRPr="003B1C83">
              <w:rPr>
                <w:rFonts w:asciiTheme="minorHAnsi" w:hAnsiTheme="minorHAnsi" w:cstheme="minorBidi"/>
                <w:color w:val="000000" w:themeColor="text1"/>
                <w:sz w:val="22"/>
                <w:szCs w:val="22"/>
              </w:rPr>
              <w:t xml:space="preserve">from </w:t>
            </w:r>
            <w:r w:rsidRPr="003B1C83">
              <w:rPr>
                <w:rFonts w:asciiTheme="minorHAnsi" w:hAnsiTheme="minorHAnsi" w:cstheme="minorBidi"/>
                <w:color w:val="000000" w:themeColor="text1"/>
                <w:sz w:val="22"/>
                <w:szCs w:val="22"/>
              </w:rPr>
              <w:t>Peterhead to England</w:t>
            </w:r>
            <w:bookmarkEnd w:id="21"/>
          </w:p>
        </w:tc>
        <w:tc>
          <w:tcPr>
            <w:tcW w:w="4508" w:type="dxa"/>
          </w:tcPr>
          <w:p w14:paraId="0D850F71" w14:textId="77777777" w:rsidR="002E0F6A" w:rsidRPr="00D062E5" w:rsidRDefault="002E0F6A">
            <w:pPr>
              <w:rPr>
                <w:rFonts w:cstheme="minorHAnsi"/>
                <w:b/>
              </w:rPr>
            </w:pPr>
            <w:r w:rsidRPr="00D062E5">
              <w:rPr>
                <w:rFonts w:cstheme="minorHAnsi"/>
                <w:b/>
              </w:rPr>
              <w:t>Scheme</w:t>
            </w:r>
          </w:p>
          <w:p w14:paraId="44AE129B" w14:textId="355166A2" w:rsidR="002E0F6A" w:rsidRDefault="002E0F6A">
            <w:r w:rsidRPr="00193913">
              <w:t xml:space="preserve">Third 2GW East Coast HVDC Link </w:t>
            </w:r>
            <w:r w:rsidR="008F4AF2">
              <w:t xml:space="preserve">from </w:t>
            </w:r>
            <w:r w:rsidRPr="00193913">
              <w:t>Peterhead to England</w:t>
            </w:r>
          </w:p>
        </w:tc>
      </w:tr>
      <w:tr w:rsidR="002E0F6A" w14:paraId="554A8C68" w14:textId="77777777" w:rsidTr="3979BEB6">
        <w:tc>
          <w:tcPr>
            <w:tcW w:w="9016" w:type="dxa"/>
            <w:gridSpan w:val="2"/>
          </w:tcPr>
          <w:p w14:paraId="2E66FD23" w14:textId="77777777" w:rsidR="002E0F6A" w:rsidRDefault="002E0F6A">
            <w:pPr>
              <w:rPr>
                <w:b/>
              </w:rPr>
            </w:pPr>
            <w:r w:rsidRPr="0092770D">
              <w:rPr>
                <w:b/>
              </w:rPr>
              <w:t>Overview of Works</w:t>
            </w:r>
          </w:p>
          <w:p w14:paraId="56FC6385" w14:textId="65293342" w:rsidR="002E0F6A" w:rsidRDefault="002E0F6A">
            <w:r>
              <w:t>Install an indoor 2GW HVDC converter station with associated equipment. HVDC cables to be routed into the sea and then south towards England (landing point to be confirmed). This will be a joint project with N</w:t>
            </w:r>
            <w:r w:rsidR="77C8EEFD">
              <w:t>GET</w:t>
            </w:r>
            <w:r>
              <w:t xml:space="preserve">. </w:t>
            </w:r>
          </w:p>
          <w:p w14:paraId="2B82D5A3" w14:textId="77777777" w:rsidR="002E0F6A" w:rsidRDefault="002E0F6A"/>
        </w:tc>
      </w:tr>
      <w:tr w:rsidR="002E0F6A" w:rsidRPr="004078C7" w14:paraId="3E77D90E" w14:textId="77777777" w:rsidTr="3979BEB6">
        <w:tc>
          <w:tcPr>
            <w:tcW w:w="4508" w:type="dxa"/>
          </w:tcPr>
          <w:p w14:paraId="27F9427B" w14:textId="77777777" w:rsidR="002E0F6A" w:rsidRPr="001359FE" w:rsidRDefault="002E0F6A">
            <w:pPr>
              <w:rPr>
                <w:b/>
              </w:rPr>
            </w:pPr>
            <w:r>
              <w:rPr>
                <w:b/>
              </w:rPr>
              <w:t>Proposed Consent Submission</w:t>
            </w:r>
          </w:p>
        </w:tc>
        <w:tc>
          <w:tcPr>
            <w:tcW w:w="4508" w:type="dxa"/>
          </w:tcPr>
          <w:p w14:paraId="20783437" w14:textId="77777777" w:rsidR="002E0F6A" w:rsidRPr="004078C7" w:rsidRDefault="002E0F6A">
            <w:r>
              <w:t>On hold</w:t>
            </w:r>
          </w:p>
        </w:tc>
      </w:tr>
      <w:tr w:rsidR="002E0F6A" w:rsidRPr="004078C7" w14:paraId="3705D89E" w14:textId="77777777" w:rsidTr="3979BEB6">
        <w:tc>
          <w:tcPr>
            <w:tcW w:w="4508" w:type="dxa"/>
          </w:tcPr>
          <w:p w14:paraId="16CEB4F9" w14:textId="77777777" w:rsidR="002E0F6A" w:rsidRDefault="002E0F6A">
            <w:pPr>
              <w:rPr>
                <w:b/>
              </w:rPr>
            </w:pPr>
            <w:r>
              <w:rPr>
                <w:b/>
              </w:rPr>
              <w:t xml:space="preserve">Current Project Phase </w:t>
            </w:r>
          </w:p>
        </w:tc>
        <w:tc>
          <w:tcPr>
            <w:tcW w:w="4508" w:type="dxa"/>
          </w:tcPr>
          <w:p w14:paraId="1301617E" w14:textId="77777777" w:rsidR="002E0F6A" w:rsidRPr="004078C7" w:rsidRDefault="002E0F6A">
            <w:r>
              <w:t>On hold</w:t>
            </w:r>
          </w:p>
        </w:tc>
      </w:tr>
      <w:tr w:rsidR="002E0F6A" w:rsidRPr="004078C7" w14:paraId="58A2F83C" w14:textId="77777777" w:rsidTr="3979BEB6">
        <w:tc>
          <w:tcPr>
            <w:tcW w:w="4508" w:type="dxa"/>
          </w:tcPr>
          <w:p w14:paraId="765407ED" w14:textId="77777777" w:rsidR="002E0F6A" w:rsidRDefault="002E0F6A">
            <w:pPr>
              <w:rPr>
                <w:b/>
              </w:rPr>
            </w:pPr>
            <w:r>
              <w:rPr>
                <w:b/>
              </w:rPr>
              <w:t>Next Project Phase</w:t>
            </w:r>
          </w:p>
        </w:tc>
        <w:tc>
          <w:tcPr>
            <w:tcW w:w="4508" w:type="dxa"/>
          </w:tcPr>
          <w:p w14:paraId="10C109D5" w14:textId="77777777" w:rsidR="002E0F6A" w:rsidRPr="004078C7" w:rsidRDefault="002E0F6A">
            <w:r>
              <w:t>On hold</w:t>
            </w:r>
          </w:p>
        </w:tc>
      </w:tr>
      <w:tr w:rsidR="002E0F6A" w:rsidRPr="004078C7" w14:paraId="65F4FE1A" w14:textId="77777777" w:rsidTr="3979BEB6">
        <w:tc>
          <w:tcPr>
            <w:tcW w:w="4508" w:type="dxa"/>
          </w:tcPr>
          <w:p w14:paraId="7F19F70D" w14:textId="77777777" w:rsidR="002E0F6A" w:rsidRDefault="002E0F6A">
            <w:pPr>
              <w:rPr>
                <w:b/>
              </w:rPr>
            </w:pPr>
            <w:r>
              <w:rPr>
                <w:b/>
              </w:rPr>
              <w:t>Next Stakeholder Event</w:t>
            </w:r>
          </w:p>
        </w:tc>
        <w:tc>
          <w:tcPr>
            <w:tcW w:w="4508" w:type="dxa"/>
          </w:tcPr>
          <w:p w14:paraId="2227A516" w14:textId="77777777" w:rsidR="002E0F6A" w:rsidRPr="004078C7" w:rsidRDefault="002E0F6A">
            <w:r>
              <w:t>On hold</w:t>
            </w:r>
          </w:p>
        </w:tc>
      </w:tr>
      <w:tr w:rsidR="002E0F6A" w14:paraId="5AFCB2D9" w14:textId="77777777" w:rsidTr="3979BEB6">
        <w:tc>
          <w:tcPr>
            <w:tcW w:w="4508" w:type="dxa"/>
          </w:tcPr>
          <w:p w14:paraId="02C525BB" w14:textId="77777777" w:rsidR="002E0F6A" w:rsidRPr="001359FE" w:rsidRDefault="002E0F6A">
            <w:pPr>
              <w:rPr>
                <w:b/>
              </w:rPr>
            </w:pPr>
            <w:r w:rsidRPr="001359FE">
              <w:rPr>
                <w:b/>
              </w:rPr>
              <w:t>Project Completion Date</w:t>
            </w:r>
          </w:p>
        </w:tc>
        <w:tc>
          <w:tcPr>
            <w:tcW w:w="4508" w:type="dxa"/>
          </w:tcPr>
          <w:p w14:paraId="60453B31" w14:textId="77777777" w:rsidR="002E0F6A" w:rsidRDefault="002E0F6A">
            <w:r>
              <w:t>31/10/2033</w:t>
            </w:r>
          </w:p>
        </w:tc>
      </w:tr>
      <w:tr w:rsidR="002E0F6A" w14:paraId="12E60D82" w14:textId="77777777" w:rsidTr="3979BEB6">
        <w:tc>
          <w:tcPr>
            <w:tcW w:w="9016" w:type="dxa"/>
            <w:gridSpan w:val="2"/>
          </w:tcPr>
          <w:p w14:paraId="2B661CD4" w14:textId="77777777" w:rsidR="002E0F6A" w:rsidRDefault="002E0F6A">
            <w:pPr>
              <w:rPr>
                <w:b/>
                <w:bCs/>
              </w:rPr>
            </w:pPr>
            <w:r w:rsidRPr="436E3BDB">
              <w:rPr>
                <w:b/>
                <w:bCs/>
              </w:rPr>
              <w:t xml:space="preserve">Summary of works in last quarter: </w:t>
            </w:r>
          </w:p>
          <w:p w14:paraId="076CBD5F" w14:textId="77777777" w:rsidR="002E0F6A" w:rsidRDefault="002E0F6A">
            <w:r>
              <w:t>Project is currently on hold.</w:t>
            </w:r>
          </w:p>
          <w:p w14:paraId="71A99C82" w14:textId="77777777" w:rsidR="002E0F6A" w:rsidRDefault="002E0F6A"/>
        </w:tc>
      </w:tr>
      <w:tr w:rsidR="002E0F6A" w14:paraId="2AC0FC09" w14:textId="77777777" w:rsidTr="3979BEB6">
        <w:tc>
          <w:tcPr>
            <w:tcW w:w="9016" w:type="dxa"/>
            <w:gridSpan w:val="2"/>
          </w:tcPr>
          <w:p w14:paraId="1EA0E575" w14:textId="77777777" w:rsidR="002E0F6A" w:rsidRPr="00BF18F1" w:rsidRDefault="002E0F6A">
            <w:pPr>
              <w:rPr>
                <w:b/>
              </w:rPr>
            </w:pPr>
            <w:r w:rsidRPr="11E324B9">
              <w:rPr>
                <w:b/>
                <w:bCs/>
              </w:rPr>
              <w:t xml:space="preserve">Summary of works in next quarter: </w:t>
            </w:r>
          </w:p>
          <w:p w14:paraId="0B5D473C" w14:textId="77777777" w:rsidR="00DD36D3" w:rsidRDefault="00DD36D3" w:rsidP="00DD36D3">
            <w:r>
              <w:t>Project is currently on hold.</w:t>
            </w:r>
          </w:p>
          <w:p w14:paraId="2445F47C" w14:textId="77777777" w:rsidR="00B22604" w:rsidRPr="001359FE" w:rsidRDefault="00B22604" w:rsidP="00866ECD"/>
        </w:tc>
      </w:tr>
      <w:tr w:rsidR="002E0F6A" w14:paraId="483C614E" w14:textId="77777777" w:rsidTr="3979BEB6">
        <w:tc>
          <w:tcPr>
            <w:tcW w:w="9016" w:type="dxa"/>
            <w:gridSpan w:val="2"/>
          </w:tcPr>
          <w:p w14:paraId="4891A795" w14:textId="77777777" w:rsidR="002E0F6A" w:rsidRDefault="002E0F6A">
            <w:pPr>
              <w:rPr>
                <w:b/>
                <w:bCs/>
              </w:rPr>
            </w:pPr>
            <w:r>
              <w:rPr>
                <w:b/>
                <w:bCs/>
              </w:rPr>
              <w:t>Additional Comments</w:t>
            </w:r>
            <w:r w:rsidRPr="12276FB3">
              <w:rPr>
                <w:b/>
                <w:bCs/>
              </w:rPr>
              <w:t xml:space="preserve">: </w:t>
            </w:r>
          </w:p>
          <w:p w14:paraId="736D6EB1" w14:textId="77777777" w:rsidR="00302091" w:rsidRPr="001359FE" w:rsidRDefault="00302091"/>
        </w:tc>
      </w:tr>
    </w:tbl>
    <w:p w14:paraId="4F6DC17B" w14:textId="77777777" w:rsidR="002E0F6A" w:rsidRDefault="002E0F6A" w:rsidP="002E0F6A"/>
    <w:p w14:paraId="64459A66" w14:textId="318F1F66" w:rsidR="009D7909" w:rsidRDefault="009D7909" w:rsidP="00D062E5">
      <w:r>
        <w:br w:type="page"/>
      </w:r>
    </w:p>
    <w:p w14:paraId="0A3A20BC" w14:textId="07CCB1F1" w:rsidR="0058699F" w:rsidRDefault="0058699F" w:rsidP="00D062E5"/>
    <w:tbl>
      <w:tblPr>
        <w:tblStyle w:val="TableGrid"/>
        <w:tblW w:w="0" w:type="auto"/>
        <w:tblLook w:val="04A0" w:firstRow="1" w:lastRow="0" w:firstColumn="1" w:lastColumn="0" w:noHBand="0" w:noVBand="1"/>
      </w:tblPr>
      <w:tblGrid>
        <w:gridCol w:w="4508"/>
        <w:gridCol w:w="4508"/>
      </w:tblGrid>
      <w:tr w:rsidR="002F0BD5" w14:paraId="0562F5F7" w14:textId="77777777" w:rsidTr="3979BEB6">
        <w:tc>
          <w:tcPr>
            <w:tcW w:w="4508" w:type="dxa"/>
          </w:tcPr>
          <w:p w14:paraId="65848445" w14:textId="5BBD740C" w:rsidR="002F0BD5" w:rsidRPr="00D062E5" w:rsidRDefault="002F0BD5" w:rsidP="001359FE">
            <w:pPr>
              <w:rPr>
                <w:b/>
              </w:rPr>
            </w:pPr>
            <w:r w:rsidRPr="00D062E5">
              <w:rPr>
                <w:b/>
              </w:rPr>
              <w:t>TORI</w:t>
            </w:r>
          </w:p>
          <w:p w14:paraId="27D33744" w14:textId="65460FB8" w:rsidR="002F0BD5" w:rsidRPr="00053D7E" w:rsidRDefault="002F0BD5" w:rsidP="3979BEB6">
            <w:pPr>
              <w:pStyle w:val="Heading3"/>
              <w:rPr>
                <w:rFonts w:asciiTheme="minorHAnsi" w:hAnsiTheme="minorHAnsi" w:cstheme="minorBidi"/>
                <w:sz w:val="22"/>
                <w:szCs w:val="22"/>
              </w:rPr>
            </w:pPr>
            <w:bookmarkStart w:id="22" w:name="_Toc213062647"/>
            <w:r w:rsidRPr="3979BEB6">
              <w:rPr>
                <w:rFonts w:asciiTheme="minorHAnsi" w:hAnsiTheme="minorHAnsi" w:cstheme="minorBidi"/>
                <w:color w:val="000000" w:themeColor="text1"/>
                <w:sz w:val="22"/>
                <w:szCs w:val="22"/>
              </w:rPr>
              <w:t>SHET-RI-061</w:t>
            </w:r>
            <w:r w:rsidR="0009379D" w:rsidRPr="3979BEB6">
              <w:rPr>
                <w:rFonts w:asciiTheme="minorHAnsi" w:hAnsiTheme="minorHAnsi" w:cstheme="minorBidi"/>
                <w:color w:val="000000" w:themeColor="text1"/>
                <w:sz w:val="22"/>
                <w:szCs w:val="22"/>
              </w:rPr>
              <w:t xml:space="preserve"> - Skye O</w:t>
            </w:r>
            <w:r w:rsidR="00095249">
              <w:rPr>
                <w:rFonts w:asciiTheme="minorHAnsi" w:hAnsiTheme="minorHAnsi" w:cstheme="minorBidi"/>
                <w:color w:val="000000" w:themeColor="text1"/>
                <w:sz w:val="22"/>
                <w:szCs w:val="22"/>
              </w:rPr>
              <w:t>HL</w:t>
            </w:r>
            <w:r w:rsidR="0009379D" w:rsidRPr="3979BEB6">
              <w:rPr>
                <w:rFonts w:asciiTheme="minorHAnsi" w:hAnsiTheme="minorHAnsi" w:cstheme="minorBidi"/>
                <w:color w:val="000000" w:themeColor="text1"/>
                <w:sz w:val="22"/>
                <w:szCs w:val="22"/>
              </w:rPr>
              <w:t xml:space="preserve"> Reinforcement</w:t>
            </w:r>
            <w:bookmarkEnd w:id="22"/>
          </w:p>
        </w:tc>
        <w:tc>
          <w:tcPr>
            <w:tcW w:w="4508" w:type="dxa"/>
          </w:tcPr>
          <w:p w14:paraId="6CFBEA44" w14:textId="77777777" w:rsidR="002F0BD5" w:rsidRPr="00D062E5" w:rsidRDefault="002F0BD5" w:rsidP="001359FE">
            <w:pPr>
              <w:rPr>
                <w:rFonts w:cstheme="minorHAnsi"/>
                <w:b/>
              </w:rPr>
            </w:pPr>
            <w:r w:rsidRPr="00D062E5">
              <w:rPr>
                <w:rFonts w:cstheme="minorHAnsi"/>
                <w:b/>
              </w:rPr>
              <w:t>Scheme</w:t>
            </w:r>
          </w:p>
          <w:p w14:paraId="1757263F" w14:textId="7D456D84" w:rsidR="002F0BD5" w:rsidRDefault="002F0BD5" w:rsidP="0009379D">
            <w:r w:rsidRPr="002C34F0">
              <w:t>Skye O</w:t>
            </w:r>
            <w:r w:rsidR="00095249">
              <w:t>HL</w:t>
            </w:r>
            <w:r w:rsidRPr="002C34F0">
              <w:t xml:space="preserve"> Reinforcement</w:t>
            </w:r>
          </w:p>
        </w:tc>
      </w:tr>
      <w:tr w:rsidR="002F0BD5" w14:paraId="45E7F956" w14:textId="77777777" w:rsidTr="3979BEB6">
        <w:tc>
          <w:tcPr>
            <w:tcW w:w="9016" w:type="dxa"/>
            <w:gridSpan w:val="2"/>
          </w:tcPr>
          <w:p w14:paraId="4082A540" w14:textId="77777777" w:rsidR="002F0BD5" w:rsidRDefault="002F0BD5" w:rsidP="00D062E5">
            <w:pPr>
              <w:rPr>
                <w:b/>
              </w:rPr>
            </w:pPr>
            <w:r w:rsidRPr="00E05235">
              <w:rPr>
                <w:b/>
              </w:rPr>
              <w:t>Overview of Works</w:t>
            </w:r>
          </w:p>
          <w:p w14:paraId="6F0A5BA5" w14:textId="21B48E5D" w:rsidR="002F0BD5" w:rsidRDefault="002F0BD5" w:rsidP="005111C3">
            <w:r w:rsidRPr="002C34F0">
              <w:t>Construct</w:t>
            </w:r>
            <w:r w:rsidR="006455EA">
              <w:t>ion of</w:t>
            </w:r>
            <w:r w:rsidRPr="002C34F0">
              <w:t xml:space="preserve"> a new 132kV circuit from Fort Augustus to Ardmore. The circuit is proposed as double circuit structure from Fort Augustus to Broadford, Single Circuit Structure from Broadford to </w:t>
            </w:r>
            <w:proofErr w:type="spellStart"/>
            <w:r w:rsidRPr="002C34F0">
              <w:t>Edinbane</w:t>
            </w:r>
            <w:proofErr w:type="spellEnd"/>
            <w:r w:rsidRPr="002C34F0">
              <w:t xml:space="preserve"> and single circuit structure from </w:t>
            </w:r>
            <w:proofErr w:type="spellStart"/>
            <w:r w:rsidRPr="002C34F0">
              <w:t>Edinbane</w:t>
            </w:r>
            <w:proofErr w:type="spellEnd"/>
            <w:r w:rsidRPr="002C34F0">
              <w:t xml:space="preserve"> to Ardmore (approximately 160km Fort Augustus 132kV </w:t>
            </w:r>
            <w:r w:rsidR="007846D8">
              <w:t>S</w:t>
            </w:r>
            <w:r w:rsidRPr="002C34F0">
              <w:t xml:space="preserve">ubstation to Ardmore 132kV </w:t>
            </w:r>
            <w:r w:rsidR="007846D8">
              <w:t>S</w:t>
            </w:r>
            <w:r w:rsidRPr="002C34F0">
              <w:t>ubstation).</w:t>
            </w:r>
          </w:p>
          <w:p w14:paraId="7B6AA925" w14:textId="77777777" w:rsidR="002F0BD5" w:rsidRDefault="002F0BD5" w:rsidP="005111C3"/>
        </w:tc>
      </w:tr>
      <w:tr w:rsidR="00D01742" w:rsidRPr="004078C7" w14:paraId="4CAF0905" w14:textId="77777777" w:rsidTr="3979BEB6">
        <w:tc>
          <w:tcPr>
            <w:tcW w:w="4508" w:type="dxa"/>
          </w:tcPr>
          <w:p w14:paraId="4322228E" w14:textId="77777777" w:rsidR="00D01742" w:rsidRPr="001359FE" w:rsidRDefault="00D01742">
            <w:pPr>
              <w:rPr>
                <w:b/>
              </w:rPr>
            </w:pPr>
            <w:r>
              <w:rPr>
                <w:b/>
              </w:rPr>
              <w:t>Proposed Consent Submission</w:t>
            </w:r>
          </w:p>
        </w:tc>
        <w:tc>
          <w:tcPr>
            <w:tcW w:w="4508" w:type="dxa"/>
          </w:tcPr>
          <w:p w14:paraId="0F947090" w14:textId="25C56681" w:rsidR="00D01742" w:rsidRPr="004078C7" w:rsidRDefault="00081A83">
            <w:r>
              <w:t xml:space="preserve">Submitted </w:t>
            </w:r>
            <w:r w:rsidR="0088593E">
              <w:t>September 2022</w:t>
            </w:r>
          </w:p>
        </w:tc>
      </w:tr>
      <w:tr w:rsidR="00D01742" w:rsidRPr="004078C7" w14:paraId="313BF142" w14:textId="77777777" w:rsidTr="3979BEB6">
        <w:tc>
          <w:tcPr>
            <w:tcW w:w="4508" w:type="dxa"/>
          </w:tcPr>
          <w:p w14:paraId="71F9F44F" w14:textId="77777777" w:rsidR="00D01742" w:rsidRDefault="00D01742">
            <w:pPr>
              <w:rPr>
                <w:b/>
              </w:rPr>
            </w:pPr>
            <w:r>
              <w:rPr>
                <w:b/>
              </w:rPr>
              <w:t xml:space="preserve">Current Project Phase </w:t>
            </w:r>
          </w:p>
        </w:tc>
        <w:tc>
          <w:tcPr>
            <w:tcW w:w="4508" w:type="dxa"/>
          </w:tcPr>
          <w:p w14:paraId="1D1E5F55" w14:textId="3FFCFCDF" w:rsidR="00D01742" w:rsidRPr="004078C7" w:rsidRDefault="65B4F8A2">
            <w:r>
              <w:t>Refinement</w:t>
            </w:r>
          </w:p>
        </w:tc>
      </w:tr>
      <w:tr w:rsidR="00D01742" w:rsidRPr="004078C7" w14:paraId="1E204EB4" w14:textId="77777777" w:rsidTr="3979BEB6">
        <w:tc>
          <w:tcPr>
            <w:tcW w:w="4508" w:type="dxa"/>
          </w:tcPr>
          <w:p w14:paraId="63A33F5A" w14:textId="77777777" w:rsidR="00D01742" w:rsidRDefault="00D01742">
            <w:pPr>
              <w:rPr>
                <w:b/>
              </w:rPr>
            </w:pPr>
            <w:r>
              <w:rPr>
                <w:b/>
              </w:rPr>
              <w:t>Next Project Phase</w:t>
            </w:r>
          </w:p>
        </w:tc>
        <w:tc>
          <w:tcPr>
            <w:tcW w:w="4508" w:type="dxa"/>
          </w:tcPr>
          <w:p w14:paraId="08C23963" w14:textId="36B5311B" w:rsidR="00D01742" w:rsidRPr="004078C7" w:rsidRDefault="7794F5D5">
            <w:r>
              <w:t>Execution</w:t>
            </w:r>
          </w:p>
        </w:tc>
      </w:tr>
      <w:tr w:rsidR="00D01742" w:rsidRPr="004078C7" w14:paraId="2C69B7CF" w14:textId="77777777" w:rsidTr="3979BEB6">
        <w:tc>
          <w:tcPr>
            <w:tcW w:w="4508" w:type="dxa"/>
          </w:tcPr>
          <w:p w14:paraId="58780AA8" w14:textId="77777777" w:rsidR="00D01742" w:rsidRDefault="00D01742">
            <w:pPr>
              <w:rPr>
                <w:b/>
              </w:rPr>
            </w:pPr>
            <w:r>
              <w:rPr>
                <w:b/>
              </w:rPr>
              <w:t>Next Stakeholder Event</w:t>
            </w:r>
          </w:p>
        </w:tc>
        <w:tc>
          <w:tcPr>
            <w:tcW w:w="4508" w:type="dxa"/>
          </w:tcPr>
          <w:p w14:paraId="103DC2E0" w14:textId="799DB700" w:rsidR="00D01742" w:rsidRPr="004078C7" w:rsidRDefault="004E6B5D">
            <w:r>
              <w:t>TBC</w:t>
            </w:r>
          </w:p>
        </w:tc>
      </w:tr>
      <w:tr w:rsidR="002F0BD5" w14:paraId="688F9862" w14:textId="77777777" w:rsidTr="3979BEB6">
        <w:trPr>
          <w:trHeight w:val="300"/>
        </w:trPr>
        <w:tc>
          <w:tcPr>
            <w:tcW w:w="4508" w:type="dxa"/>
          </w:tcPr>
          <w:p w14:paraId="6F552CAF" w14:textId="77777777" w:rsidR="002F0BD5" w:rsidRPr="001359FE" w:rsidRDefault="002F0BD5">
            <w:pPr>
              <w:rPr>
                <w:b/>
              </w:rPr>
            </w:pPr>
            <w:r w:rsidRPr="001359FE">
              <w:rPr>
                <w:b/>
              </w:rPr>
              <w:t>Project Completion Date</w:t>
            </w:r>
          </w:p>
        </w:tc>
        <w:tc>
          <w:tcPr>
            <w:tcW w:w="4508" w:type="dxa"/>
          </w:tcPr>
          <w:p w14:paraId="31A02A9D" w14:textId="4FB24E9C" w:rsidR="002F0BD5" w:rsidRDefault="00DB28DF">
            <w:r>
              <w:t>31/01/2030</w:t>
            </w:r>
          </w:p>
        </w:tc>
      </w:tr>
      <w:tr w:rsidR="002F0BD5" w14:paraId="091E8D97" w14:textId="77777777" w:rsidTr="3979BEB6">
        <w:tc>
          <w:tcPr>
            <w:tcW w:w="9016" w:type="dxa"/>
            <w:gridSpan w:val="2"/>
          </w:tcPr>
          <w:p w14:paraId="3799E597" w14:textId="35412AB9" w:rsidR="008A7549" w:rsidRPr="00E769B8" w:rsidRDefault="002F0BD5" w:rsidP="18A3A011">
            <w:pPr>
              <w:rPr>
                <w:b/>
                <w:bCs/>
              </w:rPr>
            </w:pPr>
            <w:r w:rsidRPr="436E3BDB">
              <w:rPr>
                <w:b/>
                <w:bCs/>
              </w:rPr>
              <w:t xml:space="preserve">Summary of works in last quarter: </w:t>
            </w:r>
          </w:p>
          <w:p w14:paraId="72A9DC9F" w14:textId="2572ED4C" w:rsidR="00DA5969" w:rsidRDefault="00DA5969" w:rsidP="00DA5969">
            <w:r w:rsidRPr="006B2F34">
              <w:t>The project receive</w:t>
            </w:r>
            <w:r w:rsidR="00E704AC">
              <w:t>d</w:t>
            </w:r>
            <w:r w:rsidRPr="006B2F34">
              <w:t xml:space="preserve"> Section 37 consent </w:t>
            </w:r>
            <w:r w:rsidR="00E704AC">
              <w:t>09/06/2</w:t>
            </w:r>
            <w:r w:rsidR="00803310">
              <w:t>02</w:t>
            </w:r>
            <w:r w:rsidR="00E704AC">
              <w:t xml:space="preserve">5 </w:t>
            </w:r>
            <w:r w:rsidRPr="006B2F34">
              <w:t>from the Energy Consents Unit</w:t>
            </w:r>
            <w:r w:rsidR="00E704AC">
              <w:t>.</w:t>
            </w:r>
            <w:r w:rsidR="00803310">
              <w:t xml:space="preserve"> </w:t>
            </w:r>
            <w:r w:rsidRPr="006B2F34">
              <w:t xml:space="preserve">The </w:t>
            </w:r>
            <w:r w:rsidRPr="00D52006">
              <w:t>focus</w:t>
            </w:r>
            <w:r w:rsidRPr="006B2F34">
              <w:t xml:space="preserve"> for the project </w:t>
            </w:r>
            <w:r w:rsidR="00E704AC">
              <w:t xml:space="preserve">is now </w:t>
            </w:r>
            <w:r w:rsidRPr="006B2F34">
              <w:t xml:space="preserve">to discharge the associated consent conditions, thereby enabling full construction </w:t>
            </w:r>
            <w:r w:rsidR="00251FD0">
              <w:t xml:space="preserve">to </w:t>
            </w:r>
            <w:r w:rsidRPr="006B2F34">
              <w:t xml:space="preserve">start for the </w:t>
            </w:r>
            <w:r>
              <w:t xml:space="preserve">project. Works will </w:t>
            </w:r>
            <w:proofErr w:type="gramStart"/>
            <w:r>
              <w:t>continue on</w:t>
            </w:r>
            <w:proofErr w:type="gramEnd"/>
            <w:r>
              <w:t xml:space="preserve"> the public road network to upgrade the roads as agreed with the local </w:t>
            </w:r>
            <w:proofErr w:type="gramStart"/>
            <w:r>
              <w:t>roads</w:t>
            </w:r>
            <w:proofErr w:type="gramEnd"/>
            <w:r>
              <w:t xml:space="preserve"> authority.</w:t>
            </w:r>
          </w:p>
          <w:p w14:paraId="38192A8D" w14:textId="77777777" w:rsidR="00DA5969" w:rsidRDefault="00DA5969" w:rsidP="00DA5969"/>
          <w:p w14:paraId="7981A523" w14:textId="77777777" w:rsidR="00DA5969" w:rsidRPr="006B2F34" w:rsidRDefault="00DA5969" w:rsidP="00DA5969">
            <w:r>
              <w:t>The project will also commence full construction on the substations in the next quarter.</w:t>
            </w:r>
          </w:p>
          <w:p w14:paraId="1078E60F" w14:textId="21C1A2E2" w:rsidR="00DA5969" w:rsidRPr="00ED6F5C" w:rsidRDefault="00DA5969" w:rsidP="00866ECD"/>
        </w:tc>
      </w:tr>
      <w:tr w:rsidR="002F0BD5" w14:paraId="6536DAA5" w14:textId="77777777" w:rsidTr="3979BEB6">
        <w:tc>
          <w:tcPr>
            <w:tcW w:w="9016" w:type="dxa"/>
            <w:gridSpan w:val="2"/>
          </w:tcPr>
          <w:p w14:paraId="1CFE1C22" w14:textId="364D81F6" w:rsidR="008670E1" w:rsidRDefault="002F0BD5" w:rsidP="436E3BDB">
            <w:pPr>
              <w:rPr>
                <w:b/>
                <w:bCs/>
              </w:rPr>
            </w:pPr>
            <w:r w:rsidRPr="549307E2">
              <w:rPr>
                <w:b/>
                <w:bCs/>
              </w:rPr>
              <w:t xml:space="preserve">Summary of works in next quarter: </w:t>
            </w:r>
          </w:p>
          <w:p w14:paraId="044CF409" w14:textId="5835B3D6" w:rsidR="00B85DE8" w:rsidRPr="009649A5" w:rsidRDefault="00B85DE8" w:rsidP="436E3BDB">
            <w:r w:rsidRPr="00B85DE8">
              <w:t xml:space="preserve">Continue discharge of </w:t>
            </w:r>
            <w:r>
              <w:t xml:space="preserve">Section 37 </w:t>
            </w:r>
            <w:r w:rsidRPr="00B85DE8">
              <w:t xml:space="preserve">pre-commencement conditions. Continue with public road upgrade works. Commence construction at both </w:t>
            </w:r>
            <w:proofErr w:type="spellStart"/>
            <w:r w:rsidRPr="00B85DE8">
              <w:t>Edinbane</w:t>
            </w:r>
            <w:proofErr w:type="spellEnd"/>
            <w:r w:rsidRPr="00B85DE8">
              <w:t xml:space="preserve"> and Broadford Substations.</w:t>
            </w:r>
            <w:r>
              <w:t xml:space="preserve"> </w:t>
            </w:r>
            <w:r w:rsidR="000B7619">
              <w:t>Prepare for mobilisation of full S37 works in early 2026</w:t>
            </w:r>
            <w:r w:rsidR="00260DE2">
              <w:t>.</w:t>
            </w:r>
          </w:p>
          <w:p w14:paraId="2245A77B" w14:textId="5BF18A7C" w:rsidR="006B18F7" w:rsidRPr="001359FE" w:rsidRDefault="006B18F7" w:rsidP="00DA5969"/>
        </w:tc>
      </w:tr>
      <w:tr w:rsidR="002F0BD5" w14:paraId="61C55CEC" w14:textId="77777777" w:rsidTr="3979BEB6">
        <w:tc>
          <w:tcPr>
            <w:tcW w:w="9016" w:type="dxa"/>
            <w:gridSpan w:val="2"/>
          </w:tcPr>
          <w:p w14:paraId="046ED84B" w14:textId="49B0E5B9" w:rsidR="002F0BD5" w:rsidRDefault="00C9798D" w:rsidP="12276FB3">
            <w:pPr>
              <w:rPr>
                <w:b/>
                <w:bCs/>
              </w:rPr>
            </w:pPr>
            <w:r>
              <w:rPr>
                <w:b/>
                <w:bCs/>
              </w:rPr>
              <w:t>Additional Comments</w:t>
            </w:r>
            <w:r w:rsidR="002F0BD5" w:rsidRPr="549307E2">
              <w:rPr>
                <w:b/>
                <w:bCs/>
              </w:rPr>
              <w:t xml:space="preserve">: </w:t>
            </w:r>
          </w:p>
          <w:p w14:paraId="399D6CFA" w14:textId="2D452B15" w:rsidR="00BE3EB5" w:rsidRDefault="00627287" w:rsidP="001C231D">
            <w:pPr>
              <w:rPr>
                <w:rFonts w:ascii="Calibri" w:eastAsia="Calibri" w:hAnsi="Calibri" w:cs="Calibri"/>
              </w:rPr>
            </w:pPr>
            <w:r>
              <w:rPr>
                <w:rFonts w:ascii="Calibri" w:eastAsia="Calibri" w:hAnsi="Calibri" w:cs="Calibri"/>
              </w:rPr>
              <w:t>N/A</w:t>
            </w:r>
          </w:p>
          <w:p w14:paraId="12870B33" w14:textId="77777777" w:rsidR="002F0BD5" w:rsidRPr="001359FE" w:rsidRDefault="002F0BD5"/>
        </w:tc>
      </w:tr>
    </w:tbl>
    <w:p w14:paraId="6B8AA8D1" w14:textId="422653EB" w:rsidR="0085432B" w:rsidRDefault="0085432B"/>
    <w:p w14:paraId="25BA1FCB" w14:textId="434FE7DD" w:rsidR="0C08F0E8" w:rsidRDefault="0C08F0E8" w:rsidP="0C08F0E8"/>
    <w:p w14:paraId="36E3C0CF" w14:textId="12509895" w:rsidR="0C08F0E8" w:rsidRDefault="0C08F0E8" w:rsidP="0C08F0E8"/>
    <w:p w14:paraId="150DFAA6" w14:textId="77777777" w:rsidR="00136B02" w:rsidRDefault="00136B02" w:rsidP="0C08F0E8"/>
    <w:p w14:paraId="6D480324" w14:textId="77777777" w:rsidR="00136B02" w:rsidRDefault="00136B02" w:rsidP="0C08F0E8"/>
    <w:p w14:paraId="5FF30E6C" w14:textId="77777777" w:rsidR="00136B02" w:rsidRDefault="00136B02" w:rsidP="0C08F0E8"/>
    <w:p w14:paraId="7FCFCE88" w14:textId="77777777" w:rsidR="00136B02" w:rsidRDefault="00136B02" w:rsidP="0C08F0E8"/>
    <w:p w14:paraId="0C4B2BA8" w14:textId="7B78B975" w:rsidR="0C08F0E8" w:rsidRDefault="0C08F0E8" w:rsidP="0C08F0E8"/>
    <w:p w14:paraId="5B04AEB3" w14:textId="4E184130" w:rsidR="0C08F0E8" w:rsidRDefault="0C08F0E8" w:rsidP="0C08F0E8"/>
    <w:p w14:paraId="5DD8FA26" w14:textId="52D319E8" w:rsidR="0058699F" w:rsidRDefault="0058699F" w:rsidP="00D062E5">
      <w:pPr>
        <w:rPr>
          <w:noProof/>
        </w:rPr>
      </w:pPr>
    </w:p>
    <w:p w14:paraId="13DA8B63" w14:textId="77777777" w:rsidR="00CB35AD" w:rsidRDefault="00CB35AD" w:rsidP="00D062E5">
      <w:pPr>
        <w:rPr>
          <w:noProof/>
        </w:rPr>
      </w:pPr>
    </w:p>
    <w:p w14:paraId="23DB215F" w14:textId="77777777" w:rsidR="00CB35AD" w:rsidRDefault="00CB35AD" w:rsidP="00D062E5"/>
    <w:tbl>
      <w:tblPr>
        <w:tblStyle w:val="TableGrid"/>
        <w:tblW w:w="0" w:type="auto"/>
        <w:tblLook w:val="04A0" w:firstRow="1" w:lastRow="0" w:firstColumn="1" w:lastColumn="0" w:noHBand="0" w:noVBand="1"/>
      </w:tblPr>
      <w:tblGrid>
        <w:gridCol w:w="4508"/>
        <w:gridCol w:w="4508"/>
      </w:tblGrid>
      <w:tr w:rsidR="002F0BD5" w14:paraId="2C7B1FF3" w14:textId="77777777" w:rsidTr="3979BEB6">
        <w:tc>
          <w:tcPr>
            <w:tcW w:w="4508" w:type="dxa"/>
          </w:tcPr>
          <w:p w14:paraId="40084653" w14:textId="2F7B335E" w:rsidR="002F0BD5" w:rsidRPr="00D062E5" w:rsidRDefault="002F0BD5" w:rsidP="001359FE">
            <w:pPr>
              <w:rPr>
                <w:b/>
              </w:rPr>
            </w:pPr>
            <w:r w:rsidRPr="00D062E5">
              <w:rPr>
                <w:b/>
              </w:rPr>
              <w:lastRenderedPageBreak/>
              <w:t>TORI</w:t>
            </w:r>
          </w:p>
          <w:p w14:paraId="187EC27C" w14:textId="38D84EDF" w:rsidR="002F0BD5" w:rsidRPr="00053D7E" w:rsidRDefault="5FD458F3" w:rsidP="3979BEB6">
            <w:pPr>
              <w:pStyle w:val="Heading3"/>
              <w:rPr>
                <w:rFonts w:asciiTheme="minorHAnsi" w:hAnsiTheme="minorHAnsi" w:cstheme="minorBidi"/>
                <w:sz w:val="22"/>
                <w:szCs w:val="22"/>
              </w:rPr>
            </w:pPr>
            <w:bookmarkStart w:id="23" w:name="_Toc213062648"/>
            <w:r w:rsidRPr="3979BEB6">
              <w:rPr>
                <w:rFonts w:asciiTheme="minorHAnsi" w:hAnsiTheme="minorHAnsi" w:cstheme="minorBidi"/>
                <w:color w:val="000000" w:themeColor="text1"/>
                <w:sz w:val="22"/>
                <w:szCs w:val="22"/>
              </w:rPr>
              <w:t>SHET-RI-065a</w:t>
            </w:r>
            <w:r w:rsidR="5BD3E354" w:rsidRPr="3979BEB6">
              <w:rPr>
                <w:rFonts w:asciiTheme="minorHAnsi" w:hAnsiTheme="minorHAnsi" w:cstheme="minorBidi"/>
                <w:color w:val="000000" w:themeColor="text1"/>
                <w:sz w:val="22"/>
                <w:szCs w:val="22"/>
              </w:rPr>
              <w:t xml:space="preserve"> - Beauly 132kV Substation Redevelopment</w:t>
            </w:r>
            <w:bookmarkEnd w:id="23"/>
          </w:p>
        </w:tc>
        <w:tc>
          <w:tcPr>
            <w:tcW w:w="4508" w:type="dxa"/>
          </w:tcPr>
          <w:p w14:paraId="51F7CAD7" w14:textId="77777777" w:rsidR="002F0BD5" w:rsidRPr="00D062E5" w:rsidRDefault="002F0BD5" w:rsidP="001359FE">
            <w:pPr>
              <w:rPr>
                <w:rFonts w:cstheme="minorHAnsi"/>
                <w:b/>
              </w:rPr>
            </w:pPr>
            <w:r w:rsidRPr="00D062E5">
              <w:rPr>
                <w:rFonts w:cstheme="minorHAnsi"/>
                <w:b/>
              </w:rPr>
              <w:t>Scheme</w:t>
            </w:r>
          </w:p>
          <w:p w14:paraId="2A2D71FF" w14:textId="245E0AFA" w:rsidR="002F0BD5" w:rsidRDefault="002F0BD5" w:rsidP="0009379D">
            <w:r w:rsidRPr="00C27282">
              <w:t>Beauly 132kV Substation Redevelopment</w:t>
            </w:r>
          </w:p>
        </w:tc>
      </w:tr>
      <w:tr w:rsidR="002F0BD5" w14:paraId="30AF387A" w14:textId="77777777" w:rsidTr="3979BEB6">
        <w:tc>
          <w:tcPr>
            <w:tcW w:w="9016" w:type="dxa"/>
            <w:gridSpan w:val="2"/>
          </w:tcPr>
          <w:p w14:paraId="0A857EBA" w14:textId="77777777" w:rsidR="002F0BD5" w:rsidRDefault="002F0BD5" w:rsidP="00D062E5">
            <w:pPr>
              <w:rPr>
                <w:b/>
              </w:rPr>
            </w:pPr>
            <w:r w:rsidRPr="00E05235">
              <w:rPr>
                <w:b/>
              </w:rPr>
              <w:t>Overview of Works</w:t>
            </w:r>
          </w:p>
          <w:p w14:paraId="3E5B6A0E" w14:textId="46D7D48A" w:rsidR="002F0BD5" w:rsidRDefault="002F0BD5" w:rsidP="005111C3">
            <w:r w:rsidRPr="00C27282">
              <w:t xml:space="preserve">Establish a new 132kV double busbar arrangement at Beauly </w:t>
            </w:r>
            <w:r w:rsidR="00FD6880">
              <w:t>S</w:t>
            </w:r>
            <w:r w:rsidRPr="00C27282">
              <w:t xml:space="preserve">ubstation and transfer </w:t>
            </w:r>
            <w:r w:rsidR="4F21A2FE">
              <w:t xml:space="preserve">of </w:t>
            </w:r>
            <w:r w:rsidRPr="00C27282">
              <w:t xml:space="preserve">the circuits from the existing 132kV busbar to the new busbar. Connect the new 132kV double busbar to the existing 275kV busbar via two new 360MVA 275/132kV transformers. </w:t>
            </w:r>
            <w:r w:rsidR="3A65EA5F">
              <w:t>Provision</w:t>
            </w:r>
            <w:r w:rsidR="7FEC48DE">
              <w:t xml:space="preserve"> of a t</w:t>
            </w:r>
            <w:r w:rsidR="34B63599">
              <w:t>hird</w:t>
            </w:r>
            <w:r w:rsidRPr="00C27282">
              <w:t xml:space="preserve"> new 360MVA 275/132kV transformer will be undertaken under SHET-RI 065b</w:t>
            </w:r>
            <w:r w:rsidR="009030C7">
              <w:t>.</w:t>
            </w:r>
          </w:p>
          <w:p w14:paraId="540075AC" w14:textId="77777777" w:rsidR="002F0BD5" w:rsidRDefault="002F0BD5" w:rsidP="005111C3"/>
        </w:tc>
      </w:tr>
      <w:tr w:rsidR="00D01742" w:rsidRPr="004078C7" w14:paraId="2100D2E0" w14:textId="77777777" w:rsidTr="3979BEB6">
        <w:tc>
          <w:tcPr>
            <w:tcW w:w="4508" w:type="dxa"/>
          </w:tcPr>
          <w:p w14:paraId="6EBD4F05" w14:textId="77777777" w:rsidR="00D01742" w:rsidRPr="001359FE" w:rsidRDefault="00D01742">
            <w:pPr>
              <w:rPr>
                <w:b/>
              </w:rPr>
            </w:pPr>
            <w:r>
              <w:rPr>
                <w:b/>
              </w:rPr>
              <w:t>Proposed Consent Submission</w:t>
            </w:r>
          </w:p>
        </w:tc>
        <w:tc>
          <w:tcPr>
            <w:tcW w:w="4508" w:type="dxa"/>
          </w:tcPr>
          <w:p w14:paraId="6F8D7650" w14:textId="4CF5BC89" w:rsidR="00D01742" w:rsidRPr="004078C7" w:rsidRDefault="00F12859">
            <w:r>
              <w:t>N/A</w:t>
            </w:r>
          </w:p>
        </w:tc>
      </w:tr>
      <w:tr w:rsidR="00D01742" w:rsidRPr="004078C7" w14:paraId="0C6DF71D" w14:textId="77777777" w:rsidTr="3979BEB6">
        <w:tc>
          <w:tcPr>
            <w:tcW w:w="4508" w:type="dxa"/>
          </w:tcPr>
          <w:p w14:paraId="37A69FEF" w14:textId="77777777" w:rsidR="00D01742" w:rsidRDefault="00D01742">
            <w:pPr>
              <w:rPr>
                <w:b/>
              </w:rPr>
            </w:pPr>
            <w:r>
              <w:rPr>
                <w:b/>
              </w:rPr>
              <w:t xml:space="preserve">Current Project Phase </w:t>
            </w:r>
          </w:p>
        </w:tc>
        <w:tc>
          <w:tcPr>
            <w:tcW w:w="4508" w:type="dxa"/>
          </w:tcPr>
          <w:p w14:paraId="0E527562" w14:textId="030F0F21" w:rsidR="00D01742" w:rsidRPr="004078C7" w:rsidRDefault="5E8D16FD">
            <w:r>
              <w:t>Execution</w:t>
            </w:r>
          </w:p>
        </w:tc>
      </w:tr>
      <w:tr w:rsidR="00D01742" w:rsidRPr="004078C7" w14:paraId="20B5E392" w14:textId="77777777" w:rsidTr="3979BEB6">
        <w:tc>
          <w:tcPr>
            <w:tcW w:w="4508" w:type="dxa"/>
          </w:tcPr>
          <w:p w14:paraId="71ADC416" w14:textId="77777777" w:rsidR="00D01742" w:rsidRDefault="00D01742">
            <w:pPr>
              <w:rPr>
                <w:b/>
              </w:rPr>
            </w:pPr>
            <w:r>
              <w:rPr>
                <w:b/>
              </w:rPr>
              <w:t>Next Project Phase</w:t>
            </w:r>
          </w:p>
        </w:tc>
        <w:tc>
          <w:tcPr>
            <w:tcW w:w="4508" w:type="dxa"/>
          </w:tcPr>
          <w:p w14:paraId="324874CE" w14:textId="3285ECEE" w:rsidR="00D01742" w:rsidRPr="004078C7" w:rsidRDefault="248AD409">
            <w:r>
              <w:t>Operation</w:t>
            </w:r>
          </w:p>
        </w:tc>
      </w:tr>
      <w:tr w:rsidR="00D01742" w:rsidRPr="004078C7" w14:paraId="3C2585B6" w14:textId="77777777" w:rsidTr="3979BEB6">
        <w:tc>
          <w:tcPr>
            <w:tcW w:w="4508" w:type="dxa"/>
          </w:tcPr>
          <w:p w14:paraId="7CE81E9E" w14:textId="77777777" w:rsidR="00D01742" w:rsidRDefault="00D01742">
            <w:pPr>
              <w:rPr>
                <w:b/>
              </w:rPr>
            </w:pPr>
            <w:r>
              <w:rPr>
                <w:b/>
              </w:rPr>
              <w:t>Next Stakeholder Event</w:t>
            </w:r>
          </w:p>
        </w:tc>
        <w:tc>
          <w:tcPr>
            <w:tcW w:w="4508" w:type="dxa"/>
          </w:tcPr>
          <w:p w14:paraId="6FEB97A5" w14:textId="2D6E0F64" w:rsidR="00D01742" w:rsidRPr="004078C7" w:rsidRDefault="003D6ECD">
            <w:r>
              <w:t xml:space="preserve">Community Liaison Group meetings are on hold as per request from the </w:t>
            </w:r>
            <w:r w:rsidR="00F71265">
              <w:t>l</w:t>
            </w:r>
            <w:r>
              <w:t xml:space="preserve">ocal </w:t>
            </w:r>
            <w:r w:rsidR="00F71265">
              <w:t>c</w:t>
            </w:r>
            <w:r>
              <w:t xml:space="preserve">ommunity </w:t>
            </w:r>
            <w:r w:rsidR="00F71265">
              <w:t>l</w:t>
            </w:r>
            <w:r>
              <w:t>eaders. Re-engagement will be sought via the project Community Liaison Manager.</w:t>
            </w:r>
          </w:p>
        </w:tc>
      </w:tr>
      <w:tr w:rsidR="00581EFB" w14:paraId="722788E0" w14:textId="77777777" w:rsidTr="3979BEB6">
        <w:tc>
          <w:tcPr>
            <w:tcW w:w="4508" w:type="dxa"/>
          </w:tcPr>
          <w:p w14:paraId="4D1676DD" w14:textId="77777777" w:rsidR="00581EFB" w:rsidRPr="001359FE" w:rsidRDefault="00581EFB" w:rsidP="00581EFB">
            <w:pPr>
              <w:rPr>
                <w:b/>
              </w:rPr>
            </w:pPr>
            <w:r w:rsidRPr="001359FE">
              <w:rPr>
                <w:b/>
              </w:rPr>
              <w:t>Project Completion Date</w:t>
            </w:r>
          </w:p>
        </w:tc>
        <w:tc>
          <w:tcPr>
            <w:tcW w:w="4508" w:type="dxa"/>
          </w:tcPr>
          <w:p w14:paraId="71DACE41" w14:textId="12F7D029" w:rsidR="00581EFB" w:rsidRDefault="00D776D0" w:rsidP="00581EFB">
            <w:r w:rsidRPr="00F4238C">
              <w:rPr>
                <w:color w:val="000000" w:themeColor="text1"/>
              </w:rPr>
              <w:t>12/02/2027</w:t>
            </w:r>
          </w:p>
        </w:tc>
      </w:tr>
      <w:tr w:rsidR="002F0BD5" w14:paraId="2A74F2EB" w14:textId="77777777" w:rsidTr="3979BEB6">
        <w:tc>
          <w:tcPr>
            <w:tcW w:w="9016" w:type="dxa"/>
            <w:gridSpan w:val="2"/>
          </w:tcPr>
          <w:p w14:paraId="2A6C530D" w14:textId="7139CA2D" w:rsidR="005C01A4" w:rsidRDefault="002F0BD5" w:rsidP="005C01A4">
            <w:pPr>
              <w:rPr>
                <w:b/>
                <w:bCs/>
              </w:rPr>
            </w:pPr>
            <w:r w:rsidRPr="524A8BDB">
              <w:rPr>
                <w:b/>
                <w:bCs/>
              </w:rPr>
              <w:t>Summary of works in last quarte</w:t>
            </w:r>
            <w:r w:rsidRPr="00AC5B0D">
              <w:rPr>
                <w:b/>
                <w:bCs/>
              </w:rPr>
              <w:t>r</w:t>
            </w:r>
            <w:r w:rsidR="00AC5B0D" w:rsidRPr="00AC5B0D">
              <w:rPr>
                <w:b/>
                <w:bCs/>
              </w:rPr>
              <w:t>:</w:t>
            </w:r>
          </w:p>
          <w:p w14:paraId="7C9D87CB" w14:textId="46D603FD" w:rsidR="00DA5969" w:rsidRPr="00EC625B" w:rsidRDefault="00DA5969" w:rsidP="00DA5969">
            <w:r w:rsidRPr="006B2F34">
              <w:t xml:space="preserve">Rectification works will be </w:t>
            </w:r>
            <w:r>
              <w:t>finalised</w:t>
            </w:r>
            <w:r w:rsidRPr="006B2F34">
              <w:t xml:space="preserve"> on the</w:t>
            </w:r>
            <w:r>
              <w:t xml:space="preserve"> new</w:t>
            </w:r>
            <w:r w:rsidRPr="006B2F34">
              <w:t xml:space="preserve"> GIS and the final HV test</w:t>
            </w:r>
            <w:r>
              <w:t>ing</w:t>
            </w:r>
            <w:r w:rsidRPr="006B2F34">
              <w:t xml:space="preserve"> will be complete</w:t>
            </w:r>
            <w:r w:rsidR="00DC081D">
              <w:t>. T</w:t>
            </w:r>
            <w:r>
              <w:t>his</w:t>
            </w:r>
            <w:r w:rsidRPr="006B2F34">
              <w:t xml:space="preserve"> will allow the </w:t>
            </w:r>
            <w:r>
              <w:t xml:space="preserve">remaining </w:t>
            </w:r>
            <w:r w:rsidRPr="006B2F34">
              <w:t xml:space="preserve">commissioning activities to be completed in the lead up to first energisation. The local SCADA </w:t>
            </w:r>
            <w:r>
              <w:t>testing</w:t>
            </w:r>
            <w:r w:rsidRPr="006B2F34">
              <w:t xml:space="preserve"> will be </w:t>
            </w:r>
            <w:r w:rsidRPr="005F5568">
              <w:t>complete</w:t>
            </w:r>
            <w:r>
              <w:t>d,</w:t>
            </w:r>
            <w:r w:rsidRPr="006B2F34">
              <w:t xml:space="preserve"> and communication will be established with the SSEN control room. The two Super</w:t>
            </w:r>
            <w:r w:rsidR="004F5D27">
              <w:t xml:space="preserve"> G</w:t>
            </w:r>
            <w:r w:rsidRPr="006B2F34">
              <w:t xml:space="preserve">rid Transformers will arrive at site and the </w:t>
            </w:r>
            <w:r w:rsidR="00683C77">
              <w:t xml:space="preserve">main assembly </w:t>
            </w:r>
            <w:r w:rsidR="00373234">
              <w:t>works</w:t>
            </w:r>
            <w:r w:rsidRPr="006B2F34">
              <w:t xml:space="preserve"> will be complete</w:t>
            </w:r>
            <w:r>
              <w:t>d</w:t>
            </w:r>
            <w:r w:rsidRPr="006B2F34">
              <w:t>.</w:t>
            </w:r>
          </w:p>
          <w:p w14:paraId="28D264E2" w14:textId="6FD46E1A" w:rsidR="00B22604" w:rsidRDefault="00B22604" w:rsidP="00866ECD"/>
        </w:tc>
      </w:tr>
      <w:tr w:rsidR="002F0BD5" w14:paraId="71DD1B95" w14:textId="77777777" w:rsidTr="3979BEB6">
        <w:tc>
          <w:tcPr>
            <w:tcW w:w="9016" w:type="dxa"/>
            <w:gridSpan w:val="2"/>
          </w:tcPr>
          <w:p w14:paraId="5D2455B6" w14:textId="77777777" w:rsidR="00B22604" w:rsidRDefault="002F0BD5" w:rsidP="005C01A4">
            <w:pPr>
              <w:rPr>
                <w:b/>
                <w:bCs/>
              </w:rPr>
            </w:pPr>
            <w:r w:rsidRPr="436E3BDB">
              <w:rPr>
                <w:b/>
                <w:bCs/>
              </w:rPr>
              <w:t xml:space="preserve">Summary of works in next quarter: </w:t>
            </w:r>
          </w:p>
          <w:p w14:paraId="2D3D1DBA" w14:textId="0A3C9285" w:rsidR="00D72C03" w:rsidRDefault="008A0543" w:rsidP="008A0543">
            <w:r w:rsidRPr="008A0543">
              <w:t>Remaining commissioning activities on the new GIS, including testing to TCC, will be completed as planned. Final works on the Super</w:t>
            </w:r>
            <w:r w:rsidR="004F5D27">
              <w:t xml:space="preserve"> G</w:t>
            </w:r>
            <w:r w:rsidRPr="008A0543">
              <w:t xml:space="preserve">rid Transformers, including completion of the noise enclosure, will be carried out in preparation for first energisation. Activities within the live substation will continue, with the installation of HV/LV equipment and associated wiring for the SGT circuit to support commencement of </w:t>
            </w:r>
            <w:r w:rsidR="00DC081D">
              <w:t>stage one</w:t>
            </w:r>
            <w:r w:rsidRPr="008A0543">
              <w:t xml:space="preserve"> </w:t>
            </w:r>
            <w:r w:rsidR="00DC081D">
              <w:t>c</w:t>
            </w:r>
            <w:r w:rsidRPr="008A0543">
              <w:t xml:space="preserve">ommissioning. In addition, preparatory works in the field </w:t>
            </w:r>
            <w:r w:rsidR="00DC081D">
              <w:t>a</w:t>
            </w:r>
            <w:r w:rsidRPr="008A0543">
              <w:t xml:space="preserve">djacent to the Beauly Substation will begin as part of the pre-outage scope ahead of the next scheduled outage in the </w:t>
            </w:r>
            <w:r w:rsidR="007F4544">
              <w:t>n</w:t>
            </w:r>
            <w:r w:rsidRPr="008A0543">
              <w:t xml:space="preserve">ew </w:t>
            </w:r>
            <w:r w:rsidR="007F4544">
              <w:t>y</w:t>
            </w:r>
            <w:r w:rsidRPr="008A0543">
              <w:t>ear.</w:t>
            </w:r>
          </w:p>
          <w:p w14:paraId="537CB29D" w14:textId="27C74E33" w:rsidR="005C01A4" w:rsidRPr="00E041F3" w:rsidRDefault="005C01A4" w:rsidP="00DA5969"/>
        </w:tc>
      </w:tr>
      <w:tr w:rsidR="002F0BD5" w14:paraId="475351EF" w14:textId="77777777" w:rsidTr="3979BEB6">
        <w:tc>
          <w:tcPr>
            <w:tcW w:w="9016" w:type="dxa"/>
            <w:gridSpan w:val="2"/>
          </w:tcPr>
          <w:p w14:paraId="4A780835" w14:textId="68DAE962" w:rsidR="002F0BD5" w:rsidRDefault="00C9798D" w:rsidP="12276FB3">
            <w:pPr>
              <w:rPr>
                <w:b/>
                <w:bCs/>
              </w:rPr>
            </w:pPr>
            <w:r>
              <w:rPr>
                <w:b/>
                <w:bCs/>
              </w:rPr>
              <w:t>Additional Comments</w:t>
            </w:r>
            <w:r w:rsidR="002F0BD5" w:rsidRPr="12276FB3">
              <w:rPr>
                <w:b/>
                <w:bCs/>
              </w:rPr>
              <w:t xml:space="preserve">: </w:t>
            </w:r>
          </w:p>
          <w:p w14:paraId="79DFB470" w14:textId="16E9E935" w:rsidR="002F0BD5" w:rsidRPr="001359FE" w:rsidRDefault="00E041F3">
            <w:r>
              <w:t>N/A</w:t>
            </w:r>
          </w:p>
          <w:p w14:paraId="739C1EB7" w14:textId="77777777" w:rsidR="002F0BD5" w:rsidRPr="001359FE" w:rsidRDefault="002F0BD5"/>
        </w:tc>
      </w:tr>
    </w:tbl>
    <w:p w14:paraId="627B169D" w14:textId="3F696893" w:rsidR="005C01A4" w:rsidRDefault="005C01A4"/>
    <w:p w14:paraId="7F72B90B" w14:textId="289C06EA" w:rsidR="00524C08" w:rsidRDefault="005C01A4" w:rsidP="00D062E5">
      <w:r>
        <w:br w:type="page"/>
      </w:r>
    </w:p>
    <w:tbl>
      <w:tblPr>
        <w:tblStyle w:val="TableGrid"/>
        <w:tblW w:w="0" w:type="auto"/>
        <w:tblLook w:val="04A0" w:firstRow="1" w:lastRow="0" w:firstColumn="1" w:lastColumn="0" w:noHBand="0" w:noVBand="1"/>
      </w:tblPr>
      <w:tblGrid>
        <w:gridCol w:w="4508"/>
        <w:gridCol w:w="4508"/>
      </w:tblGrid>
      <w:tr w:rsidR="002F0BD5" w14:paraId="4D01A184" w14:textId="77777777" w:rsidTr="3979BEB6">
        <w:tc>
          <w:tcPr>
            <w:tcW w:w="4508" w:type="dxa"/>
          </w:tcPr>
          <w:p w14:paraId="4C56834C" w14:textId="246E58CB" w:rsidR="002F0BD5" w:rsidRPr="00D062E5" w:rsidRDefault="002F0BD5" w:rsidP="001359FE">
            <w:pPr>
              <w:rPr>
                <w:b/>
              </w:rPr>
            </w:pPr>
            <w:r w:rsidRPr="00D062E5">
              <w:rPr>
                <w:b/>
              </w:rPr>
              <w:lastRenderedPageBreak/>
              <w:t>TORI</w:t>
            </w:r>
          </w:p>
          <w:p w14:paraId="2DF7CB75" w14:textId="7EF1F115" w:rsidR="002F0BD5" w:rsidRPr="00053D7E" w:rsidRDefault="328C3885" w:rsidP="3979BEB6">
            <w:pPr>
              <w:pStyle w:val="Heading3"/>
              <w:rPr>
                <w:rFonts w:asciiTheme="minorHAnsi" w:hAnsiTheme="minorHAnsi" w:cstheme="minorBidi"/>
                <w:sz w:val="22"/>
                <w:szCs w:val="22"/>
              </w:rPr>
            </w:pPr>
            <w:bookmarkStart w:id="24" w:name="_Toc213062649"/>
            <w:r w:rsidRPr="3979BEB6">
              <w:rPr>
                <w:rFonts w:asciiTheme="minorHAnsi" w:hAnsiTheme="minorHAnsi" w:cstheme="minorBidi"/>
                <w:color w:val="000000" w:themeColor="text1"/>
                <w:sz w:val="22"/>
                <w:szCs w:val="22"/>
              </w:rPr>
              <w:t>SHET-RI-065b</w:t>
            </w:r>
            <w:r w:rsidR="5BD3E354" w:rsidRPr="3979BEB6">
              <w:rPr>
                <w:rFonts w:asciiTheme="minorHAnsi" w:hAnsiTheme="minorHAnsi" w:cstheme="minorBidi"/>
                <w:color w:val="000000" w:themeColor="text1"/>
                <w:sz w:val="22"/>
                <w:szCs w:val="22"/>
              </w:rPr>
              <w:t xml:space="preserve"> - Beauly </w:t>
            </w:r>
            <w:r w:rsidR="00BC3721">
              <w:rPr>
                <w:rFonts w:asciiTheme="minorHAnsi" w:hAnsiTheme="minorHAnsi" w:cstheme="minorBidi"/>
                <w:color w:val="000000" w:themeColor="text1"/>
                <w:sz w:val="22"/>
                <w:szCs w:val="22"/>
              </w:rPr>
              <w:t>3rd</w:t>
            </w:r>
            <w:r w:rsidR="5BD3E354" w:rsidRPr="3979BEB6">
              <w:rPr>
                <w:rFonts w:asciiTheme="minorHAnsi" w:hAnsiTheme="minorHAnsi" w:cstheme="minorBidi"/>
                <w:color w:val="000000" w:themeColor="text1"/>
                <w:sz w:val="22"/>
                <w:szCs w:val="22"/>
              </w:rPr>
              <w:t xml:space="preserve"> SGT Replacement</w:t>
            </w:r>
            <w:bookmarkEnd w:id="24"/>
          </w:p>
        </w:tc>
        <w:tc>
          <w:tcPr>
            <w:tcW w:w="4508" w:type="dxa"/>
          </w:tcPr>
          <w:p w14:paraId="164520F9" w14:textId="77777777" w:rsidR="002F0BD5" w:rsidRPr="00D062E5" w:rsidRDefault="002F0BD5" w:rsidP="001359FE">
            <w:pPr>
              <w:rPr>
                <w:rFonts w:cstheme="minorHAnsi"/>
                <w:b/>
              </w:rPr>
            </w:pPr>
            <w:r w:rsidRPr="00D062E5">
              <w:rPr>
                <w:rFonts w:cstheme="minorHAnsi"/>
                <w:b/>
              </w:rPr>
              <w:t>Scheme</w:t>
            </w:r>
          </w:p>
          <w:p w14:paraId="750E9F49" w14:textId="13E6D307" w:rsidR="002F0BD5" w:rsidRDefault="002F0BD5" w:rsidP="0009379D">
            <w:r>
              <w:t xml:space="preserve">Beauly </w:t>
            </w:r>
            <w:r w:rsidR="00BC3721">
              <w:t>3rd</w:t>
            </w:r>
            <w:r>
              <w:t xml:space="preserve"> SGT Replacement</w:t>
            </w:r>
          </w:p>
        </w:tc>
      </w:tr>
      <w:tr w:rsidR="002F0BD5" w14:paraId="096E7FC8" w14:textId="77777777" w:rsidTr="3979BEB6">
        <w:tc>
          <w:tcPr>
            <w:tcW w:w="9016" w:type="dxa"/>
            <w:gridSpan w:val="2"/>
          </w:tcPr>
          <w:p w14:paraId="529E114E" w14:textId="77777777" w:rsidR="002F0BD5" w:rsidRDefault="002F0BD5" w:rsidP="00D062E5">
            <w:pPr>
              <w:rPr>
                <w:b/>
              </w:rPr>
            </w:pPr>
            <w:r w:rsidRPr="00E05235">
              <w:rPr>
                <w:b/>
              </w:rPr>
              <w:t>Overview of Works</w:t>
            </w:r>
          </w:p>
          <w:p w14:paraId="150ABAB3" w14:textId="77777777" w:rsidR="002F0BD5" w:rsidRDefault="002F0BD5" w:rsidP="005111C3">
            <w:r>
              <w:t>Replacement of third existing 275/132kV 120MVA SGT with a new 360MVA 275/132kV transformer.</w:t>
            </w:r>
          </w:p>
          <w:p w14:paraId="57A924F1" w14:textId="77777777" w:rsidR="002F0BD5" w:rsidRDefault="002F0BD5" w:rsidP="005111C3"/>
          <w:p w14:paraId="0EFB0912" w14:textId="5827089E" w:rsidR="002F0BD5" w:rsidRDefault="002F0BD5" w:rsidP="005111C3">
            <w:r>
              <w:t>SHET-RI 065a covers establishment of a new 132kV double busbar arrangement at Beauly substation and transfer</w:t>
            </w:r>
            <w:r w:rsidR="44D7B63E">
              <w:t xml:space="preserve"> of</w:t>
            </w:r>
            <w:r>
              <w:t xml:space="preserve"> the circuits from the existing 132kV busbar to the new busbar.</w:t>
            </w:r>
          </w:p>
          <w:p w14:paraId="4F97B102" w14:textId="77777777" w:rsidR="002F0BD5" w:rsidRDefault="002F0BD5" w:rsidP="005111C3"/>
        </w:tc>
      </w:tr>
      <w:tr w:rsidR="00D01742" w:rsidRPr="004078C7" w14:paraId="4FCAED71" w14:textId="77777777" w:rsidTr="3979BEB6">
        <w:tc>
          <w:tcPr>
            <w:tcW w:w="4508" w:type="dxa"/>
          </w:tcPr>
          <w:p w14:paraId="068758D5" w14:textId="77777777" w:rsidR="00D01742" w:rsidRPr="001359FE" w:rsidRDefault="00D01742">
            <w:pPr>
              <w:rPr>
                <w:b/>
              </w:rPr>
            </w:pPr>
            <w:r>
              <w:rPr>
                <w:b/>
              </w:rPr>
              <w:t>Proposed Consent Submission</w:t>
            </w:r>
          </w:p>
        </w:tc>
        <w:tc>
          <w:tcPr>
            <w:tcW w:w="4508" w:type="dxa"/>
          </w:tcPr>
          <w:p w14:paraId="1167A252" w14:textId="63C1360F" w:rsidR="00D01742" w:rsidRPr="004078C7" w:rsidRDefault="009030C7">
            <w:r>
              <w:t>N/A</w:t>
            </w:r>
          </w:p>
        </w:tc>
      </w:tr>
      <w:tr w:rsidR="00D01742" w:rsidRPr="004078C7" w14:paraId="4A994BF2" w14:textId="77777777" w:rsidTr="3979BEB6">
        <w:tc>
          <w:tcPr>
            <w:tcW w:w="4508" w:type="dxa"/>
          </w:tcPr>
          <w:p w14:paraId="3703F718" w14:textId="77777777" w:rsidR="00D01742" w:rsidRDefault="00D01742">
            <w:pPr>
              <w:rPr>
                <w:b/>
              </w:rPr>
            </w:pPr>
            <w:r>
              <w:rPr>
                <w:b/>
              </w:rPr>
              <w:t xml:space="preserve">Current Project Phase </w:t>
            </w:r>
          </w:p>
        </w:tc>
        <w:tc>
          <w:tcPr>
            <w:tcW w:w="4508" w:type="dxa"/>
          </w:tcPr>
          <w:p w14:paraId="2E2B34E7" w14:textId="2B79AC40" w:rsidR="00D01742" w:rsidRPr="004078C7" w:rsidRDefault="48A97AC2">
            <w:r>
              <w:t>Execution</w:t>
            </w:r>
          </w:p>
        </w:tc>
      </w:tr>
      <w:tr w:rsidR="00D01742" w:rsidRPr="004078C7" w14:paraId="1BDB7BC2" w14:textId="77777777" w:rsidTr="3979BEB6">
        <w:tc>
          <w:tcPr>
            <w:tcW w:w="4508" w:type="dxa"/>
          </w:tcPr>
          <w:p w14:paraId="76036E6F" w14:textId="77777777" w:rsidR="00D01742" w:rsidRDefault="00D01742">
            <w:pPr>
              <w:rPr>
                <w:b/>
              </w:rPr>
            </w:pPr>
            <w:r>
              <w:rPr>
                <w:b/>
              </w:rPr>
              <w:t>Next Project Phase</w:t>
            </w:r>
          </w:p>
        </w:tc>
        <w:tc>
          <w:tcPr>
            <w:tcW w:w="4508" w:type="dxa"/>
          </w:tcPr>
          <w:p w14:paraId="7CB08B43" w14:textId="04F97C5F" w:rsidR="00D01742" w:rsidRPr="004078C7" w:rsidRDefault="009030C7">
            <w:r>
              <w:t>Commissioning</w:t>
            </w:r>
          </w:p>
        </w:tc>
      </w:tr>
      <w:tr w:rsidR="00D01742" w:rsidRPr="004078C7" w14:paraId="55E947E5" w14:textId="77777777" w:rsidTr="3979BEB6">
        <w:tc>
          <w:tcPr>
            <w:tcW w:w="4508" w:type="dxa"/>
          </w:tcPr>
          <w:p w14:paraId="4E27830A" w14:textId="77777777" w:rsidR="00D01742" w:rsidRDefault="00D01742">
            <w:pPr>
              <w:rPr>
                <w:b/>
              </w:rPr>
            </w:pPr>
            <w:r>
              <w:rPr>
                <w:b/>
              </w:rPr>
              <w:t>Next Stakeholder Event</w:t>
            </w:r>
          </w:p>
        </w:tc>
        <w:tc>
          <w:tcPr>
            <w:tcW w:w="4508" w:type="dxa"/>
          </w:tcPr>
          <w:p w14:paraId="5CDAEDFF" w14:textId="77DB9B49" w:rsidR="00D01742" w:rsidRPr="004078C7" w:rsidRDefault="008154C8">
            <w:r>
              <w:t xml:space="preserve">Community Liaison Group meetings are on hold as per request from the </w:t>
            </w:r>
            <w:r w:rsidR="0088019B">
              <w:t>l</w:t>
            </w:r>
            <w:r>
              <w:t xml:space="preserve">ocal </w:t>
            </w:r>
            <w:r w:rsidR="0088019B">
              <w:t>c</w:t>
            </w:r>
            <w:r>
              <w:t xml:space="preserve">ommunity </w:t>
            </w:r>
            <w:r w:rsidR="0088019B">
              <w:t>l</w:t>
            </w:r>
            <w:r>
              <w:t>eaders. Re-engagement will be sought via the project Community Liaison Manager.</w:t>
            </w:r>
          </w:p>
        </w:tc>
      </w:tr>
      <w:tr w:rsidR="00E35505" w14:paraId="75B8D67B" w14:textId="77777777" w:rsidTr="3979BEB6">
        <w:tc>
          <w:tcPr>
            <w:tcW w:w="4508" w:type="dxa"/>
          </w:tcPr>
          <w:p w14:paraId="6F28DE44" w14:textId="77777777" w:rsidR="00E35505" w:rsidRPr="001359FE" w:rsidRDefault="00E35505" w:rsidP="00E35505">
            <w:pPr>
              <w:rPr>
                <w:b/>
              </w:rPr>
            </w:pPr>
            <w:r w:rsidRPr="001359FE">
              <w:rPr>
                <w:b/>
              </w:rPr>
              <w:t>Project Completion Date</w:t>
            </w:r>
          </w:p>
        </w:tc>
        <w:tc>
          <w:tcPr>
            <w:tcW w:w="4508" w:type="dxa"/>
          </w:tcPr>
          <w:p w14:paraId="0DE3C2E7" w14:textId="78D760BF" w:rsidR="00E35505" w:rsidRDefault="00AB6C88" w:rsidP="00E35505">
            <w:r>
              <w:t>12/02/2027</w:t>
            </w:r>
          </w:p>
        </w:tc>
      </w:tr>
      <w:tr w:rsidR="00E35505" w14:paraId="4A133A53" w14:textId="77777777" w:rsidTr="3979BEB6">
        <w:tc>
          <w:tcPr>
            <w:tcW w:w="9016" w:type="dxa"/>
            <w:gridSpan w:val="2"/>
          </w:tcPr>
          <w:p w14:paraId="7DCA50B6" w14:textId="3A58EE9C" w:rsidR="00E35505" w:rsidRPr="00C228C8" w:rsidRDefault="00E35505" w:rsidP="00E35505">
            <w:pPr>
              <w:rPr>
                <w:b/>
                <w:bCs/>
              </w:rPr>
            </w:pPr>
            <w:r w:rsidRPr="436E3BDB">
              <w:rPr>
                <w:b/>
                <w:bCs/>
              </w:rPr>
              <w:t xml:space="preserve">Summary of works in last quarter: </w:t>
            </w:r>
          </w:p>
          <w:p w14:paraId="352108D6" w14:textId="4B38B5BA" w:rsidR="26AA63A7" w:rsidRDefault="55F6B9E3" w:rsidP="26AA63A7">
            <w:r w:rsidRPr="002A2E40">
              <w:t>No works will take place for this TORI deliverable in the next quarter.</w:t>
            </w:r>
          </w:p>
          <w:p w14:paraId="2C260825" w14:textId="55875B0A" w:rsidR="00E35505" w:rsidRDefault="00E35505" w:rsidP="00E35505"/>
        </w:tc>
      </w:tr>
      <w:tr w:rsidR="00E35505" w14:paraId="2CDABAB5" w14:textId="77777777" w:rsidTr="3979BEB6">
        <w:tc>
          <w:tcPr>
            <w:tcW w:w="9016" w:type="dxa"/>
            <w:gridSpan w:val="2"/>
          </w:tcPr>
          <w:p w14:paraId="672C8BC1" w14:textId="66EEDD12" w:rsidR="00E35505" w:rsidRPr="00C228C8" w:rsidRDefault="00E35505" w:rsidP="00E35505">
            <w:pPr>
              <w:rPr>
                <w:b/>
                <w:bCs/>
              </w:rPr>
            </w:pPr>
            <w:r w:rsidRPr="436E3BDB">
              <w:rPr>
                <w:b/>
                <w:bCs/>
              </w:rPr>
              <w:t xml:space="preserve">Summary of works in next quarter: </w:t>
            </w:r>
          </w:p>
          <w:p w14:paraId="28C38C58" w14:textId="4DEF0ECA" w:rsidR="00B93DB8" w:rsidRDefault="00B2314E" w:rsidP="00866ECD">
            <w:r w:rsidRPr="00B2314E">
              <w:t>The third Super</w:t>
            </w:r>
            <w:r w:rsidR="007F4544">
              <w:t xml:space="preserve"> G</w:t>
            </w:r>
            <w:r w:rsidRPr="00B2314E">
              <w:t>rid Transformer is scheduled for delivery to site in the next quarter. Construction of the new transformer bund will be completed in advance to facilitate the successful installation of the unit at Beauly.</w:t>
            </w:r>
          </w:p>
          <w:p w14:paraId="542BBC11" w14:textId="2B5F9F91" w:rsidR="0098234D" w:rsidRPr="00E041F3" w:rsidRDefault="0098234D" w:rsidP="00866ECD"/>
        </w:tc>
      </w:tr>
      <w:tr w:rsidR="00E35505" w14:paraId="2F4F9C6D" w14:textId="77777777" w:rsidTr="3979BEB6">
        <w:tc>
          <w:tcPr>
            <w:tcW w:w="9016" w:type="dxa"/>
            <w:gridSpan w:val="2"/>
          </w:tcPr>
          <w:p w14:paraId="5E39861F" w14:textId="53BC3253" w:rsidR="00E35505" w:rsidRDefault="00E35505" w:rsidP="00E35505">
            <w:pPr>
              <w:rPr>
                <w:b/>
                <w:bCs/>
              </w:rPr>
            </w:pPr>
            <w:r>
              <w:rPr>
                <w:b/>
                <w:bCs/>
              </w:rPr>
              <w:t>Additional Comments</w:t>
            </w:r>
            <w:r w:rsidRPr="12276FB3">
              <w:rPr>
                <w:b/>
                <w:bCs/>
              </w:rPr>
              <w:t xml:space="preserve">: </w:t>
            </w:r>
          </w:p>
          <w:p w14:paraId="2209DCAA" w14:textId="1123DBA2" w:rsidR="00E35505" w:rsidRPr="001359FE" w:rsidRDefault="00C228C8" w:rsidP="00E35505">
            <w:r>
              <w:t>N/A</w:t>
            </w:r>
          </w:p>
          <w:p w14:paraId="4F9C03EE" w14:textId="77777777" w:rsidR="00E35505" w:rsidRPr="001359FE" w:rsidRDefault="00E35505" w:rsidP="00E35505"/>
        </w:tc>
      </w:tr>
    </w:tbl>
    <w:p w14:paraId="1C30C8B5" w14:textId="29F56092" w:rsidR="0085432B" w:rsidRDefault="0085432B"/>
    <w:p w14:paraId="093BB170" w14:textId="77777777" w:rsidR="00F16025" w:rsidRDefault="00F16025">
      <w:r>
        <w:br w:type="page"/>
      </w:r>
    </w:p>
    <w:p w14:paraId="70335EF8" w14:textId="04C20AD7" w:rsidR="00524C08" w:rsidRDefault="00524C08" w:rsidP="00D062E5"/>
    <w:tbl>
      <w:tblPr>
        <w:tblStyle w:val="TableGrid"/>
        <w:tblW w:w="0" w:type="auto"/>
        <w:tblLook w:val="04A0" w:firstRow="1" w:lastRow="0" w:firstColumn="1" w:lastColumn="0" w:noHBand="0" w:noVBand="1"/>
      </w:tblPr>
      <w:tblGrid>
        <w:gridCol w:w="4508"/>
        <w:gridCol w:w="4508"/>
      </w:tblGrid>
      <w:tr w:rsidR="002F0BD5" w14:paraId="4ADFCAC8" w14:textId="77777777" w:rsidTr="3979BEB6">
        <w:tc>
          <w:tcPr>
            <w:tcW w:w="4508" w:type="dxa"/>
          </w:tcPr>
          <w:p w14:paraId="612D4DCC" w14:textId="77777777" w:rsidR="002F0BD5" w:rsidRPr="00D062E5" w:rsidRDefault="002F0BD5" w:rsidP="001359FE">
            <w:pPr>
              <w:rPr>
                <w:b/>
              </w:rPr>
            </w:pPr>
            <w:r w:rsidRPr="00D062E5">
              <w:rPr>
                <w:b/>
              </w:rPr>
              <w:t>TORI</w:t>
            </w:r>
          </w:p>
          <w:p w14:paraId="220E761C" w14:textId="2C3FF044" w:rsidR="002F0BD5" w:rsidRPr="00053D7E" w:rsidRDefault="5FD458F3" w:rsidP="3979BEB6">
            <w:pPr>
              <w:pStyle w:val="Heading3"/>
              <w:rPr>
                <w:rFonts w:asciiTheme="minorHAnsi" w:hAnsiTheme="minorHAnsi" w:cstheme="minorBidi"/>
                <w:sz w:val="22"/>
                <w:szCs w:val="22"/>
              </w:rPr>
            </w:pPr>
            <w:bookmarkStart w:id="25" w:name="_Toc213062650"/>
            <w:r w:rsidRPr="3979BEB6">
              <w:rPr>
                <w:rFonts w:asciiTheme="minorHAnsi" w:hAnsiTheme="minorHAnsi" w:cstheme="minorBidi"/>
                <w:color w:val="000000" w:themeColor="text1"/>
                <w:sz w:val="22"/>
                <w:szCs w:val="22"/>
              </w:rPr>
              <w:t>SHET-RI-068</w:t>
            </w:r>
            <w:r w:rsidR="5BD3E354" w:rsidRPr="3979BEB6">
              <w:rPr>
                <w:rFonts w:asciiTheme="minorHAnsi" w:hAnsiTheme="minorHAnsi" w:cstheme="minorBidi"/>
                <w:color w:val="000000" w:themeColor="text1"/>
                <w:sz w:val="22"/>
                <w:szCs w:val="22"/>
              </w:rPr>
              <w:t xml:space="preserve"> - Fort Augustus </w:t>
            </w:r>
            <w:r w:rsidR="3DBC40BA" w:rsidRPr="023EC738">
              <w:rPr>
                <w:rFonts w:asciiTheme="minorHAnsi" w:hAnsiTheme="minorHAnsi" w:cstheme="minorBidi"/>
                <w:color w:val="000000" w:themeColor="text1"/>
                <w:sz w:val="22"/>
                <w:szCs w:val="22"/>
              </w:rPr>
              <w:t>–</w:t>
            </w:r>
            <w:r w:rsidR="0088019B" w:rsidRPr="3979BEB6">
              <w:rPr>
                <w:rFonts w:asciiTheme="minorHAnsi" w:hAnsiTheme="minorHAnsi" w:cstheme="minorBidi"/>
                <w:color w:val="000000" w:themeColor="text1"/>
                <w:sz w:val="22"/>
                <w:szCs w:val="22"/>
              </w:rPr>
              <w:t xml:space="preserve"> </w:t>
            </w:r>
            <w:r w:rsidR="5BD3E354" w:rsidRPr="3979BEB6">
              <w:rPr>
                <w:rFonts w:asciiTheme="minorHAnsi" w:hAnsiTheme="minorHAnsi" w:cstheme="minorBidi"/>
                <w:color w:val="000000" w:themeColor="text1"/>
                <w:sz w:val="22"/>
                <w:szCs w:val="22"/>
              </w:rPr>
              <w:t>Invergarry</w:t>
            </w:r>
            <w:r w:rsidR="3DBC40BA" w:rsidRPr="023EC738">
              <w:rPr>
                <w:rFonts w:asciiTheme="minorHAnsi" w:hAnsiTheme="minorHAnsi" w:cstheme="minorBidi"/>
                <w:color w:val="000000" w:themeColor="text1"/>
                <w:sz w:val="22"/>
                <w:szCs w:val="22"/>
              </w:rPr>
              <w:t xml:space="preserve"> </w:t>
            </w:r>
            <w:r w:rsidR="007A19B1">
              <w:rPr>
                <w:rFonts w:asciiTheme="minorHAnsi" w:hAnsiTheme="minorHAnsi" w:cstheme="minorBidi"/>
                <w:color w:val="000000" w:themeColor="text1"/>
                <w:sz w:val="22"/>
                <w:szCs w:val="22"/>
              </w:rPr>
              <w:t>–</w:t>
            </w:r>
            <w:r w:rsidR="261FC452" w:rsidRPr="023EC738">
              <w:rPr>
                <w:rFonts w:asciiTheme="minorHAnsi" w:hAnsiTheme="minorHAnsi" w:cstheme="minorBidi"/>
                <w:color w:val="000000" w:themeColor="text1"/>
                <w:sz w:val="22"/>
                <w:szCs w:val="22"/>
              </w:rPr>
              <w:t xml:space="preserve"> </w:t>
            </w:r>
            <w:r w:rsidR="5BD3E354" w:rsidRPr="3979BEB6">
              <w:rPr>
                <w:rFonts w:asciiTheme="minorHAnsi" w:hAnsiTheme="minorHAnsi" w:cstheme="minorBidi"/>
                <w:color w:val="000000" w:themeColor="text1"/>
                <w:sz w:val="22"/>
                <w:szCs w:val="22"/>
              </w:rPr>
              <w:t>400</w:t>
            </w:r>
            <w:r w:rsidR="007A19B1">
              <w:rPr>
                <w:rFonts w:asciiTheme="minorHAnsi" w:hAnsiTheme="minorHAnsi" w:cstheme="minorBidi"/>
                <w:color w:val="000000" w:themeColor="text1"/>
                <w:sz w:val="22"/>
                <w:szCs w:val="22"/>
              </w:rPr>
              <w:t xml:space="preserve"> and </w:t>
            </w:r>
            <w:r w:rsidR="5BD3E354" w:rsidRPr="3979BEB6">
              <w:rPr>
                <w:rFonts w:asciiTheme="minorHAnsi" w:hAnsiTheme="minorHAnsi" w:cstheme="minorBidi"/>
                <w:color w:val="000000" w:themeColor="text1"/>
                <w:sz w:val="22"/>
                <w:szCs w:val="22"/>
              </w:rPr>
              <w:t>132kV Development</w:t>
            </w:r>
            <w:bookmarkEnd w:id="25"/>
          </w:p>
        </w:tc>
        <w:tc>
          <w:tcPr>
            <w:tcW w:w="4508" w:type="dxa"/>
          </w:tcPr>
          <w:p w14:paraId="1FD5D256" w14:textId="77777777" w:rsidR="002F0BD5" w:rsidRPr="00D062E5" w:rsidRDefault="002F0BD5" w:rsidP="001359FE">
            <w:pPr>
              <w:rPr>
                <w:rFonts w:cstheme="minorHAnsi"/>
                <w:b/>
              </w:rPr>
            </w:pPr>
            <w:r w:rsidRPr="00D062E5">
              <w:rPr>
                <w:rFonts w:cstheme="minorHAnsi"/>
                <w:b/>
              </w:rPr>
              <w:t>Scheme</w:t>
            </w:r>
          </w:p>
          <w:p w14:paraId="68F2EFA0" w14:textId="0F9E8202" w:rsidR="002F0BD5" w:rsidRDefault="002F0BD5" w:rsidP="0009379D">
            <w:r w:rsidRPr="00B548E9">
              <w:t xml:space="preserve">Fort Augustus </w:t>
            </w:r>
            <w:r w:rsidR="413771E9">
              <w:t xml:space="preserve">– </w:t>
            </w:r>
            <w:r w:rsidRPr="00B548E9">
              <w:t>Inverga</w:t>
            </w:r>
            <w:r>
              <w:t>r</w:t>
            </w:r>
            <w:r w:rsidRPr="00B548E9">
              <w:t>ry</w:t>
            </w:r>
            <w:r w:rsidR="413771E9">
              <w:t xml:space="preserve"> </w:t>
            </w:r>
            <w:r w:rsidR="007A19B1">
              <w:t>–</w:t>
            </w:r>
            <w:r w:rsidR="413771E9">
              <w:t xml:space="preserve"> </w:t>
            </w:r>
            <w:r w:rsidRPr="00B548E9">
              <w:t>400</w:t>
            </w:r>
            <w:r w:rsidR="007A19B1">
              <w:t xml:space="preserve"> and </w:t>
            </w:r>
            <w:r w:rsidRPr="00B548E9">
              <w:t xml:space="preserve">132kV </w:t>
            </w:r>
            <w:r>
              <w:t>D</w:t>
            </w:r>
            <w:r w:rsidRPr="00B548E9">
              <w:t>evelopment</w:t>
            </w:r>
          </w:p>
        </w:tc>
      </w:tr>
      <w:tr w:rsidR="002F0BD5" w14:paraId="2BE74121" w14:textId="77777777" w:rsidTr="3979BEB6">
        <w:tc>
          <w:tcPr>
            <w:tcW w:w="9016" w:type="dxa"/>
            <w:gridSpan w:val="2"/>
          </w:tcPr>
          <w:p w14:paraId="06732597" w14:textId="77777777" w:rsidR="002F0BD5" w:rsidRDefault="002F0BD5" w:rsidP="00D062E5">
            <w:pPr>
              <w:rPr>
                <w:b/>
              </w:rPr>
            </w:pPr>
            <w:r w:rsidRPr="00E05235">
              <w:rPr>
                <w:b/>
              </w:rPr>
              <w:t>Overview of Works</w:t>
            </w:r>
          </w:p>
          <w:p w14:paraId="0A75B78C" w14:textId="58AB69A7" w:rsidR="002F0BD5" w:rsidRDefault="002F0BD5" w:rsidP="005111C3">
            <w:r>
              <w:t xml:space="preserve">Upgrade the existing 132kV double circuit OHL between Fort Augustus and </w:t>
            </w:r>
            <w:r w:rsidR="003C3EA0">
              <w:t xml:space="preserve">proposed </w:t>
            </w:r>
            <w:r w:rsidR="00471450">
              <w:t xml:space="preserve">Loch Lundie </w:t>
            </w:r>
            <w:r w:rsidR="002A6F1D">
              <w:t>S</w:t>
            </w:r>
            <w:r>
              <w:t>ubstation</w:t>
            </w:r>
            <w:r w:rsidR="00D30152">
              <w:t>, near Invergarry</w:t>
            </w:r>
            <w:r>
              <w:t xml:space="preserve"> with a new 400kV OHL.  </w:t>
            </w:r>
          </w:p>
          <w:p w14:paraId="610F3758" w14:textId="77777777" w:rsidR="002F0BD5" w:rsidRDefault="002F0BD5" w:rsidP="005111C3"/>
          <w:p w14:paraId="1FCB21BB" w14:textId="1491EB96" w:rsidR="002F0BD5" w:rsidRDefault="00071BF2" w:rsidP="005111C3">
            <w:r>
              <w:t>E</w:t>
            </w:r>
            <w:r w:rsidR="002F0BD5">
              <w:t xml:space="preserve">stablish a </w:t>
            </w:r>
            <w:r>
              <w:t xml:space="preserve">new </w:t>
            </w:r>
            <w:r w:rsidR="002F0BD5">
              <w:t xml:space="preserve">400/132kV substation </w:t>
            </w:r>
            <w:r>
              <w:t xml:space="preserve">near </w:t>
            </w:r>
            <w:r w:rsidR="002F0BD5">
              <w:t xml:space="preserve">Invergarry to connect the existing </w:t>
            </w:r>
            <w:r>
              <w:t xml:space="preserve">local </w:t>
            </w:r>
            <w:r w:rsidR="002F0BD5">
              <w:t xml:space="preserve">132kV OHL </w:t>
            </w:r>
            <w:r>
              <w:t>infrastructure</w:t>
            </w:r>
            <w:r w:rsidR="002F0BD5">
              <w:t xml:space="preserve">. </w:t>
            </w:r>
          </w:p>
          <w:p w14:paraId="4ED9D8F3" w14:textId="77777777" w:rsidR="002F0BD5" w:rsidRDefault="002F0BD5" w:rsidP="005111C3"/>
          <w:p w14:paraId="1664D033" w14:textId="77777777" w:rsidR="002F0BD5" w:rsidRDefault="002F0BD5" w:rsidP="005111C3">
            <w:r>
              <w:t>The new 400kV OHL will terminate into the 400kV busbar at Fort Augustus. The 400kV busbar is part of SHET-RI-064 works.</w:t>
            </w:r>
          </w:p>
          <w:p w14:paraId="3493F9E9" w14:textId="77777777" w:rsidR="002F0BD5" w:rsidRDefault="002F0BD5" w:rsidP="005111C3"/>
        </w:tc>
      </w:tr>
      <w:tr w:rsidR="00D01742" w:rsidRPr="004078C7" w14:paraId="18B6A19B" w14:textId="77777777" w:rsidTr="3979BEB6">
        <w:tc>
          <w:tcPr>
            <w:tcW w:w="4508" w:type="dxa"/>
          </w:tcPr>
          <w:p w14:paraId="3C2F59E5" w14:textId="77777777" w:rsidR="00D01742" w:rsidRPr="001359FE" w:rsidRDefault="00D01742">
            <w:pPr>
              <w:rPr>
                <w:b/>
              </w:rPr>
            </w:pPr>
            <w:r>
              <w:rPr>
                <w:b/>
              </w:rPr>
              <w:t>Proposed Consent Submission</w:t>
            </w:r>
          </w:p>
        </w:tc>
        <w:tc>
          <w:tcPr>
            <w:tcW w:w="4508" w:type="dxa"/>
          </w:tcPr>
          <w:p w14:paraId="7F9881C0" w14:textId="0897D6EF" w:rsidR="00D01742" w:rsidRPr="004078C7" w:rsidRDefault="00446C6C">
            <w:r>
              <w:t xml:space="preserve"> </w:t>
            </w:r>
            <w:r w:rsidR="009C32CD">
              <w:t>12</w:t>
            </w:r>
            <w:r>
              <w:t>//25</w:t>
            </w:r>
          </w:p>
        </w:tc>
      </w:tr>
      <w:tr w:rsidR="00D01742" w:rsidRPr="004078C7" w14:paraId="7311D09B" w14:textId="77777777" w:rsidTr="3979BEB6">
        <w:tc>
          <w:tcPr>
            <w:tcW w:w="4508" w:type="dxa"/>
          </w:tcPr>
          <w:p w14:paraId="31627EB7" w14:textId="77777777" w:rsidR="00D01742" w:rsidRDefault="00D01742">
            <w:pPr>
              <w:rPr>
                <w:b/>
              </w:rPr>
            </w:pPr>
            <w:r>
              <w:rPr>
                <w:b/>
              </w:rPr>
              <w:t xml:space="preserve">Current Project Phase </w:t>
            </w:r>
          </w:p>
        </w:tc>
        <w:tc>
          <w:tcPr>
            <w:tcW w:w="4508" w:type="dxa"/>
          </w:tcPr>
          <w:p w14:paraId="2AA4104B" w14:textId="24350139" w:rsidR="00D01742" w:rsidRPr="004078C7" w:rsidRDefault="00361D2A">
            <w:r>
              <w:t>Design/Consenting</w:t>
            </w:r>
          </w:p>
        </w:tc>
      </w:tr>
      <w:tr w:rsidR="00D01742" w:rsidRPr="004078C7" w14:paraId="33C9B1F1" w14:textId="77777777" w:rsidTr="3979BEB6">
        <w:tc>
          <w:tcPr>
            <w:tcW w:w="4508" w:type="dxa"/>
          </w:tcPr>
          <w:p w14:paraId="0D7CAF77" w14:textId="77777777" w:rsidR="00D01742" w:rsidRDefault="00D01742">
            <w:pPr>
              <w:rPr>
                <w:b/>
              </w:rPr>
            </w:pPr>
            <w:r>
              <w:rPr>
                <w:b/>
              </w:rPr>
              <w:t>Next Project Phase</w:t>
            </w:r>
          </w:p>
        </w:tc>
        <w:tc>
          <w:tcPr>
            <w:tcW w:w="4508" w:type="dxa"/>
          </w:tcPr>
          <w:p w14:paraId="0364241A" w14:textId="207C9F9B" w:rsidR="00D01742" w:rsidRPr="004078C7" w:rsidRDefault="00361D2A">
            <w:r>
              <w:t>Consenting</w:t>
            </w:r>
          </w:p>
        </w:tc>
      </w:tr>
      <w:tr w:rsidR="00D01742" w:rsidRPr="004078C7" w14:paraId="5BB2F9CB" w14:textId="77777777" w:rsidTr="3979BEB6">
        <w:tc>
          <w:tcPr>
            <w:tcW w:w="4508" w:type="dxa"/>
          </w:tcPr>
          <w:p w14:paraId="5BBC42BD" w14:textId="77777777" w:rsidR="00D01742" w:rsidRDefault="00D01742">
            <w:pPr>
              <w:rPr>
                <w:b/>
              </w:rPr>
            </w:pPr>
            <w:r>
              <w:rPr>
                <w:b/>
              </w:rPr>
              <w:t>Next Stakeholder Event</w:t>
            </w:r>
          </w:p>
        </w:tc>
        <w:tc>
          <w:tcPr>
            <w:tcW w:w="4508" w:type="dxa"/>
          </w:tcPr>
          <w:p w14:paraId="605944D8" w14:textId="74E65F95" w:rsidR="00D01742" w:rsidRPr="004078C7" w:rsidRDefault="00F2318C">
            <w:r>
              <w:t>Q</w:t>
            </w:r>
            <w:r w:rsidR="00C84FF0">
              <w:t>3</w:t>
            </w:r>
            <w:r>
              <w:t xml:space="preserve"> 202</w:t>
            </w:r>
            <w:r w:rsidR="00AC37C7">
              <w:t>5</w:t>
            </w:r>
          </w:p>
        </w:tc>
      </w:tr>
      <w:tr w:rsidR="002F0BD5" w14:paraId="58362FB4" w14:textId="77777777" w:rsidTr="3979BEB6">
        <w:tc>
          <w:tcPr>
            <w:tcW w:w="4508" w:type="dxa"/>
          </w:tcPr>
          <w:p w14:paraId="61BA4E87" w14:textId="77777777" w:rsidR="002F0BD5" w:rsidRPr="001359FE" w:rsidRDefault="002F0BD5">
            <w:pPr>
              <w:rPr>
                <w:b/>
              </w:rPr>
            </w:pPr>
            <w:r w:rsidRPr="001359FE">
              <w:rPr>
                <w:b/>
              </w:rPr>
              <w:t>Project Completion Date</w:t>
            </w:r>
          </w:p>
        </w:tc>
        <w:tc>
          <w:tcPr>
            <w:tcW w:w="4508" w:type="dxa"/>
          </w:tcPr>
          <w:p w14:paraId="43636C15" w14:textId="1D7BD10A" w:rsidR="002F0BD5" w:rsidRDefault="009D53B8">
            <w:r w:rsidRPr="009E57A0">
              <w:t>August</w:t>
            </w:r>
            <w:r w:rsidR="00B61358" w:rsidRPr="009E57A0">
              <w:t xml:space="preserve"> </w:t>
            </w:r>
            <w:r w:rsidR="0C5D94CF" w:rsidRPr="009E57A0">
              <w:t>202</w:t>
            </w:r>
            <w:r w:rsidR="55F211EE" w:rsidRPr="009E57A0">
              <w:t>9</w:t>
            </w:r>
          </w:p>
        </w:tc>
      </w:tr>
      <w:tr w:rsidR="002F0BD5" w14:paraId="0BCCF51D" w14:textId="77777777" w:rsidTr="3979BEB6">
        <w:tc>
          <w:tcPr>
            <w:tcW w:w="9016" w:type="dxa"/>
            <w:gridSpan w:val="2"/>
          </w:tcPr>
          <w:p w14:paraId="6BC8DCE8" w14:textId="44E490D3" w:rsidR="008E62FD" w:rsidRPr="005904B1" w:rsidRDefault="002F0BD5" w:rsidP="00866ECD">
            <w:pPr>
              <w:rPr>
                <w:b/>
                <w:bCs/>
              </w:rPr>
            </w:pPr>
            <w:r w:rsidRPr="436E3BDB">
              <w:rPr>
                <w:b/>
                <w:bCs/>
              </w:rPr>
              <w:t xml:space="preserve">Summary of works in last quarter: </w:t>
            </w:r>
          </w:p>
          <w:p w14:paraId="13CFA925" w14:textId="1FFA2127" w:rsidR="00DA5969" w:rsidRDefault="00DA5969" w:rsidP="00A5090C">
            <w:pPr>
              <w:pStyle w:val="ListParagraph"/>
              <w:numPr>
                <w:ilvl w:val="0"/>
                <w:numId w:val="14"/>
              </w:numPr>
            </w:pPr>
            <w:r>
              <w:t>Continued engagement with landowners.</w:t>
            </w:r>
          </w:p>
          <w:p w14:paraId="2098A378" w14:textId="151AB898" w:rsidR="00DA5969" w:rsidRDefault="007A5213" w:rsidP="00A5090C">
            <w:pPr>
              <w:pStyle w:val="ListParagraph"/>
              <w:numPr>
                <w:ilvl w:val="0"/>
                <w:numId w:val="14"/>
              </w:numPr>
            </w:pPr>
            <w:r>
              <w:t>Development of Lo</w:t>
            </w:r>
            <w:r w:rsidR="00DA5969">
              <w:t>ch Lundie132/400kV Substation TCP application.</w:t>
            </w:r>
          </w:p>
          <w:p w14:paraId="0ACE5E4B" w14:textId="77777777" w:rsidR="004A6EC8" w:rsidRDefault="00DA5969" w:rsidP="00A5090C">
            <w:pPr>
              <w:pStyle w:val="ListParagraph"/>
              <w:numPr>
                <w:ilvl w:val="0"/>
                <w:numId w:val="14"/>
              </w:numPr>
            </w:pPr>
            <w:r>
              <w:t xml:space="preserve">Development of new S37 to capture all changes necessary to mitigate objections to original application, finalise proposals and commence PAC engagement process. </w:t>
            </w:r>
          </w:p>
          <w:p w14:paraId="1AC400D2" w14:textId="68B29628" w:rsidR="00DA5969" w:rsidRDefault="006C3CCE" w:rsidP="00A5090C">
            <w:pPr>
              <w:pStyle w:val="ListParagraph"/>
              <w:numPr>
                <w:ilvl w:val="0"/>
                <w:numId w:val="14"/>
              </w:numPr>
            </w:pPr>
            <w:r>
              <w:t>C</w:t>
            </w:r>
            <w:r w:rsidR="00DA5969">
              <w:t>ommence PAN process in support of Coire Glas 400kV Switching Station TCP application.</w:t>
            </w:r>
          </w:p>
          <w:p w14:paraId="37A9E542" w14:textId="7753AEE3" w:rsidR="00DA5969" w:rsidRDefault="00DA5969" w:rsidP="00866ECD"/>
        </w:tc>
      </w:tr>
      <w:tr w:rsidR="002F0BD5" w14:paraId="630E7EB6" w14:textId="77777777" w:rsidTr="3979BEB6">
        <w:tc>
          <w:tcPr>
            <w:tcW w:w="9016" w:type="dxa"/>
            <w:gridSpan w:val="2"/>
          </w:tcPr>
          <w:p w14:paraId="1E2601DE" w14:textId="77777777" w:rsidR="002F3E8F" w:rsidRDefault="002F0BD5" w:rsidP="00526301">
            <w:pPr>
              <w:rPr>
                <w:b/>
                <w:bCs/>
              </w:rPr>
            </w:pPr>
            <w:r w:rsidRPr="520E5958">
              <w:rPr>
                <w:b/>
                <w:bCs/>
              </w:rPr>
              <w:t xml:space="preserve">Summary of works in next quarter: </w:t>
            </w:r>
          </w:p>
          <w:p w14:paraId="0A27D4B1" w14:textId="1C5B7748" w:rsidR="007A5213" w:rsidRDefault="00D4523B" w:rsidP="00A5090C">
            <w:pPr>
              <w:pStyle w:val="ListParagraph"/>
              <w:numPr>
                <w:ilvl w:val="0"/>
                <w:numId w:val="14"/>
              </w:numPr>
            </w:pPr>
            <w:r>
              <w:t>Submission</w:t>
            </w:r>
            <w:r w:rsidR="007A5213">
              <w:t xml:space="preserve"> of Loch Lundie</w:t>
            </w:r>
            <w:r w:rsidR="005904B1">
              <w:t xml:space="preserve"> </w:t>
            </w:r>
            <w:r w:rsidR="007A5213">
              <w:t>132/400kV Substation TCP application.</w:t>
            </w:r>
          </w:p>
          <w:p w14:paraId="35173E4D" w14:textId="2A5BB52B" w:rsidR="007A5213" w:rsidRDefault="00D4523B" w:rsidP="00A5090C">
            <w:pPr>
              <w:pStyle w:val="ListParagraph"/>
              <w:numPr>
                <w:ilvl w:val="0"/>
                <w:numId w:val="14"/>
              </w:numPr>
            </w:pPr>
            <w:r>
              <w:t>Submission</w:t>
            </w:r>
            <w:r w:rsidR="007A5213">
              <w:t xml:space="preserve"> of new S37</w:t>
            </w:r>
            <w:r w:rsidR="00DC5C42">
              <w:t>.</w:t>
            </w:r>
          </w:p>
          <w:p w14:paraId="58161AC9" w14:textId="5D4E1C9D" w:rsidR="00E769B8" w:rsidRPr="001359FE" w:rsidRDefault="00E769B8" w:rsidP="00DA5969"/>
        </w:tc>
      </w:tr>
      <w:tr w:rsidR="002F0BD5" w14:paraId="3A1B8A8D" w14:textId="77777777" w:rsidTr="3979BEB6">
        <w:tc>
          <w:tcPr>
            <w:tcW w:w="9016" w:type="dxa"/>
            <w:gridSpan w:val="2"/>
          </w:tcPr>
          <w:p w14:paraId="1217012B" w14:textId="0B537927" w:rsidR="002F0BD5" w:rsidRPr="005904B1" w:rsidRDefault="00C9798D">
            <w:pPr>
              <w:rPr>
                <w:b/>
                <w:bCs/>
              </w:rPr>
            </w:pPr>
            <w:r>
              <w:rPr>
                <w:b/>
                <w:bCs/>
              </w:rPr>
              <w:t>Additional Comments</w:t>
            </w:r>
            <w:r w:rsidR="002F0BD5" w:rsidRPr="12276FB3">
              <w:rPr>
                <w:b/>
                <w:bCs/>
              </w:rPr>
              <w:t xml:space="preserve">: </w:t>
            </w:r>
          </w:p>
          <w:p w14:paraId="179494C2" w14:textId="77777777" w:rsidR="002F0BD5" w:rsidRPr="001359FE" w:rsidRDefault="002F0BD5"/>
        </w:tc>
      </w:tr>
    </w:tbl>
    <w:p w14:paraId="4D9F2647" w14:textId="2CB6BF7F" w:rsidR="0085432B" w:rsidRDefault="0085432B"/>
    <w:p w14:paraId="79DD261A" w14:textId="77777777" w:rsidR="0085432B" w:rsidRDefault="0085432B">
      <w:r>
        <w:br w:type="page"/>
      </w:r>
    </w:p>
    <w:p w14:paraId="4E79B392" w14:textId="232686B1" w:rsidR="002F0BD5" w:rsidRDefault="002F0BD5" w:rsidP="00D062E5"/>
    <w:tbl>
      <w:tblPr>
        <w:tblStyle w:val="TableGrid"/>
        <w:tblW w:w="0" w:type="auto"/>
        <w:tblLook w:val="04A0" w:firstRow="1" w:lastRow="0" w:firstColumn="1" w:lastColumn="0" w:noHBand="0" w:noVBand="1"/>
      </w:tblPr>
      <w:tblGrid>
        <w:gridCol w:w="4508"/>
        <w:gridCol w:w="4508"/>
      </w:tblGrid>
      <w:tr w:rsidR="002F0BD5" w14:paraId="23D5D4C4" w14:textId="77777777" w:rsidTr="3979BEB6">
        <w:tc>
          <w:tcPr>
            <w:tcW w:w="4508" w:type="dxa"/>
          </w:tcPr>
          <w:p w14:paraId="2DEAB5BE" w14:textId="77777777" w:rsidR="002F0BD5" w:rsidRPr="00D062E5" w:rsidRDefault="002F0BD5" w:rsidP="001359FE">
            <w:pPr>
              <w:rPr>
                <w:b/>
              </w:rPr>
            </w:pPr>
            <w:r w:rsidRPr="00D062E5">
              <w:rPr>
                <w:b/>
              </w:rPr>
              <w:t>TORI</w:t>
            </w:r>
          </w:p>
          <w:p w14:paraId="204AFB5D" w14:textId="14AAA4B2" w:rsidR="002F0BD5" w:rsidRPr="00053D7E" w:rsidRDefault="002F0BD5" w:rsidP="3979BEB6">
            <w:pPr>
              <w:pStyle w:val="Heading3"/>
              <w:rPr>
                <w:rFonts w:asciiTheme="minorHAnsi" w:hAnsiTheme="minorHAnsi" w:cstheme="minorBidi"/>
                <w:sz w:val="22"/>
                <w:szCs w:val="22"/>
              </w:rPr>
            </w:pPr>
            <w:bookmarkStart w:id="26" w:name="_Toc213062651"/>
            <w:r w:rsidRPr="3979BEB6">
              <w:rPr>
                <w:rFonts w:asciiTheme="minorHAnsi" w:hAnsiTheme="minorHAnsi" w:cstheme="minorBidi"/>
                <w:color w:val="000000" w:themeColor="text1"/>
                <w:sz w:val="22"/>
                <w:szCs w:val="22"/>
              </w:rPr>
              <w:t>SHET-RI-069</w:t>
            </w:r>
            <w:r w:rsidR="0009379D" w:rsidRPr="3979BEB6">
              <w:rPr>
                <w:rFonts w:asciiTheme="minorHAnsi" w:hAnsiTheme="minorHAnsi" w:cstheme="minorBidi"/>
                <w:color w:val="000000" w:themeColor="text1"/>
                <w:sz w:val="22"/>
                <w:szCs w:val="22"/>
              </w:rPr>
              <w:t xml:space="preserve"> - </w:t>
            </w:r>
            <w:proofErr w:type="spellStart"/>
            <w:r w:rsidR="0009379D" w:rsidRPr="3979BEB6">
              <w:rPr>
                <w:rFonts w:asciiTheme="minorHAnsi" w:hAnsiTheme="minorHAnsi" w:cstheme="minorBidi"/>
                <w:color w:val="000000" w:themeColor="text1"/>
                <w:sz w:val="22"/>
                <w:szCs w:val="22"/>
              </w:rPr>
              <w:t>Kinardochy</w:t>
            </w:r>
            <w:proofErr w:type="spellEnd"/>
            <w:r w:rsidR="0009379D" w:rsidRPr="3979BEB6">
              <w:rPr>
                <w:rFonts w:asciiTheme="minorHAnsi" w:hAnsiTheme="minorHAnsi" w:cstheme="minorBidi"/>
                <w:color w:val="000000" w:themeColor="text1"/>
                <w:sz w:val="22"/>
                <w:szCs w:val="22"/>
              </w:rPr>
              <w:t xml:space="preserve"> Reactive Compensation</w:t>
            </w:r>
            <w:bookmarkEnd w:id="26"/>
          </w:p>
        </w:tc>
        <w:tc>
          <w:tcPr>
            <w:tcW w:w="4508" w:type="dxa"/>
          </w:tcPr>
          <w:p w14:paraId="7799E13E" w14:textId="77777777" w:rsidR="002F0BD5" w:rsidRPr="00D062E5" w:rsidRDefault="002F0BD5" w:rsidP="001359FE">
            <w:pPr>
              <w:rPr>
                <w:rFonts w:cstheme="minorHAnsi"/>
                <w:b/>
              </w:rPr>
            </w:pPr>
            <w:r w:rsidRPr="00D062E5">
              <w:rPr>
                <w:rFonts w:cstheme="minorHAnsi"/>
                <w:b/>
              </w:rPr>
              <w:t>Scheme</w:t>
            </w:r>
          </w:p>
          <w:p w14:paraId="65630C25" w14:textId="071DA44D" w:rsidR="002F0BD5" w:rsidRDefault="002F0BD5" w:rsidP="0009379D">
            <w:proofErr w:type="spellStart"/>
            <w:r>
              <w:t>Kinardochy</w:t>
            </w:r>
            <w:proofErr w:type="spellEnd"/>
            <w:r w:rsidRPr="00C36A90">
              <w:t xml:space="preserve"> Reactive Compensation</w:t>
            </w:r>
          </w:p>
        </w:tc>
      </w:tr>
      <w:tr w:rsidR="002F0BD5" w14:paraId="2AF5CE6B" w14:textId="77777777" w:rsidTr="3979BEB6">
        <w:tc>
          <w:tcPr>
            <w:tcW w:w="9016" w:type="dxa"/>
            <w:gridSpan w:val="2"/>
          </w:tcPr>
          <w:p w14:paraId="5D501734" w14:textId="77777777" w:rsidR="002F0BD5" w:rsidRDefault="002F0BD5" w:rsidP="00D062E5">
            <w:pPr>
              <w:rPr>
                <w:b/>
              </w:rPr>
            </w:pPr>
            <w:r w:rsidRPr="00E05235">
              <w:rPr>
                <w:b/>
              </w:rPr>
              <w:t>Overview of Works</w:t>
            </w:r>
          </w:p>
          <w:p w14:paraId="649701FA" w14:textId="2A9822B1" w:rsidR="002F0BD5" w:rsidRDefault="002F0BD5" w:rsidP="005111C3">
            <w:r w:rsidRPr="00C36A90">
              <w:t xml:space="preserve">Reactive Compensation is required at </w:t>
            </w:r>
            <w:r>
              <w:t xml:space="preserve">a new </w:t>
            </w:r>
            <w:proofErr w:type="spellStart"/>
            <w:r>
              <w:t>Kinardochy</w:t>
            </w:r>
            <w:proofErr w:type="spellEnd"/>
            <w:r>
              <w:t xml:space="preserve"> </w:t>
            </w:r>
            <w:r w:rsidR="47B09B25">
              <w:t>S</w:t>
            </w:r>
            <w:r>
              <w:t>ubstation</w:t>
            </w:r>
            <w:r w:rsidRPr="00C36A90">
              <w:t xml:space="preserve"> for voltage support on the 275kV Beauly-Denny </w:t>
            </w:r>
            <w:r w:rsidR="000D5906">
              <w:t>OHL</w:t>
            </w:r>
            <w:r w:rsidRPr="00C36A90">
              <w:t xml:space="preserve">. The Reactive Compensation will require a capability of + </w:t>
            </w:r>
            <w:r w:rsidR="00370DB9">
              <w:t>3</w:t>
            </w:r>
            <w:r w:rsidRPr="00C36A90">
              <w:t>25MVAr and -</w:t>
            </w:r>
            <w:r w:rsidR="0084585E">
              <w:t>225</w:t>
            </w:r>
            <w:r w:rsidR="0084585E" w:rsidRPr="00C36A90">
              <w:t>MVAr</w:t>
            </w:r>
            <w:r w:rsidRPr="00C36A90">
              <w:t>.</w:t>
            </w:r>
          </w:p>
          <w:p w14:paraId="1033B6BB" w14:textId="77777777" w:rsidR="002F0BD5" w:rsidRDefault="002F0BD5" w:rsidP="005111C3"/>
        </w:tc>
      </w:tr>
      <w:tr w:rsidR="00D01742" w:rsidRPr="004078C7" w14:paraId="340EF5B8" w14:textId="77777777" w:rsidTr="3979BEB6">
        <w:tc>
          <w:tcPr>
            <w:tcW w:w="4508" w:type="dxa"/>
          </w:tcPr>
          <w:p w14:paraId="7C25CD17" w14:textId="77777777" w:rsidR="00D01742" w:rsidRPr="001359FE" w:rsidRDefault="00D01742">
            <w:pPr>
              <w:rPr>
                <w:b/>
              </w:rPr>
            </w:pPr>
            <w:r>
              <w:rPr>
                <w:b/>
              </w:rPr>
              <w:t>Proposed Consent Submission</w:t>
            </w:r>
          </w:p>
        </w:tc>
        <w:tc>
          <w:tcPr>
            <w:tcW w:w="4508" w:type="dxa"/>
          </w:tcPr>
          <w:p w14:paraId="5139DE38" w14:textId="42B19BA7" w:rsidR="00D01742" w:rsidRPr="004078C7" w:rsidRDefault="00100F39">
            <w:r>
              <w:t>Complete</w:t>
            </w:r>
          </w:p>
        </w:tc>
      </w:tr>
      <w:tr w:rsidR="00D01742" w:rsidRPr="004078C7" w14:paraId="473AB7F7" w14:textId="77777777" w:rsidTr="3979BEB6">
        <w:tc>
          <w:tcPr>
            <w:tcW w:w="4508" w:type="dxa"/>
          </w:tcPr>
          <w:p w14:paraId="3CF5527C" w14:textId="77777777" w:rsidR="00D01742" w:rsidRDefault="00D01742">
            <w:pPr>
              <w:rPr>
                <w:b/>
              </w:rPr>
            </w:pPr>
            <w:r>
              <w:rPr>
                <w:b/>
              </w:rPr>
              <w:t xml:space="preserve">Current Project Phase </w:t>
            </w:r>
          </w:p>
        </w:tc>
        <w:tc>
          <w:tcPr>
            <w:tcW w:w="4508" w:type="dxa"/>
          </w:tcPr>
          <w:p w14:paraId="2A6A3331" w14:textId="7E9FBF4D" w:rsidR="00D01742" w:rsidRPr="004078C7" w:rsidRDefault="00F75484">
            <w:r>
              <w:t>Execution</w:t>
            </w:r>
          </w:p>
        </w:tc>
      </w:tr>
      <w:tr w:rsidR="00D01742" w:rsidRPr="004078C7" w14:paraId="5C1024FA" w14:textId="77777777" w:rsidTr="3979BEB6">
        <w:tc>
          <w:tcPr>
            <w:tcW w:w="4508" w:type="dxa"/>
          </w:tcPr>
          <w:p w14:paraId="32B05E6A" w14:textId="77777777" w:rsidR="00D01742" w:rsidRDefault="00D01742">
            <w:pPr>
              <w:rPr>
                <w:b/>
              </w:rPr>
            </w:pPr>
            <w:r>
              <w:rPr>
                <w:b/>
              </w:rPr>
              <w:t>Next Project Phase</w:t>
            </w:r>
          </w:p>
        </w:tc>
        <w:tc>
          <w:tcPr>
            <w:tcW w:w="4508" w:type="dxa"/>
          </w:tcPr>
          <w:p w14:paraId="3322E0A0" w14:textId="10BC7CDC" w:rsidR="00D01742" w:rsidRPr="004078C7" w:rsidRDefault="00240C32">
            <w:r>
              <w:t>Operate</w:t>
            </w:r>
          </w:p>
        </w:tc>
      </w:tr>
      <w:tr w:rsidR="00D01742" w:rsidRPr="004078C7" w14:paraId="200D8EF3" w14:textId="77777777" w:rsidTr="3979BEB6">
        <w:tc>
          <w:tcPr>
            <w:tcW w:w="4508" w:type="dxa"/>
          </w:tcPr>
          <w:p w14:paraId="72677644" w14:textId="77777777" w:rsidR="00D01742" w:rsidRDefault="00D01742">
            <w:pPr>
              <w:rPr>
                <w:b/>
              </w:rPr>
            </w:pPr>
            <w:r>
              <w:rPr>
                <w:b/>
              </w:rPr>
              <w:t>Next Stakeholder Event</w:t>
            </w:r>
          </w:p>
        </w:tc>
        <w:tc>
          <w:tcPr>
            <w:tcW w:w="4508" w:type="dxa"/>
          </w:tcPr>
          <w:p w14:paraId="0630FAAE" w14:textId="42F6805A" w:rsidR="00D01742" w:rsidRPr="004078C7" w:rsidRDefault="00240C32">
            <w:r>
              <w:t>TBC</w:t>
            </w:r>
          </w:p>
        </w:tc>
      </w:tr>
      <w:tr w:rsidR="002F0BD5" w14:paraId="2909E052" w14:textId="77777777" w:rsidTr="3979BEB6">
        <w:tc>
          <w:tcPr>
            <w:tcW w:w="4508" w:type="dxa"/>
          </w:tcPr>
          <w:p w14:paraId="32FCB856" w14:textId="77777777" w:rsidR="002F0BD5" w:rsidRPr="001359FE" w:rsidRDefault="002F0BD5">
            <w:pPr>
              <w:rPr>
                <w:b/>
              </w:rPr>
            </w:pPr>
            <w:r w:rsidRPr="001359FE">
              <w:rPr>
                <w:b/>
              </w:rPr>
              <w:t>Project Completion Date</w:t>
            </w:r>
          </w:p>
        </w:tc>
        <w:tc>
          <w:tcPr>
            <w:tcW w:w="4508" w:type="dxa"/>
          </w:tcPr>
          <w:p w14:paraId="24389070" w14:textId="3AAFFE68" w:rsidR="002F0BD5" w:rsidRDefault="100BFCD4">
            <w:r>
              <w:t>11</w:t>
            </w:r>
            <w:r w:rsidR="007868A3">
              <w:t>/10/</w:t>
            </w:r>
            <w:r w:rsidR="002F0BD5">
              <w:t>202</w:t>
            </w:r>
            <w:r w:rsidR="07B367CE">
              <w:t>4</w:t>
            </w:r>
          </w:p>
        </w:tc>
      </w:tr>
      <w:tr w:rsidR="002F0BD5" w14:paraId="00AD4F1E" w14:textId="77777777" w:rsidTr="3979BEB6">
        <w:tc>
          <w:tcPr>
            <w:tcW w:w="9016" w:type="dxa"/>
            <w:gridSpan w:val="2"/>
          </w:tcPr>
          <w:p w14:paraId="4A850E0C" w14:textId="72B61A53" w:rsidR="203E6818" w:rsidRDefault="002F0BD5" w:rsidP="203E6818">
            <w:pPr>
              <w:rPr>
                <w:b/>
                <w:bCs/>
              </w:rPr>
            </w:pPr>
            <w:r w:rsidRPr="16904105">
              <w:rPr>
                <w:b/>
                <w:bCs/>
              </w:rPr>
              <w:t xml:space="preserve">Summary of works in last quarter: </w:t>
            </w:r>
          </w:p>
          <w:p w14:paraId="7DF0EEB0" w14:textId="40DEE65F" w:rsidR="00DA5969" w:rsidRPr="00322B8E" w:rsidRDefault="008F707E" w:rsidP="00DA5969">
            <w:pPr>
              <w:rPr>
                <w:bCs/>
              </w:rPr>
            </w:pPr>
            <w:r>
              <w:rPr>
                <w:bCs/>
              </w:rPr>
              <w:t>Th</w:t>
            </w:r>
            <w:r w:rsidR="00473D71">
              <w:rPr>
                <w:bCs/>
              </w:rPr>
              <w:t>is project was energised in October 2024 and has subsequently been progressed through the final record and project closure process</w:t>
            </w:r>
            <w:r w:rsidR="00DA5969" w:rsidRPr="00322B8E">
              <w:rPr>
                <w:bCs/>
              </w:rPr>
              <w:t>.</w:t>
            </w:r>
          </w:p>
          <w:p w14:paraId="4F942070" w14:textId="71E5FA4D" w:rsidR="00DA5969" w:rsidRDefault="00DA5969" w:rsidP="00866ECD"/>
        </w:tc>
      </w:tr>
      <w:tr w:rsidR="002F0BD5" w14:paraId="08E2ADCF" w14:textId="77777777" w:rsidTr="3979BEB6">
        <w:tc>
          <w:tcPr>
            <w:tcW w:w="9016" w:type="dxa"/>
            <w:gridSpan w:val="2"/>
          </w:tcPr>
          <w:p w14:paraId="46F87A78" w14:textId="77777777" w:rsidR="00E97025" w:rsidRPr="00322B8E" w:rsidRDefault="002F0BD5" w:rsidP="00526301">
            <w:pPr>
              <w:rPr>
                <w:bCs/>
              </w:rPr>
            </w:pPr>
            <w:r w:rsidRPr="16904105">
              <w:rPr>
                <w:b/>
                <w:bCs/>
              </w:rPr>
              <w:t xml:space="preserve">Summary of works in next quarter: </w:t>
            </w:r>
          </w:p>
          <w:p w14:paraId="051C8447" w14:textId="19F73AD8" w:rsidR="00473D71" w:rsidRDefault="00473D71" w:rsidP="005C01A4">
            <w:r>
              <w:t xml:space="preserve">There is no further work to be undertaken on this project. </w:t>
            </w:r>
          </w:p>
          <w:p w14:paraId="6BE9F180" w14:textId="647055CE" w:rsidR="00473D71" w:rsidRPr="001359FE" w:rsidRDefault="00473D71" w:rsidP="005C01A4"/>
        </w:tc>
      </w:tr>
      <w:tr w:rsidR="002F0BD5" w14:paraId="616660C0" w14:textId="77777777" w:rsidTr="3979BEB6">
        <w:tc>
          <w:tcPr>
            <w:tcW w:w="9016" w:type="dxa"/>
            <w:gridSpan w:val="2"/>
          </w:tcPr>
          <w:p w14:paraId="7B328216" w14:textId="0A0E7378" w:rsidR="002F0BD5" w:rsidRDefault="00C9798D" w:rsidP="12276FB3">
            <w:pPr>
              <w:rPr>
                <w:b/>
                <w:bCs/>
              </w:rPr>
            </w:pPr>
            <w:r>
              <w:rPr>
                <w:b/>
                <w:bCs/>
              </w:rPr>
              <w:t>Additional Comments</w:t>
            </w:r>
            <w:r w:rsidR="002F0BD5" w:rsidRPr="16904105">
              <w:rPr>
                <w:b/>
                <w:bCs/>
              </w:rPr>
              <w:t xml:space="preserve">: </w:t>
            </w:r>
          </w:p>
          <w:p w14:paraId="5DF29D99" w14:textId="6E2A899D" w:rsidR="002F0BD5" w:rsidRPr="001359FE" w:rsidRDefault="006A5FBE" w:rsidP="005111C3">
            <w:r>
              <w:t>N/A</w:t>
            </w:r>
          </w:p>
          <w:p w14:paraId="4B37AEF7" w14:textId="77777777" w:rsidR="002F0BD5" w:rsidRPr="001359FE" w:rsidRDefault="002F0BD5"/>
          <w:p w14:paraId="32402208" w14:textId="77777777" w:rsidR="002F0BD5" w:rsidRPr="001359FE" w:rsidRDefault="002F0BD5"/>
        </w:tc>
      </w:tr>
    </w:tbl>
    <w:p w14:paraId="2F9A8968" w14:textId="58A590AF" w:rsidR="0085432B" w:rsidRDefault="0085432B"/>
    <w:p w14:paraId="62AC6C8D" w14:textId="77777777" w:rsidR="0085432B" w:rsidRDefault="0085432B">
      <w:r>
        <w:br w:type="page"/>
      </w:r>
    </w:p>
    <w:p w14:paraId="6ACD3B78" w14:textId="1809EAB4" w:rsidR="002F0BD5" w:rsidRDefault="002F0BD5" w:rsidP="00D062E5"/>
    <w:tbl>
      <w:tblPr>
        <w:tblStyle w:val="TableGrid"/>
        <w:tblW w:w="0" w:type="auto"/>
        <w:tblLook w:val="04A0" w:firstRow="1" w:lastRow="0" w:firstColumn="1" w:lastColumn="0" w:noHBand="0" w:noVBand="1"/>
      </w:tblPr>
      <w:tblGrid>
        <w:gridCol w:w="4508"/>
        <w:gridCol w:w="4508"/>
      </w:tblGrid>
      <w:tr w:rsidR="002F0BD5" w14:paraId="22B4BA25" w14:textId="77777777" w:rsidTr="3979BEB6">
        <w:tc>
          <w:tcPr>
            <w:tcW w:w="4508" w:type="dxa"/>
          </w:tcPr>
          <w:p w14:paraId="7F56C30C" w14:textId="77777777" w:rsidR="002F0BD5" w:rsidRPr="00D062E5" w:rsidRDefault="002F0BD5" w:rsidP="001359FE">
            <w:pPr>
              <w:rPr>
                <w:b/>
              </w:rPr>
            </w:pPr>
            <w:r w:rsidRPr="00D062E5">
              <w:rPr>
                <w:b/>
              </w:rPr>
              <w:t>TORI</w:t>
            </w:r>
          </w:p>
          <w:p w14:paraId="3E85A49C" w14:textId="43A54A4E" w:rsidR="002F0BD5" w:rsidRPr="00053D7E" w:rsidRDefault="002F0BD5" w:rsidP="3979BEB6">
            <w:pPr>
              <w:pStyle w:val="Heading3"/>
              <w:rPr>
                <w:rFonts w:asciiTheme="minorHAnsi" w:hAnsiTheme="minorHAnsi" w:cstheme="minorBidi"/>
                <w:sz w:val="22"/>
                <w:szCs w:val="22"/>
              </w:rPr>
            </w:pPr>
            <w:bookmarkStart w:id="27" w:name="_Toc213062652"/>
            <w:r w:rsidRPr="3979BEB6">
              <w:rPr>
                <w:rFonts w:asciiTheme="minorHAnsi" w:hAnsiTheme="minorHAnsi" w:cstheme="minorBidi"/>
                <w:color w:val="000000" w:themeColor="text1"/>
                <w:sz w:val="22"/>
                <w:szCs w:val="22"/>
              </w:rPr>
              <w:t>SHET-RI-079</w:t>
            </w:r>
            <w:r w:rsidR="006F76F0" w:rsidRPr="3979BEB6">
              <w:rPr>
                <w:rFonts w:asciiTheme="minorHAnsi" w:hAnsiTheme="minorHAnsi" w:cstheme="minorBidi"/>
                <w:color w:val="000000" w:themeColor="text1"/>
                <w:sz w:val="22"/>
                <w:szCs w:val="22"/>
              </w:rPr>
              <w:t>a</w:t>
            </w:r>
            <w:r w:rsidR="0009379D" w:rsidRPr="3979BEB6">
              <w:rPr>
                <w:rFonts w:asciiTheme="minorHAnsi" w:hAnsiTheme="minorHAnsi" w:cstheme="minorBidi"/>
                <w:color w:val="000000" w:themeColor="text1"/>
                <w:sz w:val="22"/>
                <w:szCs w:val="22"/>
              </w:rPr>
              <w:t xml:space="preserve"> - </w:t>
            </w:r>
            <w:proofErr w:type="spellStart"/>
            <w:r w:rsidR="0009379D" w:rsidRPr="3979BEB6">
              <w:rPr>
                <w:rFonts w:asciiTheme="minorHAnsi" w:hAnsiTheme="minorHAnsi" w:cstheme="minorBidi"/>
                <w:color w:val="000000" w:themeColor="text1"/>
                <w:sz w:val="22"/>
                <w:szCs w:val="22"/>
              </w:rPr>
              <w:t>Blackhillock</w:t>
            </w:r>
            <w:proofErr w:type="spellEnd"/>
            <w:r w:rsidR="0009379D" w:rsidRPr="3979BEB6">
              <w:rPr>
                <w:rFonts w:asciiTheme="minorHAnsi" w:hAnsiTheme="minorHAnsi" w:cstheme="minorBidi"/>
                <w:color w:val="000000" w:themeColor="text1"/>
                <w:sz w:val="22"/>
                <w:szCs w:val="22"/>
              </w:rPr>
              <w:t xml:space="preserve"> Additional 275/132k</w:t>
            </w:r>
            <w:r w:rsidR="006F341A" w:rsidRPr="3979BEB6">
              <w:rPr>
                <w:rFonts w:asciiTheme="minorHAnsi" w:hAnsiTheme="minorHAnsi" w:cstheme="minorBidi"/>
                <w:color w:val="000000" w:themeColor="text1"/>
                <w:sz w:val="22"/>
                <w:szCs w:val="22"/>
              </w:rPr>
              <w:t>V</w:t>
            </w:r>
            <w:r w:rsidR="0009379D" w:rsidRPr="3979BEB6">
              <w:rPr>
                <w:rFonts w:asciiTheme="minorHAnsi" w:hAnsiTheme="minorHAnsi" w:cstheme="minorBidi"/>
                <w:color w:val="000000" w:themeColor="text1"/>
                <w:sz w:val="22"/>
                <w:szCs w:val="22"/>
              </w:rPr>
              <w:t xml:space="preserve"> S</w:t>
            </w:r>
            <w:r w:rsidR="0065616B">
              <w:rPr>
                <w:rFonts w:asciiTheme="minorHAnsi" w:hAnsiTheme="minorHAnsi" w:cstheme="minorBidi"/>
                <w:color w:val="000000" w:themeColor="text1"/>
                <w:sz w:val="22"/>
                <w:szCs w:val="22"/>
              </w:rPr>
              <w:t>uper Grid Transformer</w:t>
            </w:r>
            <w:bookmarkEnd w:id="27"/>
          </w:p>
        </w:tc>
        <w:tc>
          <w:tcPr>
            <w:tcW w:w="4508" w:type="dxa"/>
          </w:tcPr>
          <w:p w14:paraId="2808DB40" w14:textId="77777777" w:rsidR="002F0BD5" w:rsidRPr="00D062E5" w:rsidRDefault="002F0BD5" w:rsidP="001359FE">
            <w:pPr>
              <w:rPr>
                <w:rFonts w:cstheme="minorHAnsi"/>
                <w:b/>
              </w:rPr>
            </w:pPr>
            <w:r w:rsidRPr="00D062E5">
              <w:rPr>
                <w:rFonts w:cstheme="minorHAnsi"/>
                <w:b/>
              </w:rPr>
              <w:t>Scheme</w:t>
            </w:r>
          </w:p>
          <w:p w14:paraId="76CFF346" w14:textId="6232EB48" w:rsidR="002F0BD5" w:rsidRDefault="002F0BD5" w:rsidP="0009379D">
            <w:proofErr w:type="spellStart"/>
            <w:r w:rsidRPr="00D96B1E">
              <w:t>Blackhillock</w:t>
            </w:r>
            <w:proofErr w:type="spellEnd"/>
            <w:r w:rsidRPr="00D96B1E">
              <w:t xml:space="preserve"> Additional 275/132k</w:t>
            </w:r>
            <w:r w:rsidR="006F341A">
              <w:t>V</w:t>
            </w:r>
            <w:r w:rsidRPr="00D96B1E">
              <w:t xml:space="preserve"> S</w:t>
            </w:r>
            <w:r w:rsidR="0065616B">
              <w:t>uper Grid Transformer</w:t>
            </w:r>
          </w:p>
        </w:tc>
      </w:tr>
      <w:tr w:rsidR="002F0BD5" w14:paraId="299C8D80" w14:textId="77777777" w:rsidTr="3979BEB6">
        <w:tc>
          <w:tcPr>
            <w:tcW w:w="9016" w:type="dxa"/>
            <w:gridSpan w:val="2"/>
          </w:tcPr>
          <w:p w14:paraId="0A55DEB5" w14:textId="77777777" w:rsidR="002F0BD5" w:rsidRDefault="002F0BD5" w:rsidP="00D062E5">
            <w:pPr>
              <w:rPr>
                <w:b/>
              </w:rPr>
            </w:pPr>
            <w:r w:rsidRPr="00E05235">
              <w:rPr>
                <w:b/>
              </w:rPr>
              <w:t>Overview of Works</w:t>
            </w:r>
          </w:p>
          <w:p w14:paraId="1B4D8140" w14:textId="3129242F" w:rsidR="002F0BD5" w:rsidRDefault="002F0BD5" w:rsidP="005111C3">
            <w:r w:rsidRPr="00D96B1E">
              <w:t xml:space="preserve">Reinforce the transmission network at </w:t>
            </w:r>
            <w:proofErr w:type="spellStart"/>
            <w:r w:rsidRPr="00D96B1E">
              <w:t>Blackhillock</w:t>
            </w:r>
            <w:proofErr w:type="spellEnd"/>
            <w:r w:rsidRPr="00D96B1E">
              <w:t xml:space="preserve"> </w:t>
            </w:r>
            <w:r w:rsidR="03C87E85">
              <w:t>S</w:t>
            </w:r>
            <w:r w:rsidRPr="00D96B1E">
              <w:t xml:space="preserve">ubstation by installing </w:t>
            </w:r>
            <w:r w:rsidR="49B5F10F">
              <w:t xml:space="preserve">an </w:t>
            </w:r>
            <w:r w:rsidRPr="00D96B1E">
              <w:t xml:space="preserve">additional new 275/132kV </w:t>
            </w:r>
            <w:proofErr w:type="spellStart"/>
            <w:r w:rsidRPr="00D96B1E">
              <w:t>Supergrid</w:t>
            </w:r>
            <w:proofErr w:type="spellEnd"/>
            <w:r w:rsidRPr="00D96B1E">
              <w:t xml:space="preserve"> Transformer</w:t>
            </w:r>
            <w:r w:rsidR="5168A945">
              <w:t xml:space="preserve"> and connect</w:t>
            </w:r>
            <w:r w:rsidR="20D76215">
              <w:t>ing</w:t>
            </w:r>
            <w:r w:rsidR="5168A945">
              <w:t xml:space="preserve"> the existing 132kV GIS </w:t>
            </w:r>
            <w:r w:rsidR="00A26F0E">
              <w:t xml:space="preserve">shared use </w:t>
            </w:r>
            <w:r w:rsidR="5168A945">
              <w:t xml:space="preserve">busbar to the 275kV AIS busbar and all associated protection, control and </w:t>
            </w:r>
            <w:r w:rsidR="1486E0FA">
              <w:t>ancillary</w:t>
            </w:r>
            <w:r w:rsidR="5168A945">
              <w:t xml:space="preserve"> equipment</w:t>
            </w:r>
            <w:r w:rsidR="0E18B10B">
              <w:t>.</w:t>
            </w:r>
            <w:r w:rsidRPr="00D96B1E">
              <w:t xml:space="preserve"> The transformer </w:t>
            </w:r>
            <w:r w:rsidR="00CB2A61">
              <w:t>is</w:t>
            </w:r>
            <w:r w:rsidRPr="00D96B1E">
              <w:t xml:space="preserve"> to be rated at 360MVA. </w:t>
            </w:r>
          </w:p>
          <w:p w14:paraId="07643045" w14:textId="77777777" w:rsidR="002F0BD5" w:rsidRDefault="002F0BD5" w:rsidP="005111C3"/>
        </w:tc>
      </w:tr>
      <w:tr w:rsidR="00BA234A" w:rsidRPr="004078C7" w14:paraId="25C16F5D" w14:textId="77777777" w:rsidTr="3979BEB6">
        <w:tc>
          <w:tcPr>
            <w:tcW w:w="4508" w:type="dxa"/>
          </w:tcPr>
          <w:p w14:paraId="53C97E7A" w14:textId="77777777" w:rsidR="00BA234A" w:rsidRPr="001359FE" w:rsidRDefault="00BA234A">
            <w:pPr>
              <w:rPr>
                <w:b/>
              </w:rPr>
            </w:pPr>
            <w:bookmarkStart w:id="28" w:name="_Hlk137639760"/>
            <w:r>
              <w:rPr>
                <w:b/>
              </w:rPr>
              <w:t>Proposed Consent Submission</w:t>
            </w:r>
          </w:p>
        </w:tc>
        <w:tc>
          <w:tcPr>
            <w:tcW w:w="4508" w:type="dxa"/>
          </w:tcPr>
          <w:p w14:paraId="74060381" w14:textId="7179318D" w:rsidR="00BA234A" w:rsidRPr="004078C7" w:rsidRDefault="002761A7">
            <w:r>
              <w:t xml:space="preserve">Submitted </w:t>
            </w:r>
            <w:r w:rsidR="000C1900">
              <w:t>10</w:t>
            </w:r>
            <w:r w:rsidR="000779B6">
              <w:t>/</w:t>
            </w:r>
            <w:r w:rsidR="00BB1138">
              <w:t>03/</w:t>
            </w:r>
            <w:r w:rsidR="000C1900">
              <w:t>2023</w:t>
            </w:r>
          </w:p>
        </w:tc>
      </w:tr>
      <w:tr w:rsidR="00BA234A" w:rsidRPr="004078C7" w14:paraId="0CC8D2BF" w14:textId="77777777" w:rsidTr="3979BEB6">
        <w:tc>
          <w:tcPr>
            <w:tcW w:w="4508" w:type="dxa"/>
          </w:tcPr>
          <w:p w14:paraId="08DA143C" w14:textId="77777777" w:rsidR="00BA234A" w:rsidRDefault="00BA234A">
            <w:pPr>
              <w:rPr>
                <w:b/>
              </w:rPr>
            </w:pPr>
            <w:r>
              <w:rPr>
                <w:b/>
              </w:rPr>
              <w:t xml:space="preserve">Current Project Phase </w:t>
            </w:r>
          </w:p>
        </w:tc>
        <w:tc>
          <w:tcPr>
            <w:tcW w:w="4508" w:type="dxa"/>
          </w:tcPr>
          <w:p w14:paraId="31470648" w14:textId="37363FCB" w:rsidR="00BA234A" w:rsidRPr="004078C7" w:rsidRDefault="000627A2">
            <w:r>
              <w:t>Refinement</w:t>
            </w:r>
          </w:p>
        </w:tc>
      </w:tr>
      <w:tr w:rsidR="00BA234A" w:rsidRPr="004078C7" w14:paraId="2450AF9C" w14:textId="77777777" w:rsidTr="3979BEB6">
        <w:tc>
          <w:tcPr>
            <w:tcW w:w="4508" w:type="dxa"/>
          </w:tcPr>
          <w:p w14:paraId="0F49B405" w14:textId="77777777" w:rsidR="00BA234A" w:rsidRDefault="00BA234A">
            <w:pPr>
              <w:rPr>
                <w:b/>
              </w:rPr>
            </w:pPr>
            <w:r>
              <w:rPr>
                <w:b/>
              </w:rPr>
              <w:t>Next Project Phase</w:t>
            </w:r>
          </w:p>
        </w:tc>
        <w:tc>
          <w:tcPr>
            <w:tcW w:w="4508" w:type="dxa"/>
          </w:tcPr>
          <w:p w14:paraId="198BD3FF" w14:textId="5509261A" w:rsidR="00BA234A" w:rsidRPr="004078C7" w:rsidRDefault="000627A2">
            <w:r>
              <w:t xml:space="preserve">Execution </w:t>
            </w:r>
          </w:p>
        </w:tc>
      </w:tr>
      <w:tr w:rsidR="00BA234A" w:rsidRPr="004078C7" w14:paraId="32593BB2" w14:textId="77777777" w:rsidTr="3979BEB6">
        <w:tc>
          <w:tcPr>
            <w:tcW w:w="4508" w:type="dxa"/>
          </w:tcPr>
          <w:p w14:paraId="466DC292" w14:textId="77777777" w:rsidR="00BA234A" w:rsidRDefault="00BA234A">
            <w:pPr>
              <w:rPr>
                <w:b/>
              </w:rPr>
            </w:pPr>
            <w:r>
              <w:rPr>
                <w:b/>
              </w:rPr>
              <w:t>Next Stakeholder Event</w:t>
            </w:r>
          </w:p>
        </w:tc>
        <w:tc>
          <w:tcPr>
            <w:tcW w:w="4508" w:type="dxa"/>
          </w:tcPr>
          <w:p w14:paraId="7BCE3F24" w14:textId="268EB63C" w:rsidR="00BA234A" w:rsidRPr="004078C7" w:rsidRDefault="000627A2">
            <w:r>
              <w:t>N</w:t>
            </w:r>
            <w:r w:rsidR="00C73B0B">
              <w:t>/A</w:t>
            </w:r>
          </w:p>
        </w:tc>
      </w:tr>
      <w:bookmarkEnd w:id="28"/>
      <w:tr w:rsidR="002F0BD5" w14:paraId="2CF47BC4" w14:textId="77777777" w:rsidTr="3979BEB6">
        <w:tc>
          <w:tcPr>
            <w:tcW w:w="4508" w:type="dxa"/>
          </w:tcPr>
          <w:p w14:paraId="75ED3772" w14:textId="77777777" w:rsidR="002F0BD5" w:rsidRPr="001359FE" w:rsidRDefault="002F0BD5">
            <w:pPr>
              <w:rPr>
                <w:b/>
              </w:rPr>
            </w:pPr>
            <w:r w:rsidRPr="001359FE">
              <w:rPr>
                <w:b/>
              </w:rPr>
              <w:t>Project Completion Date</w:t>
            </w:r>
          </w:p>
        </w:tc>
        <w:tc>
          <w:tcPr>
            <w:tcW w:w="4508" w:type="dxa"/>
          </w:tcPr>
          <w:p w14:paraId="2875095A" w14:textId="1A5017B8" w:rsidR="002F0BD5" w:rsidRPr="00C435D9" w:rsidRDefault="007145AD">
            <w:r>
              <w:t>30/11/2028</w:t>
            </w:r>
          </w:p>
        </w:tc>
      </w:tr>
      <w:tr w:rsidR="002F0BD5" w14:paraId="77FD774D" w14:textId="77777777" w:rsidTr="3979BEB6">
        <w:tc>
          <w:tcPr>
            <w:tcW w:w="9016" w:type="dxa"/>
            <w:gridSpan w:val="2"/>
          </w:tcPr>
          <w:p w14:paraId="550E921A" w14:textId="5B459743" w:rsidR="736A3D21" w:rsidRPr="002B0552" w:rsidRDefault="002F0BD5" w:rsidP="736A3D21">
            <w:r w:rsidRPr="436E3BDB">
              <w:rPr>
                <w:b/>
                <w:bCs/>
              </w:rPr>
              <w:t xml:space="preserve">Summary of works in last quarter: </w:t>
            </w:r>
          </w:p>
          <w:p w14:paraId="52439848" w14:textId="54035819" w:rsidR="00F36200" w:rsidRDefault="00F62AF4" w:rsidP="00F36200">
            <w:r>
              <w:t xml:space="preserve">The commencement of </w:t>
            </w:r>
            <w:r w:rsidR="00F36200">
              <w:t>design refinement between the contractors (both delivery and installation)</w:t>
            </w:r>
            <w:r w:rsidR="00704E5B">
              <w:t xml:space="preserve"> is underway</w:t>
            </w:r>
            <w:r w:rsidR="00FE2C5B">
              <w:t xml:space="preserve">. </w:t>
            </w:r>
            <w:r w:rsidR="00623FF2">
              <w:t xml:space="preserve">This </w:t>
            </w:r>
            <w:r w:rsidR="002621FE">
              <w:t>is progressing well</w:t>
            </w:r>
            <w:r w:rsidR="006C5CB3">
              <w:t>, with the contractors coming to site for a visit</w:t>
            </w:r>
            <w:r w:rsidR="00304DBA">
              <w:t xml:space="preserve">, which </w:t>
            </w:r>
            <w:r w:rsidR="006C5CB3">
              <w:t>allow</w:t>
            </w:r>
            <w:r w:rsidR="00304DBA">
              <w:t>ed</w:t>
            </w:r>
            <w:r w:rsidR="006C5CB3">
              <w:t xml:space="preserve"> them to get a better understanding</w:t>
            </w:r>
            <w:r w:rsidR="00B370BB">
              <w:t xml:space="preserve"> of the project</w:t>
            </w:r>
            <w:r w:rsidR="0091726C">
              <w:t xml:space="preserve"> and </w:t>
            </w:r>
            <w:r w:rsidR="00E4632C">
              <w:t>its</w:t>
            </w:r>
            <w:r w:rsidR="0091726C">
              <w:t xml:space="preserve"> requirements</w:t>
            </w:r>
            <w:r w:rsidR="00304DBA">
              <w:t>.</w:t>
            </w:r>
          </w:p>
          <w:p w14:paraId="479F351C" w14:textId="77777777" w:rsidR="00734EB4" w:rsidRDefault="00734EB4" w:rsidP="00DA5969"/>
          <w:p w14:paraId="5F1DD50B" w14:textId="32A02087" w:rsidR="00DA5969" w:rsidRDefault="00734EB4" w:rsidP="00DA5969">
            <w:r>
              <w:t xml:space="preserve">The delivery date for the </w:t>
            </w:r>
            <w:r w:rsidR="002E7C5F">
              <w:t xml:space="preserve">Super Grid Transformer </w:t>
            </w:r>
            <w:r>
              <w:t>has been</w:t>
            </w:r>
            <w:r w:rsidR="002E7C5F">
              <w:t xml:space="preserve"> agree</w:t>
            </w:r>
            <w:r w:rsidR="0072291B">
              <w:t xml:space="preserve">d. </w:t>
            </w:r>
            <w:r w:rsidR="0049709C">
              <w:t>This has allowed for the design to begin for the a</w:t>
            </w:r>
            <w:r w:rsidR="000D56EC">
              <w:t>ssociated GIS equipment</w:t>
            </w:r>
            <w:r w:rsidR="002020CE">
              <w:t xml:space="preserve"> also</w:t>
            </w:r>
            <w:r w:rsidR="0049709C">
              <w:t>.</w:t>
            </w:r>
          </w:p>
          <w:p w14:paraId="4C4E6ECC" w14:textId="4D68E490" w:rsidR="00DA5969" w:rsidRDefault="00DA5969" w:rsidP="00866ECD"/>
        </w:tc>
      </w:tr>
      <w:tr w:rsidR="002F0BD5" w14:paraId="6DE72701" w14:textId="77777777" w:rsidTr="3979BEB6">
        <w:tc>
          <w:tcPr>
            <w:tcW w:w="9016" w:type="dxa"/>
            <w:gridSpan w:val="2"/>
          </w:tcPr>
          <w:p w14:paraId="1C1000F8" w14:textId="110F6D8C" w:rsidR="007C3F35" w:rsidRDefault="002F0BD5" w:rsidP="00526301">
            <w:r w:rsidRPr="5D6CD839">
              <w:rPr>
                <w:b/>
                <w:bCs/>
              </w:rPr>
              <w:t>Summary of works in next quarter:</w:t>
            </w:r>
            <w:r w:rsidR="74AC13C0">
              <w:t xml:space="preserve"> </w:t>
            </w:r>
          </w:p>
          <w:p w14:paraId="34AB3878" w14:textId="2CE0A847" w:rsidR="00754068" w:rsidRDefault="002E4D39" w:rsidP="000B24ED">
            <w:r>
              <w:t>Early engagement</w:t>
            </w:r>
            <w:r w:rsidR="005E553D">
              <w:t xml:space="preserve"> </w:t>
            </w:r>
            <w:r>
              <w:t xml:space="preserve">with the contractor </w:t>
            </w:r>
            <w:r w:rsidR="00441858">
              <w:t xml:space="preserve">to </w:t>
            </w:r>
            <w:r w:rsidR="001D0B9B">
              <w:t>make sure</w:t>
            </w:r>
            <w:r w:rsidR="00441858">
              <w:t xml:space="preserve"> documentation is prepared and ready ahead of </w:t>
            </w:r>
            <w:r w:rsidR="00AA1AEF">
              <w:t>G</w:t>
            </w:r>
            <w:r w:rsidR="00441858">
              <w:t xml:space="preserve">ate 3 in early 2026. </w:t>
            </w:r>
          </w:p>
          <w:p w14:paraId="1FC9FC96" w14:textId="77777777" w:rsidR="0080217E" w:rsidRDefault="0080217E" w:rsidP="000B24ED"/>
          <w:p w14:paraId="71D099DE" w14:textId="42D75BA3" w:rsidR="0080217E" w:rsidRDefault="00B21B6C" w:rsidP="000B24ED">
            <w:r>
              <w:t xml:space="preserve">Design works </w:t>
            </w:r>
            <w:r w:rsidR="00DB7E67">
              <w:t>are to</w:t>
            </w:r>
            <w:r>
              <w:t xml:space="preserve"> continue</w:t>
            </w:r>
            <w:r w:rsidR="00DB7E67">
              <w:t>,</w:t>
            </w:r>
            <w:r>
              <w:t xml:space="preserve"> and t</w:t>
            </w:r>
            <w:r w:rsidR="00AA1AEF">
              <w:t>he o</w:t>
            </w:r>
            <w:r w:rsidR="0055317C">
              <w:t xml:space="preserve">verhead line </w:t>
            </w:r>
            <w:r w:rsidR="00DE60CF">
              <w:t xml:space="preserve">Section 37 is due to be </w:t>
            </w:r>
            <w:r w:rsidR="008D44D4">
              <w:t>reviewed</w:t>
            </w:r>
            <w:r w:rsidR="00A50AFB">
              <w:t xml:space="preserve"> by </w:t>
            </w:r>
            <w:r w:rsidR="00CF4F10">
              <w:t>M</w:t>
            </w:r>
            <w:r w:rsidR="00A50AFB">
              <w:t xml:space="preserve">oray </w:t>
            </w:r>
            <w:r w:rsidR="00CF4F10">
              <w:t>C</w:t>
            </w:r>
            <w:r w:rsidR="00A50AFB">
              <w:t>ouncil</w:t>
            </w:r>
            <w:r w:rsidR="008D44D4">
              <w:t>,</w:t>
            </w:r>
            <w:r w:rsidR="00DE60CF">
              <w:t xml:space="preserve"> and the outcome </w:t>
            </w:r>
            <w:r w:rsidR="008D44D4">
              <w:t>shared with the project</w:t>
            </w:r>
            <w:r w:rsidR="00A50AFB">
              <w:t xml:space="preserve"> by December 2025. </w:t>
            </w:r>
          </w:p>
          <w:p w14:paraId="34C7BE95" w14:textId="338B4799" w:rsidR="00B22604" w:rsidRPr="001359FE" w:rsidRDefault="00B22604" w:rsidP="005C01A4"/>
        </w:tc>
      </w:tr>
      <w:tr w:rsidR="002F0BD5" w14:paraId="3B13981D" w14:textId="77777777" w:rsidTr="3979BEB6">
        <w:tc>
          <w:tcPr>
            <w:tcW w:w="9016" w:type="dxa"/>
            <w:gridSpan w:val="2"/>
          </w:tcPr>
          <w:p w14:paraId="57D03923" w14:textId="53C892AE" w:rsidR="002F0BD5" w:rsidRDefault="00C9798D" w:rsidP="12276FB3">
            <w:pPr>
              <w:rPr>
                <w:b/>
                <w:bCs/>
              </w:rPr>
            </w:pPr>
            <w:r>
              <w:rPr>
                <w:b/>
                <w:bCs/>
              </w:rPr>
              <w:t>Additional Comments</w:t>
            </w:r>
            <w:r w:rsidR="002F0BD5" w:rsidRPr="12276FB3">
              <w:rPr>
                <w:b/>
                <w:bCs/>
              </w:rPr>
              <w:t xml:space="preserve">: </w:t>
            </w:r>
          </w:p>
          <w:p w14:paraId="40DBC678" w14:textId="52C0876E" w:rsidR="00E041F3" w:rsidRPr="001359FE" w:rsidRDefault="00886922">
            <w:r>
              <w:t>Project split from SHET-RI-079</w:t>
            </w:r>
            <w:r w:rsidR="00CB2A61">
              <w:t>b</w:t>
            </w:r>
            <w:r>
              <w:t>.</w:t>
            </w:r>
            <w:r w:rsidR="009764BD">
              <w:t xml:space="preserve"> </w:t>
            </w:r>
            <w:r>
              <w:t xml:space="preserve">SHET-RI-079 originally consisted of </w:t>
            </w:r>
            <w:r w:rsidR="009764BD">
              <w:t>two</w:t>
            </w:r>
            <w:r>
              <w:t xml:space="preserve"> SGTs and has now been split into delivery of </w:t>
            </w:r>
            <w:r w:rsidR="009764BD">
              <w:t>one</w:t>
            </w:r>
            <w:r>
              <w:t xml:space="preserve"> initially</w:t>
            </w:r>
            <w:r w:rsidR="6F71D494">
              <w:t xml:space="preserve">, </w:t>
            </w:r>
            <w:r>
              <w:t>SHET-RI-079a</w:t>
            </w:r>
            <w:r w:rsidR="1E53F4EB">
              <w:t>,</w:t>
            </w:r>
            <w:r>
              <w:t xml:space="preserve"> and another </w:t>
            </w:r>
            <w:r w:rsidR="15C009D8">
              <w:t>for</w:t>
            </w:r>
            <w:r>
              <w:t xml:space="preserve"> SHET-RI-079b.</w:t>
            </w:r>
            <w:r w:rsidR="00271F64">
              <w:t xml:space="preserve"> </w:t>
            </w:r>
          </w:p>
          <w:p w14:paraId="47524AFD" w14:textId="77777777" w:rsidR="002F0BD5" w:rsidRPr="001359FE" w:rsidRDefault="002F0BD5"/>
        </w:tc>
      </w:tr>
    </w:tbl>
    <w:p w14:paraId="79BF5FF5" w14:textId="72E17627" w:rsidR="0085432B" w:rsidRDefault="0085432B"/>
    <w:p w14:paraId="4E7EAAAE" w14:textId="77777777" w:rsidR="00F774FC" w:rsidRDefault="00F774FC">
      <w:r>
        <w:br w:type="page"/>
      </w:r>
    </w:p>
    <w:p w14:paraId="4AE94AA5" w14:textId="4F7DA9EC" w:rsidR="0085432B" w:rsidRDefault="0085432B"/>
    <w:tbl>
      <w:tblPr>
        <w:tblStyle w:val="TableGrid"/>
        <w:tblW w:w="0" w:type="auto"/>
        <w:tblLook w:val="04A0" w:firstRow="1" w:lastRow="0" w:firstColumn="1" w:lastColumn="0" w:noHBand="0" w:noVBand="1"/>
      </w:tblPr>
      <w:tblGrid>
        <w:gridCol w:w="4508"/>
        <w:gridCol w:w="4508"/>
      </w:tblGrid>
      <w:tr w:rsidR="002F0BD5" w14:paraId="0C026F77" w14:textId="77777777" w:rsidTr="3979BEB6">
        <w:tc>
          <w:tcPr>
            <w:tcW w:w="4508" w:type="dxa"/>
          </w:tcPr>
          <w:p w14:paraId="72B7DCE6" w14:textId="40D5E513" w:rsidR="002F0BD5" w:rsidRPr="00D062E5" w:rsidRDefault="002F0BD5" w:rsidP="001359FE">
            <w:pPr>
              <w:rPr>
                <w:b/>
              </w:rPr>
            </w:pPr>
            <w:r w:rsidRPr="00D062E5">
              <w:rPr>
                <w:b/>
              </w:rPr>
              <w:t>TORI</w:t>
            </w:r>
          </w:p>
          <w:p w14:paraId="12A25CCB" w14:textId="6EF9A109" w:rsidR="002F0BD5" w:rsidRPr="00053D7E" w:rsidRDefault="328C3885" w:rsidP="3979BEB6">
            <w:pPr>
              <w:pStyle w:val="Heading3"/>
              <w:rPr>
                <w:rFonts w:asciiTheme="minorHAnsi" w:hAnsiTheme="minorHAnsi" w:cstheme="minorBidi"/>
                <w:sz w:val="22"/>
                <w:szCs w:val="22"/>
              </w:rPr>
            </w:pPr>
            <w:bookmarkStart w:id="29" w:name="_Toc213062653"/>
            <w:r w:rsidRPr="3979BEB6">
              <w:rPr>
                <w:rFonts w:asciiTheme="minorHAnsi" w:hAnsiTheme="minorHAnsi" w:cstheme="minorBidi"/>
                <w:color w:val="000000" w:themeColor="text1"/>
                <w:sz w:val="22"/>
                <w:szCs w:val="22"/>
              </w:rPr>
              <w:t>SHET-RI-086</w:t>
            </w:r>
            <w:r w:rsidR="50C172BD" w:rsidRPr="3979BEB6">
              <w:rPr>
                <w:rFonts w:asciiTheme="minorHAnsi" w:hAnsiTheme="minorHAnsi" w:cstheme="minorBidi"/>
                <w:color w:val="000000" w:themeColor="text1"/>
                <w:sz w:val="22"/>
                <w:szCs w:val="22"/>
              </w:rPr>
              <w:t xml:space="preserve"> - Craig </w:t>
            </w:r>
            <w:proofErr w:type="spellStart"/>
            <w:r w:rsidR="50C172BD" w:rsidRPr="3979BEB6">
              <w:rPr>
                <w:rFonts w:asciiTheme="minorHAnsi" w:hAnsiTheme="minorHAnsi" w:cstheme="minorBidi"/>
                <w:color w:val="000000" w:themeColor="text1"/>
                <w:sz w:val="22"/>
                <w:szCs w:val="22"/>
              </w:rPr>
              <w:t>Murrail</w:t>
            </w:r>
            <w:proofErr w:type="spellEnd"/>
            <w:r w:rsidR="50C172BD" w:rsidRPr="3979BEB6">
              <w:rPr>
                <w:rFonts w:asciiTheme="minorHAnsi" w:hAnsiTheme="minorHAnsi" w:cstheme="minorBidi"/>
                <w:color w:val="000000" w:themeColor="text1"/>
                <w:sz w:val="22"/>
                <w:szCs w:val="22"/>
              </w:rPr>
              <w:t xml:space="preserve"> </w:t>
            </w:r>
            <w:r w:rsidR="00CA53C1" w:rsidRPr="3979BEB6">
              <w:rPr>
                <w:rFonts w:asciiTheme="minorHAnsi" w:hAnsiTheme="minorHAnsi" w:cstheme="minorBidi"/>
                <w:color w:val="000000" w:themeColor="text1"/>
                <w:sz w:val="22"/>
                <w:szCs w:val="22"/>
              </w:rPr>
              <w:t>S</w:t>
            </w:r>
            <w:r w:rsidR="50C172BD" w:rsidRPr="3979BEB6">
              <w:rPr>
                <w:rFonts w:asciiTheme="minorHAnsi" w:hAnsiTheme="minorHAnsi" w:cstheme="minorBidi"/>
                <w:color w:val="000000" w:themeColor="text1"/>
                <w:sz w:val="22"/>
                <w:szCs w:val="22"/>
              </w:rPr>
              <w:t xml:space="preserve">witching </w:t>
            </w:r>
            <w:r w:rsidR="00CA53C1" w:rsidRPr="3979BEB6">
              <w:rPr>
                <w:rFonts w:asciiTheme="minorHAnsi" w:hAnsiTheme="minorHAnsi" w:cstheme="minorBidi"/>
                <w:color w:val="000000" w:themeColor="text1"/>
                <w:sz w:val="22"/>
                <w:szCs w:val="22"/>
              </w:rPr>
              <w:t>S</w:t>
            </w:r>
            <w:r w:rsidR="50C172BD" w:rsidRPr="3979BEB6">
              <w:rPr>
                <w:rFonts w:asciiTheme="minorHAnsi" w:hAnsiTheme="minorHAnsi" w:cstheme="minorBidi"/>
                <w:color w:val="000000" w:themeColor="text1"/>
                <w:sz w:val="22"/>
                <w:szCs w:val="22"/>
              </w:rPr>
              <w:t>tation</w:t>
            </w:r>
            <w:bookmarkEnd w:id="29"/>
          </w:p>
        </w:tc>
        <w:tc>
          <w:tcPr>
            <w:tcW w:w="4508" w:type="dxa"/>
          </w:tcPr>
          <w:p w14:paraId="79CE8753" w14:textId="77777777" w:rsidR="002F0BD5" w:rsidRPr="00D062E5" w:rsidRDefault="002F0BD5" w:rsidP="001359FE">
            <w:pPr>
              <w:rPr>
                <w:rFonts w:cstheme="minorHAnsi"/>
                <w:b/>
              </w:rPr>
            </w:pPr>
            <w:r w:rsidRPr="00D062E5">
              <w:rPr>
                <w:rFonts w:cstheme="minorHAnsi"/>
                <w:b/>
              </w:rPr>
              <w:t>Scheme</w:t>
            </w:r>
          </w:p>
          <w:p w14:paraId="032A621C" w14:textId="54CA2E5F" w:rsidR="002F0BD5" w:rsidRDefault="18673624" w:rsidP="00D4798D">
            <w:r>
              <w:t xml:space="preserve">Craig </w:t>
            </w:r>
            <w:proofErr w:type="spellStart"/>
            <w:r>
              <w:t>Murrail</w:t>
            </w:r>
            <w:proofErr w:type="spellEnd"/>
            <w:r>
              <w:t xml:space="preserve"> 132kV </w:t>
            </w:r>
            <w:r w:rsidR="00CA53C1">
              <w:t>S</w:t>
            </w:r>
            <w:r>
              <w:t>ubstation (Radial)</w:t>
            </w:r>
          </w:p>
        </w:tc>
      </w:tr>
      <w:tr w:rsidR="002F0BD5" w14:paraId="606BB2C3" w14:textId="77777777" w:rsidTr="3979BEB6">
        <w:tc>
          <w:tcPr>
            <w:tcW w:w="9016" w:type="dxa"/>
            <w:gridSpan w:val="2"/>
          </w:tcPr>
          <w:p w14:paraId="547AF0EA" w14:textId="77777777" w:rsidR="002F0BD5" w:rsidRDefault="002F0BD5" w:rsidP="00D062E5">
            <w:pPr>
              <w:rPr>
                <w:b/>
              </w:rPr>
            </w:pPr>
            <w:r w:rsidRPr="00E05235">
              <w:rPr>
                <w:b/>
              </w:rPr>
              <w:t>Overview of Works</w:t>
            </w:r>
          </w:p>
          <w:p w14:paraId="0F5AB9A0" w14:textId="77777777" w:rsidR="00576CE2" w:rsidRPr="00576CE2" w:rsidRDefault="00576CE2" w:rsidP="003E2777">
            <w:pPr>
              <w:rPr>
                <w:lang w:val="en-US"/>
              </w:rPr>
            </w:pPr>
            <w:r w:rsidRPr="00576CE2">
              <w:t>Construction of new 275/33kV GIS (non-SF6) indoor substation.</w:t>
            </w:r>
            <w:r w:rsidRPr="00576CE2">
              <w:rPr>
                <w:lang w:val="en-US"/>
              </w:rPr>
              <w:t>​</w:t>
            </w:r>
          </w:p>
          <w:p w14:paraId="268FD80A" w14:textId="77777777" w:rsidR="00576CE2" w:rsidRPr="00576CE2" w:rsidRDefault="00576CE2" w:rsidP="003E2777">
            <w:pPr>
              <w:rPr>
                <w:lang w:val="en-US"/>
              </w:rPr>
            </w:pPr>
            <w:r w:rsidRPr="00576CE2">
              <w:t>9 bay 275kV double busbar setup with two 120MVA 275/33kV transformers.</w:t>
            </w:r>
            <w:r w:rsidRPr="00576CE2">
              <w:rPr>
                <w:lang w:val="en-US"/>
              </w:rPr>
              <w:t>​</w:t>
            </w:r>
          </w:p>
          <w:p w14:paraId="775FB1D9" w14:textId="77777777" w:rsidR="00576CE2" w:rsidRPr="00576CE2" w:rsidRDefault="00576CE2" w:rsidP="003E2777">
            <w:r w:rsidRPr="00576CE2">
              <w:t>Temporary 275kV OHL diversion for construction phase.​</w:t>
            </w:r>
          </w:p>
          <w:p w14:paraId="2D36D735" w14:textId="77777777" w:rsidR="00576CE2" w:rsidRPr="00576CE2" w:rsidRDefault="00576CE2" w:rsidP="003E2777">
            <w:r w:rsidRPr="00576CE2">
              <w:t>A new 33kV switchgear room to replace the existing Port Ann GSP.​</w:t>
            </w:r>
          </w:p>
          <w:p w14:paraId="2BEACC05" w14:textId="77777777" w:rsidR="00576CE2" w:rsidRPr="00576CE2" w:rsidRDefault="00576CE2" w:rsidP="003E2777">
            <w:r w:rsidRPr="00576CE2">
              <w:t>33kV underground cables from new 33kV switchgear to Port Ann GSP.​</w:t>
            </w:r>
          </w:p>
          <w:p w14:paraId="69A1A565" w14:textId="6B61CFB8" w:rsidR="00576CE2" w:rsidRPr="00576CE2" w:rsidRDefault="00576CE2" w:rsidP="003E2777">
            <w:r w:rsidRPr="00576CE2">
              <w:t>Decommission and dismantle the existing OHL between the 275kV </w:t>
            </w:r>
            <w:r w:rsidR="00E91693">
              <w:t>T</w:t>
            </w:r>
            <w:r w:rsidRPr="00576CE2">
              <w:t>ee-off to Port Ann GSP.</w:t>
            </w:r>
          </w:p>
          <w:p w14:paraId="3ED3DA55" w14:textId="77777777" w:rsidR="002F0BD5" w:rsidRDefault="002F0BD5" w:rsidP="00576CE2"/>
        </w:tc>
      </w:tr>
      <w:tr w:rsidR="00275430" w:rsidRPr="004078C7" w14:paraId="4C9EEB98" w14:textId="77777777" w:rsidTr="3979BEB6">
        <w:tc>
          <w:tcPr>
            <w:tcW w:w="4508" w:type="dxa"/>
          </w:tcPr>
          <w:p w14:paraId="5E7CAADA" w14:textId="77777777" w:rsidR="00275430" w:rsidRPr="001359FE" w:rsidRDefault="00275430" w:rsidP="00275430">
            <w:pPr>
              <w:rPr>
                <w:b/>
              </w:rPr>
            </w:pPr>
            <w:r>
              <w:rPr>
                <w:b/>
              </w:rPr>
              <w:t>Proposed Consent Submission</w:t>
            </w:r>
          </w:p>
        </w:tc>
        <w:tc>
          <w:tcPr>
            <w:tcW w:w="4508" w:type="dxa"/>
          </w:tcPr>
          <w:p w14:paraId="6FB34D07" w14:textId="194B31D1" w:rsidR="00275430" w:rsidRPr="004078C7" w:rsidRDefault="00275430" w:rsidP="00275430">
            <w:r>
              <w:t>Granted</w:t>
            </w:r>
          </w:p>
        </w:tc>
      </w:tr>
      <w:tr w:rsidR="00275430" w:rsidRPr="004078C7" w14:paraId="1FB60D59" w14:textId="77777777" w:rsidTr="3979BEB6">
        <w:tc>
          <w:tcPr>
            <w:tcW w:w="4508" w:type="dxa"/>
          </w:tcPr>
          <w:p w14:paraId="07C10F59" w14:textId="77777777" w:rsidR="00275430" w:rsidRDefault="00275430" w:rsidP="00275430">
            <w:pPr>
              <w:rPr>
                <w:b/>
              </w:rPr>
            </w:pPr>
            <w:r>
              <w:rPr>
                <w:b/>
              </w:rPr>
              <w:t xml:space="preserve">Current Project Phase </w:t>
            </w:r>
          </w:p>
        </w:tc>
        <w:tc>
          <w:tcPr>
            <w:tcW w:w="4508" w:type="dxa"/>
          </w:tcPr>
          <w:p w14:paraId="147676BE" w14:textId="1A275BF7" w:rsidR="00275430" w:rsidRPr="004078C7" w:rsidRDefault="007E75C6" w:rsidP="00275430">
            <w:r>
              <w:t>Execution</w:t>
            </w:r>
          </w:p>
        </w:tc>
      </w:tr>
      <w:tr w:rsidR="00275430" w:rsidRPr="004078C7" w14:paraId="51C357CE" w14:textId="77777777" w:rsidTr="3979BEB6">
        <w:tc>
          <w:tcPr>
            <w:tcW w:w="4508" w:type="dxa"/>
          </w:tcPr>
          <w:p w14:paraId="262ADD42" w14:textId="77777777" w:rsidR="00275430" w:rsidRDefault="00275430" w:rsidP="00275430">
            <w:pPr>
              <w:rPr>
                <w:b/>
              </w:rPr>
            </w:pPr>
            <w:r>
              <w:rPr>
                <w:b/>
              </w:rPr>
              <w:t>Next Project Phase</w:t>
            </w:r>
          </w:p>
        </w:tc>
        <w:tc>
          <w:tcPr>
            <w:tcW w:w="4508" w:type="dxa"/>
          </w:tcPr>
          <w:p w14:paraId="55770338" w14:textId="72FFD3D7" w:rsidR="00275430" w:rsidRPr="004078C7" w:rsidRDefault="007E75C6" w:rsidP="00275430">
            <w:r>
              <w:t>Operation</w:t>
            </w:r>
          </w:p>
        </w:tc>
      </w:tr>
      <w:tr w:rsidR="00275430" w:rsidRPr="004078C7" w14:paraId="66B6949D" w14:textId="77777777" w:rsidTr="3979BEB6">
        <w:tc>
          <w:tcPr>
            <w:tcW w:w="4508" w:type="dxa"/>
          </w:tcPr>
          <w:p w14:paraId="4E0C5938" w14:textId="77777777" w:rsidR="00275430" w:rsidRDefault="00275430" w:rsidP="00275430">
            <w:pPr>
              <w:rPr>
                <w:b/>
              </w:rPr>
            </w:pPr>
            <w:r>
              <w:rPr>
                <w:b/>
              </w:rPr>
              <w:t>Next Stakeholder Event</w:t>
            </w:r>
          </w:p>
        </w:tc>
        <w:tc>
          <w:tcPr>
            <w:tcW w:w="4508" w:type="dxa"/>
          </w:tcPr>
          <w:p w14:paraId="4AC79BF3" w14:textId="0D5A688C" w:rsidR="00275430" w:rsidRPr="004078C7" w:rsidRDefault="00323572" w:rsidP="00275430">
            <w:r>
              <w:t xml:space="preserve">TBC </w:t>
            </w:r>
            <w:r w:rsidR="00AA0FED">
              <w:t xml:space="preserve"> 2025</w:t>
            </w:r>
          </w:p>
        </w:tc>
      </w:tr>
      <w:tr w:rsidR="00275430" w14:paraId="36681BC9" w14:textId="77777777" w:rsidTr="3979BEB6">
        <w:tc>
          <w:tcPr>
            <w:tcW w:w="4508" w:type="dxa"/>
          </w:tcPr>
          <w:p w14:paraId="1EB5D269" w14:textId="77777777" w:rsidR="00275430" w:rsidRPr="001359FE" w:rsidRDefault="00275430" w:rsidP="00275430">
            <w:pPr>
              <w:rPr>
                <w:b/>
              </w:rPr>
            </w:pPr>
            <w:r w:rsidRPr="001359FE">
              <w:rPr>
                <w:b/>
              </w:rPr>
              <w:t>Project Completion Date</w:t>
            </w:r>
          </w:p>
        </w:tc>
        <w:tc>
          <w:tcPr>
            <w:tcW w:w="4508" w:type="dxa"/>
          </w:tcPr>
          <w:p w14:paraId="4055CB61" w14:textId="1157825B" w:rsidR="00275430" w:rsidRDefault="2A911473" w:rsidP="00275430">
            <w:r>
              <w:t>3</w:t>
            </w:r>
            <w:r w:rsidR="410FBE90">
              <w:t>1</w:t>
            </w:r>
            <w:r w:rsidR="32C70438" w:rsidDel="67E6289C">
              <w:t>/1</w:t>
            </w:r>
            <w:r w:rsidR="32C70438" w:rsidDel="192D19DF">
              <w:t>0</w:t>
            </w:r>
            <w:r w:rsidR="7AE64A8C">
              <w:t>/</w:t>
            </w:r>
            <w:r w:rsidR="3B733D35">
              <w:t>2028</w:t>
            </w:r>
            <w:r w:rsidR="4C0DEA6B">
              <w:t xml:space="preserve"> </w:t>
            </w:r>
          </w:p>
        </w:tc>
      </w:tr>
      <w:tr w:rsidR="00275430" w14:paraId="324734F6" w14:textId="77777777" w:rsidTr="3979BEB6">
        <w:trPr>
          <w:trHeight w:val="956"/>
        </w:trPr>
        <w:tc>
          <w:tcPr>
            <w:tcW w:w="9016" w:type="dxa"/>
            <w:gridSpan w:val="2"/>
          </w:tcPr>
          <w:p w14:paraId="0870855D" w14:textId="3C9E04AA" w:rsidR="207C4D3F" w:rsidRDefault="00275430" w:rsidP="207C4D3F">
            <w:pPr>
              <w:rPr>
                <w:b/>
                <w:bCs/>
              </w:rPr>
            </w:pPr>
            <w:r w:rsidRPr="2CBFED8A">
              <w:rPr>
                <w:b/>
                <w:bCs/>
              </w:rPr>
              <w:t xml:space="preserve">Summary of works in last quarter: </w:t>
            </w:r>
          </w:p>
          <w:p w14:paraId="68083A20" w14:textId="0771ABD5" w:rsidR="00DA5969" w:rsidRDefault="00DA5969" w:rsidP="00DA5969">
            <w:r>
              <w:t xml:space="preserve">Contractor is fully set up with their temporary site welfare. Work is progressing with </w:t>
            </w:r>
            <w:r w:rsidR="001D0B9B">
              <w:t>p</w:t>
            </w:r>
            <w:r>
              <w:t xml:space="preserve">eat restoration with area A now completed. Work has now commenced on peat restoration </w:t>
            </w:r>
            <w:r w:rsidR="00DD7CA8">
              <w:t>a</w:t>
            </w:r>
            <w:r>
              <w:t xml:space="preserve">rea I, removing peat from substation platform area. Borrow pits are now accessed at </w:t>
            </w:r>
            <w:proofErr w:type="spellStart"/>
            <w:r>
              <w:t>Firetower</w:t>
            </w:r>
            <w:proofErr w:type="spellEnd"/>
            <w:r>
              <w:t xml:space="preserve"> with the first blasting completed with process of rock ongoing. Workers’ </w:t>
            </w:r>
            <w:r w:rsidR="001D0B9B">
              <w:t>h</w:t>
            </w:r>
            <w:r>
              <w:t>ousing</w:t>
            </w:r>
            <w:r w:rsidR="001D0B9B">
              <w:t xml:space="preserve"> a</w:t>
            </w:r>
            <w:r>
              <w:t>ccommodation civil works are progressing, with anticipated completion end of June 2025.</w:t>
            </w:r>
          </w:p>
          <w:p w14:paraId="072E98B7" w14:textId="77777777" w:rsidR="00DA5969" w:rsidRDefault="00DA5969" w:rsidP="00D24549">
            <w:pPr>
              <w:rPr>
                <w:b/>
              </w:rPr>
            </w:pPr>
          </w:p>
          <w:p w14:paraId="21A54E25" w14:textId="77777777" w:rsidR="00DA5969" w:rsidRPr="003E2777" w:rsidRDefault="00DA5969" w:rsidP="00DA5969">
            <w:r>
              <w:t xml:space="preserve">Central HUB offices now on site at Kilmory industrial estate, which will be for all three projects: Craig </w:t>
            </w:r>
            <w:proofErr w:type="spellStart"/>
            <w:r>
              <w:t>Murrail</w:t>
            </w:r>
            <w:proofErr w:type="spellEnd"/>
            <w:r>
              <w:t xml:space="preserve"> – </w:t>
            </w:r>
            <w:proofErr w:type="spellStart"/>
            <w:r>
              <w:t>Crarae</w:t>
            </w:r>
            <w:proofErr w:type="spellEnd"/>
            <w:r>
              <w:t xml:space="preserve"> and An-Suidhe new substations.</w:t>
            </w:r>
          </w:p>
          <w:p w14:paraId="109153C4" w14:textId="271881F7" w:rsidR="00DA5969" w:rsidRPr="00A12E97" w:rsidRDefault="00DA5969" w:rsidP="00D24549">
            <w:pPr>
              <w:rPr>
                <w:b/>
              </w:rPr>
            </w:pPr>
          </w:p>
        </w:tc>
      </w:tr>
      <w:tr w:rsidR="00275430" w14:paraId="59438F5F" w14:textId="77777777" w:rsidTr="3979BEB6">
        <w:tc>
          <w:tcPr>
            <w:tcW w:w="9016" w:type="dxa"/>
            <w:gridSpan w:val="2"/>
          </w:tcPr>
          <w:p w14:paraId="299D10C2" w14:textId="77777777" w:rsidR="004256B1" w:rsidRDefault="00275430" w:rsidP="000E418B">
            <w:pPr>
              <w:rPr>
                <w:b/>
              </w:rPr>
            </w:pPr>
            <w:r w:rsidRPr="2CBFED8A">
              <w:rPr>
                <w:b/>
                <w:bCs/>
              </w:rPr>
              <w:t xml:space="preserve">Summary of works in next quarter: </w:t>
            </w:r>
          </w:p>
          <w:p w14:paraId="1667B3C9" w14:textId="10EEEE92" w:rsidR="000A05C2" w:rsidRDefault="00841D1F" w:rsidP="00841D1F">
            <w:r w:rsidRPr="00841D1F">
              <w:t xml:space="preserve">Contractor </w:t>
            </w:r>
            <w:r>
              <w:t xml:space="preserve">has now </w:t>
            </w:r>
            <w:r w:rsidR="00B31CD2">
              <w:t>installed office welfare and temporary laydown area next to substation platform; this will replace temporary site accommodation.</w:t>
            </w:r>
            <w:r w:rsidRPr="00841D1F">
              <w:t xml:space="preserve"> </w:t>
            </w:r>
            <w:r w:rsidR="00B31CD2">
              <w:t>All peat remo</w:t>
            </w:r>
            <w:r w:rsidR="00263078">
              <w:t xml:space="preserve">val has been completed with last of peat placed in </w:t>
            </w:r>
            <w:r w:rsidR="008805D9">
              <w:t>A</w:t>
            </w:r>
            <w:r w:rsidR="00263078">
              <w:t xml:space="preserve">rea I. </w:t>
            </w:r>
          </w:p>
          <w:p w14:paraId="39D62C49" w14:textId="77777777" w:rsidR="000A05C2" w:rsidRDefault="000A05C2" w:rsidP="00841D1F"/>
          <w:p w14:paraId="662688D3" w14:textId="732442EB" w:rsidR="004226B5" w:rsidRDefault="002F6599" w:rsidP="00841D1F">
            <w:r>
              <w:t>Build</w:t>
            </w:r>
            <w:r w:rsidR="006C5531">
              <w:t>-</w:t>
            </w:r>
            <w:r>
              <w:t xml:space="preserve">up of imported process stone from </w:t>
            </w:r>
            <w:proofErr w:type="spellStart"/>
            <w:r w:rsidRPr="00D776D0">
              <w:t>Firetower</w:t>
            </w:r>
            <w:proofErr w:type="spellEnd"/>
            <w:r>
              <w:t xml:space="preserve"> borrow pit is </w:t>
            </w:r>
            <w:r w:rsidR="007D1826">
              <w:t>ongoing on substation platform to be ready to commence GIS building foundations middle of November 2025</w:t>
            </w:r>
            <w:r w:rsidR="001D0B9B">
              <w:t>,</w:t>
            </w:r>
            <w:r w:rsidR="00160DBE">
              <w:t xml:space="preserve"> and installation of building commencing early 2026.</w:t>
            </w:r>
          </w:p>
          <w:p w14:paraId="2EC3925A" w14:textId="77777777" w:rsidR="000A05C2" w:rsidRDefault="000A05C2" w:rsidP="00841D1F"/>
          <w:p w14:paraId="1EF11926" w14:textId="1540C7E8" w:rsidR="00841D1F" w:rsidRDefault="00841D1F" w:rsidP="00841D1F">
            <w:r w:rsidRPr="00841D1F">
              <w:t xml:space="preserve">Workers’ </w:t>
            </w:r>
            <w:r w:rsidR="001D0B9B">
              <w:t>h</w:t>
            </w:r>
            <w:r w:rsidRPr="00841D1F">
              <w:t xml:space="preserve">ousing </w:t>
            </w:r>
            <w:r w:rsidR="001D0B9B">
              <w:t>a</w:t>
            </w:r>
            <w:r w:rsidRPr="00841D1F">
              <w:t>ccommodation civil</w:t>
            </w:r>
            <w:r w:rsidR="004226B5">
              <w:t xml:space="preserve"> is now fully </w:t>
            </w:r>
            <w:r w:rsidR="006C5531">
              <w:t xml:space="preserve">complete and </w:t>
            </w:r>
            <w:r w:rsidR="004226B5">
              <w:t>operational</w:t>
            </w:r>
            <w:r w:rsidR="008805D9">
              <w:t>.</w:t>
            </w:r>
            <w:r w:rsidR="004226B5">
              <w:t xml:space="preserve"> </w:t>
            </w:r>
          </w:p>
          <w:p w14:paraId="31FD5A89" w14:textId="77777777" w:rsidR="000A05C2" w:rsidRPr="00841D1F" w:rsidRDefault="000A05C2" w:rsidP="00841D1F"/>
          <w:p w14:paraId="02BBD925" w14:textId="57525348" w:rsidR="00841D1F" w:rsidRPr="00841D1F" w:rsidRDefault="00841D1F" w:rsidP="00841D1F">
            <w:r w:rsidRPr="00841D1F">
              <w:t>Central HUB offices now on site at Kilmory industrial estate</w:t>
            </w:r>
            <w:r w:rsidR="002713F6">
              <w:t>. B</w:t>
            </w:r>
            <w:r w:rsidR="00CC34EB">
              <w:t xml:space="preserve">oth </w:t>
            </w:r>
            <w:r w:rsidR="00AC3606">
              <w:t>c</w:t>
            </w:r>
            <w:r w:rsidR="00CC34EB">
              <w:t xml:space="preserve">lient and contractor for </w:t>
            </w:r>
            <w:r w:rsidR="00164C93">
              <w:t xml:space="preserve">all three </w:t>
            </w:r>
            <w:r w:rsidRPr="00841D1F">
              <w:t>projects</w:t>
            </w:r>
            <w:r w:rsidR="002713F6">
              <w:t xml:space="preserve"> are using it</w:t>
            </w:r>
            <w:r w:rsidRPr="00841D1F">
              <w:t>:</w:t>
            </w:r>
            <w:r w:rsidR="000A05C2">
              <w:t xml:space="preserve"> </w:t>
            </w:r>
            <w:r w:rsidRPr="00841D1F">
              <w:t xml:space="preserve">Craig </w:t>
            </w:r>
            <w:proofErr w:type="spellStart"/>
            <w:r w:rsidRPr="00841D1F">
              <w:t>Murrail</w:t>
            </w:r>
            <w:proofErr w:type="spellEnd"/>
            <w:r w:rsidRPr="00841D1F">
              <w:t xml:space="preserve"> – </w:t>
            </w:r>
            <w:proofErr w:type="spellStart"/>
            <w:r w:rsidRPr="00841D1F">
              <w:t>Crarae</w:t>
            </w:r>
            <w:proofErr w:type="spellEnd"/>
            <w:r w:rsidRPr="00841D1F">
              <w:t xml:space="preserve"> and An-Suidhe new substations.</w:t>
            </w:r>
          </w:p>
          <w:p w14:paraId="30D43D61" w14:textId="076ABD41" w:rsidR="001224FE" w:rsidRPr="009264BF" w:rsidRDefault="001224FE" w:rsidP="005C01A4"/>
        </w:tc>
      </w:tr>
      <w:tr w:rsidR="00275430" w14:paraId="2330FCFF" w14:textId="77777777" w:rsidTr="3979BEB6">
        <w:tc>
          <w:tcPr>
            <w:tcW w:w="9016" w:type="dxa"/>
            <w:gridSpan w:val="2"/>
          </w:tcPr>
          <w:p w14:paraId="0FE02740" w14:textId="26040E6A" w:rsidR="00275430" w:rsidRDefault="00275430" w:rsidP="00275430">
            <w:pPr>
              <w:rPr>
                <w:b/>
                <w:bCs/>
              </w:rPr>
            </w:pPr>
            <w:r>
              <w:rPr>
                <w:b/>
                <w:bCs/>
              </w:rPr>
              <w:t>Additional Comments</w:t>
            </w:r>
            <w:r w:rsidRPr="12276FB3">
              <w:rPr>
                <w:b/>
                <w:bCs/>
              </w:rPr>
              <w:t xml:space="preserve">: </w:t>
            </w:r>
          </w:p>
          <w:p w14:paraId="4F8860E9" w14:textId="3CEAB27E" w:rsidR="00275430" w:rsidRPr="001359FE" w:rsidRDefault="00275430" w:rsidP="00275430">
            <w:r>
              <w:t>N/A</w:t>
            </w:r>
          </w:p>
          <w:p w14:paraId="56EED367" w14:textId="77777777" w:rsidR="00275430" w:rsidRPr="001359FE" w:rsidRDefault="00275430" w:rsidP="00275430"/>
        </w:tc>
      </w:tr>
    </w:tbl>
    <w:p w14:paraId="749C12FF" w14:textId="22EC94DC" w:rsidR="002F0BD5" w:rsidRDefault="002F0BD5" w:rsidP="00D062E5">
      <w:pPr>
        <w:rPr>
          <w:noProof/>
        </w:rPr>
      </w:pPr>
    </w:p>
    <w:p w14:paraId="438C688E" w14:textId="77777777" w:rsidR="00CB35AD" w:rsidRDefault="00CB35AD" w:rsidP="00D062E5">
      <w:pPr>
        <w:rPr>
          <w:noProof/>
        </w:rPr>
      </w:pPr>
    </w:p>
    <w:p w14:paraId="0EEE3C93" w14:textId="77777777" w:rsidR="00CB35AD" w:rsidRDefault="00CB35AD" w:rsidP="00D062E5">
      <w:pPr>
        <w:rPr>
          <w:noProof/>
        </w:rPr>
      </w:pPr>
    </w:p>
    <w:p w14:paraId="7FFD3DAC" w14:textId="77777777" w:rsidR="00CB35AD" w:rsidRDefault="00CB35AD" w:rsidP="00D062E5"/>
    <w:tbl>
      <w:tblPr>
        <w:tblStyle w:val="TableGrid"/>
        <w:tblW w:w="0" w:type="auto"/>
        <w:tblLook w:val="04A0" w:firstRow="1" w:lastRow="0" w:firstColumn="1" w:lastColumn="0" w:noHBand="0" w:noVBand="1"/>
      </w:tblPr>
      <w:tblGrid>
        <w:gridCol w:w="4508"/>
        <w:gridCol w:w="4508"/>
      </w:tblGrid>
      <w:tr w:rsidR="002F0BD5" w14:paraId="74AB9EE3" w14:textId="77777777" w:rsidTr="3979BEB6">
        <w:tc>
          <w:tcPr>
            <w:tcW w:w="4508" w:type="dxa"/>
          </w:tcPr>
          <w:p w14:paraId="2291B1B5" w14:textId="68C1DF78" w:rsidR="002F0BD5" w:rsidRPr="00D062E5" w:rsidRDefault="002F0BD5" w:rsidP="001359FE">
            <w:pPr>
              <w:rPr>
                <w:b/>
              </w:rPr>
            </w:pPr>
            <w:r w:rsidRPr="00D062E5">
              <w:rPr>
                <w:b/>
              </w:rPr>
              <w:lastRenderedPageBreak/>
              <w:t>TORI</w:t>
            </w:r>
          </w:p>
          <w:p w14:paraId="4A5B23FA" w14:textId="0FBE931D" w:rsidR="002F0BD5" w:rsidRPr="00053D7E" w:rsidRDefault="002F0BD5" w:rsidP="3979BEB6">
            <w:pPr>
              <w:pStyle w:val="Heading3"/>
              <w:rPr>
                <w:rFonts w:asciiTheme="minorHAnsi" w:hAnsiTheme="minorHAnsi" w:cstheme="minorBidi"/>
                <w:sz w:val="22"/>
                <w:szCs w:val="22"/>
              </w:rPr>
            </w:pPr>
            <w:bookmarkStart w:id="30" w:name="_Toc213062654"/>
            <w:r w:rsidRPr="3979BEB6">
              <w:rPr>
                <w:rFonts w:asciiTheme="minorHAnsi" w:hAnsiTheme="minorHAnsi" w:cstheme="minorBidi"/>
                <w:color w:val="000000" w:themeColor="text1"/>
                <w:sz w:val="22"/>
                <w:szCs w:val="22"/>
              </w:rPr>
              <w:t>SHET-RI-088</w:t>
            </w:r>
            <w:r w:rsidR="00D4798D" w:rsidRPr="3979BEB6">
              <w:rPr>
                <w:rFonts w:asciiTheme="minorHAnsi" w:hAnsiTheme="minorHAnsi" w:cstheme="minorBidi"/>
                <w:color w:val="000000" w:themeColor="text1"/>
                <w:sz w:val="22"/>
                <w:szCs w:val="22"/>
              </w:rPr>
              <w:t xml:space="preserve"> - Loch Buidhe - Dounreay 275kV Reinforcement</w:t>
            </w:r>
            <w:bookmarkEnd w:id="30"/>
          </w:p>
        </w:tc>
        <w:tc>
          <w:tcPr>
            <w:tcW w:w="4508" w:type="dxa"/>
          </w:tcPr>
          <w:p w14:paraId="258002A4" w14:textId="77777777" w:rsidR="002F0BD5" w:rsidRPr="00D062E5" w:rsidRDefault="002F0BD5" w:rsidP="001359FE">
            <w:pPr>
              <w:rPr>
                <w:rFonts w:cstheme="minorHAnsi"/>
                <w:b/>
              </w:rPr>
            </w:pPr>
            <w:r w:rsidRPr="00D062E5">
              <w:rPr>
                <w:rFonts w:cstheme="minorHAnsi"/>
                <w:b/>
              </w:rPr>
              <w:t>Scheme</w:t>
            </w:r>
          </w:p>
          <w:p w14:paraId="3AF218BB" w14:textId="6CDB1FED" w:rsidR="002F0BD5" w:rsidRDefault="002F0BD5" w:rsidP="00D4798D">
            <w:r w:rsidRPr="00730188">
              <w:t>Loch Buidhe - Dounreay 275kV Reinforcement</w:t>
            </w:r>
          </w:p>
        </w:tc>
      </w:tr>
      <w:tr w:rsidR="002F0BD5" w14:paraId="21C66D84" w14:textId="77777777" w:rsidTr="3979BEB6">
        <w:tc>
          <w:tcPr>
            <w:tcW w:w="9016" w:type="dxa"/>
            <w:gridSpan w:val="2"/>
          </w:tcPr>
          <w:p w14:paraId="76FB6C50" w14:textId="77777777" w:rsidR="002F0BD5" w:rsidRDefault="002F0BD5" w:rsidP="00D062E5">
            <w:pPr>
              <w:rPr>
                <w:b/>
              </w:rPr>
            </w:pPr>
            <w:r w:rsidRPr="00E05235">
              <w:rPr>
                <w:b/>
              </w:rPr>
              <w:t>Overview of Works</w:t>
            </w:r>
          </w:p>
          <w:p w14:paraId="45A085AD" w14:textId="559D399B" w:rsidR="002F0BD5" w:rsidRDefault="2F018C2C" w:rsidP="005111C3">
            <w:r>
              <w:t>Increase the operating temperature of the</w:t>
            </w:r>
            <w:r w:rsidR="002F0BD5">
              <w:t xml:space="preserve"> existing 275kV double circuit OHL between Loch Buidhe and Dounreay (approximately 87km). The double circuit </w:t>
            </w:r>
            <w:r>
              <w:t>is proposed to be operated at 90</w:t>
            </w:r>
            <w:r w:rsidRPr="1EDBAED5">
              <w:t>°</w:t>
            </w:r>
            <w:r>
              <w:t>C</w:t>
            </w:r>
            <w:r w:rsidR="35A458B2">
              <w:t xml:space="preserve">, </w:t>
            </w:r>
            <w:r>
              <w:t xml:space="preserve">which will increase the </w:t>
            </w:r>
            <w:r w:rsidR="67321229">
              <w:t>thermal capability of the circuit.</w:t>
            </w:r>
          </w:p>
          <w:p w14:paraId="3A35172A" w14:textId="77777777" w:rsidR="002F0BD5" w:rsidRDefault="002F0BD5" w:rsidP="005111C3"/>
        </w:tc>
      </w:tr>
      <w:tr w:rsidR="00BA234A" w:rsidRPr="004078C7" w14:paraId="01155889" w14:textId="77777777" w:rsidTr="3979BEB6">
        <w:tc>
          <w:tcPr>
            <w:tcW w:w="4508" w:type="dxa"/>
          </w:tcPr>
          <w:p w14:paraId="06C4732E" w14:textId="64B80ABC" w:rsidR="00BA234A" w:rsidRPr="001359FE" w:rsidRDefault="003C1C00">
            <w:pPr>
              <w:rPr>
                <w:b/>
              </w:rPr>
            </w:pPr>
            <w:r w:rsidRPr="0C08F0E8">
              <w:rPr>
                <w:b/>
                <w:bCs/>
              </w:rPr>
              <w:t>Proposed Consent Submission</w:t>
            </w:r>
          </w:p>
        </w:tc>
        <w:tc>
          <w:tcPr>
            <w:tcW w:w="4508" w:type="dxa"/>
          </w:tcPr>
          <w:p w14:paraId="3983670E" w14:textId="2E8A9E71" w:rsidR="00BA234A" w:rsidRPr="004078C7" w:rsidRDefault="00153FD7">
            <w:r>
              <w:t>TBC (under review)</w:t>
            </w:r>
          </w:p>
        </w:tc>
      </w:tr>
      <w:tr w:rsidR="00BA234A" w:rsidRPr="004078C7" w14:paraId="25D9B622" w14:textId="77777777" w:rsidTr="3979BEB6">
        <w:tc>
          <w:tcPr>
            <w:tcW w:w="4508" w:type="dxa"/>
          </w:tcPr>
          <w:p w14:paraId="2AF22815" w14:textId="0380A8BD" w:rsidR="00BA234A" w:rsidRDefault="003C1C00">
            <w:pPr>
              <w:rPr>
                <w:b/>
              </w:rPr>
            </w:pPr>
            <w:r w:rsidRPr="0C08F0E8">
              <w:rPr>
                <w:b/>
                <w:bCs/>
              </w:rPr>
              <w:t xml:space="preserve">Current Project Phase </w:t>
            </w:r>
          </w:p>
        </w:tc>
        <w:tc>
          <w:tcPr>
            <w:tcW w:w="4508" w:type="dxa"/>
          </w:tcPr>
          <w:p w14:paraId="26F87CD5" w14:textId="24213305" w:rsidR="00BA234A" w:rsidRPr="004078C7" w:rsidRDefault="00153FD7">
            <w:r>
              <w:t>TBC (under review)</w:t>
            </w:r>
          </w:p>
        </w:tc>
      </w:tr>
      <w:tr w:rsidR="00BA234A" w:rsidRPr="004078C7" w14:paraId="67C6D064" w14:textId="77777777" w:rsidTr="3979BEB6">
        <w:tc>
          <w:tcPr>
            <w:tcW w:w="4508" w:type="dxa"/>
          </w:tcPr>
          <w:p w14:paraId="2C2D01C5" w14:textId="79D61759" w:rsidR="00BA234A" w:rsidRDefault="003C1C00">
            <w:pPr>
              <w:rPr>
                <w:b/>
              </w:rPr>
            </w:pPr>
            <w:r w:rsidRPr="0C08F0E8">
              <w:rPr>
                <w:b/>
                <w:bCs/>
              </w:rPr>
              <w:t>Next Project Phase</w:t>
            </w:r>
          </w:p>
        </w:tc>
        <w:tc>
          <w:tcPr>
            <w:tcW w:w="4508" w:type="dxa"/>
          </w:tcPr>
          <w:p w14:paraId="55A9A25E" w14:textId="5E2C053E" w:rsidR="00BA234A" w:rsidRPr="004078C7" w:rsidRDefault="00153FD7">
            <w:r>
              <w:t>TBC (under review)</w:t>
            </w:r>
          </w:p>
        </w:tc>
      </w:tr>
      <w:tr w:rsidR="00BA234A" w:rsidRPr="004078C7" w14:paraId="1383D3D4" w14:textId="77777777" w:rsidTr="3979BEB6">
        <w:tc>
          <w:tcPr>
            <w:tcW w:w="4508" w:type="dxa"/>
          </w:tcPr>
          <w:p w14:paraId="51358590" w14:textId="254AB67B" w:rsidR="00BA234A" w:rsidRDefault="003C1C00">
            <w:pPr>
              <w:rPr>
                <w:b/>
              </w:rPr>
            </w:pPr>
            <w:r w:rsidRPr="0C08F0E8">
              <w:rPr>
                <w:b/>
                <w:bCs/>
              </w:rPr>
              <w:t>Next Stakeholder Event</w:t>
            </w:r>
          </w:p>
        </w:tc>
        <w:tc>
          <w:tcPr>
            <w:tcW w:w="4508" w:type="dxa"/>
          </w:tcPr>
          <w:p w14:paraId="0D51BB1C" w14:textId="5ECE27CD" w:rsidR="00BA234A" w:rsidRPr="004078C7" w:rsidRDefault="00153FD7">
            <w:r>
              <w:t>N/A</w:t>
            </w:r>
          </w:p>
        </w:tc>
      </w:tr>
      <w:tr w:rsidR="002F0BD5" w14:paraId="21CE91CE" w14:textId="77777777" w:rsidTr="3979BEB6">
        <w:tc>
          <w:tcPr>
            <w:tcW w:w="4508" w:type="dxa"/>
          </w:tcPr>
          <w:p w14:paraId="546430D3" w14:textId="3E475DFB" w:rsidR="002F0BD5" w:rsidRPr="001359FE" w:rsidRDefault="003C1C00">
            <w:pPr>
              <w:rPr>
                <w:b/>
              </w:rPr>
            </w:pPr>
            <w:r w:rsidRPr="0C08F0E8">
              <w:rPr>
                <w:b/>
                <w:bCs/>
              </w:rPr>
              <w:t>Project Completion Date</w:t>
            </w:r>
          </w:p>
        </w:tc>
        <w:tc>
          <w:tcPr>
            <w:tcW w:w="4508" w:type="dxa"/>
          </w:tcPr>
          <w:p w14:paraId="22B2009F" w14:textId="16610C8A" w:rsidR="002F0BD5" w:rsidRDefault="00153FD7">
            <w:r>
              <w:t xml:space="preserve">TBC </w:t>
            </w:r>
          </w:p>
        </w:tc>
      </w:tr>
      <w:tr w:rsidR="002F0BD5" w14:paraId="7D2CB461" w14:textId="77777777" w:rsidTr="3979BEB6">
        <w:tc>
          <w:tcPr>
            <w:tcW w:w="9016" w:type="dxa"/>
            <w:gridSpan w:val="2"/>
          </w:tcPr>
          <w:p w14:paraId="5CFE745D" w14:textId="77777777" w:rsidR="003C1C00" w:rsidRDefault="003C1C00" w:rsidP="003C1C00">
            <w:pPr>
              <w:rPr>
                <w:b/>
                <w:bCs/>
              </w:rPr>
            </w:pPr>
            <w:r w:rsidRPr="0C08F0E8">
              <w:rPr>
                <w:b/>
                <w:bCs/>
              </w:rPr>
              <w:t xml:space="preserve">Summary of works in last quarter: </w:t>
            </w:r>
          </w:p>
          <w:p w14:paraId="28C30C6C" w14:textId="52ED4318" w:rsidR="003C1C00" w:rsidRDefault="00CB70E0" w:rsidP="003C1C00">
            <w:r>
              <w:t xml:space="preserve">Project under review. </w:t>
            </w:r>
          </w:p>
          <w:p w14:paraId="2F20175A" w14:textId="6C8A335C" w:rsidR="000625C1" w:rsidRDefault="000625C1" w:rsidP="005111C3"/>
        </w:tc>
      </w:tr>
      <w:tr w:rsidR="002F0BD5" w14:paraId="6FFEA2FA" w14:textId="77777777" w:rsidTr="3979BEB6">
        <w:tc>
          <w:tcPr>
            <w:tcW w:w="9016" w:type="dxa"/>
            <w:gridSpan w:val="2"/>
          </w:tcPr>
          <w:p w14:paraId="1205A311" w14:textId="77777777" w:rsidR="003C1C00" w:rsidRDefault="003C1C00" w:rsidP="003C1C00">
            <w:pPr>
              <w:rPr>
                <w:b/>
                <w:bCs/>
              </w:rPr>
            </w:pPr>
            <w:r w:rsidRPr="0C08F0E8">
              <w:rPr>
                <w:b/>
                <w:bCs/>
              </w:rPr>
              <w:t xml:space="preserve">Summary of works in next quarter: </w:t>
            </w:r>
          </w:p>
          <w:p w14:paraId="0B397AB9" w14:textId="77777777" w:rsidR="00AB75C0" w:rsidRDefault="00AB75C0" w:rsidP="00AB75C0">
            <w:r>
              <w:t>The project is still under review.</w:t>
            </w:r>
          </w:p>
          <w:p w14:paraId="1DA8CE4A" w14:textId="1FB2C335" w:rsidR="00FD2A85" w:rsidRPr="001359FE" w:rsidRDefault="00FD2A85" w:rsidP="001224FE"/>
        </w:tc>
      </w:tr>
      <w:tr w:rsidR="002F0BD5" w14:paraId="783E8E00" w14:textId="77777777" w:rsidTr="3979BEB6">
        <w:tc>
          <w:tcPr>
            <w:tcW w:w="9016" w:type="dxa"/>
            <w:gridSpan w:val="2"/>
          </w:tcPr>
          <w:p w14:paraId="13615456" w14:textId="77777777" w:rsidR="00A856B3" w:rsidRDefault="00A856B3" w:rsidP="00A856B3">
            <w:pPr>
              <w:rPr>
                <w:b/>
                <w:bCs/>
              </w:rPr>
            </w:pPr>
            <w:r w:rsidRPr="0C08F0E8">
              <w:rPr>
                <w:b/>
                <w:bCs/>
              </w:rPr>
              <w:t xml:space="preserve">Additional Comments: </w:t>
            </w:r>
          </w:p>
          <w:p w14:paraId="7D971CFA" w14:textId="77777777" w:rsidR="00A856B3" w:rsidRDefault="00A856B3" w:rsidP="00A856B3">
            <w:r>
              <w:t>none</w:t>
            </w:r>
          </w:p>
          <w:p w14:paraId="4DA9701B" w14:textId="2D8048A0" w:rsidR="00BD71B8" w:rsidRPr="001359FE" w:rsidRDefault="00BD71B8"/>
        </w:tc>
      </w:tr>
    </w:tbl>
    <w:p w14:paraId="12DAA02C" w14:textId="006FCEE5" w:rsidR="0085432B" w:rsidRDefault="0085432B"/>
    <w:p w14:paraId="5C60E4DB" w14:textId="77777777" w:rsidR="0085432B" w:rsidRDefault="0085432B">
      <w:r>
        <w:br w:type="page"/>
      </w:r>
    </w:p>
    <w:p w14:paraId="059D7919" w14:textId="3133E0C7" w:rsidR="002F0BD5" w:rsidRDefault="002F0BD5" w:rsidP="00D062E5"/>
    <w:tbl>
      <w:tblPr>
        <w:tblStyle w:val="TableGrid"/>
        <w:tblW w:w="0" w:type="auto"/>
        <w:tblLook w:val="04A0" w:firstRow="1" w:lastRow="0" w:firstColumn="1" w:lastColumn="0" w:noHBand="0" w:noVBand="1"/>
      </w:tblPr>
      <w:tblGrid>
        <w:gridCol w:w="4508"/>
        <w:gridCol w:w="4508"/>
      </w:tblGrid>
      <w:tr w:rsidR="002F0BD5" w14:paraId="4D9BC567" w14:textId="77777777" w:rsidTr="65986DDD">
        <w:tc>
          <w:tcPr>
            <w:tcW w:w="4508" w:type="dxa"/>
          </w:tcPr>
          <w:p w14:paraId="053B6FE1" w14:textId="77777777" w:rsidR="002F0BD5" w:rsidRPr="00D062E5" w:rsidRDefault="002F0BD5" w:rsidP="001359FE">
            <w:pPr>
              <w:rPr>
                <w:b/>
              </w:rPr>
            </w:pPr>
            <w:r w:rsidRPr="00D062E5">
              <w:rPr>
                <w:b/>
              </w:rPr>
              <w:t>TORI</w:t>
            </w:r>
          </w:p>
          <w:p w14:paraId="543FBC44" w14:textId="786F6E6C" w:rsidR="002F0BD5" w:rsidRPr="00053D7E" w:rsidRDefault="002F0BD5" w:rsidP="3979BEB6">
            <w:pPr>
              <w:pStyle w:val="Heading3"/>
              <w:rPr>
                <w:rFonts w:asciiTheme="minorHAnsi" w:hAnsiTheme="minorHAnsi" w:cstheme="minorBidi"/>
                <w:sz w:val="22"/>
                <w:szCs w:val="22"/>
              </w:rPr>
            </w:pPr>
            <w:bookmarkStart w:id="31" w:name="_Toc213062655"/>
            <w:r w:rsidRPr="3979BEB6">
              <w:rPr>
                <w:rFonts w:asciiTheme="minorHAnsi" w:hAnsiTheme="minorHAnsi" w:cstheme="minorBidi"/>
                <w:color w:val="000000" w:themeColor="text1"/>
                <w:sz w:val="22"/>
                <w:szCs w:val="22"/>
              </w:rPr>
              <w:t>SHET-RI-089</w:t>
            </w:r>
            <w:r w:rsidR="00D4798D" w:rsidRPr="3979BEB6">
              <w:rPr>
                <w:rFonts w:asciiTheme="minorHAnsi" w:hAnsiTheme="minorHAnsi" w:cstheme="minorBidi"/>
                <w:color w:val="000000" w:themeColor="text1"/>
                <w:sz w:val="22"/>
                <w:szCs w:val="22"/>
              </w:rPr>
              <w:t xml:space="preserve"> - Farigaig SGT2 Upgrade</w:t>
            </w:r>
            <w:bookmarkEnd w:id="31"/>
          </w:p>
        </w:tc>
        <w:tc>
          <w:tcPr>
            <w:tcW w:w="4508" w:type="dxa"/>
          </w:tcPr>
          <w:p w14:paraId="2C265904" w14:textId="77777777" w:rsidR="002F0BD5" w:rsidRPr="00D062E5" w:rsidRDefault="002F0BD5" w:rsidP="001359FE">
            <w:pPr>
              <w:rPr>
                <w:rFonts w:cstheme="minorHAnsi"/>
                <w:b/>
              </w:rPr>
            </w:pPr>
            <w:r w:rsidRPr="00D062E5">
              <w:rPr>
                <w:rFonts w:cstheme="minorHAnsi"/>
                <w:b/>
              </w:rPr>
              <w:t>Scheme</w:t>
            </w:r>
          </w:p>
          <w:p w14:paraId="5631BFE6" w14:textId="2471BA8A" w:rsidR="002F0BD5" w:rsidRDefault="002F0BD5" w:rsidP="00D4798D">
            <w:r w:rsidRPr="009B3ABA">
              <w:t>Farigaig SGT2 Upgrade</w:t>
            </w:r>
          </w:p>
        </w:tc>
      </w:tr>
      <w:tr w:rsidR="002F0BD5" w14:paraId="034F7646" w14:textId="77777777" w:rsidTr="65986DDD">
        <w:tc>
          <w:tcPr>
            <w:tcW w:w="9016" w:type="dxa"/>
            <w:gridSpan w:val="2"/>
          </w:tcPr>
          <w:p w14:paraId="6BF0DB01" w14:textId="77777777" w:rsidR="002F0BD5" w:rsidRDefault="002F0BD5" w:rsidP="00D062E5">
            <w:pPr>
              <w:rPr>
                <w:b/>
              </w:rPr>
            </w:pPr>
            <w:r w:rsidRPr="00E05235">
              <w:rPr>
                <w:b/>
              </w:rPr>
              <w:t>Overview of Works</w:t>
            </w:r>
          </w:p>
          <w:p w14:paraId="120EA65C" w14:textId="4F18E818" w:rsidR="002F0BD5" w:rsidRDefault="002F0BD5" w:rsidP="005111C3">
            <w:r>
              <w:t xml:space="preserve">Upgrade the 120MVA 275/132kV SGT2 at Farigaig </w:t>
            </w:r>
            <w:r w:rsidR="00C56E9E">
              <w:t>S</w:t>
            </w:r>
            <w:r>
              <w:t xml:space="preserve">ubstation to a 240MVA </w:t>
            </w:r>
            <w:r w:rsidR="00A46B78">
              <w:t xml:space="preserve">275/132kV </w:t>
            </w:r>
            <w:r>
              <w:t>SGT</w:t>
            </w:r>
            <w:r w:rsidR="00BC7019">
              <w:t xml:space="preserve"> and associated </w:t>
            </w:r>
            <w:r w:rsidR="00B8787D">
              <w:t>HV equipment</w:t>
            </w:r>
            <w:r>
              <w:t xml:space="preserve">, to facilitate the connection of generation in the area. </w:t>
            </w:r>
            <w:r w:rsidR="0095787F">
              <w:t>SGT2</w:t>
            </w:r>
            <w:r w:rsidR="00496177">
              <w:t xml:space="preserve"> will be constructed offline to </w:t>
            </w:r>
            <w:r w:rsidR="005D77CB">
              <w:t>minimise</w:t>
            </w:r>
            <w:r w:rsidR="00496177">
              <w:t xml:space="preserve"> outage</w:t>
            </w:r>
            <w:r w:rsidR="00B13515">
              <w:t xml:space="preserve"> period</w:t>
            </w:r>
            <w:r w:rsidR="005D77CB">
              <w:t>s</w:t>
            </w:r>
            <w:r w:rsidR="006369A0">
              <w:t xml:space="preserve"> on </w:t>
            </w:r>
            <w:proofErr w:type="spellStart"/>
            <w:r w:rsidR="006369A0">
              <w:t>Dunmaglass</w:t>
            </w:r>
            <w:proofErr w:type="spellEnd"/>
            <w:r w:rsidR="006369A0">
              <w:t xml:space="preserve"> W</w:t>
            </w:r>
            <w:r w:rsidR="00C56E9E">
              <w:t xml:space="preserve">ind </w:t>
            </w:r>
            <w:r w:rsidR="006369A0">
              <w:t>F</w:t>
            </w:r>
            <w:r w:rsidR="00C56E9E">
              <w:t>arm</w:t>
            </w:r>
            <w:r w:rsidR="001E7E6C">
              <w:t>. Outages will be carried out during low</w:t>
            </w:r>
            <w:r w:rsidR="493ACCCE">
              <w:t>-</w:t>
            </w:r>
            <w:r w:rsidR="001E7E6C">
              <w:t xml:space="preserve">wind </w:t>
            </w:r>
            <w:r w:rsidR="007C6F67">
              <w:t>periods.</w:t>
            </w:r>
          </w:p>
          <w:p w14:paraId="39C630EB" w14:textId="77777777" w:rsidR="002F0BD5" w:rsidRDefault="002F0BD5" w:rsidP="005111C3"/>
        </w:tc>
      </w:tr>
      <w:tr w:rsidR="00BA234A" w:rsidRPr="004078C7" w14:paraId="1FF73F8C" w14:textId="77777777" w:rsidTr="65986DDD">
        <w:tc>
          <w:tcPr>
            <w:tcW w:w="4508" w:type="dxa"/>
          </w:tcPr>
          <w:p w14:paraId="1BF92750" w14:textId="77777777" w:rsidR="00BA234A" w:rsidRPr="001359FE" w:rsidRDefault="00BA234A">
            <w:pPr>
              <w:rPr>
                <w:b/>
              </w:rPr>
            </w:pPr>
            <w:r>
              <w:rPr>
                <w:b/>
              </w:rPr>
              <w:t>Proposed Consent Submission</w:t>
            </w:r>
          </w:p>
        </w:tc>
        <w:tc>
          <w:tcPr>
            <w:tcW w:w="4508" w:type="dxa"/>
          </w:tcPr>
          <w:p w14:paraId="4065E461" w14:textId="57DE2AB5" w:rsidR="00BA234A" w:rsidRPr="004078C7" w:rsidRDefault="00825430">
            <w:r>
              <w:t xml:space="preserve">No consent required for </w:t>
            </w:r>
            <w:r w:rsidR="00FB00D8">
              <w:t>TORI</w:t>
            </w:r>
            <w:r w:rsidR="00D9228F">
              <w:t xml:space="preserve"> 089</w:t>
            </w:r>
          </w:p>
        </w:tc>
      </w:tr>
      <w:tr w:rsidR="00BA234A" w:rsidRPr="004078C7" w14:paraId="6334560D" w14:textId="77777777" w:rsidTr="65986DDD">
        <w:tc>
          <w:tcPr>
            <w:tcW w:w="4508" w:type="dxa"/>
          </w:tcPr>
          <w:p w14:paraId="6B4D9D52" w14:textId="77777777" w:rsidR="00BA234A" w:rsidRDefault="00BA234A">
            <w:pPr>
              <w:rPr>
                <w:b/>
              </w:rPr>
            </w:pPr>
            <w:r>
              <w:rPr>
                <w:b/>
              </w:rPr>
              <w:t xml:space="preserve">Current Project Phase </w:t>
            </w:r>
          </w:p>
        </w:tc>
        <w:tc>
          <w:tcPr>
            <w:tcW w:w="4508" w:type="dxa"/>
          </w:tcPr>
          <w:p w14:paraId="1B994D39" w14:textId="08B3290B" w:rsidR="00BA234A" w:rsidRPr="004078C7" w:rsidRDefault="00422AFD">
            <w:r>
              <w:t>Refinement</w:t>
            </w:r>
          </w:p>
        </w:tc>
      </w:tr>
      <w:tr w:rsidR="00BA234A" w:rsidRPr="004078C7" w14:paraId="0FDD1B10" w14:textId="77777777" w:rsidTr="65986DDD">
        <w:tc>
          <w:tcPr>
            <w:tcW w:w="4508" w:type="dxa"/>
          </w:tcPr>
          <w:p w14:paraId="69D62276" w14:textId="77777777" w:rsidR="00BA234A" w:rsidRDefault="00BA234A">
            <w:pPr>
              <w:rPr>
                <w:b/>
              </w:rPr>
            </w:pPr>
            <w:r>
              <w:rPr>
                <w:b/>
              </w:rPr>
              <w:t>Next Project Phase</w:t>
            </w:r>
          </w:p>
        </w:tc>
        <w:tc>
          <w:tcPr>
            <w:tcW w:w="4508" w:type="dxa"/>
          </w:tcPr>
          <w:p w14:paraId="56F4FEBA" w14:textId="2C23E5EA" w:rsidR="00BA234A" w:rsidRPr="004078C7" w:rsidRDefault="00DF4CEC">
            <w:r>
              <w:t>Execution</w:t>
            </w:r>
          </w:p>
        </w:tc>
      </w:tr>
      <w:tr w:rsidR="00BA234A" w:rsidRPr="004078C7" w14:paraId="7D92DB78" w14:textId="77777777" w:rsidTr="65986DDD">
        <w:tc>
          <w:tcPr>
            <w:tcW w:w="4508" w:type="dxa"/>
          </w:tcPr>
          <w:p w14:paraId="3063E119" w14:textId="77777777" w:rsidR="00BA234A" w:rsidRDefault="00BA234A">
            <w:pPr>
              <w:rPr>
                <w:b/>
              </w:rPr>
            </w:pPr>
            <w:r>
              <w:rPr>
                <w:b/>
              </w:rPr>
              <w:t>Next Stakeholder Event</w:t>
            </w:r>
          </w:p>
        </w:tc>
        <w:tc>
          <w:tcPr>
            <w:tcW w:w="4508" w:type="dxa"/>
          </w:tcPr>
          <w:p w14:paraId="02BF3CF9" w14:textId="65C9E2E5" w:rsidR="00BA234A" w:rsidRPr="004078C7" w:rsidRDefault="00FB00D8">
            <w:r>
              <w:t>N/A</w:t>
            </w:r>
          </w:p>
        </w:tc>
      </w:tr>
      <w:tr w:rsidR="002F0BD5" w14:paraId="29A94B0E" w14:textId="77777777" w:rsidTr="65986DDD">
        <w:tc>
          <w:tcPr>
            <w:tcW w:w="4508" w:type="dxa"/>
          </w:tcPr>
          <w:p w14:paraId="1A79192C" w14:textId="77777777" w:rsidR="002F0BD5" w:rsidRPr="001359FE" w:rsidRDefault="002F0BD5">
            <w:pPr>
              <w:rPr>
                <w:b/>
              </w:rPr>
            </w:pPr>
            <w:r w:rsidRPr="001359FE">
              <w:rPr>
                <w:b/>
              </w:rPr>
              <w:t>Project Completion Date</w:t>
            </w:r>
          </w:p>
        </w:tc>
        <w:tc>
          <w:tcPr>
            <w:tcW w:w="4508" w:type="dxa"/>
          </w:tcPr>
          <w:p w14:paraId="32C77A3D" w14:textId="15D0219C" w:rsidR="002F0BD5" w:rsidRDefault="546D9777">
            <w:r>
              <w:t>30</w:t>
            </w:r>
            <w:r w:rsidR="00760B89">
              <w:t>/08/2026</w:t>
            </w:r>
          </w:p>
        </w:tc>
      </w:tr>
      <w:tr w:rsidR="002F0BD5" w14:paraId="034F1E39" w14:textId="77777777" w:rsidTr="65986DDD">
        <w:tc>
          <w:tcPr>
            <w:tcW w:w="9016" w:type="dxa"/>
            <w:gridSpan w:val="2"/>
          </w:tcPr>
          <w:p w14:paraId="3266B6FD" w14:textId="7AC1F511" w:rsidR="001224FE" w:rsidRPr="00092F8B" w:rsidRDefault="002F0BD5" w:rsidP="001224FE">
            <w:pPr>
              <w:rPr>
                <w:b/>
                <w:bCs/>
              </w:rPr>
            </w:pPr>
            <w:r w:rsidRPr="436E3BDB">
              <w:rPr>
                <w:b/>
                <w:bCs/>
              </w:rPr>
              <w:t xml:space="preserve">Summary of works in last quarter: </w:t>
            </w:r>
          </w:p>
          <w:p w14:paraId="29D8E854" w14:textId="0669E6A4" w:rsidR="00D43317" w:rsidRPr="006B2F34" w:rsidRDefault="001B71B4" w:rsidP="00DA5969">
            <w:r>
              <w:t xml:space="preserve">The project team </w:t>
            </w:r>
            <w:r w:rsidR="002873FB">
              <w:t>is moving forward with early design and procurement.</w:t>
            </w:r>
            <w:r w:rsidR="00B075AB">
              <w:t xml:space="preserve"> </w:t>
            </w:r>
            <w:r w:rsidR="00DC731E">
              <w:t xml:space="preserve">The project has </w:t>
            </w:r>
            <w:r>
              <w:t xml:space="preserve">engaged with contractors for both the substation and overhead line packages of </w:t>
            </w:r>
            <w:r w:rsidR="0053174B">
              <w:t>work</w:t>
            </w:r>
            <w:r w:rsidR="00CD5518">
              <w:t xml:space="preserve">. Submission of all the scopes of work to the contractor has been completed </w:t>
            </w:r>
            <w:r>
              <w:t xml:space="preserve">and </w:t>
            </w:r>
            <w:r w:rsidR="00914E8C">
              <w:t>the project team is</w:t>
            </w:r>
            <w:r>
              <w:t xml:space="preserve"> working through the </w:t>
            </w:r>
            <w:r w:rsidR="002903F1">
              <w:t>tender process.</w:t>
            </w:r>
            <w:r w:rsidR="00CD5518">
              <w:t xml:space="preserve"> </w:t>
            </w:r>
          </w:p>
          <w:p w14:paraId="4DAD1017" w14:textId="79B9AA50" w:rsidR="003E2777" w:rsidRDefault="003E2777" w:rsidP="004256B1"/>
        </w:tc>
      </w:tr>
      <w:tr w:rsidR="002F0BD5" w14:paraId="2302650C" w14:textId="77777777" w:rsidTr="65986DDD">
        <w:tc>
          <w:tcPr>
            <w:tcW w:w="9016" w:type="dxa"/>
            <w:gridSpan w:val="2"/>
          </w:tcPr>
          <w:p w14:paraId="18637EBA" w14:textId="77777777" w:rsidR="004256B1" w:rsidRDefault="002F0BD5" w:rsidP="00C17B4F">
            <w:pPr>
              <w:rPr>
                <w:b/>
                <w:bCs/>
              </w:rPr>
            </w:pPr>
            <w:r w:rsidRPr="1EDBAED5">
              <w:rPr>
                <w:b/>
                <w:bCs/>
              </w:rPr>
              <w:t xml:space="preserve">Summary of works in next quarter: </w:t>
            </w:r>
          </w:p>
          <w:p w14:paraId="2B984E78" w14:textId="62623ABE" w:rsidR="002903F1" w:rsidRPr="0042600D" w:rsidRDefault="002903F1" w:rsidP="00C17B4F">
            <w:r w:rsidRPr="0042600D">
              <w:t xml:space="preserve">Preparation for going through </w:t>
            </w:r>
            <w:r w:rsidR="00A46DEC">
              <w:t>G</w:t>
            </w:r>
            <w:r w:rsidRPr="0042600D">
              <w:t xml:space="preserve">ate 3 in December 2025. </w:t>
            </w:r>
            <w:r w:rsidR="004E172B" w:rsidRPr="0042600D">
              <w:t>Technical query process of the tender return process to be completed</w:t>
            </w:r>
            <w:r w:rsidR="002B752C" w:rsidRPr="0042600D">
              <w:t xml:space="preserve">. Early design and procurement </w:t>
            </w:r>
            <w:r w:rsidR="00DC731E" w:rsidRPr="0042600D">
              <w:t>with the contractors to have commenced.</w:t>
            </w:r>
          </w:p>
          <w:p w14:paraId="7B7DC52E" w14:textId="4533137B" w:rsidR="00C17B4F" w:rsidRPr="00C8532A" w:rsidRDefault="00C17B4F" w:rsidP="005C01A4"/>
        </w:tc>
      </w:tr>
      <w:tr w:rsidR="002F0BD5" w14:paraId="6A775E0C" w14:textId="77777777" w:rsidTr="65986DDD">
        <w:tc>
          <w:tcPr>
            <w:tcW w:w="9016" w:type="dxa"/>
            <w:gridSpan w:val="2"/>
          </w:tcPr>
          <w:p w14:paraId="15ECBD99" w14:textId="2FB2C3F0" w:rsidR="002F0BD5" w:rsidRPr="001359FE" w:rsidRDefault="00C9798D">
            <w:r>
              <w:rPr>
                <w:b/>
                <w:bCs/>
              </w:rPr>
              <w:t>Additional Comments</w:t>
            </w:r>
            <w:r w:rsidR="002F0BD5" w:rsidRPr="12276FB3">
              <w:rPr>
                <w:b/>
                <w:bCs/>
              </w:rPr>
              <w:t>:</w:t>
            </w:r>
          </w:p>
          <w:p w14:paraId="441EBE4D" w14:textId="77777777" w:rsidR="002F0BD5" w:rsidRPr="001359FE" w:rsidRDefault="002F0BD5"/>
        </w:tc>
      </w:tr>
    </w:tbl>
    <w:p w14:paraId="005FD68B" w14:textId="501A80BB" w:rsidR="0085432B" w:rsidRDefault="0085432B"/>
    <w:p w14:paraId="23C954D6" w14:textId="77777777" w:rsidR="0085432B" w:rsidRDefault="0085432B">
      <w:r>
        <w:br w:type="page"/>
      </w:r>
    </w:p>
    <w:p w14:paraId="2BFC1A95" w14:textId="2E42FE59" w:rsidR="002F0BD5" w:rsidRDefault="002F0BD5" w:rsidP="00D062E5"/>
    <w:tbl>
      <w:tblPr>
        <w:tblStyle w:val="TableGrid"/>
        <w:tblW w:w="0" w:type="auto"/>
        <w:tblLook w:val="04A0" w:firstRow="1" w:lastRow="0" w:firstColumn="1" w:lastColumn="0" w:noHBand="0" w:noVBand="1"/>
      </w:tblPr>
      <w:tblGrid>
        <w:gridCol w:w="4508"/>
        <w:gridCol w:w="4508"/>
      </w:tblGrid>
      <w:tr w:rsidR="002F0BD5" w14:paraId="3F766336" w14:textId="77777777" w:rsidTr="65986DDD">
        <w:tc>
          <w:tcPr>
            <w:tcW w:w="4508" w:type="dxa"/>
          </w:tcPr>
          <w:p w14:paraId="019490E9" w14:textId="77777777" w:rsidR="002F0BD5" w:rsidRPr="00D60A49" w:rsidRDefault="002F0BD5" w:rsidP="001359FE">
            <w:pPr>
              <w:rPr>
                <w:b/>
              </w:rPr>
            </w:pPr>
            <w:r w:rsidRPr="00D60A49">
              <w:rPr>
                <w:b/>
              </w:rPr>
              <w:t>TORI</w:t>
            </w:r>
          </w:p>
          <w:p w14:paraId="3B87F8C3" w14:textId="53D9FD7F" w:rsidR="002F0BD5" w:rsidRPr="00950B49" w:rsidRDefault="002F0BD5" w:rsidP="3979BEB6">
            <w:pPr>
              <w:pStyle w:val="Heading3"/>
              <w:rPr>
                <w:rFonts w:asciiTheme="minorHAnsi" w:hAnsiTheme="minorHAnsi" w:cstheme="minorBidi"/>
                <w:sz w:val="22"/>
                <w:szCs w:val="22"/>
                <w:highlight w:val="red"/>
              </w:rPr>
            </w:pPr>
            <w:bookmarkStart w:id="32" w:name="_Toc213062656"/>
            <w:r w:rsidRPr="00D60A49">
              <w:rPr>
                <w:rFonts w:asciiTheme="minorHAnsi" w:hAnsiTheme="minorHAnsi" w:cstheme="minorBidi"/>
                <w:color w:val="000000" w:themeColor="text1"/>
                <w:sz w:val="22"/>
                <w:szCs w:val="22"/>
              </w:rPr>
              <w:t>SHET-RI-090</w:t>
            </w:r>
            <w:r w:rsidR="00D4798D" w:rsidRPr="00D60A49">
              <w:rPr>
                <w:rFonts w:asciiTheme="minorHAnsi" w:hAnsiTheme="minorHAnsi" w:cstheme="minorBidi"/>
                <w:color w:val="000000" w:themeColor="text1"/>
                <w:sz w:val="22"/>
                <w:szCs w:val="22"/>
              </w:rPr>
              <w:t xml:space="preserve"> - Coupar Angus - </w:t>
            </w:r>
            <w:proofErr w:type="spellStart"/>
            <w:r w:rsidR="00D4798D" w:rsidRPr="00D60A49">
              <w:rPr>
                <w:rFonts w:asciiTheme="minorHAnsi" w:hAnsiTheme="minorHAnsi" w:cstheme="minorBidi"/>
                <w:color w:val="000000" w:themeColor="text1"/>
                <w:sz w:val="22"/>
                <w:szCs w:val="22"/>
              </w:rPr>
              <w:t>Errochty</w:t>
            </w:r>
            <w:proofErr w:type="spellEnd"/>
            <w:r w:rsidR="00D4798D" w:rsidRPr="00D60A49">
              <w:rPr>
                <w:rFonts w:asciiTheme="minorHAnsi" w:hAnsiTheme="minorHAnsi" w:cstheme="minorBidi"/>
                <w:color w:val="000000" w:themeColor="text1"/>
                <w:sz w:val="22"/>
                <w:szCs w:val="22"/>
              </w:rPr>
              <w:t xml:space="preserve"> 132kV Reconductoring</w:t>
            </w:r>
            <w:bookmarkEnd w:id="32"/>
            <w:r w:rsidR="00970A4C" w:rsidRPr="00D60A49">
              <w:rPr>
                <w:rFonts w:asciiTheme="minorHAnsi" w:hAnsiTheme="minorHAnsi" w:cstheme="minorBidi"/>
                <w:color w:val="000000" w:themeColor="text1"/>
                <w:sz w:val="22"/>
                <w:szCs w:val="22"/>
              </w:rPr>
              <w:t xml:space="preserve"> </w:t>
            </w:r>
          </w:p>
        </w:tc>
        <w:tc>
          <w:tcPr>
            <w:tcW w:w="4508" w:type="dxa"/>
          </w:tcPr>
          <w:p w14:paraId="6A5F1A91" w14:textId="77777777" w:rsidR="002F0BD5" w:rsidRPr="00D062E5" w:rsidRDefault="002F0BD5" w:rsidP="001359FE">
            <w:pPr>
              <w:rPr>
                <w:rFonts w:cstheme="minorHAnsi"/>
                <w:b/>
              </w:rPr>
            </w:pPr>
            <w:r w:rsidRPr="00D062E5">
              <w:rPr>
                <w:rFonts w:cstheme="minorHAnsi"/>
                <w:b/>
              </w:rPr>
              <w:t>Scheme</w:t>
            </w:r>
          </w:p>
          <w:p w14:paraId="5D8B2E26" w14:textId="7C3350E7" w:rsidR="002F0BD5" w:rsidRDefault="002F0BD5" w:rsidP="00D4798D">
            <w:r w:rsidRPr="003E5E76">
              <w:t xml:space="preserve">Coupar Angus - </w:t>
            </w:r>
            <w:proofErr w:type="spellStart"/>
            <w:r w:rsidRPr="003E5E76">
              <w:t>Errochty</w:t>
            </w:r>
            <w:proofErr w:type="spellEnd"/>
            <w:r w:rsidRPr="003E5E76">
              <w:t xml:space="preserve"> 132kV Reconductoring</w:t>
            </w:r>
          </w:p>
        </w:tc>
      </w:tr>
      <w:tr w:rsidR="002F0BD5" w14:paraId="1CE22EB8" w14:textId="77777777" w:rsidTr="65986DDD">
        <w:tc>
          <w:tcPr>
            <w:tcW w:w="9016" w:type="dxa"/>
            <w:gridSpan w:val="2"/>
          </w:tcPr>
          <w:p w14:paraId="3BC8EEAD" w14:textId="77777777" w:rsidR="002F0BD5" w:rsidRDefault="002F0BD5" w:rsidP="00D062E5">
            <w:pPr>
              <w:rPr>
                <w:b/>
              </w:rPr>
            </w:pPr>
            <w:r w:rsidRPr="00E05235">
              <w:rPr>
                <w:b/>
              </w:rPr>
              <w:t>Overview of Works</w:t>
            </w:r>
          </w:p>
          <w:p w14:paraId="26793772" w14:textId="0917F114" w:rsidR="002F0BD5" w:rsidRDefault="002F0BD5" w:rsidP="005111C3">
            <w:r w:rsidRPr="009C03C6">
              <w:t xml:space="preserve">Reconductor approximately 15.4km of the existing 132kV double circuit OHL between </w:t>
            </w:r>
            <w:proofErr w:type="spellStart"/>
            <w:r w:rsidRPr="009C03C6">
              <w:t>Errochty</w:t>
            </w:r>
            <w:proofErr w:type="spellEnd"/>
            <w:r w:rsidRPr="009C03C6">
              <w:t xml:space="preserve"> and Clunie </w:t>
            </w:r>
            <w:r w:rsidR="00284111">
              <w:t>S</w:t>
            </w:r>
            <w:r w:rsidRPr="009C03C6">
              <w:t xml:space="preserve">ubstations. This double circuit is to be reconductored with UPAS conductor (1 x 300mm2) and will operate at 75˚C to give a minimum summer pre-fault rating of 176MVA. </w:t>
            </w:r>
          </w:p>
          <w:p w14:paraId="1350C6AA" w14:textId="77777777" w:rsidR="002F0BD5" w:rsidRDefault="002F0BD5" w:rsidP="005111C3"/>
        </w:tc>
      </w:tr>
      <w:tr w:rsidR="00BA234A" w:rsidRPr="004078C7" w14:paraId="3B067566" w14:textId="77777777" w:rsidTr="65986DDD">
        <w:tc>
          <w:tcPr>
            <w:tcW w:w="4508" w:type="dxa"/>
          </w:tcPr>
          <w:p w14:paraId="76D5B200" w14:textId="77777777" w:rsidR="00BA234A" w:rsidRPr="001359FE" w:rsidRDefault="00BA234A">
            <w:pPr>
              <w:rPr>
                <w:b/>
              </w:rPr>
            </w:pPr>
            <w:r>
              <w:rPr>
                <w:b/>
              </w:rPr>
              <w:t>Proposed Consent Submission</w:t>
            </w:r>
          </w:p>
        </w:tc>
        <w:tc>
          <w:tcPr>
            <w:tcW w:w="4508" w:type="dxa"/>
          </w:tcPr>
          <w:p w14:paraId="7F1A9D03" w14:textId="57151745" w:rsidR="00BA234A" w:rsidRPr="004078C7" w:rsidRDefault="001C3DEB">
            <w:r>
              <w:t>TBD</w:t>
            </w:r>
          </w:p>
        </w:tc>
      </w:tr>
      <w:tr w:rsidR="00BA234A" w:rsidRPr="004078C7" w14:paraId="4312D84E" w14:textId="77777777" w:rsidTr="65986DDD">
        <w:tc>
          <w:tcPr>
            <w:tcW w:w="4508" w:type="dxa"/>
          </w:tcPr>
          <w:p w14:paraId="01D2A6E5" w14:textId="77777777" w:rsidR="00BA234A" w:rsidRDefault="00BA234A">
            <w:pPr>
              <w:rPr>
                <w:b/>
              </w:rPr>
            </w:pPr>
            <w:r>
              <w:rPr>
                <w:b/>
              </w:rPr>
              <w:t xml:space="preserve">Current Project Phase </w:t>
            </w:r>
          </w:p>
        </w:tc>
        <w:tc>
          <w:tcPr>
            <w:tcW w:w="4508" w:type="dxa"/>
          </w:tcPr>
          <w:p w14:paraId="095954B2" w14:textId="7813A879" w:rsidR="00BA234A" w:rsidRPr="004078C7" w:rsidRDefault="006119D2">
            <w:r>
              <w:t>Optioneering</w:t>
            </w:r>
          </w:p>
        </w:tc>
      </w:tr>
      <w:tr w:rsidR="00BA234A" w:rsidRPr="004078C7" w14:paraId="49016B83" w14:textId="77777777" w:rsidTr="65986DDD">
        <w:tc>
          <w:tcPr>
            <w:tcW w:w="4508" w:type="dxa"/>
          </w:tcPr>
          <w:p w14:paraId="4500F62D" w14:textId="77777777" w:rsidR="00BA234A" w:rsidRDefault="00BA234A">
            <w:pPr>
              <w:rPr>
                <w:b/>
              </w:rPr>
            </w:pPr>
            <w:r>
              <w:rPr>
                <w:b/>
              </w:rPr>
              <w:t>Next Project Phase</w:t>
            </w:r>
          </w:p>
        </w:tc>
        <w:tc>
          <w:tcPr>
            <w:tcW w:w="4508" w:type="dxa"/>
          </w:tcPr>
          <w:p w14:paraId="50F102B3" w14:textId="25332571" w:rsidR="00BA234A" w:rsidRPr="004078C7" w:rsidRDefault="006119D2">
            <w:r>
              <w:t>Development</w:t>
            </w:r>
          </w:p>
        </w:tc>
      </w:tr>
      <w:tr w:rsidR="00BA234A" w:rsidRPr="004078C7" w14:paraId="59071A82" w14:textId="77777777" w:rsidTr="65986DDD">
        <w:tc>
          <w:tcPr>
            <w:tcW w:w="4508" w:type="dxa"/>
          </w:tcPr>
          <w:p w14:paraId="56865C4D" w14:textId="77777777" w:rsidR="00BA234A" w:rsidRDefault="00BA234A">
            <w:pPr>
              <w:rPr>
                <w:b/>
              </w:rPr>
            </w:pPr>
            <w:r>
              <w:rPr>
                <w:b/>
              </w:rPr>
              <w:t>Next Stakeholder Event</w:t>
            </w:r>
          </w:p>
        </w:tc>
        <w:tc>
          <w:tcPr>
            <w:tcW w:w="4508" w:type="dxa"/>
          </w:tcPr>
          <w:p w14:paraId="7B8FDC65" w14:textId="4D41DB56" w:rsidR="00BA234A" w:rsidRPr="004078C7" w:rsidRDefault="001C3DEB">
            <w:r>
              <w:t>N/A</w:t>
            </w:r>
          </w:p>
        </w:tc>
      </w:tr>
      <w:tr w:rsidR="002F0BD5" w14:paraId="27D4187E" w14:textId="77777777" w:rsidTr="65986DDD">
        <w:tc>
          <w:tcPr>
            <w:tcW w:w="4508" w:type="dxa"/>
          </w:tcPr>
          <w:p w14:paraId="2C26FCD8" w14:textId="77777777" w:rsidR="002F0BD5" w:rsidRPr="001359FE" w:rsidRDefault="002F0BD5">
            <w:pPr>
              <w:rPr>
                <w:b/>
              </w:rPr>
            </w:pPr>
            <w:r w:rsidRPr="001359FE">
              <w:rPr>
                <w:b/>
              </w:rPr>
              <w:t>Project Completion Date</w:t>
            </w:r>
          </w:p>
        </w:tc>
        <w:tc>
          <w:tcPr>
            <w:tcW w:w="4508" w:type="dxa"/>
          </w:tcPr>
          <w:p w14:paraId="6EBEC68E" w14:textId="656C5705" w:rsidR="002F0BD5" w:rsidRDefault="00DE23D0">
            <w:r>
              <w:t xml:space="preserve"> 01/08/2029</w:t>
            </w:r>
          </w:p>
        </w:tc>
      </w:tr>
      <w:tr w:rsidR="002F0BD5" w14:paraId="2B479944" w14:textId="77777777" w:rsidTr="65986DDD">
        <w:tc>
          <w:tcPr>
            <w:tcW w:w="9016" w:type="dxa"/>
            <w:gridSpan w:val="2"/>
          </w:tcPr>
          <w:p w14:paraId="0EBC6AA0" w14:textId="77777777" w:rsidR="002F0BD5" w:rsidRDefault="002F0BD5" w:rsidP="436E3BDB">
            <w:pPr>
              <w:rPr>
                <w:b/>
                <w:bCs/>
              </w:rPr>
            </w:pPr>
            <w:r w:rsidRPr="1EDBAED5">
              <w:rPr>
                <w:b/>
                <w:bCs/>
              </w:rPr>
              <w:t xml:space="preserve">Summary of works in last quarter: </w:t>
            </w:r>
          </w:p>
          <w:p w14:paraId="41F20E1C" w14:textId="3E17637F" w:rsidR="001224FE" w:rsidRDefault="0113619D" w:rsidP="001224FE">
            <w:r>
              <w:t>P</w:t>
            </w:r>
            <w:r w:rsidR="0CE14DD0">
              <w:t>roject on hold</w:t>
            </w:r>
            <w:r w:rsidR="00634A4E">
              <w:t>.</w:t>
            </w:r>
          </w:p>
          <w:p w14:paraId="6D532F39" w14:textId="718780F1" w:rsidR="00B673AE" w:rsidRDefault="00B673AE" w:rsidP="005111C3"/>
        </w:tc>
      </w:tr>
      <w:tr w:rsidR="002F0BD5" w14:paraId="56C75678" w14:textId="77777777" w:rsidTr="65986DDD">
        <w:tc>
          <w:tcPr>
            <w:tcW w:w="9016" w:type="dxa"/>
            <w:gridSpan w:val="2"/>
          </w:tcPr>
          <w:p w14:paraId="31BDB8F2" w14:textId="77626658" w:rsidR="004256B1" w:rsidRDefault="338537C8" w:rsidP="00C17B4F">
            <w:r w:rsidRPr="1EDBAED5">
              <w:rPr>
                <w:b/>
                <w:bCs/>
              </w:rPr>
              <w:t xml:space="preserve">Summary of works in next quarter: </w:t>
            </w:r>
          </w:p>
          <w:p w14:paraId="1B8FFBB5" w14:textId="77777777" w:rsidR="00D60A49" w:rsidRDefault="00D60A49" w:rsidP="00D60A49">
            <w:r>
              <w:t>Project on hold.</w:t>
            </w:r>
          </w:p>
          <w:p w14:paraId="5970C877" w14:textId="4CF62FAE" w:rsidR="00970A4C" w:rsidRPr="0088406D" w:rsidRDefault="00970A4C" w:rsidP="001224FE"/>
        </w:tc>
      </w:tr>
      <w:tr w:rsidR="002F0BD5" w14:paraId="5B2FA010" w14:textId="77777777" w:rsidTr="65986DDD">
        <w:tc>
          <w:tcPr>
            <w:tcW w:w="9016" w:type="dxa"/>
            <w:gridSpan w:val="2"/>
          </w:tcPr>
          <w:p w14:paraId="384D203F" w14:textId="2A92D20D" w:rsidR="002F0BD5" w:rsidRDefault="00C9798D" w:rsidP="12276FB3">
            <w:pPr>
              <w:rPr>
                <w:b/>
                <w:bCs/>
              </w:rPr>
            </w:pPr>
            <w:r>
              <w:rPr>
                <w:b/>
                <w:bCs/>
              </w:rPr>
              <w:t>Additional Comments</w:t>
            </w:r>
            <w:r w:rsidR="002F0BD5" w:rsidRPr="12276FB3">
              <w:rPr>
                <w:b/>
                <w:bCs/>
              </w:rPr>
              <w:t xml:space="preserve">: </w:t>
            </w:r>
          </w:p>
          <w:p w14:paraId="01DAE4E3" w14:textId="2932FE57" w:rsidR="002F0BD5" w:rsidRPr="001359FE" w:rsidRDefault="0088406D">
            <w:r>
              <w:t>N/A</w:t>
            </w:r>
          </w:p>
          <w:p w14:paraId="14E2C86C" w14:textId="77777777" w:rsidR="002F0BD5" w:rsidRPr="001359FE" w:rsidRDefault="002F0BD5"/>
        </w:tc>
      </w:tr>
    </w:tbl>
    <w:p w14:paraId="4D1C74EE" w14:textId="77777777" w:rsidR="002F0BD5" w:rsidRDefault="002F0BD5"/>
    <w:p w14:paraId="7997AF80" w14:textId="4BB43492" w:rsidR="0085432B" w:rsidRDefault="0085432B">
      <w:r>
        <w:br w:type="page"/>
      </w:r>
    </w:p>
    <w:p w14:paraId="73BEB09E" w14:textId="5B245DD1" w:rsidR="002F0BD5" w:rsidRDefault="002F0BD5" w:rsidP="00D062E5"/>
    <w:tbl>
      <w:tblPr>
        <w:tblStyle w:val="TableGrid"/>
        <w:tblW w:w="0" w:type="auto"/>
        <w:tblLook w:val="04A0" w:firstRow="1" w:lastRow="0" w:firstColumn="1" w:lastColumn="0" w:noHBand="0" w:noVBand="1"/>
      </w:tblPr>
      <w:tblGrid>
        <w:gridCol w:w="4508"/>
        <w:gridCol w:w="4508"/>
      </w:tblGrid>
      <w:tr w:rsidR="002F0BD5" w14:paraId="319988F0" w14:textId="77777777" w:rsidTr="65986DDD">
        <w:tc>
          <w:tcPr>
            <w:tcW w:w="4508" w:type="dxa"/>
          </w:tcPr>
          <w:p w14:paraId="758A87CB" w14:textId="77777777" w:rsidR="002F0BD5" w:rsidRPr="00D062E5" w:rsidRDefault="002F0BD5" w:rsidP="001359FE">
            <w:pPr>
              <w:rPr>
                <w:b/>
              </w:rPr>
            </w:pPr>
            <w:r w:rsidRPr="00D062E5">
              <w:rPr>
                <w:b/>
              </w:rPr>
              <w:t>TORI</w:t>
            </w:r>
          </w:p>
          <w:p w14:paraId="5E887440" w14:textId="360DC6B4" w:rsidR="002F0BD5" w:rsidRPr="00053D7E" w:rsidRDefault="002F0BD5" w:rsidP="3979BEB6">
            <w:pPr>
              <w:pStyle w:val="Heading3"/>
              <w:rPr>
                <w:rFonts w:asciiTheme="minorHAnsi" w:hAnsiTheme="minorHAnsi" w:cstheme="minorBidi"/>
                <w:sz w:val="22"/>
                <w:szCs w:val="22"/>
              </w:rPr>
            </w:pPr>
            <w:bookmarkStart w:id="33" w:name="_Toc213062657"/>
            <w:r w:rsidRPr="3979BEB6">
              <w:rPr>
                <w:rFonts w:asciiTheme="minorHAnsi" w:hAnsiTheme="minorHAnsi" w:cstheme="minorBidi"/>
                <w:color w:val="000000" w:themeColor="text1"/>
                <w:sz w:val="22"/>
                <w:szCs w:val="22"/>
              </w:rPr>
              <w:t>SHET-RI-093</w:t>
            </w:r>
            <w:r w:rsidR="00D4798D" w:rsidRPr="3979BEB6">
              <w:rPr>
                <w:rFonts w:asciiTheme="minorHAnsi" w:hAnsiTheme="minorHAnsi" w:cstheme="minorBidi"/>
                <w:color w:val="000000" w:themeColor="text1"/>
                <w:sz w:val="22"/>
                <w:szCs w:val="22"/>
              </w:rPr>
              <w:t xml:space="preserve"> - East Coast Phase 2 - 400kV Reinforcement</w:t>
            </w:r>
            <w:bookmarkEnd w:id="33"/>
          </w:p>
        </w:tc>
        <w:tc>
          <w:tcPr>
            <w:tcW w:w="4508" w:type="dxa"/>
          </w:tcPr>
          <w:p w14:paraId="33E09EAE" w14:textId="77777777" w:rsidR="002F0BD5" w:rsidRPr="00D062E5" w:rsidRDefault="002F0BD5" w:rsidP="001359FE">
            <w:pPr>
              <w:rPr>
                <w:rFonts w:cstheme="minorHAnsi"/>
                <w:b/>
              </w:rPr>
            </w:pPr>
            <w:r w:rsidRPr="00D062E5">
              <w:rPr>
                <w:rFonts w:cstheme="minorHAnsi"/>
                <w:b/>
              </w:rPr>
              <w:t>Scheme</w:t>
            </w:r>
          </w:p>
          <w:p w14:paraId="4B345479" w14:textId="0E5B3D41" w:rsidR="002F0BD5" w:rsidRDefault="002F0BD5" w:rsidP="00D4798D">
            <w:r w:rsidRPr="00D77356">
              <w:t>East Coast Phase 2 - 400kV Reinforcement</w:t>
            </w:r>
          </w:p>
        </w:tc>
      </w:tr>
      <w:tr w:rsidR="002F0BD5" w14:paraId="3512A9CB" w14:textId="77777777" w:rsidTr="65986DDD">
        <w:tc>
          <w:tcPr>
            <w:tcW w:w="9016" w:type="dxa"/>
            <w:gridSpan w:val="2"/>
          </w:tcPr>
          <w:p w14:paraId="6A273700" w14:textId="77777777" w:rsidR="002F0BD5" w:rsidRDefault="002F0BD5" w:rsidP="00D062E5">
            <w:pPr>
              <w:rPr>
                <w:b/>
              </w:rPr>
            </w:pPr>
            <w:r w:rsidRPr="00E05235">
              <w:rPr>
                <w:b/>
              </w:rPr>
              <w:t>Overview of Works</w:t>
            </w:r>
          </w:p>
          <w:p w14:paraId="7D75F6B4" w14:textId="6CB77120" w:rsidR="002F0BD5" w:rsidRDefault="002F0BD5" w:rsidP="005111C3">
            <w:r>
              <w:t xml:space="preserve">Upgrade the existing </w:t>
            </w:r>
            <w:proofErr w:type="spellStart"/>
            <w:r>
              <w:t>Blackhillock</w:t>
            </w:r>
            <w:proofErr w:type="spellEnd"/>
            <w:r>
              <w:t>/Rothienorman/Kintore/</w:t>
            </w:r>
            <w:proofErr w:type="spellStart"/>
            <w:r w:rsidR="00706581">
              <w:t>Fetteresso</w:t>
            </w:r>
            <w:proofErr w:type="spellEnd"/>
            <w:r w:rsidR="00706581">
              <w:t xml:space="preserve"> </w:t>
            </w:r>
            <w:r w:rsidR="00F35A5A">
              <w:t>/</w:t>
            </w:r>
            <w:r w:rsidRPr="00AE24A1">
              <w:t>Alyth</w:t>
            </w:r>
            <w:r>
              <w:t xml:space="preserve">/Kincardine east coast 275kV circuits to 400kV operation. Establish a new </w:t>
            </w:r>
            <w:r w:rsidR="00BE2159">
              <w:t xml:space="preserve">10 bay </w:t>
            </w:r>
            <w:r>
              <w:t>400kV double busbar at Kintore to enable this upgrade.</w:t>
            </w:r>
          </w:p>
          <w:p w14:paraId="31865353" w14:textId="77777777" w:rsidR="002F0BD5" w:rsidRDefault="002F0BD5" w:rsidP="005111C3"/>
          <w:p w14:paraId="09375B6A" w14:textId="2F3E0595" w:rsidR="002F0BD5" w:rsidRDefault="002F0BD5" w:rsidP="005111C3">
            <w:r>
              <w:t xml:space="preserve">This upgrade also interfaces at </w:t>
            </w:r>
            <w:proofErr w:type="spellStart"/>
            <w:r>
              <w:t>Blackhillock</w:t>
            </w:r>
            <w:proofErr w:type="spellEnd"/>
            <w:r>
              <w:t xml:space="preserve"> 400kV </w:t>
            </w:r>
            <w:r w:rsidR="002A2554">
              <w:t>S</w:t>
            </w:r>
            <w:r>
              <w:t xml:space="preserve">ubstation and with ScottishPower Transmission (SPT) at Kincardine </w:t>
            </w:r>
            <w:r w:rsidR="00663352">
              <w:t>S</w:t>
            </w:r>
            <w:r>
              <w:t>ubstation. SPT will be responsible for all the 400kV OHL upgrade and substation works beyond the S</w:t>
            </w:r>
            <w:r w:rsidR="5BC420EA">
              <w:t>SEN</w:t>
            </w:r>
            <w:r>
              <w:t xml:space="preserve"> Transmission/SPT Boundary (Boundary 4).</w:t>
            </w:r>
          </w:p>
          <w:p w14:paraId="2BBAB731" w14:textId="77777777" w:rsidR="002F0BD5" w:rsidRDefault="002F0BD5" w:rsidP="005111C3"/>
        </w:tc>
      </w:tr>
      <w:tr w:rsidR="00BA234A" w:rsidRPr="004078C7" w14:paraId="0681F44A" w14:textId="77777777" w:rsidTr="65986DDD">
        <w:tc>
          <w:tcPr>
            <w:tcW w:w="4508" w:type="dxa"/>
          </w:tcPr>
          <w:p w14:paraId="1AE6A6B0" w14:textId="77777777" w:rsidR="00BA234A" w:rsidRPr="001359FE" w:rsidRDefault="00BA234A">
            <w:pPr>
              <w:rPr>
                <w:b/>
              </w:rPr>
            </w:pPr>
            <w:r>
              <w:rPr>
                <w:b/>
              </w:rPr>
              <w:t>Proposed Consent Submission</w:t>
            </w:r>
          </w:p>
        </w:tc>
        <w:tc>
          <w:tcPr>
            <w:tcW w:w="4508" w:type="dxa"/>
          </w:tcPr>
          <w:p w14:paraId="1D955F9E" w14:textId="2B5C6BDA" w:rsidR="00BA234A" w:rsidRPr="006B2DB7" w:rsidRDefault="008F02CE">
            <w:pPr>
              <w:rPr>
                <w:highlight w:val="red"/>
              </w:rPr>
            </w:pPr>
            <w:r w:rsidRPr="00295A79">
              <w:t>Necessary consents</w:t>
            </w:r>
            <w:r w:rsidR="00295A79" w:rsidRPr="00295A79">
              <w:t xml:space="preserve"> secured</w:t>
            </w:r>
          </w:p>
        </w:tc>
      </w:tr>
      <w:tr w:rsidR="00BA234A" w:rsidRPr="004078C7" w14:paraId="14A64B62" w14:textId="77777777" w:rsidTr="65986DDD">
        <w:tc>
          <w:tcPr>
            <w:tcW w:w="4508" w:type="dxa"/>
          </w:tcPr>
          <w:p w14:paraId="42855DBA" w14:textId="06636EC5" w:rsidR="00BA234A" w:rsidRDefault="00BA234A">
            <w:pPr>
              <w:rPr>
                <w:b/>
              </w:rPr>
            </w:pPr>
            <w:r>
              <w:rPr>
                <w:b/>
              </w:rPr>
              <w:t xml:space="preserve">Current Project Phase </w:t>
            </w:r>
          </w:p>
        </w:tc>
        <w:tc>
          <w:tcPr>
            <w:tcW w:w="4508" w:type="dxa"/>
          </w:tcPr>
          <w:p w14:paraId="11696DCF" w14:textId="0A7B42A5" w:rsidR="00BA234A" w:rsidRPr="004078C7" w:rsidRDefault="00C8753F">
            <w:r>
              <w:t>Execution</w:t>
            </w:r>
          </w:p>
        </w:tc>
      </w:tr>
      <w:tr w:rsidR="00BA234A" w:rsidRPr="004078C7" w14:paraId="05C8AAF3" w14:textId="77777777" w:rsidTr="65986DDD">
        <w:tc>
          <w:tcPr>
            <w:tcW w:w="4508" w:type="dxa"/>
          </w:tcPr>
          <w:p w14:paraId="4AA6B662" w14:textId="77777777" w:rsidR="00BA234A" w:rsidRDefault="00BA234A">
            <w:pPr>
              <w:rPr>
                <w:b/>
              </w:rPr>
            </w:pPr>
            <w:r>
              <w:rPr>
                <w:b/>
              </w:rPr>
              <w:t>Next Project Phase</w:t>
            </w:r>
          </w:p>
        </w:tc>
        <w:tc>
          <w:tcPr>
            <w:tcW w:w="4508" w:type="dxa"/>
          </w:tcPr>
          <w:p w14:paraId="78AFA7E3" w14:textId="75A08D33" w:rsidR="00BA234A" w:rsidRPr="004078C7" w:rsidRDefault="00C8753F">
            <w:r>
              <w:t>Operation</w:t>
            </w:r>
          </w:p>
        </w:tc>
      </w:tr>
      <w:tr w:rsidR="00BA234A" w:rsidRPr="004078C7" w14:paraId="3A7F8551" w14:textId="77777777" w:rsidTr="65986DDD">
        <w:tc>
          <w:tcPr>
            <w:tcW w:w="4508" w:type="dxa"/>
          </w:tcPr>
          <w:p w14:paraId="7E52ECF0" w14:textId="77777777" w:rsidR="00BA234A" w:rsidRDefault="00BA234A">
            <w:pPr>
              <w:rPr>
                <w:b/>
              </w:rPr>
            </w:pPr>
            <w:r>
              <w:rPr>
                <w:b/>
              </w:rPr>
              <w:t>Next Stakeholder Event</w:t>
            </w:r>
          </w:p>
        </w:tc>
        <w:tc>
          <w:tcPr>
            <w:tcW w:w="4508" w:type="dxa"/>
          </w:tcPr>
          <w:p w14:paraId="4E58AA06" w14:textId="72FAD866" w:rsidR="00BA234A" w:rsidRPr="004078C7" w:rsidRDefault="006E1ABA">
            <w:r>
              <w:t>None planned</w:t>
            </w:r>
          </w:p>
        </w:tc>
      </w:tr>
      <w:tr w:rsidR="002F0BD5" w14:paraId="7442D318" w14:textId="77777777" w:rsidTr="65986DDD">
        <w:tc>
          <w:tcPr>
            <w:tcW w:w="4508" w:type="dxa"/>
          </w:tcPr>
          <w:p w14:paraId="2808A62B" w14:textId="77777777" w:rsidR="002F0BD5" w:rsidRPr="001359FE" w:rsidRDefault="002F0BD5">
            <w:pPr>
              <w:rPr>
                <w:b/>
              </w:rPr>
            </w:pPr>
            <w:r w:rsidRPr="001359FE">
              <w:rPr>
                <w:b/>
              </w:rPr>
              <w:t>Project Completion Date</w:t>
            </w:r>
          </w:p>
        </w:tc>
        <w:tc>
          <w:tcPr>
            <w:tcW w:w="4508" w:type="dxa"/>
          </w:tcPr>
          <w:p w14:paraId="6EDB75CB" w14:textId="22EA9212" w:rsidR="002F0BD5" w:rsidRDefault="00BA26DA">
            <w:r>
              <w:t>31/10/</w:t>
            </w:r>
            <w:r w:rsidR="000C49F2">
              <w:t>2027</w:t>
            </w:r>
          </w:p>
        </w:tc>
      </w:tr>
      <w:tr w:rsidR="002F0BD5" w14:paraId="3A26B786" w14:textId="77777777" w:rsidTr="65986DDD">
        <w:tc>
          <w:tcPr>
            <w:tcW w:w="9016" w:type="dxa"/>
            <w:gridSpan w:val="2"/>
          </w:tcPr>
          <w:p w14:paraId="5B1B36F6" w14:textId="5E0A0BC5" w:rsidR="00402211" w:rsidRDefault="002F0BD5" w:rsidP="436E3BDB">
            <w:pPr>
              <w:rPr>
                <w:b/>
                <w:bCs/>
              </w:rPr>
            </w:pPr>
            <w:r w:rsidRPr="1EDBAED5">
              <w:rPr>
                <w:b/>
                <w:bCs/>
              </w:rPr>
              <w:t xml:space="preserve">Summary of works in last quarter: </w:t>
            </w:r>
          </w:p>
          <w:p w14:paraId="7B5934C9" w14:textId="77777777" w:rsidR="00DA5969" w:rsidRDefault="00DA5969" w:rsidP="00DA5969">
            <w:pPr>
              <w:rPr>
                <w:b/>
                <w:bCs/>
              </w:rPr>
            </w:pPr>
            <w:r>
              <w:rPr>
                <w:b/>
                <w:bCs/>
              </w:rPr>
              <w:t xml:space="preserve">Kintore: </w:t>
            </w:r>
          </w:p>
          <w:p w14:paraId="284B0459" w14:textId="231767C4" w:rsidR="00DA5969" w:rsidRPr="006B2F34" w:rsidRDefault="00C571C3" w:rsidP="00DA5969">
            <w:r w:rsidRPr="00C571C3">
              <w:t>Deliveries of the GIS commenced in early July, with the final bay delivered at the end of October as scheduled. Installation and assembly of the bays are currently in progress and proceeding in line with the pr</w:t>
            </w:r>
            <w:r>
              <w:t>ogram</w:t>
            </w:r>
            <w:r w:rsidR="007D0C70">
              <w:t>me</w:t>
            </w:r>
            <w:r>
              <w:t xml:space="preserve">. </w:t>
            </w:r>
          </w:p>
          <w:p w14:paraId="60F29196" w14:textId="77777777" w:rsidR="00DA5969" w:rsidRDefault="00DA5969" w:rsidP="00DA5969">
            <w:pPr>
              <w:rPr>
                <w:b/>
                <w:bCs/>
              </w:rPr>
            </w:pPr>
          </w:p>
          <w:p w14:paraId="54C81DBA" w14:textId="77777777" w:rsidR="00DA5969" w:rsidRDefault="00DA5969" w:rsidP="00DA5969">
            <w:pPr>
              <w:rPr>
                <w:b/>
                <w:bCs/>
              </w:rPr>
            </w:pPr>
            <w:r>
              <w:rPr>
                <w:b/>
                <w:bCs/>
              </w:rPr>
              <w:t>Alyth:</w:t>
            </w:r>
          </w:p>
          <w:p w14:paraId="1C295A8A" w14:textId="03D9E758" w:rsidR="00DA5969" w:rsidRPr="006B2F34" w:rsidRDefault="00690E25" w:rsidP="00DA5969">
            <w:r w:rsidRPr="006B2DB7">
              <w:t xml:space="preserve">Works are progressing </w:t>
            </w:r>
            <w:r w:rsidR="00E1095F" w:rsidRPr="006B2DB7">
              <w:t>well on the Part A design</w:t>
            </w:r>
            <w:r w:rsidR="00B21625" w:rsidRPr="006B2DB7">
              <w:t xml:space="preserve"> with completion scheduled in Nov</w:t>
            </w:r>
            <w:r w:rsidR="00D422D7" w:rsidRPr="006B2DB7">
              <w:t>ember</w:t>
            </w:r>
            <w:r w:rsidR="000045E3" w:rsidRPr="006B2DB7">
              <w:t xml:space="preserve"> 2</w:t>
            </w:r>
            <w:r w:rsidR="00D422D7" w:rsidRPr="006B2DB7">
              <w:t>02</w:t>
            </w:r>
            <w:r w:rsidR="000045E3" w:rsidRPr="006B2DB7">
              <w:t>5</w:t>
            </w:r>
            <w:r w:rsidR="00D44DED" w:rsidRPr="006B2DB7">
              <w:t xml:space="preserve">. </w:t>
            </w:r>
            <w:r w:rsidR="009E18A8" w:rsidRPr="006B2DB7">
              <w:t>We</w:t>
            </w:r>
            <w:r w:rsidR="00D44DED" w:rsidRPr="006B2DB7">
              <w:t xml:space="preserve"> have also completed the dismantling of the </w:t>
            </w:r>
            <w:r w:rsidR="00482E64" w:rsidRPr="006B2DB7">
              <w:t xml:space="preserve">first </w:t>
            </w:r>
            <w:r w:rsidR="00D44DED" w:rsidRPr="006B2DB7">
              <w:t xml:space="preserve">noise enclosure onsite at </w:t>
            </w:r>
            <w:proofErr w:type="spellStart"/>
            <w:r w:rsidR="00D44DED" w:rsidRPr="006B2DB7">
              <w:t>Blackhillock</w:t>
            </w:r>
            <w:proofErr w:type="spellEnd"/>
            <w:r w:rsidR="00D44DED" w:rsidRPr="006B2DB7">
              <w:t xml:space="preserve"> </w:t>
            </w:r>
            <w:r w:rsidR="009E18A8" w:rsidRPr="006B2DB7">
              <w:t>and ordered long lead items where relevant.</w:t>
            </w:r>
            <w:r w:rsidR="00951B1D" w:rsidRPr="006B2DB7">
              <w:t xml:space="preserve"> The Principal Contractor </w:t>
            </w:r>
            <w:r w:rsidR="006643C7">
              <w:t>has</w:t>
            </w:r>
            <w:r w:rsidR="00951B1D" w:rsidRPr="006B2DB7">
              <w:t xml:space="preserve"> aligned </w:t>
            </w:r>
            <w:r w:rsidR="006643C7">
              <w:t>its</w:t>
            </w:r>
            <w:r w:rsidR="00951B1D" w:rsidRPr="006B2DB7">
              <w:t xml:space="preserve"> programme with the wider E</w:t>
            </w:r>
            <w:r w:rsidR="00B93321" w:rsidRPr="006B2DB7">
              <w:t xml:space="preserve">ast </w:t>
            </w:r>
            <w:r w:rsidR="00951B1D" w:rsidRPr="006B2DB7">
              <w:t>C</w:t>
            </w:r>
            <w:r w:rsidR="00B93321" w:rsidRPr="006B2DB7">
              <w:t xml:space="preserve">oast </w:t>
            </w:r>
            <w:r w:rsidR="00951B1D" w:rsidRPr="006B2DB7">
              <w:t>U</w:t>
            </w:r>
            <w:r w:rsidR="00B93321" w:rsidRPr="006B2DB7">
              <w:t xml:space="preserve">pgrade </w:t>
            </w:r>
            <w:proofErr w:type="gramStart"/>
            <w:r w:rsidR="00951B1D" w:rsidRPr="006B2DB7">
              <w:t>P</w:t>
            </w:r>
            <w:r w:rsidR="004F0A09" w:rsidRPr="006B2DB7">
              <w:t>roject</w:t>
            </w:r>
            <w:proofErr w:type="gramEnd"/>
            <w:r w:rsidR="004F0A09" w:rsidRPr="006B2DB7">
              <w:t xml:space="preserve"> </w:t>
            </w:r>
            <w:r w:rsidR="005D6C2E" w:rsidRPr="006B2DB7">
              <w:t>and the final update and price is due before the end of Q2.</w:t>
            </w:r>
          </w:p>
          <w:p w14:paraId="79831E2C" w14:textId="77777777" w:rsidR="00DA5969" w:rsidRDefault="00DA5969" w:rsidP="00DA5969">
            <w:pPr>
              <w:rPr>
                <w:rFonts w:ascii="Calibri" w:eastAsia="Calibri" w:hAnsi="Calibri" w:cs="Calibri"/>
                <w:color w:val="000000" w:themeColor="text1"/>
              </w:rPr>
            </w:pPr>
          </w:p>
          <w:p w14:paraId="3629671C" w14:textId="0387E681" w:rsidR="00DA5969" w:rsidRDefault="00DA5969" w:rsidP="00DA5969">
            <w:pPr>
              <w:rPr>
                <w:rFonts w:eastAsiaTheme="majorEastAsia" w:cstheme="minorHAnsi"/>
                <w:color w:val="000000" w:themeColor="text1"/>
              </w:rPr>
            </w:pPr>
            <w:r w:rsidRPr="006B2F34">
              <w:rPr>
                <w:rFonts w:ascii="Calibri" w:eastAsia="Calibri" w:hAnsi="Calibri" w:cs="Calibri"/>
                <w:b/>
                <w:bCs/>
                <w:color w:val="000000" w:themeColor="text1"/>
              </w:rPr>
              <w:t>OHL:</w:t>
            </w:r>
            <w:r>
              <w:rPr>
                <w:rFonts w:ascii="Calibri" w:eastAsia="Calibri" w:hAnsi="Calibri" w:cs="Calibri"/>
                <w:color w:val="000000" w:themeColor="text1"/>
              </w:rPr>
              <w:br/>
              <w:t>Project continue</w:t>
            </w:r>
            <w:r w:rsidR="005F358F">
              <w:rPr>
                <w:rFonts w:ascii="Calibri" w:eastAsia="Calibri" w:hAnsi="Calibri" w:cs="Calibri"/>
                <w:color w:val="000000" w:themeColor="text1"/>
              </w:rPr>
              <w:t>d</w:t>
            </w:r>
            <w:r>
              <w:rPr>
                <w:rFonts w:ascii="Calibri" w:eastAsia="Calibri" w:hAnsi="Calibri" w:cs="Calibri"/>
                <w:color w:val="000000" w:themeColor="text1"/>
              </w:rPr>
              <w:t xml:space="preserve"> reconductoring </w:t>
            </w:r>
            <w:r w:rsidR="00945C38">
              <w:rPr>
                <w:rFonts w:ascii="Calibri" w:eastAsia="Calibri" w:hAnsi="Calibri" w:cs="Calibri"/>
                <w:color w:val="000000" w:themeColor="text1"/>
              </w:rPr>
              <w:t>and upgrading tower foundations</w:t>
            </w:r>
            <w:r>
              <w:rPr>
                <w:rFonts w:ascii="Calibri" w:eastAsia="Calibri" w:hAnsi="Calibri" w:cs="Calibri"/>
                <w:color w:val="000000" w:themeColor="text1"/>
              </w:rPr>
              <w:t xml:space="preserve"> between </w:t>
            </w:r>
            <w:r w:rsidRPr="00B70B41">
              <w:rPr>
                <w:rFonts w:eastAsia="Calibri" w:cstheme="minorHAnsi"/>
                <w:color w:val="000000" w:themeColor="text1"/>
              </w:rPr>
              <w:t>Alyth</w:t>
            </w:r>
            <w:r w:rsidR="003E55DF">
              <w:rPr>
                <w:rFonts w:eastAsia="Calibri" w:cstheme="minorHAnsi"/>
                <w:color w:val="000000" w:themeColor="text1"/>
              </w:rPr>
              <w:t xml:space="preserve"> and</w:t>
            </w:r>
            <w:r w:rsidRPr="00B70B41">
              <w:rPr>
                <w:rFonts w:eastAsia="Calibri" w:cstheme="minorHAnsi"/>
                <w:color w:val="000000" w:themeColor="text1"/>
              </w:rPr>
              <w:t xml:space="preserve"> </w:t>
            </w:r>
            <w:proofErr w:type="spellStart"/>
            <w:r w:rsidRPr="00B70B41">
              <w:rPr>
                <w:rFonts w:eastAsia="Calibri" w:cstheme="minorHAnsi"/>
                <w:color w:val="000000" w:themeColor="text1"/>
              </w:rPr>
              <w:t>Fetteresso</w:t>
            </w:r>
            <w:proofErr w:type="spellEnd"/>
            <w:r w:rsidRPr="00B70B41">
              <w:rPr>
                <w:rFonts w:eastAsia="Calibri" w:cstheme="minorHAnsi"/>
                <w:color w:val="000000" w:themeColor="text1"/>
              </w:rPr>
              <w:t xml:space="preserve"> and </w:t>
            </w:r>
            <w:r w:rsidR="00D422D7">
              <w:rPr>
                <w:rFonts w:eastAsia="Calibri" w:cstheme="minorHAnsi"/>
                <w:color w:val="000000" w:themeColor="text1"/>
              </w:rPr>
              <w:t>s</w:t>
            </w:r>
            <w:r w:rsidRPr="00B70B41">
              <w:rPr>
                <w:rFonts w:eastAsia="Calibri" w:cstheme="minorHAnsi"/>
                <w:color w:val="000000" w:themeColor="text1"/>
              </w:rPr>
              <w:t>ubstations</w:t>
            </w:r>
            <w:r w:rsidRPr="00B70B41">
              <w:rPr>
                <w:rFonts w:eastAsiaTheme="majorEastAsia" w:cstheme="minorHAnsi"/>
                <w:color w:val="000000" w:themeColor="text1"/>
              </w:rPr>
              <w:t xml:space="preserve"> in line with </w:t>
            </w:r>
            <w:r w:rsidR="003E55DF">
              <w:rPr>
                <w:rFonts w:eastAsiaTheme="majorEastAsia" w:cstheme="minorHAnsi"/>
                <w:color w:val="000000" w:themeColor="text1"/>
              </w:rPr>
              <w:t>pro</w:t>
            </w:r>
            <w:r w:rsidR="00945C38">
              <w:rPr>
                <w:rFonts w:eastAsiaTheme="majorEastAsia" w:cstheme="minorHAnsi"/>
                <w:color w:val="000000" w:themeColor="text1"/>
              </w:rPr>
              <w:t xml:space="preserve">ject programme and </w:t>
            </w:r>
            <w:r w:rsidRPr="00B70B41">
              <w:rPr>
                <w:rFonts w:eastAsiaTheme="majorEastAsia" w:cstheme="minorHAnsi"/>
                <w:color w:val="000000" w:themeColor="text1"/>
              </w:rPr>
              <w:t>the 2025 outage plan</w:t>
            </w:r>
            <w:r>
              <w:rPr>
                <w:rFonts w:eastAsiaTheme="majorEastAsia" w:cstheme="minorHAnsi"/>
                <w:color w:val="000000" w:themeColor="text1"/>
              </w:rPr>
              <w:t xml:space="preserve">. The programme </w:t>
            </w:r>
            <w:r w:rsidR="00945C38">
              <w:rPr>
                <w:rFonts w:eastAsiaTheme="majorEastAsia" w:cstheme="minorHAnsi"/>
                <w:color w:val="000000" w:themeColor="text1"/>
              </w:rPr>
              <w:t>was</w:t>
            </w:r>
            <w:r>
              <w:rPr>
                <w:rFonts w:eastAsiaTheme="majorEastAsia" w:cstheme="minorHAnsi"/>
                <w:color w:val="000000" w:themeColor="text1"/>
              </w:rPr>
              <w:t xml:space="preserve"> adjusted to avoid disturbance to protected species through bird nesting season</w:t>
            </w:r>
            <w:r w:rsidR="00C21B56">
              <w:rPr>
                <w:rFonts w:eastAsiaTheme="majorEastAsia" w:cstheme="minorHAnsi"/>
                <w:color w:val="000000" w:themeColor="text1"/>
              </w:rPr>
              <w:t>,</w:t>
            </w:r>
            <w:r>
              <w:rPr>
                <w:rFonts w:eastAsiaTheme="majorEastAsia" w:cstheme="minorHAnsi"/>
                <w:color w:val="000000" w:themeColor="text1"/>
              </w:rPr>
              <w:t xml:space="preserve"> March </w:t>
            </w:r>
            <w:r w:rsidR="00C21B56">
              <w:rPr>
                <w:rFonts w:eastAsiaTheme="majorEastAsia" w:cstheme="minorHAnsi"/>
                <w:color w:val="000000" w:themeColor="text1"/>
              </w:rPr>
              <w:t xml:space="preserve">to </w:t>
            </w:r>
            <w:r>
              <w:rPr>
                <w:rFonts w:eastAsiaTheme="majorEastAsia" w:cstheme="minorHAnsi"/>
                <w:color w:val="000000" w:themeColor="text1"/>
              </w:rPr>
              <w:t>September.</w:t>
            </w:r>
          </w:p>
          <w:p w14:paraId="6D657104" w14:textId="77777777" w:rsidR="00DA5969" w:rsidRDefault="00DA5969" w:rsidP="00DA5969">
            <w:pPr>
              <w:rPr>
                <w:rFonts w:ascii="Calibri" w:eastAsiaTheme="majorEastAsia" w:hAnsi="Calibri" w:cstheme="minorHAnsi"/>
                <w:color w:val="000000" w:themeColor="text1"/>
              </w:rPr>
            </w:pPr>
          </w:p>
          <w:p w14:paraId="67AD8A1B" w14:textId="77777777" w:rsidR="00DA5969" w:rsidRPr="00077484" w:rsidRDefault="00DA5969" w:rsidP="00DA5969">
            <w:pPr>
              <w:rPr>
                <w:rFonts w:ascii="Calibri" w:eastAsiaTheme="majorEastAsia" w:hAnsi="Calibri" w:cstheme="minorHAnsi"/>
                <w:b/>
                <w:bCs/>
                <w:color w:val="000000" w:themeColor="text1"/>
              </w:rPr>
            </w:pPr>
            <w:proofErr w:type="spellStart"/>
            <w:r w:rsidRPr="00077484">
              <w:rPr>
                <w:rFonts w:ascii="Calibri" w:eastAsiaTheme="majorEastAsia" w:hAnsi="Calibri" w:cstheme="minorHAnsi"/>
                <w:b/>
                <w:bCs/>
                <w:color w:val="000000" w:themeColor="text1"/>
              </w:rPr>
              <w:t>Fetteresso</w:t>
            </w:r>
            <w:proofErr w:type="spellEnd"/>
            <w:r w:rsidRPr="00077484">
              <w:rPr>
                <w:rFonts w:ascii="Calibri" w:eastAsiaTheme="majorEastAsia" w:hAnsi="Calibri" w:cstheme="minorHAnsi"/>
                <w:b/>
                <w:bCs/>
                <w:color w:val="000000" w:themeColor="text1"/>
              </w:rPr>
              <w:t>:</w:t>
            </w:r>
          </w:p>
          <w:p w14:paraId="07981E21" w14:textId="1776AFC4" w:rsidR="00DA5969" w:rsidRDefault="00DA5969" w:rsidP="00DA5969">
            <w:r>
              <w:rPr>
                <w:rFonts w:ascii="Calibri" w:eastAsia="Calibri" w:hAnsi="Calibri" w:cs="Calibri"/>
                <w:color w:val="000000" w:themeColor="text1"/>
              </w:rPr>
              <w:t xml:space="preserve">Construction works </w:t>
            </w:r>
            <w:r w:rsidR="00FB74DB">
              <w:rPr>
                <w:rFonts w:ascii="Calibri" w:eastAsia="Calibri" w:hAnsi="Calibri" w:cs="Calibri"/>
                <w:color w:val="000000" w:themeColor="text1"/>
              </w:rPr>
              <w:t xml:space="preserve">are ongoing </w:t>
            </w:r>
            <w:r>
              <w:rPr>
                <w:rFonts w:ascii="Calibri" w:eastAsia="Calibri" w:hAnsi="Calibri" w:cs="Calibri"/>
                <w:color w:val="000000" w:themeColor="text1"/>
              </w:rPr>
              <w:t xml:space="preserve">within the substation. </w:t>
            </w:r>
            <w:r w:rsidR="00FB74DB">
              <w:t>Outages have been completed,</w:t>
            </w:r>
            <w:r>
              <w:t xml:space="preserve"> enabling the remainder of the construction activities such as civil works, main plant installation, decommissioning and demolition works.</w:t>
            </w:r>
          </w:p>
          <w:p w14:paraId="21B7071A" w14:textId="77777777" w:rsidR="00D422D7" w:rsidRDefault="00D422D7" w:rsidP="00DA5969"/>
          <w:p w14:paraId="64415A01" w14:textId="462B69C2" w:rsidR="00396A1D" w:rsidRDefault="00DA5969" w:rsidP="00396A1D">
            <w:pPr>
              <w:rPr>
                <w:rFonts w:ascii="Calibri" w:eastAsia="Calibri" w:hAnsi="Calibri" w:cs="Calibri"/>
                <w:color w:val="000000" w:themeColor="text1"/>
              </w:rPr>
            </w:pPr>
            <w:r>
              <w:rPr>
                <w:rFonts w:ascii="Calibri" w:eastAsia="Calibri" w:hAnsi="Calibri" w:cs="Calibri"/>
                <w:color w:val="000000" w:themeColor="text1"/>
              </w:rPr>
              <w:t xml:space="preserve">Digital substation panels </w:t>
            </w:r>
            <w:r w:rsidR="00FB74DB">
              <w:rPr>
                <w:rFonts w:ascii="Calibri" w:eastAsia="Calibri" w:hAnsi="Calibri" w:cs="Calibri"/>
                <w:color w:val="000000" w:themeColor="text1"/>
              </w:rPr>
              <w:t>have been</w:t>
            </w:r>
            <w:r>
              <w:rPr>
                <w:rFonts w:ascii="Calibri" w:eastAsia="Calibri" w:hAnsi="Calibri" w:cs="Calibri"/>
                <w:color w:val="000000" w:themeColor="text1"/>
              </w:rPr>
              <w:t xml:space="preserve"> delivered to site </w:t>
            </w:r>
            <w:r w:rsidR="00FB74DB">
              <w:rPr>
                <w:rFonts w:ascii="Calibri" w:eastAsia="Calibri" w:hAnsi="Calibri" w:cs="Calibri"/>
                <w:color w:val="000000" w:themeColor="text1"/>
              </w:rPr>
              <w:t>and installed in place. Rem</w:t>
            </w:r>
            <w:r w:rsidR="001D44E1">
              <w:rPr>
                <w:rFonts w:ascii="Calibri" w:eastAsia="Calibri" w:hAnsi="Calibri" w:cs="Calibri"/>
                <w:color w:val="000000" w:themeColor="text1"/>
              </w:rPr>
              <w:t>a</w:t>
            </w:r>
            <w:r w:rsidR="00FB74DB">
              <w:rPr>
                <w:rFonts w:ascii="Calibri" w:eastAsia="Calibri" w:hAnsi="Calibri" w:cs="Calibri"/>
                <w:color w:val="000000" w:themeColor="text1"/>
              </w:rPr>
              <w:t xml:space="preserve">ining panels are due for delivery within the next quarter. </w:t>
            </w:r>
          </w:p>
        </w:tc>
      </w:tr>
      <w:tr w:rsidR="002F0BD5" w14:paraId="2C00A0FF" w14:textId="77777777" w:rsidTr="65986DDD">
        <w:tc>
          <w:tcPr>
            <w:tcW w:w="9016" w:type="dxa"/>
            <w:gridSpan w:val="2"/>
          </w:tcPr>
          <w:p w14:paraId="33ED8025" w14:textId="38D7CCDC" w:rsidR="000625C1" w:rsidRDefault="6120081A" w:rsidP="1EDBAED5">
            <w:pPr>
              <w:rPr>
                <w:b/>
                <w:bCs/>
              </w:rPr>
            </w:pPr>
            <w:r w:rsidRPr="1EDBAED5">
              <w:rPr>
                <w:b/>
                <w:bCs/>
              </w:rPr>
              <w:t xml:space="preserve">Summary of works in next quarter: </w:t>
            </w:r>
          </w:p>
          <w:p w14:paraId="2462B997" w14:textId="77777777" w:rsidR="008D066B" w:rsidRDefault="008D066B" w:rsidP="1EDBAED5">
            <w:pPr>
              <w:rPr>
                <w:b/>
                <w:bCs/>
              </w:rPr>
            </w:pPr>
          </w:p>
          <w:p w14:paraId="670CD210" w14:textId="77777777" w:rsidR="00F94176" w:rsidRDefault="00F94176" w:rsidP="00F94176">
            <w:pPr>
              <w:rPr>
                <w:b/>
                <w:bCs/>
              </w:rPr>
            </w:pPr>
            <w:r>
              <w:rPr>
                <w:b/>
                <w:bCs/>
              </w:rPr>
              <w:t>Alyth:</w:t>
            </w:r>
          </w:p>
          <w:p w14:paraId="2DDB9DA3" w14:textId="3109137E" w:rsidR="008D066B" w:rsidRPr="0042600D" w:rsidRDefault="005D6C2E" w:rsidP="00C21B56">
            <w:pPr>
              <w:pStyle w:val="ListParagraph"/>
              <w:numPr>
                <w:ilvl w:val="0"/>
                <w:numId w:val="61"/>
              </w:numPr>
            </w:pPr>
            <w:r w:rsidRPr="0042600D">
              <w:t>Part A works will progress and complete.</w:t>
            </w:r>
          </w:p>
          <w:p w14:paraId="7F2637DA" w14:textId="7E4B9397" w:rsidR="005D6C2E" w:rsidRPr="006044A1" w:rsidRDefault="005D6C2E" w:rsidP="00C21B56">
            <w:pPr>
              <w:pStyle w:val="ListParagraph"/>
              <w:numPr>
                <w:ilvl w:val="0"/>
                <w:numId w:val="61"/>
              </w:numPr>
            </w:pPr>
            <w:r w:rsidRPr="0042600D">
              <w:t xml:space="preserve">Part B contract will be negotiated and </w:t>
            </w:r>
            <w:r w:rsidR="00F125B8" w:rsidRPr="0042600D">
              <w:t xml:space="preserve">issued, all works associated with the planning and permitting of moving the </w:t>
            </w:r>
            <w:r w:rsidR="001D44E1">
              <w:t>first</w:t>
            </w:r>
            <w:r w:rsidR="00F125B8" w:rsidRPr="006044A1">
              <w:t xml:space="preserve"> SGT will </w:t>
            </w:r>
            <w:r w:rsidR="007173E3">
              <w:t xml:space="preserve">be </w:t>
            </w:r>
            <w:r w:rsidR="00F125B8" w:rsidRPr="006044A1">
              <w:t>progressed</w:t>
            </w:r>
            <w:r w:rsidR="00A70322" w:rsidRPr="006044A1">
              <w:t xml:space="preserve"> and secured.</w:t>
            </w:r>
          </w:p>
          <w:p w14:paraId="7350CCFE" w14:textId="2BF16B4E" w:rsidR="00A70322" w:rsidRDefault="00A70322" w:rsidP="00C21B56">
            <w:pPr>
              <w:pStyle w:val="ListParagraph"/>
              <w:numPr>
                <w:ilvl w:val="0"/>
                <w:numId w:val="61"/>
              </w:numPr>
            </w:pPr>
            <w:r w:rsidRPr="006044A1">
              <w:t xml:space="preserve">Works may start in Late Q3 at </w:t>
            </w:r>
            <w:proofErr w:type="spellStart"/>
            <w:r w:rsidRPr="006044A1">
              <w:t>Blackhillock</w:t>
            </w:r>
            <w:proofErr w:type="spellEnd"/>
            <w:r w:rsidRPr="006044A1">
              <w:t xml:space="preserve"> to start the SGT dismantling.</w:t>
            </w:r>
          </w:p>
          <w:p w14:paraId="3016DE2E" w14:textId="77777777" w:rsidR="00945C38" w:rsidRDefault="00945C38" w:rsidP="1EDBAED5"/>
          <w:p w14:paraId="39597FCD" w14:textId="096E065B" w:rsidR="00945C38" w:rsidRPr="0042600D" w:rsidRDefault="00945C38" w:rsidP="1EDBAED5">
            <w:pPr>
              <w:rPr>
                <w:b/>
                <w:bCs/>
              </w:rPr>
            </w:pPr>
            <w:r w:rsidRPr="0042600D">
              <w:rPr>
                <w:b/>
                <w:bCs/>
              </w:rPr>
              <w:t>OHL:</w:t>
            </w:r>
          </w:p>
          <w:p w14:paraId="7083C3BA" w14:textId="5B6E9B99" w:rsidR="00ED5AF8" w:rsidRPr="00DD0627" w:rsidRDefault="00ED5AF8" w:rsidP="1EDBAED5">
            <w:pPr>
              <w:pStyle w:val="ListParagraph"/>
              <w:numPr>
                <w:ilvl w:val="0"/>
                <w:numId w:val="62"/>
              </w:numPr>
              <w:rPr>
                <w:rFonts w:eastAsiaTheme="majorEastAsia" w:cstheme="minorHAnsi"/>
                <w:color w:val="000000" w:themeColor="text1"/>
              </w:rPr>
            </w:pPr>
            <w:r w:rsidRPr="00DD0627">
              <w:rPr>
                <w:rFonts w:ascii="Calibri" w:eastAsia="Calibri" w:hAnsi="Calibri" w:cs="Calibri"/>
                <w:color w:val="000000" w:themeColor="text1"/>
              </w:rPr>
              <w:t xml:space="preserve">Project to continue reconductoring and upgrading tower foundations between </w:t>
            </w:r>
            <w:r w:rsidRPr="00DD0627">
              <w:rPr>
                <w:rFonts w:eastAsia="Calibri" w:cstheme="minorHAnsi"/>
                <w:color w:val="000000" w:themeColor="text1"/>
              </w:rPr>
              <w:t xml:space="preserve">Alyth and </w:t>
            </w:r>
            <w:proofErr w:type="spellStart"/>
            <w:r w:rsidRPr="00DD0627">
              <w:rPr>
                <w:rFonts w:eastAsia="Calibri" w:cstheme="minorHAnsi"/>
                <w:color w:val="000000" w:themeColor="text1"/>
              </w:rPr>
              <w:t>Fetteresso</w:t>
            </w:r>
            <w:proofErr w:type="spellEnd"/>
            <w:r w:rsidRPr="00DD0627">
              <w:rPr>
                <w:rFonts w:eastAsia="Calibri" w:cstheme="minorHAnsi"/>
                <w:color w:val="000000" w:themeColor="text1"/>
              </w:rPr>
              <w:t xml:space="preserve"> and </w:t>
            </w:r>
            <w:r w:rsidR="007173E3" w:rsidRPr="00DD0627">
              <w:rPr>
                <w:rFonts w:eastAsia="Calibri" w:cstheme="minorHAnsi"/>
                <w:color w:val="000000" w:themeColor="text1"/>
              </w:rPr>
              <w:t>s</w:t>
            </w:r>
            <w:r w:rsidRPr="00DD0627">
              <w:rPr>
                <w:rFonts w:eastAsia="Calibri" w:cstheme="minorHAnsi"/>
                <w:color w:val="000000" w:themeColor="text1"/>
              </w:rPr>
              <w:t>ubstations</w:t>
            </w:r>
            <w:r w:rsidRPr="00DD0627">
              <w:rPr>
                <w:rFonts w:eastAsiaTheme="majorEastAsia" w:cstheme="minorHAnsi"/>
                <w:color w:val="000000" w:themeColor="text1"/>
              </w:rPr>
              <w:t xml:space="preserve"> in line with project programme and the 2025 outage plan. </w:t>
            </w:r>
            <w:r w:rsidR="005E5083" w:rsidRPr="00DD0627">
              <w:rPr>
                <w:rFonts w:eastAsiaTheme="majorEastAsia" w:cstheme="minorHAnsi"/>
                <w:color w:val="000000" w:themeColor="text1"/>
              </w:rPr>
              <w:t xml:space="preserve">Risk of disturbance to protected bird species </w:t>
            </w:r>
            <w:r w:rsidR="00B56A31" w:rsidRPr="00DD0627">
              <w:rPr>
                <w:rFonts w:eastAsiaTheme="majorEastAsia" w:cstheme="minorHAnsi"/>
                <w:color w:val="000000" w:themeColor="text1"/>
              </w:rPr>
              <w:t xml:space="preserve">now removed with the end of bird nesting season, </w:t>
            </w:r>
            <w:r w:rsidR="00AC6838" w:rsidRPr="00DD0627">
              <w:rPr>
                <w:rFonts w:eastAsiaTheme="majorEastAsia" w:cstheme="minorHAnsi"/>
                <w:color w:val="000000" w:themeColor="text1"/>
              </w:rPr>
              <w:t>enabling</w:t>
            </w:r>
            <w:r w:rsidR="00B56A31" w:rsidRPr="00DD0627">
              <w:rPr>
                <w:rFonts w:eastAsiaTheme="majorEastAsia" w:cstheme="minorHAnsi"/>
                <w:color w:val="000000" w:themeColor="text1"/>
              </w:rPr>
              <w:t xml:space="preserve"> access to previously restricted locations. Foundation upgrade scope set to complete in November 2025.</w:t>
            </w:r>
          </w:p>
          <w:p w14:paraId="07B7541A" w14:textId="6340FC9E" w:rsidR="00022B68" w:rsidRPr="00DD0627" w:rsidRDefault="00ED5AF8" w:rsidP="00DD0627">
            <w:pPr>
              <w:pStyle w:val="ListParagraph"/>
              <w:numPr>
                <w:ilvl w:val="0"/>
                <w:numId w:val="62"/>
              </w:numPr>
              <w:rPr>
                <w:rFonts w:eastAsiaTheme="majorEastAsia" w:cstheme="minorHAnsi"/>
                <w:color w:val="000000" w:themeColor="text1"/>
              </w:rPr>
            </w:pPr>
            <w:r w:rsidRPr="00DD0627">
              <w:rPr>
                <w:rFonts w:eastAsiaTheme="majorEastAsia" w:cstheme="minorHAnsi"/>
                <w:color w:val="000000" w:themeColor="text1"/>
              </w:rPr>
              <w:t xml:space="preserve">The programme was adjusted to avoid disturbance to protected species through bird nesting season March </w:t>
            </w:r>
            <w:r w:rsidR="00DD0627" w:rsidRPr="00DD0627">
              <w:rPr>
                <w:rFonts w:eastAsiaTheme="majorEastAsia" w:cstheme="minorHAnsi"/>
                <w:color w:val="000000" w:themeColor="text1"/>
              </w:rPr>
              <w:t xml:space="preserve">to </w:t>
            </w:r>
            <w:r w:rsidRPr="00DD0627">
              <w:rPr>
                <w:rFonts w:eastAsiaTheme="majorEastAsia" w:cstheme="minorHAnsi"/>
                <w:color w:val="000000" w:themeColor="text1"/>
              </w:rPr>
              <w:t>September.</w:t>
            </w:r>
          </w:p>
          <w:p w14:paraId="78F35E40" w14:textId="77777777" w:rsidR="00B93AB6" w:rsidRDefault="00B93AB6" w:rsidP="1EDBAED5">
            <w:pPr>
              <w:rPr>
                <w:b/>
                <w:bCs/>
              </w:rPr>
            </w:pPr>
          </w:p>
          <w:p w14:paraId="52C54731" w14:textId="3247844E" w:rsidR="008D066B" w:rsidRDefault="008D066B" w:rsidP="1EDBAED5">
            <w:pPr>
              <w:rPr>
                <w:b/>
                <w:bCs/>
              </w:rPr>
            </w:pPr>
            <w:proofErr w:type="spellStart"/>
            <w:r>
              <w:rPr>
                <w:b/>
                <w:bCs/>
              </w:rPr>
              <w:t>Fetteresso</w:t>
            </w:r>
            <w:proofErr w:type="spellEnd"/>
          </w:p>
          <w:p w14:paraId="22D2FA91" w14:textId="75A17190" w:rsidR="008D066B" w:rsidRDefault="008D066B" w:rsidP="00DD0627">
            <w:pPr>
              <w:pStyle w:val="ListParagraph"/>
              <w:numPr>
                <w:ilvl w:val="0"/>
                <w:numId w:val="63"/>
              </w:numPr>
            </w:pPr>
            <w:r>
              <w:t>Construction works will continue</w:t>
            </w:r>
            <w:r w:rsidR="00CC7348">
              <w:t xml:space="preserve"> focusing on civils and main plant install. Wiring works will commence for the main plant and secondary systems. </w:t>
            </w:r>
          </w:p>
          <w:p w14:paraId="654A6C22" w14:textId="492AC516" w:rsidR="00CC7348" w:rsidRPr="0042600D" w:rsidRDefault="00CC7348" w:rsidP="00DD0627">
            <w:pPr>
              <w:pStyle w:val="ListParagraph"/>
              <w:numPr>
                <w:ilvl w:val="0"/>
                <w:numId w:val="63"/>
              </w:numPr>
            </w:pPr>
            <w:r>
              <w:t>Digital substation testing will commence</w:t>
            </w:r>
            <w:r w:rsidR="008C75E6">
              <w:t>,</w:t>
            </w:r>
            <w:r>
              <w:t xml:space="preserve"> and remaining panels/equipment will be installed and connected on site. </w:t>
            </w:r>
          </w:p>
          <w:p w14:paraId="58ADC45B" w14:textId="77777777" w:rsidR="00317B8A" w:rsidRDefault="00317B8A" w:rsidP="00DA5969">
            <w:pPr>
              <w:rPr>
                <w:rFonts w:ascii="Calibri" w:eastAsia="Calibri" w:hAnsi="Calibri" w:cs="Calibri"/>
                <w:color w:val="000000" w:themeColor="text1"/>
              </w:rPr>
            </w:pPr>
          </w:p>
          <w:p w14:paraId="519830C5" w14:textId="77777777" w:rsidR="00B0712D" w:rsidRPr="00B93AB6" w:rsidRDefault="00B33999" w:rsidP="00DA5969">
            <w:pPr>
              <w:rPr>
                <w:rFonts w:ascii="Calibri" w:eastAsia="Calibri" w:hAnsi="Calibri" w:cs="Calibri"/>
                <w:b/>
                <w:bCs/>
                <w:color w:val="000000" w:themeColor="text1"/>
              </w:rPr>
            </w:pPr>
            <w:r w:rsidRPr="00B93AB6">
              <w:rPr>
                <w:rFonts w:ascii="Calibri" w:eastAsia="Calibri" w:hAnsi="Calibri" w:cs="Calibri"/>
                <w:b/>
                <w:bCs/>
                <w:color w:val="000000" w:themeColor="text1"/>
              </w:rPr>
              <w:t xml:space="preserve">Kintore </w:t>
            </w:r>
          </w:p>
          <w:p w14:paraId="79DA985B" w14:textId="01CDB8A8" w:rsidR="00B33999" w:rsidRPr="008C75E6" w:rsidRDefault="00911B83" w:rsidP="008C75E6">
            <w:pPr>
              <w:pStyle w:val="ListParagraph"/>
              <w:numPr>
                <w:ilvl w:val="0"/>
                <w:numId w:val="64"/>
              </w:numPr>
              <w:rPr>
                <w:rFonts w:ascii="Calibri" w:eastAsia="Calibri" w:hAnsi="Calibri" w:cs="Calibri"/>
                <w:color w:val="000000" w:themeColor="text1"/>
              </w:rPr>
            </w:pPr>
            <w:r w:rsidRPr="008C75E6">
              <w:rPr>
                <w:rFonts w:ascii="Calibri" w:eastAsia="Calibri" w:hAnsi="Calibri" w:cs="Calibri"/>
                <w:color w:val="000000" w:themeColor="text1"/>
              </w:rPr>
              <w:t xml:space="preserve">Installation </w:t>
            </w:r>
            <w:r w:rsidR="00760F45" w:rsidRPr="008C75E6">
              <w:rPr>
                <w:rFonts w:ascii="Calibri" w:eastAsia="Calibri" w:hAnsi="Calibri" w:cs="Calibri"/>
                <w:color w:val="000000" w:themeColor="text1"/>
              </w:rPr>
              <w:t xml:space="preserve">of </w:t>
            </w:r>
            <w:r w:rsidR="00B050E7" w:rsidRPr="008C75E6">
              <w:rPr>
                <w:rFonts w:ascii="Calibri" w:eastAsia="Calibri" w:hAnsi="Calibri" w:cs="Calibri"/>
                <w:color w:val="000000" w:themeColor="text1"/>
              </w:rPr>
              <w:t>the gas insulated switchgear will continue</w:t>
            </w:r>
            <w:r w:rsidR="007F29AC" w:rsidRPr="008C75E6">
              <w:rPr>
                <w:rFonts w:ascii="Calibri" w:eastAsia="Calibri" w:hAnsi="Calibri" w:cs="Calibri"/>
                <w:color w:val="000000" w:themeColor="text1"/>
              </w:rPr>
              <w:t xml:space="preserve"> within the building along with </w:t>
            </w:r>
            <w:r w:rsidR="00D75976" w:rsidRPr="008C75E6">
              <w:rPr>
                <w:rFonts w:ascii="Calibri" w:eastAsia="Calibri" w:hAnsi="Calibri" w:cs="Calibri"/>
                <w:color w:val="000000" w:themeColor="text1"/>
              </w:rPr>
              <w:t>testing</w:t>
            </w:r>
            <w:r w:rsidR="007F29AC" w:rsidRPr="008C75E6">
              <w:rPr>
                <w:rFonts w:ascii="Calibri" w:eastAsia="Calibri" w:hAnsi="Calibri" w:cs="Calibri"/>
                <w:color w:val="000000" w:themeColor="text1"/>
              </w:rPr>
              <w:t xml:space="preserve"> of </w:t>
            </w:r>
            <w:r w:rsidR="00D75976" w:rsidRPr="008C75E6">
              <w:rPr>
                <w:rFonts w:ascii="Calibri" w:eastAsia="Calibri" w:hAnsi="Calibri" w:cs="Calibri"/>
                <w:color w:val="000000" w:themeColor="text1"/>
              </w:rPr>
              <w:t>th</w:t>
            </w:r>
            <w:r w:rsidR="00AA397A" w:rsidRPr="008C75E6">
              <w:rPr>
                <w:rFonts w:ascii="Calibri" w:eastAsia="Calibri" w:hAnsi="Calibri" w:cs="Calibri"/>
                <w:color w:val="000000" w:themeColor="text1"/>
              </w:rPr>
              <w:t>is</w:t>
            </w:r>
            <w:r w:rsidR="007F29AC" w:rsidRPr="008C75E6">
              <w:rPr>
                <w:rFonts w:ascii="Calibri" w:eastAsia="Calibri" w:hAnsi="Calibri" w:cs="Calibri"/>
                <w:color w:val="000000" w:themeColor="text1"/>
              </w:rPr>
              <w:t xml:space="preserve"> </w:t>
            </w:r>
            <w:r w:rsidR="001369CE" w:rsidRPr="008C75E6">
              <w:rPr>
                <w:rFonts w:ascii="Calibri" w:eastAsia="Calibri" w:hAnsi="Calibri" w:cs="Calibri"/>
                <w:color w:val="000000" w:themeColor="text1"/>
              </w:rPr>
              <w:t xml:space="preserve">equipment. </w:t>
            </w:r>
          </w:p>
          <w:p w14:paraId="722FBA07" w14:textId="45751D49" w:rsidR="00B33999" w:rsidRPr="008C75E6" w:rsidRDefault="00E64419" w:rsidP="008C75E6">
            <w:pPr>
              <w:pStyle w:val="ListParagraph"/>
              <w:numPr>
                <w:ilvl w:val="0"/>
                <w:numId w:val="64"/>
              </w:numPr>
              <w:rPr>
                <w:rFonts w:ascii="Calibri" w:eastAsia="Calibri" w:hAnsi="Calibri" w:cs="Calibri"/>
                <w:color w:val="000000" w:themeColor="text1"/>
              </w:rPr>
            </w:pPr>
            <w:r w:rsidRPr="008C75E6">
              <w:rPr>
                <w:rFonts w:ascii="Calibri" w:eastAsia="Calibri" w:hAnsi="Calibri" w:cs="Calibri"/>
                <w:color w:val="000000" w:themeColor="text1"/>
              </w:rPr>
              <w:t>Installation of the gas</w:t>
            </w:r>
            <w:r w:rsidR="00D75976" w:rsidRPr="008C75E6">
              <w:rPr>
                <w:rFonts w:ascii="Calibri" w:eastAsia="Calibri" w:hAnsi="Calibri" w:cs="Calibri"/>
                <w:color w:val="000000" w:themeColor="text1"/>
              </w:rPr>
              <w:t xml:space="preserve"> insulated busbar</w:t>
            </w:r>
            <w:r w:rsidR="00D179E3" w:rsidRPr="008C75E6">
              <w:rPr>
                <w:rFonts w:ascii="Calibri" w:eastAsia="Calibri" w:hAnsi="Calibri" w:cs="Calibri"/>
                <w:color w:val="000000" w:themeColor="text1"/>
              </w:rPr>
              <w:t xml:space="preserve"> </w:t>
            </w:r>
            <w:r w:rsidR="00D75976" w:rsidRPr="008C75E6">
              <w:rPr>
                <w:rFonts w:ascii="Calibri" w:eastAsia="Calibri" w:hAnsi="Calibri" w:cs="Calibri"/>
                <w:color w:val="000000" w:themeColor="text1"/>
              </w:rPr>
              <w:t xml:space="preserve">to the </w:t>
            </w:r>
            <w:r w:rsidR="00DF60B8" w:rsidRPr="008C75E6">
              <w:rPr>
                <w:rFonts w:ascii="Calibri" w:eastAsia="Calibri" w:hAnsi="Calibri" w:cs="Calibri"/>
                <w:color w:val="000000" w:themeColor="text1"/>
              </w:rPr>
              <w:t>e</w:t>
            </w:r>
            <w:r w:rsidR="00D75976" w:rsidRPr="008C75E6">
              <w:rPr>
                <w:rFonts w:ascii="Calibri" w:eastAsia="Calibri" w:hAnsi="Calibri" w:cs="Calibri"/>
                <w:color w:val="000000" w:themeColor="text1"/>
              </w:rPr>
              <w:t xml:space="preserve">ast of the building </w:t>
            </w:r>
            <w:r w:rsidR="00A77C05" w:rsidRPr="008C75E6">
              <w:rPr>
                <w:rFonts w:ascii="Calibri" w:eastAsia="Calibri" w:hAnsi="Calibri" w:cs="Calibri"/>
                <w:color w:val="000000" w:themeColor="text1"/>
              </w:rPr>
              <w:t xml:space="preserve">will commence. </w:t>
            </w:r>
            <w:r w:rsidR="00D75976" w:rsidRPr="008C75E6">
              <w:rPr>
                <w:rFonts w:ascii="Calibri" w:eastAsia="Calibri" w:hAnsi="Calibri" w:cs="Calibri"/>
                <w:color w:val="000000" w:themeColor="text1"/>
              </w:rPr>
              <w:t xml:space="preserve"> </w:t>
            </w:r>
          </w:p>
        </w:tc>
      </w:tr>
      <w:tr w:rsidR="002F0BD5" w14:paraId="4933EA54" w14:textId="77777777" w:rsidTr="65986DDD">
        <w:tc>
          <w:tcPr>
            <w:tcW w:w="9016" w:type="dxa"/>
            <w:gridSpan w:val="2"/>
          </w:tcPr>
          <w:p w14:paraId="2F2D1341" w14:textId="1CEB5FBC" w:rsidR="002F0BD5" w:rsidRDefault="00C9798D" w:rsidP="12276FB3">
            <w:pPr>
              <w:rPr>
                <w:b/>
                <w:bCs/>
              </w:rPr>
            </w:pPr>
            <w:r>
              <w:rPr>
                <w:b/>
                <w:bCs/>
              </w:rPr>
              <w:lastRenderedPageBreak/>
              <w:t>Additional Comments</w:t>
            </w:r>
            <w:r w:rsidR="002F0BD5" w:rsidRPr="12276FB3">
              <w:rPr>
                <w:b/>
                <w:bCs/>
              </w:rPr>
              <w:t xml:space="preserve">: </w:t>
            </w:r>
          </w:p>
          <w:p w14:paraId="75F4BE42" w14:textId="690BBCD0" w:rsidR="00001B57" w:rsidRPr="001359FE" w:rsidRDefault="00001B57"/>
        </w:tc>
      </w:tr>
    </w:tbl>
    <w:p w14:paraId="6493F457" w14:textId="77777777" w:rsidR="00891BB0" w:rsidRDefault="00891BB0" w:rsidP="6E70BA03"/>
    <w:p w14:paraId="10CAEEDC" w14:textId="77777777" w:rsidR="00C30653" w:rsidRDefault="00C30653">
      <w:r>
        <w:br w:type="page"/>
      </w:r>
    </w:p>
    <w:p w14:paraId="0D9192FA" w14:textId="1D3011B1" w:rsidR="00900F81" w:rsidRPr="005668C2" w:rsidRDefault="00900F81" w:rsidP="00900F81">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900F81" w:rsidRPr="00F73205" w14:paraId="2799DA91"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4C03B31" w14:textId="77777777" w:rsidR="00900F81" w:rsidRPr="00F73205" w:rsidRDefault="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TORI</w:t>
            </w:r>
            <w:r w:rsidRPr="00F73205">
              <w:rPr>
                <w:rFonts w:ascii="Calibri" w:eastAsia="Times New Roman" w:hAnsi="Calibri" w:cs="Calibri"/>
                <w:lang w:eastAsia="en-GB"/>
              </w:rPr>
              <w:t> </w:t>
            </w:r>
          </w:p>
          <w:p w14:paraId="7DAB8D61" w14:textId="2C181CB9" w:rsidR="00900F81" w:rsidRPr="00A61E95" w:rsidRDefault="00900F81">
            <w:pPr>
              <w:pStyle w:val="Heading3"/>
              <w:rPr>
                <w:rFonts w:asciiTheme="minorHAnsi" w:hAnsiTheme="minorHAnsi" w:cstheme="minorHAnsi"/>
                <w:color w:val="auto"/>
                <w:sz w:val="22"/>
                <w:szCs w:val="22"/>
                <w:lang w:eastAsia="en-GB"/>
              </w:rPr>
            </w:pPr>
            <w:r w:rsidRPr="00F73205">
              <w:rPr>
                <w:sz w:val="22"/>
                <w:szCs w:val="22"/>
                <w:lang w:eastAsia="en-GB"/>
              </w:rPr>
              <w:t> </w:t>
            </w:r>
            <w:bookmarkStart w:id="34" w:name="_Toc213062658"/>
            <w:r w:rsidR="00A61E95">
              <w:rPr>
                <w:rFonts w:asciiTheme="minorHAnsi" w:hAnsiTheme="minorHAnsi" w:cstheme="minorHAnsi"/>
                <w:color w:val="auto"/>
                <w:sz w:val="22"/>
                <w:szCs w:val="22"/>
                <w:lang w:eastAsia="en-GB"/>
              </w:rPr>
              <w:t xml:space="preserve">SHET-RI-098 - </w:t>
            </w:r>
            <w:r w:rsidR="005B2117" w:rsidRPr="005B2117">
              <w:rPr>
                <w:rFonts w:asciiTheme="minorHAnsi" w:hAnsiTheme="minorHAnsi" w:cstheme="minorHAnsi"/>
                <w:color w:val="auto"/>
                <w:sz w:val="22"/>
                <w:szCs w:val="22"/>
                <w:lang w:eastAsia="en-GB"/>
              </w:rPr>
              <w:t>Dunoon GL1-GL2 OHL Rebuild</w:t>
            </w:r>
            <w:bookmarkEnd w:id="34"/>
          </w:p>
        </w:tc>
        <w:tc>
          <w:tcPr>
            <w:tcW w:w="4500" w:type="dxa"/>
            <w:tcBorders>
              <w:top w:val="single" w:sz="6" w:space="0" w:color="auto"/>
              <w:left w:val="single" w:sz="6" w:space="0" w:color="auto"/>
              <w:bottom w:val="single" w:sz="6" w:space="0" w:color="auto"/>
              <w:right w:val="single" w:sz="6" w:space="0" w:color="auto"/>
            </w:tcBorders>
            <w:hideMark/>
          </w:tcPr>
          <w:p w14:paraId="395BC67D" w14:textId="77777777" w:rsidR="00900F81" w:rsidRPr="00F73205" w:rsidRDefault="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10DA73D1" w14:textId="2A9CC9EE" w:rsidR="00900F81" w:rsidRPr="00F73205" w:rsidRDefault="005B2117">
            <w:pPr>
              <w:spacing w:after="0" w:line="240" w:lineRule="auto"/>
              <w:textAlignment w:val="baseline"/>
              <w:rPr>
                <w:rFonts w:ascii="Calibri" w:eastAsia="Times New Roman" w:hAnsi="Calibri" w:cs="Calibri"/>
                <w:lang w:eastAsia="en-GB"/>
              </w:rPr>
            </w:pPr>
            <w:r w:rsidRPr="005B2117">
              <w:rPr>
                <w:rFonts w:ascii="Calibri" w:eastAsia="Times New Roman" w:hAnsi="Calibri" w:cs="Calibri"/>
                <w:lang w:eastAsia="en-GB"/>
              </w:rPr>
              <w:t>Dunoon GL1-GL2 OHL Rebuild</w:t>
            </w:r>
          </w:p>
        </w:tc>
      </w:tr>
      <w:tr w:rsidR="00900F81" w:rsidRPr="00F73205" w14:paraId="2340A088"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462A4A5" w14:textId="77777777" w:rsidR="00900F81" w:rsidRPr="00F73205" w:rsidRDefault="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67534214" w14:textId="63E69D39" w:rsidR="00900F81" w:rsidRDefault="00BC109D">
            <w:pPr>
              <w:spacing w:after="0" w:line="240" w:lineRule="auto"/>
              <w:textAlignment w:val="baseline"/>
              <w:rPr>
                <w:rFonts w:ascii="Calibri" w:eastAsia="Times New Roman" w:hAnsi="Calibri" w:cs="Calibri"/>
                <w:lang w:eastAsia="en-GB"/>
              </w:rPr>
            </w:pPr>
            <w:r w:rsidRPr="00BC109D">
              <w:rPr>
                <w:rFonts w:ascii="Calibri" w:eastAsia="Times New Roman" w:hAnsi="Calibri" w:cs="Calibri"/>
                <w:lang w:eastAsia="en-GB"/>
              </w:rPr>
              <w:t xml:space="preserve">Rebuild approximately 18km of double circuit </w:t>
            </w:r>
            <w:r w:rsidR="009F41E5">
              <w:rPr>
                <w:rFonts w:ascii="Calibri" w:eastAsia="Times New Roman" w:hAnsi="Calibri" w:cs="Calibri"/>
                <w:lang w:eastAsia="en-GB"/>
              </w:rPr>
              <w:t>OHL</w:t>
            </w:r>
            <w:r w:rsidRPr="00BC109D">
              <w:rPr>
                <w:rFonts w:ascii="Calibri" w:eastAsia="Times New Roman" w:hAnsi="Calibri" w:cs="Calibri"/>
                <w:lang w:eastAsia="en-GB"/>
              </w:rPr>
              <w:t xml:space="preserve"> between Dunoon </w:t>
            </w:r>
            <w:r w:rsidR="00032A97">
              <w:rPr>
                <w:rFonts w:ascii="Calibri" w:eastAsia="Times New Roman" w:hAnsi="Calibri" w:cs="Calibri"/>
                <w:lang w:eastAsia="en-GB"/>
              </w:rPr>
              <w:t>S</w:t>
            </w:r>
            <w:r w:rsidRPr="00BC109D">
              <w:rPr>
                <w:rFonts w:ascii="Calibri" w:eastAsia="Times New Roman" w:hAnsi="Calibri" w:cs="Calibri"/>
                <w:lang w:eastAsia="en-GB"/>
              </w:rPr>
              <w:t>ubstation and the SHET – SPT boundary.</w:t>
            </w:r>
          </w:p>
          <w:p w14:paraId="4217F3E8" w14:textId="77777777" w:rsidR="00BC109D" w:rsidRPr="00F73205" w:rsidRDefault="00BC109D">
            <w:pPr>
              <w:spacing w:after="0" w:line="240" w:lineRule="auto"/>
              <w:textAlignment w:val="baseline"/>
              <w:rPr>
                <w:rFonts w:ascii="Calibri" w:eastAsia="Times New Roman" w:hAnsi="Calibri" w:cs="Calibri"/>
                <w:lang w:eastAsia="en-GB"/>
              </w:rPr>
            </w:pPr>
          </w:p>
          <w:p w14:paraId="001AE7F0" w14:textId="77777777" w:rsidR="00900F81" w:rsidRPr="00F73205" w:rsidRDefault="00900F81">
            <w:pPr>
              <w:spacing w:after="0" w:line="240" w:lineRule="auto"/>
              <w:jc w:val="both"/>
              <w:textAlignment w:val="baseline"/>
              <w:rPr>
                <w:rFonts w:ascii="Calibri" w:eastAsia="Times New Roman" w:hAnsi="Calibri" w:cs="Calibri"/>
                <w:lang w:eastAsia="en-GB"/>
              </w:rPr>
            </w:pPr>
          </w:p>
        </w:tc>
      </w:tr>
      <w:tr w:rsidR="00900F81" w:rsidRPr="00F73205" w14:paraId="2EDC4C7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15B39AF" w14:textId="77777777" w:rsidR="00900F81" w:rsidRPr="00F73205" w:rsidRDefault="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3C099E3" w14:textId="71212999" w:rsidR="00900F81" w:rsidRPr="00F73205" w:rsidRDefault="0090659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March </w:t>
            </w:r>
            <w:r w:rsidR="00BA540B">
              <w:rPr>
                <w:rFonts w:ascii="Calibri" w:eastAsia="Times New Roman" w:hAnsi="Calibri" w:cs="Calibri"/>
                <w:lang w:eastAsia="en-GB"/>
              </w:rPr>
              <w:t>2023</w:t>
            </w:r>
          </w:p>
        </w:tc>
      </w:tr>
      <w:tr w:rsidR="00900F81" w:rsidRPr="00F73205" w14:paraId="1EA8A159"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46F5780" w14:textId="77777777" w:rsidR="00900F81" w:rsidRPr="00F73205" w:rsidRDefault="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E7CA3E7" w14:textId="32187815" w:rsidR="00900F81" w:rsidRPr="00F73205" w:rsidRDefault="002A05BA">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Refinement</w:t>
            </w:r>
          </w:p>
        </w:tc>
      </w:tr>
      <w:tr w:rsidR="00900F81" w:rsidRPr="00F73205" w14:paraId="0B8A2119"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642914C" w14:textId="77777777" w:rsidR="00900F81" w:rsidRPr="00F73205" w:rsidRDefault="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2CCF2C5" w14:textId="0447F3CD" w:rsidR="00900F81" w:rsidRPr="00F73205" w:rsidRDefault="002A05BA">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Execution</w:t>
            </w:r>
          </w:p>
        </w:tc>
      </w:tr>
      <w:tr w:rsidR="00900F81" w:rsidRPr="00F73205" w14:paraId="0F0379D5"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D247208" w14:textId="77777777" w:rsidR="00900F81" w:rsidRPr="00F73205" w:rsidRDefault="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A37855A" w14:textId="3E33EEB9" w:rsidR="00900F81" w:rsidRPr="00F73205" w:rsidRDefault="002A05BA">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TBC</w:t>
            </w:r>
          </w:p>
        </w:tc>
      </w:tr>
      <w:tr w:rsidR="00900F81" w:rsidRPr="00F73205" w14:paraId="22366D97"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3659355" w14:textId="77777777" w:rsidR="00900F81" w:rsidRPr="00F73205" w:rsidRDefault="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AD1EB23" w14:textId="02575826" w:rsidR="00900F81" w:rsidRPr="00F73205" w:rsidRDefault="00F44E83">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2029</w:t>
            </w:r>
          </w:p>
        </w:tc>
      </w:tr>
      <w:tr w:rsidR="00900F81" w:rsidRPr="00F73205" w14:paraId="0A08D669"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D170576" w14:textId="77777777" w:rsidR="00900F81" w:rsidRPr="00F73205" w:rsidRDefault="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26F3EB99" w14:textId="6F47C2BD" w:rsidR="00DA5969" w:rsidRPr="00F73205" w:rsidRDefault="00DA5969" w:rsidP="00DA596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Awaiting Section 37 to progress to construction </w:t>
            </w:r>
            <w:r w:rsidR="00B93AB6">
              <w:rPr>
                <w:rFonts w:ascii="Calibri" w:eastAsia="Times New Roman" w:hAnsi="Calibri" w:cs="Calibri"/>
                <w:lang w:eastAsia="en-GB"/>
              </w:rPr>
              <w:t>and</w:t>
            </w:r>
            <w:r>
              <w:rPr>
                <w:rFonts w:ascii="Calibri" w:eastAsia="Times New Roman" w:hAnsi="Calibri" w:cs="Calibri"/>
                <w:lang w:eastAsia="en-GB"/>
              </w:rPr>
              <w:t xml:space="preserve"> Gate 3.</w:t>
            </w:r>
          </w:p>
          <w:p w14:paraId="5194A166" w14:textId="77777777" w:rsidR="00077484" w:rsidRPr="00F73205" w:rsidRDefault="00077484" w:rsidP="04C8670B">
            <w:pPr>
              <w:spacing w:after="0" w:line="240" w:lineRule="auto"/>
              <w:jc w:val="both"/>
              <w:textAlignment w:val="baseline"/>
              <w:rPr>
                <w:rFonts w:ascii="Calibri" w:eastAsia="Times New Roman" w:hAnsi="Calibri" w:cs="Calibri"/>
                <w:lang w:eastAsia="en-GB"/>
              </w:rPr>
            </w:pPr>
          </w:p>
          <w:p w14:paraId="17393DE9" w14:textId="5DEB0730" w:rsidR="00F7277B" w:rsidRPr="00F73205" w:rsidRDefault="00F7277B">
            <w:pPr>
              <w:spacing w:after="0" w:line="240" w:lineRule="auto"/>
              <w:jc w:val="both"/>
              <w:textAlignment w:val="baseline"/>
              <w:rPr>
                <w:rFonts w:ascii="Calibri" w:eastAsia="Times New Roman" w:hAnsi="Calibri" w:cs="Calibri"/>
                <w:lang w:eastAsia="en-GB"/>
              </w:rPr>
            </w:pPr>
          </w:p>
        </w:tc>
      </w:tr>
      <w:tr w:rsidR="00900F81" w:rsidRPr="00F73205" w14:paraId="17464093"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016278E" w14:textId="77777777" w:rsidR="00900F81" w:rsidRPr="00F73205" w:rsidRDefault="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39CE15B7" w14:textId="352C2CDD" w:rsidR="00F805CF" w:rsidRPr="00F73205" w:rsidRDefault="00F805CF" w:rsidP="00F805CF">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Awaiting Section 37 to progress to construction </w:t>
            </w:r>
            <w:r w:rsidR="00B93AB6">
              <w:rPr>
                <w:rFonts w:ascii="Calibri" w:eastAsia="Times New Roman" w:hAnsi="Calibri" w:cs="Calibri"/>
                <w:lang w:eastAsia="en-GB"/>
              </w:rPr>
              <w:t>and</w:t>
            </w:r>
            <w:r>
              <w:rPr>
                <w:rFonts w:ascii="Calibri" w:eastAsia="Times New Roman" w:hAnsi="Calibri" w:cs="Calibri"/>
                <w:lang w:eastAsia="en-GB"/>
              </w:rPr>
              <w:t xml:space="preserve"> Gate 3.</w:t>
            </w:r>
          </w:p>
          <w:p w14:paraId="13EBA6AC" w14:textId="0511873B" w:rsidR="00900F81" w:rsidRDefault="00900F81">
            <w:pPr>
              <w:spacing w:after="0" w:line="240" w:lineRule="auto"/>
              <w:jc w:val="both"/>
              <w:textAlignment w:val="baseline"/>
              <w:rPr>
                <w:rFonts w:ascii="Calibri" w:eastAsia="Times New Roman" w:hAnsi="Calibri" w:cs="Calibri"/>
                <w:lang w:eastAsia="en-GB"/>
              </w:rPr>
            </w:pPr>
          </w:p>
          <w:p w14:paraId="3CF828E9" w14:textId="5A1AFB25" w:rsidR="00F7277B" w:rsidRPr="00F73205" w:rsidRDefault="00F7277B">
            <w:pPr>
              <w:spacing w:after="0" w:line="240" w:lineRule="auto"/>
              <w:jc w:val="both"/>
              <w:textAlignment w:val="baseline"/>
              <w:rPr>
                <w:rFonts w:ascii="Calibri" w:eastAsia="Times New Roman" w:hAnsi="Calibri" w:cs="Calibri"/>
                <w:lang w:eastAsia="en-GB"/>
              </w:rPr>
            </w:pPr>
          </w:p>
        </w:tc>
      </w:tr>
      <w:tr w:rsidR="00900F81" w:rsidRPr="00F73205" w14:paraId="041BC9F0"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D27F747" w14:textId="77777777" w:rsidR="00900F81" w:rsidRPr="00F73205" w:rsidRDefault="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0146619F" w14:textId="77777777" w:rsidR="00900F81" w:rsidRPr="00F73205" w:rsidRDefault="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391EA001" w14:textId="77777777" w:rsidR="00900F81" w:rsidRPr="00F73205" w:rsidRDefault="00900F81" w:rsidP="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p w14:paraId="66ED24F4" w14:textId="77777777" w:rsidR="00900F81" w:rsidRPr="00F73205" w:rsidRDefault="00900F81" w:rsidP="00900F8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p w14:paraId="0BC7E39B" w14:textId="4AC20873" w:rsidR="00891BB0" w:rsidRDefault="00891BB0">
      <w:r>
        <w:br w:type="page"/>
      </w:r>
    </w:p>
    <w:p w14:paraId="4EE38373" w14:textId="582362F4" w:rsidR="00524C08" w:rsidRDefault="00524C08" w:rsidP="5D6CD839"/>
    <w:tbl>
      <w:tblPr>
        <w:tblStyle w:val="TableGrid"/>
        <w:tblW w:w="0" w:type="auto"/>
        <w:tblLook w:val="04A0" w:firstRow="1" w:lastRow="0" w:firstColumn="1" w:lastColumn="0" w:noHBand="0" w:noVBand="1"/>
      </w:tblPr>
      <w:tblGrid>
        <w:gridCol w:w="4508"/>
        <w:gridCol w:w="4508"/>
      </w:tblGrid>
      <w:tr w:rsidR="009E08E7" w14:paraId="1B348740" w14:textId="77777777" w:rsidTr="3979BEB6">
        <w:tc>
          <w:tcPr>
            <w:tcW w:w="4508" w:type="dxa"/>
          </w:tcPr>
          <w:p w14:paraId="516D2E83" w14:textId="77777777" w:rsidR="009E08E7" w:rsidRPr="00D062E5" w:rsidRDefault="009E08E7" w:rsidP="001359FE">
            <w:pPr>
              <w:rPr>
                <w:b/>
              </w:rPr>
            </w:pPr>
            <w:r w:rsidRPr="00D062E5">
              <w:rPr>
                <w:b/>
              </w:rPr>
              <w:t>TORI</w:t>
            </w:r>
          </w:p>
          <w:p w14:paraId="649E3EEA" w14:textId="2CC189A3" w:rsidR="009E08E7" w:rsidRPr="00053D7E" w:rsidRDefault="09900F35" w:rsidP="3979BEB6">
            <w:pPr>
              <w:pStyle w:val="Heading3"/>
              <w:rPr>
                <w:rFonts w:asciiTheme="minorHAnsi" w:hAnsiTheme="minorHAnsi" w:cstheme="minorBidi"/>
                <w:sz w:val="22"/>
                <w:szCs w:val="22"/>
              </w:rPr>
            </w:pPr>
            <w:bookmarkStart w:id="35" w:name="_Toc213062659"/>
            <w:r w:rsidRPr="3979BEB6">
              <w:rPr>
                <w:rFonts w:asciiTheme="minorHAnsi" w:hAnsiTheme="minorHAnsi" w:cstheme="minorBidi"/>
                <w:color w:val="000000" w:themeColor="text1"/>
                <w:sz w:val="22"/>
                <w:szCs w:val="22"/>
              </w:rPr>
              <w:t>SHET-RI-106b</w:t>
            </w:r>
            <w:r w:rsidR="50C172BD" w:rsidRPr="3979BEB6">
              <w:rPr>
                <w:rFonts w:asciiTheme="minorHAnsi" w:hAnsiTheme="minorHAnsi" w:cstheme="minorBidi"/>
                <w:color w:val="000000" w:themeColor="text1"/>
                <w:sz w:val="22"/>
                <w:szCs w:val="22"/>
              </w:rPr>
              <w:t xml:space="preserve"> - </w:t>
            </w:r>
            <w:proofErr w:type="spellStart"/>
            <w:r w:rsidR="50C172BD" w:rsidRPr="3979BEB6">
              <w:rPr>
                <w:rFonts w:asciiTheme="minorHAnsi" w:hAnsiTheme="minorHAnsi" w:cstheme="minorBidi"/>
                <w:color w:val="000000" w:themeColor="text1"/>
                <w:sz w:val="22"/>
                <w:szCs w:val="22"/>
              </w:rPr>
              <w:t>Connagill</w:t>
            </w:r>
            <w:proofErr w:type="spellEnd"/>
            <w:r w:rsidR="50C172BD" w:rsidRPr="3979BEB6">
              <w:rPr>
                <w:rFonts w:asciiTheme="minorHAnsi" w:hAnsiTheme="minorHAnsi" w:cstheme="minorBidi"/>
                <w:color w:val="000000" w:themeColor="text1"/>
                <w:sz w:val="22"/>
                <w:szCs w:val="22"/>
              </w:rPr>
              <w:t xml:space="preserve"> </w:t>
            </w:r>
            <w:r w:rsidR="00FF01E6">
              <w:rPr>
                <w:rFonts w:asciiTheme="minorHAnsi" w:hAnsiTheme="minorHAnsi" w:cstheme="minorBidi"/>
                <w:color w:val="000000" w:themeColor="text1"/>
                <w:sz w:val="22"/>
                <w:szCs w:val="22"/>
              </w:rPr>
              <w:t>2nd</w:t>
            </w:r>
            <w:r w:rsidR="50C172BD" w:rsidRPr="3979BEB6">
              <w:rPr>
                <w:rFonts w:asciiTheme="minorHAnsi" w:hAnsiTheme="minorHAnsi" w:cstheme="minorBidi"/>
                <w:color w:val="000000" w:themeColor="text1"/>
                <w:sz w:val="22"/>
                <w:szCs w:val="22"/>
              </w:rPr>
              <w:t xml:space="preserve"> SGT</w:t>
            </w:r>
            <w:bookmarkEnd w:id="35"/>
          </w:p>
        </w:tc>
        <w:tc>
          <w:tcPr>
            <w:tcW w:w="4508" w:type="dxa"/>
          </w:tcPr>
          <w:p w14:paraId="25E0835B" w14:textId="77777777" w:rsidR="009E08E7" w:rsidRPr="00D062E5" w:rsidRDefault="009E08E7" w:rsidP="001359FE">
            <w:pPr>
              <w:rPr>
                <w:rFonts w:cstheme="minorHAnsi"/>
                <w:b/>
              </w:rPr>
            </w:pPr>
            <w:r w:rsidRPr="00D062E5">
              <w:rPr>
                <w:rFonts w:cstheme="minorHAnsi"/>
                <w:b/>
              </w:rPr>
              <w:t>Scheme</w:t>
            </w:r>
          </w:p>
          <w:p w14:paraId="311C0690" w14:textId="1F1CB4C6" w:rsidR="009E08E7" w:rsidRDefault="0D1C9886" w:rsidP="00D4798D">
            <w:proofErr w:type="spellStart"/>
            <w:r>
              <w:t>Connagill</w:t>
            </w:r>
            <w:proofErr w:type="spellEnd"/>
            <w:r>
              <w:t xml:space="preserve"> </w:t>
            </w:r>
            <w:r w:rsidR="003F5292">
              <w:t>2nd</w:t>
            </w:r>
            <w:r>
              <w:t xml:space="preserve"> SGT</w:t>
            </w:r>
          </w:p>
        </w:tc>
      </w:tr>
      <w:tr w:rsidR="009E08E7" w14:paraId="0830C397" w14:textId="77777777" w:rsidTr="3979BEB6">
        <w:tc>
          <w:tcPr>
            <w:tcW w:w="9016" w:type="dxa"/>
            <w:gridSpan w:val="2"/>
          </w:tcPr>
          <w:p w14:paraId="493559EC" w14:textId="77777777" w:rsidR="009E08E7" w:rsidRDefault="009E08E7" w:rsidP="00D062E5">
            <w:pPr>
              <w:rPr>
                <w:b/>
              </w:rPr>
            </w:pPr>
            <w:r w:rsidRPr="00E05235">
              <w:rPr>
                <w:b/>
              </w:rPr>
              <w:t>Overview of Works</w:t>
            </w:r>
          </w:p>
          <w:p w14:paraId="1EC78B01" w14:textId="6A868529" w:rsidR="009E08E7" w:rsidRDefault="0D1C9886" w:rsidP="005111C3">
            <w:r>
              <w:t xml:space="preserve">At </w:t>
            </w:r>
            <w:proofErr w:type="spellStart"/>
            <w:r>
              <w:t>Connagill</w:t>
            </w:r>
            <w:proofErr w:type="spellEnd"/>
            <w:r>
              <w:t xml:space="preserve"> </w:t>
            </w:r>
            <w:r w:rsidR="008B576F">
              <w:t>S</w:t>
            </w:r>
            <w:r>
              <w:t xml:space="preserve">ubstation, install a </w:t>
            </w:r>
            <w:r w:rsidR="6FEFBAAF">
              <w:t>seco</w:t>
            </w:r>
            <w:r>
              <w:t xml:space="preserve">nd 275/132kV </w:t>
            </w:r>
            <w:r w:rsidR="106DFAD2">
              <w:t>480</w:t>
            </w:r>
            <w:r>
              <w:t xml:space="preserve">MVA </w:t>
            </w:r>
            <w:proofErr w:type="spellStart"/>
            <w:r w:rsidR="00A77E71">
              <w:t>S</w:t>
            </w:r>
            <w:r>
              <w:t>upergrid</w:t>
            </w:r>
            <w:proofErr w:type="spellEnd"/>
            <w:r>
              <w:t xml:space="preserve"> </w:t>
            </w:r>
            <w:r w:rsidR="00A77E71">
              <w:t>T</w:t>
            </w:r>
            <w:r>
              <w:t>ransformer, to enable the connection of wind generation in the local area to the Dounreay – Loch Buidhe 275kV circuit.</w:t>
            </w:r>
          </w:p>
          <w:p w14:paraId="682C57CA" w14:textId="77777777" w:rsidR="009E08E7" w:rsidRDefault="009E08E7" w:rsidP="005111C3"/>
        </w:tc>
      </w:tr>
      <w:tr w:rsidR="00BA234A" w:rsidRPr="004078C7" w14:paraId="03096C7B" w14:textId="77777777" w:rsidTr="3979BEB6">
        <w:tc>
          <w:tcPr>
            <w:tcW w:w="4508" w:type="dxa"/>
          </w:tcPr>
          <w:p w14:paraId="1689CC5C" w14:textId="77777777" w:rsidR="00BA234A" w:rsidRPr="001359FE" w:rsidRDefault="00BA234A">
            <w:pPr>
              <w:rPr>
                <w:b/>
              </w:rPr>
            </w:pPr>
            <w:r>
              <w:rPr>
                <w:b/>
              </w:rPr>
              <w:t>Proposed Consent Submission</w:t>
            </w:r>
          </w:p>
        </w:tc>
        <w:tc>
          <w:tcPr>
            <w:tcW w:w="4508" w:type="dxa"/>
          </w:tcPr>
          <w:p w14:paraId="3F719261" w14:textId="339C06DC" w:rsidR="00BA234A" w:rsidRPr="004078C7" w:rsidRDefault="0041482A">
            <w:r>
              <w:t>N/A</w:t>
            </w:r>
            <w:r w:rsidR="00B50B56">
              <w:t xml:space="preserve"> </w:t>
            </w:r>
          </w:p>
        </w:tc>
      </w:tr>
      <w:tr w:rsidR="00BA234A" w:rsidRPr="004078C7" w14:paraId="7FAD925E" w14:textId="77777777" w:rsidTr="3979BEB6">
        <w:tc>
          <w:tcPr>
            <w:tcW w:w="4508" w:type="dxa"/>
          </w:tcPr>
          <w:p w14:paraId="1B936AFA" w14:textId="77777777" w:rsidR="00BA234A" w:rsidRDefault="00BA234A">
            <w:pPr>
              <w:rPr>
                <w:b/>
              </w:rPr>
            </w:pPr>
            <w:r>
              <w:rPr>
                <w:b/>
              </w:rPr>
              <w:t xml:space="preserve">Current Project Phase </w:t>
            </w:r>
          </w:p>
        </w:tc>
        <w:tc>
          <w:tcPr>
            <w:tcW w:w="4508" w:type="dxa"/>
          </w:tcPr>
          <w:p w14:paraId="017BA675" w14:textId="45AF58CD" w:rsidR="00BA234A" w:rsidRPr="004078C7" w:rsidRDefault="00416B23">
            <w:r>
              <w:t>Execution</w:t>
            </w:r>
          </w:p>
        </w:tc>
      </w:tr>
      <w:tr w:rsidR="00BA234A" w:rsidRPr="004078C7" w14:paraId="595BC84B" w14:textId="77777777" w:rsidTr="3979BEB6">
        <w:tc>
          <w:tcPr>
            <w:tcW w:w="4508" w:type="dxa"/>
          </w:tcPr>
          <w:p w14:paraId="40D5255F" w14:textId="77777777" w:rsidR="00BA234A" w:rsidRDefault="00BA234A">
            <w:pPr>
              <w:rPr>
                <w:b/>
              </w:rPr>
            </w:pPr>
            <w:r>
              <w:rPr>
                <w:b/>
              </w:rPr>
              <w:t>Next Project Phase</w:t>
            </w:r>
          </w:p>
        </w:tc>
        <w:tc>
          <w:tcPr>
            <w:tcW w:w="4508" w:type="dxa"/>
          </w:tcPr>
          <w:p w14:paraId="4C07913E" w14:textId="72EE8151" w:rsidR="00BA234A" w:rsidRPr="004078C7" w:rsidRDefault="005C22AF">
            <w:r>
              <w:t>Commissioning</w:t>
            </w:r>
          </w:p>
        </w:tc>
      </w:tr>
      <w:tr w:rsidR="00BA234A" w:rsidRPr="004078C7" w14:paraId="2D1E11E2" w14:textId="77777777" w:rsidTr="3979BEB6">
        <w:tc>
          <w:tcPr>
            <w:tcW w:w="4508" w:type="dxa"/>
          </w:tcPr>
          <w:p w14:paraId="311FDE1B" w14:textId="77777777" w:rsidR="00BA234A" w:rsidRDefault="00BA234A">
            <w:pPr>
              <w:rPr>
                <w:b/>
              </w:rPr>
            </w:pPr>
            <w:r>
              <w:rPr>
                <w:b/>
              </w:rPr>
              <w:t>Next Stakeholder Event</w:t>
            </w:r>
          </w:p>
        </w:tc>
        <w:tc>
          <w:tcPr>
            <w:tcW w:w="4508" w:type="dxa"/>
          </w:tcPr>
          <w:p w14:paraId="2E988B20" w14:textId="3FE59E36" w:rsidR="00BA234A" w:rsidRPr="004078C7" w:rsidRDefault="00E45D86">
            <w:r>
              <w:t>N/A</w:t>
            </w:r>
          </w:p>
        </w:tc>
      </w:tr>
      <w:tr w:rsidR="009E08E7" w14:paraId="55DB900F" w14:textId="77777777" w:rsidTr="3979BEB6">
        <w:trPr>
          <w:trHeight w:val="369"/>
        </w:trPr>
        <w:tc>
          <w:tcPr>
            <w:tcW w:w="4508" w:type="dxa"/>
          </w:tcPr>
          <w:p w14:paraId="51CC3E36" w14:textId="77777777" w:rsidR="009E08E7" w:rsidRPr="001359FE" w:rsidRDefault="009E08E7">
            <w:pPr>
              <w:rPr>
                <w:b/>
              </w:rPr>
            </w:pPr>
            <w:r w:rsidRPr="001359FE">
              <w:rPr>
                <w:b/>
              </w:rPr>
              <w:t>Project Completion Date</w:t>
            </w:r>
          </w:p>
        </w:tc>
        <w:tc>
          <w:tcPr>
            <w:tcW w:w="4508" w:type="dxa"/>
          </w:tcPr>
          <w:p w14:paraId="237B8CF6" w14:textId="3DA3AD02" w:rsidR="009E08E7" w:rsidRDefault="00090EEC">
            <w:r>
              <w:t>21/09/2026</w:t>
            </w:r>
          </w:p>
        </w:tc>
      </w:tr>
      <w:tr w:rsidR="009E08E7" w14:paraId="54A25B1E" w14:textId="77777777" w:rsidTr="3979BEB6">
        <w:tc>
          <w:tcPr>
            <w:tcW w:w="9016" w:type="dxa"/>
            <w:gridSpan w:val="2"/>
          </w:tcPr>
          <w:p w14:paraId="0061B207" w14:textId="3A64ADA4" w:rsidR="00BD2E9F" w:rsidRPr="0067621F" w:rsidRDefault="009E08E7" w:rsidP="00BD2E9F">
            <w:pPr>
              <w:rPr>
                <w:b/>
                <w:bCs/>
              </w:rPr>
            </w:pPr>
            <w:r w:rsidRPr="7F95380C">
              <w:rPr>
                <w:b/>
                <w:bCs/>
              </w:rPr>
              <w:t xml:space="preserve">Summary of works in last quarter: </w:t>
            </w:r>
          </w:p>
          <w:p w14:paraId="3EF77555" w14:textId="350EA56A" w:rsidR="00DA5969" w:rsidRDefault="00DA5969" w:rsidP="00A5090C">
            <w:pPr>
              <w:pStyle w:val="ListParagraph"/>
              <w:numPr>
                <w:ilvl w:val="0"/>
                <w:numId w:val="13"/>
              </w:numPr>
            </w:pPr>
            <w:r>
              <w:t>Completion of and approval of the mechanical design for the SGT</w:t>
            </w:r>
            <w:r w:rsidR="00B93AB6">
              <w:t>.</w:t>
            </w:r>
          </w:p>
          <w:p w14:paraId="365D1FF6" w14:textId="050FFD30" w:rsidR="00DA5969" w:rsidRDefault="00DA5969" w:rsidP="00A5090C">
            <w:pPr>
              <w:pStyle w:val="ListParagraph"/>
              <w:numPr>
                <w:ilvl w:val="0"/>
                <w:numId w:val="13"/>
              </w:numPr>
            </w:pPr>
            <w:r>
              <w:t xml:space="preserve">SGT </w:t>
            </w:r>
            <w:r w:rsidR="00B93AB6">
              <w:t>m</w:t>
            </w:r>
            <w:r>
              <w:t xml:space="preserve">anufacturing to </w:t>
            </w:r>
            <w:r w:rsidR="00B93AB6">
              <w:t>c</w:t>
            </w:r>
            <w:r>
              <w:t>ommence</w:t>
            </w:r>
            <w:r w:rsidR="00B93AB6">
              <w:t>.</w:t>
            </w:r>
          </w:p>
          <w:p w14:paraId="2D9FFFAD" w14:textId="58DFFF8E" w:rsidR="00DA5969" w:rsidRDefault="00DA5969" w:rsidP="00A5090C">
            <w:pPr>
              <w:pStyle w:val="ListParagraph"/>
              <w:numPr>
                <w:ilvl w:val="0"/>
                <w:numId w:val="13"/>
              </w:numPr>
            </w:pPr>
            <w:r>
              <w:t>Agreement of outage strategy</w:t>
            </w:r>
            <w:r w:rsidR="00B93AB6">
              <w:t>.</w:t>
            </w:r>
          </w:p>
          <w:p w14:paraId="6E206B7C" w14:textId="3FFA95D6" w:rsidR="00DA5969" w:rsidRDefault="00DA5969" w:rsidP="00A5090C">
            <w:pPr>
              <w:pStyle w:val="ListParagraph"/>
              <w:numPr>
                <w:ilvl w:val="0"/>
                <w:numId w:val="13"/>
              </w:numPr>
            </w:pPr>
            <w:r>
              <w:t xml:space="preserve">Design </w:t>
            </w:r>
            <w:r w:rsidR="00B93AB6">
              <w:t>w</w:t>
            </w:r>
            <w:r>
              <w:t>orks on</w:t>
            </w:r>
            <w:r w:rsidR="00B93AB6">
              <w:t>g</w:t>
            </w:r>
            <w:r>
              <w:t>oing</w:t>
            </w:r>
            <w:r w:rsidR="00B93AB6">
              <w:t>.</w:t>
            </w:r>
          </w:p>
          <w:p w14:paraId="6CC85381" w14:textId="163AD10D" w:rsidR="00DA5969" w:rsidRDefault="00DA5969" w:rsidP="00A5090C">
            <w:pPr>
              <w:pStyle w:val="ListParagraph"/>
              <w:numPr>
                <w:ilvl w:val="0"/>
                <w:numId w:val="13"/>
              </w:numPr>
            </w:pPr>
            <w:r>
              <w:t xml:space="preserve">Site </w:t>
            </w:r>
            <w:r w:rsidR="00B93AB6">
              <w:t>w</w:t>
            </w:r>
            <w:r>
              <w:t>orks to commence</w:t>
            </w:r>
            <w:r w:rsidR="00B93AB6">
              <w:t>.</w:t>
            </w:r>
          </w:p>
          <w:p w14:paraId="20E6E315" w14:textId="0AC80E91" w:rsidR="00DA5969" w:rsidRDefault="00DA5969" w:rsidP="00BD2E9F"/>
        </w:tc>
      </w:tr>
      <w:tr w:rsidR="009E08E7" w14:paraId="7B00F1EE" w14:textId="77777777" w:rsidTr="3979BEB6">
        <w:tc>
          <w:tcPr>
            <w:tcW w:w="9016" w:type="dxa"/>
            <w:gridSpan w:val="2"/>
          </w:tcPr>
          <w:p w14:paraId="3D3A31C4" w14:textId="375EC4CC" w:rsidR="00317B8A" w:rsidRPr="00077484" w:rsidRDefault="50EEAF50" w:rsidP="00317B8A">
            <w:pPr>
              <w:rPr>
                <w:b/>
                <w:bCs/>
              </w:rPr>
            </w:pPr>
            <w:r w:rsidRPr="11AE9961">
              <w:rPr>
                <w:b/>
                <w:bCs/>
              </w:rPr>
              <w:t xml:space="preserve">Summary of works in next quarter: </w:t>
            </w:r>
          </w:p>
          <w:p w14:paraId="2D9989B3" w14:textId="4336472A" w:rsidR="00077484" w:rsidRDefault="008E0D7F" w:rsidP="00A5090C">
            <w:pPr>
              <w:pStyle w:val="ListParagraph"/>
              <w:numPr>
                <w:ilvl w:val="0"/>
                <w:numId w:val="19"/>
              </w:numPr>
            </w:pPr>
            <w:r>
              <w:t>HAZCON/HAZOP</w:t>
            </w:r>
            <w:r w:rsidR="007D2967">
              <w:t xml:space="preserve"> workshop</w:t>
            </w:r>
            <w:r w:rsidR="00B93AB6">
              <w:t>.</w:t>
            </w:r>
          </w:p>
          <w:p w14:paraId="3281A5AA" w14:textId="1196C42C" w:rsidR="00DD35FA" w:rsidRDefault="00546867" w:rsidP="00A5090C">
            <w:pPr>
              <w:pStyle w:val="ListParagraph"/>
              <w:numPr>
                <w:ilvl w:val="0"/>
                <w:numId w:val="19"/>
              </w:numPr>
            </w:pPr>
            <w:r>
              <w:t>Kick-off meeting prior to construction</w:t>
            </w:r>
            <w:r w:rsidR="00B93AB6">
              <w:t>.</w:t>
            </w:r>
          </w:p>
          <w:p w14:paraId="1655F805" w14:textId="139F2C56" w:rsidR="00453403" w:rsidRDefault="00453403" w:rsidP="00A5090C">
            <w:pPr>
              <w:pStyle w:val="ListParagraph"/>
              <w:numPr>
                <w:ilvl w:val="0"/>
                <w:numId w:val="19"/>
              </w:numPr>
            </w:pPr>
            <w:r>
              <w:t xml:space="preserve">Installation of </w:t>
            </w:r>
            <w:r w:rsidR="00B93AB6">
              <w:t>w</w:t>
            </w:r>
            <w:r>
              <w:t xml:space="preserve">elfare, </w:t>
            </w:r>
            <w:r w:rsidR="00B93AB6">
              <w:t>s</w:t>
            </w:r>
            <w:r>
              <w:t xml:space="preserve">ite </w:t>
            </w:r>
            <w:r w:rsidR="00B93AB6">
              <w:t>o</w:t>
            </w:r>
            <w:r>
              <w:t xml:space="preserve">ffices and </w:t>
            </w:r>
            <w:r w:rsidR="00B93AB6">
              <w:t>l</w:t>
            </w:r>
            <w:r w:rsidR="00F3287A">
              <w:t>aydown area</w:t>
            </w:r>
            <w:r w:rsidR="00B93AB6">
              <w:t>.</w:t>
            </w:r>
            <w:r w:rsidR="00F3287A">
              <w:t xml:space="preserve"> </w:t>
            </w:r>
          </w:p>
          <w:p w14:paraId="5D2F2B51" w14:textId="3542FB63" w:rsidR="00CC0300" w:rsidRDefault="00F11B3C" w:rsidP="00A5090C">
            <w:pPr>
              <w:pStyle w:val="ListParagraph"/>
              <w:numPr>
                <w:ilvl w:val="0"/>
                <w:numId w:val="19"/>
              </w:numPr>
            </w:pPr>
            <w:r>
              <w:t xml:space="preserve">Civil </w:t>
            </w:r>
            <w:r w:rsidR="00B93AB6">
              <w:t>w</w:t>
            </w:r>
            <w:r>
              <w:t xml:space="preserve">orks covering SGT-1 </w:t>
            </w:r>
            <w:r w:rsidR="009309C4">
              <w:t xml:space="preserve">and other </w:t>
            </w:r>
            <w:r>
              <w:t>foundations</w:t>
            </w:r>
            <w:r w:rsidR="00B93AB6">
              <w:t>.</w:t>
            </w:r>
          </w:p>
          <w:p w14:paraId="5C2B4687" w14:textId="4991E935" w:rsidR="00227240" w:rsidRDefault="0004430A" w:rsidP="00A5090C">
            <w:pPr>
              <w:pStyle w:val="ListParagraph"/>
              <w:numPr>
                <w:ilvl w:val="0"/>
                <w:numId w:val="19"/>
              </w:numPr>
            </w:pPr>
            <w:r>
              <w:t xml:space="preserve">Design/Engineering of </w:t>
            </w:r>
            <w:r w:rsidR="000B0943">
              <w:t>p</w:t>
            </w:r>
            <w:r>
              <w:t xml:space="preserve">rimary </w:t>
            </w:r>
            <w:r w:rsidR="000B0943">
              <w:t>and</w:t>
            </w:r>
            <w:r>
              <w:t xml:space="preserve"> </w:t>
            </w:r>
            <w:r w:rsidR="000B0943">
              <w:t>s</w:t>
            </w:r>
            <w:r>
              <w:t>econdary plant</w:t>
            </w:r>
            <w:r w:rsidR="00E51617">
              <w:t xml:space="preserve"> </w:t>
            </w:r>
            <w:r w:rsidR="00047CC5">
              <w:t>by supplier</w:t>
            </w:r>
            <w:r w:rsidR="004D47DC">
              <w:t>.</w:t>
            </w:r>
          </w:p>
          <w:p w14:paraId="6B26ACD9" w14:textId="77777777" w:rsidR="00077484" w:rsidRDefault="001D6F76" w:rsidP="00A5090C">
            <w:pPr>
              <w:pStyle w:val="ListParagraph"/>
              <w:numPr>
                <w:ilvl w:val="0"/>
                <w:numId w:val="19"/>
              </w:numPr>
            </w:pPr>
            <w:r>
              <w:t xml:space="preserve">Production of </w:t>
            </w:r>
            <w:r w:rsidR="0021723C">
              <w:t>275/132 kV 480 MVA SGT</w:t>
            </w:r>
            <w:r w:rsidR="00062A63">
              <w:t xml:space="preserve"> </w:t>
            </w:r>
            <w:r w:rsidR="00047CC5">
              <w:t>by supplier</w:t>
            </w:r>
            <w:r w:rsidR="004D47DC">
              <w:t>.</w:t>
            </w:r>
          </w:p>
          <w:p w14:paraId="3BFD2F00" w14:textId="46DCE9D9" w:rsidR="004770EA" w:rsidRPr="001359FE" w:rsidRDefault="004770EA" w:rsidP="004770EA">
            <w:pPr>
              <w:pStyle w:val="ListParagraph"/>
            </w:pPr>
          </w:p>
        </w:tc>
      </w:tr>
      <w:tr w:rsidR="009E08E7" w14:paraId="111CE2B0" w14:textId="77777777" w:rsidTr="3979BEB6">
        <w:tc>
          <w:tcPr>
            <w:tcW w:w="9016" w:type="dxa"/>
            <w:gridSpan w:val="2"/>
          </w:tcPr>
          <w:p w14:paraId="570A289D" w14:textId="53D6A6EC" w:rsidR="009E08E7" w:rsidRPr="001359FE" w:rsidRDefault="00C9798D">
            <w:r>
              <w:rPr>
                <w:b/>
                <w:bCs/>
              </w:rPr>
              <w:t>Additional Comments</w:t>
            </w:r>
          </w:p>
          <w:p w14:paraId="2C4FEBFC" w14:textId="77777777" w:rsidR="009E08E7" w:rsidRPr="001359FE" w:rsidRDefault="009E08E7"/>
        </w:tc>
      </w:tr>
    </w:tbl>
    <w:p w14:paraId="1C313FFF" w14:textId="0725401B" w:rsidR="0085432B" w:rsidRDefault="0085432B"/>
    <w:p w14:paraId="3B18F9E4" w14:textId="77777777" w:rsidR="0085432B" w:rsidRDefault="0085432B">
      <w:r>
        <w:br w:type="page"/>
      </w:r>
    </w:p>
    <w:p w14:paraId="3422D3B6" w14:textId="6098188F" w:rsidR="009E08E7" w:rsidRDefault="009E08E7" w:rsidP="00D062E5"/>
    <w:p w14:paraId="273748C8" w14:textId="77777777" w:rsidR="00524C08" w:rsidRDefault="00524C08" w:rsidP="00D062E5"/>
    <w:tbl>
      <w:tblPr>
        <w:tblStyle w:val="TableGrid"/>
        <w:tblW w:w="0" w:type="auto"/>
        <w:tblLook w:val="04A0" w:firstRow="1" w:lastRow="0" w:firstColumn="1" w:lastColumn="0" w:noHBand="0" w:noVBand="1"/>
      </w:tblPr>
      <w:tblGrid>
        <w:gridCol w:w="4508"/>
        <w:gridCol w:w="4508"/>
      </w:tblGrid>
      <w:tr w:rsidR="009E08E7" w14:paraId="3B24C8A7" w14:textId="77777777" w:rsidTr="65986DDD">
        <w:tc>
          <w:tcPr>
            <w:tcW w:w="4508" w:type="dxa"/>
          </w:tcPr>
          <w:p w14:paraId="3720AD2F" w14:textId="2EB92299" w:rsidR="009E08E7" w:rsidRPr="00D062E5" w:rsidRDefault="009E08E7" w:rsidP="001359FE">
            <w:pPr>
              <w:rPr>
                <w:b/>
              </w:rPr>
            </w:pPr>
            <w:r w:rsidRPr="00D062E5">
              <w:rPr>
                <w:b/>
              </w:rPr>
              <w:t>TORI</w:t>
            </w:r>
          </w:p>
          <w:p w14:paraId="7BA0A329" w14:textId="17DF3B25" w:rsidR="009E08E7" w:rsidRPr="00053D7E" w:rsidRDefault="50EEAF50" w:rsidP="3979BEB6">
            <w:pPr>
              <w:pStyle w:val="Heading3"/>
              <w:rPr>
                <w:rFonts w:asciiTheme="minorHAnsi" w:hAnsiTheme="minorHAnsi" w:cstheme="minorBidi"/>
                <w:sz w:val="22"/>
                <w:szCs w:val="22"/>
              </w:rPr>
            </w:pPr>
            <w:bookmarkStart w:id="36" w:name="_Toc213062660"/>
            <w:r w:rsidRPr="3979BEB6">
              <w:rPr>
                <w:rFonts w:asciiTheme="minorHAnsi" w:hAnsiTheme="minorHAnsi" w:cstheme="minorBidi"/>
                <w:color w:val="000000" w:themeColor="text1"/>
                <w:sz w:val="22"/>
                <w:szCs w:val="22"/>
              </w:rPr>
              <w:t>SHET-RI-107</w:t>
            </w:r>
            <w:r w:rsidR="697C4E51" w:rsidRPr="3979BEB6">
              <w:rPr>
                <w:rFonts w:asciiTheme="minorHAnsi" w:hAnsiTheme="minorHAnsi" w:cstheme="minorBidi"/>
                <w:color w:val="000000" w:themeColor="text1"/>
                <w:sz w:val="22"/>
                <w:szCs w:val="22"/>
              </w:rPr>
              <w:t xml:space="preserve"> - North Argyll - Inveraray Reinforcement</w:t>
            </w:r>
            <w:bookmarkEnd w:id="36"/>
          </w:p>
        </w:tc>
        <w:tc>
          <w:tcPr>
            <w:tcW w:w="4508" w:type="dxa"/>
          </w:tcPr>
          <w:p w14:paraId="5CA059D9" w14:textId="77777777" w:rsidR="009E08E7" w:rsidRPr="00D062E5" w:rsidRDefault="009E08E7" w:rsidP="001359FE">
            <w:pPr>
              <w:rPr>
                <w:rFonts w:cstheme="minorHAnsi"/>
                <w:b/>
              </w:rPr>
            </w:pPr>
            <w:r w:rsidRPr="00D062E5">
              <w:rPr>
                <w:rFonts w:cstheme="minorHAnsi"/>
                <w:b/>
              </w:rPr>
              <w:t>Scheme</w:t>
            </w:r>
          </w:p>
          <w:p w14:paraId="0EA3C0B6" w14:textId="389EF6F6" w:rsidR="009E08E7" w:rsidRDefault="009E08E7" w:rsidP="00D4798D">
            <w:r w:rsidRPr="003C0537">
              <w:t>North Argyll - Inveraray Reinforcement</w:t>
            </w:r>
          </w:p>
        </w:tc>
      </w:tr>
      <w:tr w:rsidR="009E08E7" w14:paraId="78778722" w14:textId="77777777" w:rsidTr="65986DDD">
        <w:tc>
          <w:tcPr>
            <w:tcW w:w="9016" w:type="dxa"/>
            <w:gridSpan w:val="2"/>
          </w:tcPr>
          <w:p w14:paraId="0D3293E6" w14:textId="77777777" w:rsidR="009E08E7" w:rsidRDefault="009E08E7" w:rsidP="00D062E5">
            <w:pPr>
              <w:rPr>
                <w:b/>
              </w:rPr>
            </w:pPr>
            <w:r w:rsidRPr="00E05235">
              <w:rPr>
                <w:b/>
              </w:rPr>
              <w:t>Overview of Works</w:t>
            </w:r>
          </w:p>
          <w:p w14:paraId="6860A13D" w14:textId="6A75A90B" w:rsidR="009E08E7" w:rsidRDefault="50794DFB" w:rsidP="005111C3">
            <w:r>
              <w:t xml:space="preserve">Reinforce the double circuit </w:t>
            </w:r>
            <w:r w:rsidR="0021714C">
              <w:t>OHL</w:t>
            </w:r>
            <w:r>
              <w:t xml:space="preserve"> between North Argyll 275/132kV </w:t>
            </w:r>
            <w:r w:rsidR="436B65F8">
              <w:t>S</w:t>
            </w:r>
            <w:r>
              <w:t xml:space="preserve">ubstation (established as part of SHET-RI-013) and </w:t>
            </w:r>
            <w:r w:rsidR="543F50E1">
              <w:t xml:space="preserve">the existing Inveraray to </w:t>
            </w:r>
            <w:proofErr w:type="spellStart"/>
            <w:r w:rsidR="543F50E1">
              <w:t>Crossaig</w:t>
            </w:r>
            <w:proofErr w:type="spellEnd"/>
            <w:r>
              <w:t xml:space="preserve"> double circuit overhead (rebuilt as part of SHET-RI-050)</w:t>
            </w:r>
            <w:r w:rsidR="184D289B">
              <w:t>,</w:t>
            </w:r>
            <w:r>
              <w:t xml:space="preserve"> approximately 2.8km from Inveraray. </w:t>
            </w:r>
          </w:p>
          <w:p w14:paraId="2C41EEEB" w14:textId="77777777" w:rsidR="009E08E7" w:rsidRDefault="009E08E7" w:rsidP="00B35DF3"/>
        </w:tc>
      </w:tr>
      <w:tr w:rsidR="00BA234A" w:rsidRPr="004078C7" w14:paraId="5B0AC026" w14:textId="77777777" w:rsidTr="65986DDD">
        <w:tc>
          <w:tcPr>
            <w:tcW w:w="4508" w:type="dxa"/>
          </w:tcPr>
          <w:p w14:paraId="4628917D" w14:textId="77777777" w:rsidR="00BA234A" w:rsidRPr="001359FE" w:rsidRDefault="00BA234A">
            <w:pPr>
              <w:rPr>
                <w:b/>
              </w:rPr>
            </w:pPr>
            <w:r>
              <w:rPr>
                <w:b/>
              </w:rPr>
              <w:t>Proposed Consent Submission</w:t>
            </w:r>
          </w:p>
        </w:tc>
        <w:tc>
          <w:tcPr>
            <w:tcW w:w="4508" w:type="dxa"/>
          </w:tcPr>
          <w:p w14:paraId="1D623151" w14:textId="5560775F" w:rsidR="00BA234A" w:rsidRPr="004078C7" w:rsidRDefault="005C4B54">
            <w:r>
              <w:t>Consented</w:t>
            </w:r>
          </w:p>
        </w:tc>
      </w:tr>
      <w:tr w:rsidR="00BA234A" w:rsidRPr="004078C7" w14:paraId="3436038E" w14:textId="77777777" w:rsidTr="65986DDD">
        <w:tc>
          <w:tcPr>
            <w:tcW w:w="4508" w:type="dxa"/>
          </w:tcPr>
          <w:p w14:paraId="467A55D5" w14:textId="77777777" w:rsidR="00BA234A" w:rsidRDefault="00BA234A">
            <w:pPr>
              <w:rPr>
                <w:b/>
              </w:rPr>
            </w:pPr>
            <w:r>
              <w:rPr>
                <w:b/>
              </w:rPr>
              <w:t xml:space="preserve">Current Project Phase </w:t>
            </w:r>
          </w:p>
        </w:tc>
        <w:tc>
          <w:tcPr>
            <w:tcW w:w="4508" w:type="dxa"/>
          </w:tcPr>
          <w:p w14:paraId="5E3BB906" w14:textId="70D06774" w:rsidR="00BA234A" w:rsidRPr="004078C7" w:rsidRDefault="005E4159">
            <w:r>
              <w:t>Execution</w:t>
            </w:r>
          </w:p>
        </w:tc>
      </w:tr>
      <w:tr w:rsidR="00BA234A" w:rsidRPr="004078C7" w14:paraId="319AB409" w14:textId="77777777" w:rsidTr="65986DDD">
        <w:tc>
          <w:tcPr>
            <w:tcW w:w="4508" w:type="dxa"/>
          </w:tcPr>
          <w:p w14:paraId="17333967" w14:textId="77777777" w:rsidR="00BA234A" w:rsidRDefault="00BA234A">
            <w:pPr>
              <w:rPr>
                <w:b/>
              </w:rPr>
            </w:pPr>
            <w:r>
              <w:rPr>
                <w:b/>
              </w:rPr>
              <w:t>Next Project Phase</w:t>
            </w:r>
          </w:p>
        </w:tc>
        <w:tc>
          <w:tcPr>
            <w:tcW w:w="4508" w:type="dxa"/>
          </w:tcPr>
          <w:p w14:paraId="232DDD97" w14:textId="061DB538" w:rsidR="00BA234A" w:rsidRPr="004078C7" w:rsidRDefault="005E4159">
            <w:r>
              <w:t>Operation</w:t>
            </w:r>
          </w:p>
        </w:tc>
      </w:tr>
      <w:tr w:rsidR="00BA234A" w:rsidRPr="004078C7" w14:paraId="297EA3B3" w14:textId="77777777" w:rsidTr="65986DDD">
        <w:tc>
          <w:tcPr>
            <w:tcW w:w="4508" w:type="dxa"/>
          </w:tcPr>
          <w:p w14:paraId="16F9905E" w14:textId="77777777" w:rsidR="00BA234A" w:rsidRDefault="00BA234A">
            <w:pPr>
              <w:rPr>
                <w:b/>
              </w:rPr>
            </w:pPr>
            <w:r>
              <w:rPr>
                <w:b/>
              </w:rPr>
              <w:t>Next Stakeholder Event</w:t>
            </w:r>
          </w:p>
        </w:tc>
        <w:tc>
          <w:tcPr>
            <w:tcW w:w="4508" w:type="dxa"/>
          </w:tcPr>
          <w:p w14:paraId="7F242A7B" w14:textId="36A58B13" w:rsidR="00BA234A" w:rsidRPr="004078C7" w:rsidRDefault="256B6449">
            <w:r>
              <w:t>T</w:t>
            </w:r>
            <w:r w:rsidR="001F2437">
              <w:t>BC</w:t>
            </w:r>
          </w:p>
        </w:tc>
      </w:tr>
      <w:tr w:rsidR="009E08E7" w14:paraId="085D9F54" w14:textId="77777777" w:rsidTr="65986DDD">
        <w:tc>
          <w:tcPr>
            <w:tcW w:w="4508" w:type="dxa"/>
          </w:tcPr>
          <w:p w14:paraId="1C88146C" w14:textId="77777777" w:rsidR="009E08E7" w:rsidRPr="001359FE" w:rsidRDefault="009E08E7">
            <w:pPr>
              <w:rPr>
                <w:b/>
              </w:rPr>
            </w:pPr>
            <w:r w:rsidRPr="001359FE">
              <w:rPr>
                <w:b/>
              </w:rPr>
              <w:t>Project Completion Date</w:t>
            </w:r>
          </w:p>
        </w:tc>
        <w:tc>
          <w:tcPr>
            <w:tcW w:w="4508" w:type="dxa"/>
          </w:tcPr>
          <w:p w14:paraId="2B842A75" w14:textId="3EE30415" w:rsidR="009E08E7" w:rsidRDefault="024530EA">
            <w:r>
              <w:t>30</w:t>
            </w:r>
            <w:r w:rsidR="09F92B72">
              <w:t xml:space="preserve"> </w:t>
            </w:r>
            <w:r w:rsidR="003A316B">
              <w:t>April 2029</w:t>
            </w:r>
            <w:r w:rsidR="09F92B72">
              <w:t xml:space="preserve"> </w:t>
            </w:r>
          </w:p>
        </w:tc>
      </w:tr>
      <w:tr w:rsidR="009E08E7" w14:paraId="5FF533BB" w14:textId="77777777" w:rsidTr="65986DDD">
        <w:tc>
          <w:tcPr>
            <w:tcW w:w="9016" w:type="dxa"/>
            <w:gridSpan w:val="2"/>
          </w:tcPr>
          <w:p w14:paraId="06BB4962" w14:textId="77777777" w:rsidR="00317B8A" w:rsidRDefault="009E08E7" w:rsidP="00317B8A">
            <w:pPr>
              <w:rPr>
                <w:b/>
                <w:bCs/>
              </w:rPr>
            </w:pPr>
            <w:r w:rsidRPr="0B2DFC3D">
              <w:rPr>
                <w:b/>
                <w:bCs/>
              </w:rPr>
              <w:t xml:space="preserve">Summary of works in last quarter: </w:t>
            </w:r>
          </w:p>
          <w:p w14:paraId="792A21EF" w14:textId="50F764E2" w:rsidR="00DA5969" w:rsidRDefault="00766AC0" w:rsidP="00DA5969">
            <w:r>
              <w:t xml:space="preserve">Forestry </w:t>
            </w:r>
            <w:r w:rsidR="00CA602A">
              <w:t>works are now complete</w:t>
            </w:r>
            <w:r w:rsidR="000B0943">
              <w:t>,</w:t>
            </w:r>
            <w:r w:rsidR="00CA602A">
              <w:t xml:space="preserve"> and works are underway to install the remaining access track </w:t>
            </w:r>
            <w:proofErr w:type="spellStart"/>
            <w:r w:rsidR="00CA602A" w:rsidRPr="000B0943">
              <w:t>bellmouths</w:t>
            </w:r>
            <w:proofErr w:type="spellEnd"/>
            <w:r w:rsidR="00CA602A">
              <w:t>.</w:t>
            </w:r>
          </w:p>
          <w:p w14:paraId="02E9D74C" w14:textId="0139CC54" w:rsidR="00BD2E9F" w:rsidRDefault="00BD2E9F" w:rsidP="00BD2E9F"/>
        </w:tc>
      </w:tr>
      <w:tr w:rsidR="009E08E7" w14:paraId="613BC2C9" w14:textId="77777777" w:rsidTr="65986DDD">
        <w:tc>
          <w:tcPr>
            <w:tcW w:w="9016" w:type="dxa"/>
            <w:gridSpan w:val="2"/>
          </w:tcPr>
          <w:p w14:paraId="36220A6C" w14:textId="77777777" w:rsidR="00A708BB" w:rsidRDefault="0F1BE873" w:rsidP="00001B57">
            <w:pPr>
              <w:rPr>
                <w:b/>
                <w:bCs/>
              </w:rPr>
            </w:pPr>
            <w:r w:rsidRPr="2CBFED8A">
              <w:rPr>
                <w:b/>
                <w:bCs/>
              </w:rPr>
              <w:t xml:space="preserve">Summary of works in next quarter: </w:t>
            </w:r>
          </w:p>
          <w:p w14:paraId="7BF0384A" w14:textId="4D565987" w:rsidR="00780375" w:rsidRDefault="00CA602A" w:rsidP="00317B8A">
            <w:r>
              <w:t>Continue access tracks and tower pad installation activity.</w:t>
            </w:r>
          </w:p>
          <w:p w14:paraId="79CA4EBE" w14:textId="3F568296" w:rsidR="00077484" w:rsidRPr="001359FE" w:rsidRDefault="00077484" w:rsidP="00317B8A"/>
        </w:tc>
      </w:tr>
      <w:tr w:rsidR="009E08E7" w14:paraId="1D1D0E2E" w14:textId="77777777" w:rsidTr="65986DDD">
        <w:tc>
          <w:tcPr>
            <w:tcW w:w="9016" w:type="dxa"/>
            <w:gridSpan w:val="2"/>
          </w:tcPr>
          <w:p w14:paraId="4CAC8B49" w14:textId="30FA9C97" w:rsidR="009E08E7" w:rsidRDefault="00C9798D" w:rsidP="12276FB3">
            <w:pPr>
              <w:rPr>
                <w:b/>
                <w:bCs/>
              </w:rPr>
            </w:pPr>
            <w:r>
              <w:rPr>
                <w:b/>
                <w:bCs/>
              </w:rPr>
              <w:t>Additional Comments</w:t>
            </w:r>
            <w:r w:rsidR="009E08E7" w:rsidRPr="12276FB3">
              <w:rPr>
                <w:b/>
                <w:bCs/>
              </w:rPr>
              <w:t xml:space="preserve">: </w:t>
            </w:r>
          </w:p>
          <w:p w14:paraId="3DC97C00" w14:textId="13F773C9" w:rsidR="009E08E7" w:rsidRPr="001359FE" w:rsidRDefault="00E27DB5">
            <w:r>
              <w:t>N/A</w:t>
            </w:r>
          </w:p>
          <w:p w14:paraId="75A6DA99" w14:textId="77777777" w:rsidR="009E08E7" w:rsidRPr="001359FE" w:rsidRDefault="009E08E7"/>
        </w:tc>
      </w:tr>
    </w:tbl>
    <w:p w14:paraId="7EB5B214" w14:textId="6CCFB16D" w:rsidR="0085432B" w:rsidRDefault="0085432B"/>
    <w:p w14:paraId="74AD9D0F" w14:textId="77777777" w:rsidR="00B4194B" w:rsidRDefault="00B4194B">
      <w:r>
        <w:br w:type="page"/>
      </w:r>
    </w:p>
    <w:p w14:paraId="40B91A9F" w14:textId="45F311B2" w:rsidR="00ED5CA0" w:rsidRDefault="00ED5CA0" w:rsidP="00ED5CA0">
      <w:pPr>
        <w:spacing w:after="0" w:line="240" w:lineRule="auto"/>
        <w:textAlignment w:val="baseline"/>
        <w:rPr>
          <w:rFonts w:ascii="Segoe UI" w:eastAsia="Times New Roman" w:hAnsi="Segoe UI" w:cs="Segoe UI"/>
          <w:sz w:val="18"/>
          <w:szCs w:val="18"/>
          <w:lang w:eastAsia="en-GB"/>
        </w:rPr>
      </w:pPr>
    </w:p>
    <w:p w14:paraId="183F1111" w14:textId="77777777" w:rsidR="00ED5CA0" w:rsidRPr="005668C2" w:rsidRDefault="00ED5CA0" w:rsidP="00ED5CA0">
      <w:pPr>
        <w:spacing w:after="0" w:line="240" w:lineRule="auto"/>
        <w:textAlignment w:val="baseline"/>
        <w:rPr>
          <w:rFonts w:ascii="Segoe UI" w:eastAsia="Times New Roman" w:hAnsi="Segoe UI" w:cs="Segoe UI"/>
          <w:sz w:val="18"/>
          <w:szCs w:val="18"/>
          <w:lang w:eastAsia="en-GB"/>
        </w:rPr>
      </w:pPr>
    </w:p>
    <w:tbl>
      <w:tblPr>
        <w:tblW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498"/>
        <w:gridCol w:w="4512"/>
      </w:tblGrid>
      <w:tr w:rsidR="00ED5CA0" w:rsidRPr="00F73205" w14:paraId="62345A77" w14:textId="77777777" w:rsidTr="00864B25">
        <w:trPr>
          <w:trHeight w:val="300"/>
        </w:trPr>
        <w:tc>
          <w:tcPr>
            <w:tcW w:w="4500" w:type="dxa"/>
            <w:hideMark/>
          </w:tcPr>
          <w:p w14:paraId="467E81B5" w14:textId="77777777" w:rsidR="00ED5CA0" w:rsidRPr="003A7437" w:rsidRDefault="00ED5CA0">
            <w:pPr>
              <w:spacing w:after="0" w:line="240" w:lineRule="auto"/>
              <w:textAlignment w:val="baseline"/>
              <w:rPr>
                <w:rFonts w:ascii="Calibri" w:eastAsia="Times New Roman" w:hAnsi="Calibri" w:cs="Calibri"/>
                <w:lang w:eastAsia="en-GB"/>
              </w:rPr>
            </w:pPr>
            <w:r w:rsidRPr="003A7437">
              <w:rPr>
                <w:rFonts w:ascii="Calibri" w:eastAsia="Times New Roman" w:hAnsi="Calibri" w:cs="Calibri"/>
                <w:b/>
                <w:bCs/>
                <w:lang w:eastAsia="en-GB"/>
              </w:rPr>
              <w:t>TORI</w:t>
            </w:r>
            <w:r w:rsidRPr="003A7437">
              <w:rPr>
                <w:rFonts w:ascii="Calibri" w:eastAsia="Times New Roman" w:hAnsi="Calibri" w:cs="Calibri"/>
                <w:lang w:eastAsia="en-GB"/>
              </w:rPr>
              <w:t> </w:t>
            </w:r>
          </w:p>
          <w:p w14:paraId="7E42CFFF" w14:textId="629604F9" w:rsidR="00ED5CA0" w:rsidRPr="003A7437" w:rsidRDefault="00ED5CA0" w:rsidP="009829B0">
            <w:pPr>
              <w:pStyle w:val="Heading3"/>
              <w:tabs>
                <w:tab w:val="center" w:pos="2241"/>
              </w:tabs>
              <w:rPr>
                <w:rFonts w:ascii="Calibri" w:eastAsia="Times New Roman" w:hAnsi="Calibri" w:cs="Calibri"/>
                <w:color w:val="1F3763"/>
                <w:sz w:val="22"/>
                <w:szCs w:val="22"/>
                <w:lang w:eastAsia="en-GB"/>
              </w:rPr>
            </w:pPr>
            <w:bookmarkStart w:id="37" w:name="_Toc213062661"/>
            <w:r w:rsidRPr="0067621F">
              <w:rPr>
                <w:rFonts w:asciiTheme="minorHAnsi" w:hAnsiTheme="minorHAnsi" w:cstheme="minorBidi"/>
                <w:color w:val="000000" w:themeColor="text1"/>
                <w:sz w:val="22"/>
                <w:szCs w:val="22"/>
              </w:rPr>
              <w:t>SHET-RI-</w:t>
            </w:r>
            <w:r w:rsidR="00BA048A" w:rsidRPr="0067621F">
              <w:rPr>
                <w:rFonts w:asciiTheme="minorHAnsi" w:hAnsiTheme="minorHAnsi" w:cstheme="minorBidi"/>
                <w:color w:val="000000" w:themeColor="text1"/>
                <w:sz w:val="22"/>
                <w:szCs w:val="22"/>
              </w:rPr>
              <w:t xml:space="preserve">109 - </w:t>
            </w:r>
            <w:r w:rsidR="007A14B0" w:rsidRPr="0067621F">
              <w:rPr>
                <w:rFonts w:asciiTheme="minorHAnsi" w:hAnsiTheme="minorHAnsi" w:cstheme="minorBidi"/>
                <w:color w:val="000000" w:themeColor="text1"/>
                <w:sz w:val="22"/>
                <w:szCs w:val="22"/>
              </w:rPr>
              <w:t>Spittal-Brora 132kV Reconductoring</w:t>
            </w:r>
            <w:bookmarkEnd w:id="37"/>
          </w:p>
        </w:tc>
        <w:tc>
          <w:tcPr>
            <w:tcW w:w="4500" w:type="dxa"/>
            <w:hideMark/>
          </w:tcPr>
          <w:p w14:paraId="64326245" w14:textId="77777777" w:rsidR="00ED5CA0" w:rsidRPr="00F73205" w:rsidRDefault="00ED5CA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7BF0DBFC" w14:textId="0815191B" w:rsidR="00ED5CA0" w:rsidRPr="00F73205" w:rsidRDefault="007A14B0">
            <w:pPr>
              <w:spacing w:after="0" w:line="240" w:lineRule="auto"/>
              <w:textAlignment w:val="baseline"/>
              <w:rPr>
                <w:rFonts w:ascii="Calibri" w:eastAsia="Times New Roman" w:hAnsi="Calibri" w:cs="Calibri"/>
                <w:lang w:eastAsia="en-GB"/>
              </w:rPr>
            </w:pPr>
            <w:r w:rsidRPr="007A14B0">
              <w:rPr>
                <w:rFonts w:ascii="Calibri" w:eastAsia="Times New Roman" w:hAnsi="Calibri" w:cs="Calibri"/>
                <w:lang w:eastAsia="en-GB"/>
              </w:rPr>
              <w:t>Spittal-Brora 132kV Reconductoring</w:t>
            </w:r>
          </w:p>
        </w:tc>
      </w:tr>
      <w:tr w:rsidR="00ED5CA0" w:rsidRPr="00F73205" w14:paraId="43A664EF" w14:textId="77777777" w:rsidTr="00864B25">
        <w:trPr>
          <w:trHeight w:val="300"/>
        </w:trPr>
        <w:tc>
          <w:tcPr>
            <w:tcW w:w="9015" w:type="dxa"/>
            <w:gridSpan w:val="2"/>
            <w:hideMark/>
          </w:tcPr>
          <w:p w14:paraId="0D7F7441" w14:textId="77777777" w:rsidR="00ED5CA0" w:rsidRPr="00F73205" w:rsidRDefault="00ED5CA0">
            <w:pPr>
              <w:spacing w:after="0" w:line="240" w:lineRule="auto"/>
              <w:textAlignment w:val="baseline"/>
              <w:rPr>
                <w:rFonts w:ascii="Calibri" w:eastAsia="Times New Roman" w:hAnsi="Calibri" w:cs="Calibri"/>
                <w:lang w:eastAsia="en-GB"/>
              </w:rPr>
            </w:pPr>
            <w:r w:rsidRPr="00F85366">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6D9BA01A" w14:textId="2DA26E32" w:rsidR="00ED5CA0" w:rsidRDefault="008222FD">
            <w:pPr>
              <w:spacing w:after="0" w:line="240" w:lineRule="auto"/>
              <w:textAlignment w:val="baseline"/>
              <w:rPr>
                <w:rFonts w:ascii="Calibri" w:eastAsia="Times New Roman" w:hAnsi="Calibri" w:cs="Calibri"/>
                <w:lang w:eastAsia="en-GB"/>
              </w:rPr>
            </w:pPr>
            <w:r w:rsidRPr="008222FD">
              <w:rPr>
                <w:rFonts w:ascii="Calibri" w:eastAsia="Times New Roman" w:hAnsi="Calibri" w:cs="Calibri"/>
                <w:lang w:eastAsia="en-GB"/>
              </w:rPr>
              <w:t>Spittal-Brora 132kV Reconductoring</w:t>
            </w:r>
          </w:p>
          <w:p w14:paraId="5BD62A34" w14:textId="77777777" w:rsidR="00B25E45" w:rsidRDefault="00B25E45">
            <w:pPr>
              <w:spacing w:after="0" w:line="240" w:lineRule="auto"/>
              <w:textAlignment w:val="baseline"/>
              <w:rPr>
                <w:rFonts w:ascii="Calibri" w:eastAsia="Times New Roman" w:hAnsi="Calibri" w:cs="Calibri"/>
                <w:lang w:eastAsia="en-GB"/>
              </w:rPr>
            </w:pPr>
          </w:p>
          <w:p w14:paraId="0659F205" w14:textId="1FF28FBA" w:rsidR="00ED5CA0" w:rsidRPr="00F73205" w:rsidRDefault="00ED5CA0" w:rsidP="66277E4E">
            <w:pPr>
              <w:spacing w:after="0" w:line="240" w:lineRule="auto"/>
              <w:textAlignment w:val="baseline"/>
              <w:rPr>
                <w:rFonts w:ascii="Calibri" w:eastAsia="Times New Roman" w:hAnsi="Calibri" w:cs="Calibri"/>
                <w:lang w:eastAsia="en-GB"/>
              </w:rPr>
            </w:pPr>
          </w:p>
        </w:tc>
      </w:tr>
      <w:tr w:rsidR="00ED5CA0" w:rsidRPr="00F73205" w14:paraId="5A889ABF" w14:textId="77777777" w:rsidTr="00864B25">
        <w:trPr>
          <w:trHeight w:val="300"/>
        </w:trPr>
        <w:tc>
          <w:tcPr>
            <w:tcW w:w="4500" w:type="dxa"/>
            <w:hideMark/>
          </w:tcPr>
          <w:p w14:paraId="617B0ABA" w14:textId="77777777" w:rsidR="00ED5CA0" w:rsidRPr="00F73205" w:rsidRDefault="00ED5CA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hideMark/>
          </w:tcPr>
          <w:p w14:paraId="48575C9C" w14:textId="77777777" w:rsidR="00ED5CA0" w:rsidRPr="00F73205" w:rsidRDefault="00ED5CA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ED5CA0" w:rsidRPr="00F73205" w14:paraId="391AA453" w14:textId="77777777" w:rsidTr="00864B25">
        <w:trPr>
          <w:trHeight w:val="300"/>
        </w:trPr>
        <w:tc>
          <w:tcPr>
            <w:tcW w:w="4500" w:type="dxa"/>
            <w:hideMark/>
          </w:tcPr>
          <w:p w14:paraId="45A57591" w14:textId="77777777" w:rsidR="00ED5CA0" w:rsidRPr="00F73205" w:rsidRDefault="00ED5CA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hideMark/>
          </w:tcPr>
          <w:p w14:paraId="779C0FE4" w14:textId="77777777" w:rsidR="00ED5CA0" w:rsidRPr="00F73205" w:rsidRDefault="00ED5CA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ED5CA0" w:rsidRPr="00F73205" w14:paraId="63114CAD" w14:textId="77777777" w:rsidTr="00864B25">
        <w:trPr>
          <w:trHeight w:val="300"/>
        </w:trPr>
        <w:tc>
          <w:tcPr>
            <w:tcW w:w="4500" w:type="dxa"/>
            <w:hideMark/>
          </w:tcPr>
          <w:p w14:paraId="4E1EDFCA" w14:textId="77777777" w:rsidR="00ED5CA0" w:rsidRPr="00F73205" w:rsidRDefault="00ED5CA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hideMark/>
          </w:tcPr>
          <w:p w14:paraId="117C27D8" w14:textId="77777777" w:rsidR="00ED5CA0" w:rsidRPr="00F73205" w:rsidRDefault="00ED5CA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ED5CA0" w:rsidRPr="00F73205" w14:paraId="053046E9" w14:textId="77777777" w:rsidTr="00864B25">
        <w:trPr>
          <w:trHeight w:val="300"/>
        </w:trPr>
        <w:tc>
          <w:tcPr>
            <w:tcW w:w="4500" w:type="dxa"/>
            <w:hideMark/>
          </w:tcPr>
          <w:p w14:paraId="29B7866E" w14:textId="77777777" w:rsidR="00ED5CA0" w:rsidRPr="00F73205" w:rsidRDefault="00ED5CA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hideMark/>
          </w:tcPr>
          <w:p w14:paraId="00ACEDED" w14:textId="77777777" w:rsidR="00ED5CA0" w:rsidRPr="00F73205" w:rsidRDefault="00ED5CA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ED5CA0" w:rsidRPr="00F73205" w14:paraId="547F4A75" w14:textId="77777777" w:rsidTr="00864B25">
        <w:trPr>
          <w:trHeight w:val="300"/>
        </w:trPr>
        <w:tc>
          <w:tcPr>
            <w:tcW w:w="4500" w:type="dxa"/>
            <w:hideMark/>
          </w:tcPr>
          <w:p w14:paraId="281D19C3" w14:textId="77777777" w:rsidR="00ED5CA0" w:rsidRPr="00F73205" w:rsidRDefault="00ED5CA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hideMark/>
          </w:tcPr>
          <w:p w14:paraId="7F7206E4" w14:textId="77407D1D" w:rsidR="008222FD" w:rsidRPr="00F73205" w:rsidRDefault="00B85CB3">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30/06/2027</w:t>
            </w:r>
          </w:p>
        </w:tc>
      </w:tr>
      <w:tr w:rsidR="00ED5CA0" w:rsidRPr="00F73205" w14:paraId="1FBEE828" w14:textId="77777777" w:rsidTr="00864B25">
        <w:trPr>
          <w:trHeight w:val="300"/>
        </w:trPr>
        <w:tc>
          <w:tcPr>
            <w:tcW w:w="9015" w:type="dxa"/>
            <w:gridSpan w:val="2"/>
            <w:hideMark/>
          </w:tcPr>
          <w:p w14:paraId="325842D8" w14:textId="77777777" w:rsidR="00ED5CA0" w:rsidRDefault="00ED5CA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1E9A0B51" w14:textId="7FFF1880" w:rsidR="00ED5CA0" w:rsidRDefault="00ED5CA0">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0FB0AB0A" w14:textId="77777777" w:rsidR="00B25E45" w:rsidRDefault="00B25E45">
            <w:pPr>
              <w:spacing w:after="0" w:line="240" w:lineRule="auto"/>
              <w:jc w:val="both"/>
              <w:textAlignment w:val="baseline"/>
              <w:rPr>
                <w:rFonts w:ascii="Calibri" w:eastAsia="Times New Roman" w:hAnsi="Calibri" w:cs="Calibri"/>
                <w:lang w:eastAsia="en-GB"/>
              </w:rPr>
            </w:pPr>
          </w:p>
          <w:p w14:paraId="7F093839" w14:textId="215C3883" w:rsidR="00DA5969" w:rsidRPr="00F73205" w:rsidRDefault="00DA5969">
            <w:pPr>
              <w:spacing w:after="0" w:line="240" w:lineRule="auto"/>
              <w:jc w:val="both"/>
              <w:textAlignment w:val="baseline"/>
              <w:rPr>
                <w:rFonts w:ascii="Calibri" w:eastAsia="Times New Roman" w:hAnsi="Calibri" w:cs="Calibri"/>
                <w:lang w:eastAsia="en-GB"/>
              </w:rPr>
            </w:pPr>
          </w:p>
        </w:tc>
      </w:tr>
      <w:tr w:rsidR="00ED5CA0" w:rsidRPr="00F73205" w14:paraId="5D5D0A3C" w14:textId="77777777" w:rsidTr="00864B25">
        <w:trPr>
          <w:trHeight w:val="300"/>
        </w:trPr>
        <w:tc>
          <w:tcPr>
            <w:tcW w:w="9015" w:type="dxa"/>
            <w:gridSpan w:val="2"/>
            <w:hideMark/>
          </w:tcPr>
          <w:p w14:paraId="79DD0D56" w14:textId="77777777" w:rsidR="00ED5CA0" w:rsidRDefault="00ED5CA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1C046A61" w14:textId="297E3E63" w:rsidR="0067621F" w:rsidRDefault="001C0843" w:rsidP="001C0843">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62A0ACBC" w14:textId="77777777" w:rsidR="00B25E45" w:rsidRDefault="00B25E45" w:rsidP="001C0843">
            <w:pPr>
              <w:spacing w:after="0" w:line="240" w:lineRule="auto"/>
              <w:jc w:val="both"/>
              <w:textAlignment w:val="baseline"/>
              <w:rPr>
                <w:rFonts w:ascii="Calibri" w:eastAsia="Times New Roman" w:hAnsi="Calibri" w:cs="Calibri"/>
                <w:lang w:eastAsia="en-GB"/>
              </w:rPr>
            </w:pPr>
          </w:p>
          <w:p w14:paraId="30558F09" w14:textId="68159D48" w:rsidR="00ED5CA0" w:rsidRPr="00F73205" w:rsidRDefault="00ED5CA0">
            <w:pPr>
              <w:spacing w:after="0" w:line="240" w:lineRule="auto"/>
              <w:textAlignment w:val="baseline"/>
              <w:rPr>
                <w:rFonts w:ascii="Calibri" w:eastAsia="Times New Roman" w:hAnsi="Calibri" w:cs="Calibri"/>
                <w:lang w:eastAsia="en-GB"/>
              </w:rPr>
            </w:pPr>
          </w:p>
        </w:tc>
      </w:tr>
      <w:tr w:rsidR="00ED5CA0" w:rsidRPr="00F73205" w14:paraId="5CF44EB7" w14:textId="77777777" w:rsidTr="00864B25">
        <w:trPr>
          <w:trHeight w:val="300"/>
        </w:trPr>
        <w:tc>
          <w:tcPr>
            <w:tcW w:w="9015" w:type="dxa"/>
            <w:gridSpan w:val="2"/>
            <w:hideMark/>
          </w:tcPr>
          <w:p w14:paraId="555E81F4" w14:textId="77777777" w:rsidR="00ED5CA0" w:rsidRDefault="00ED5CA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75CEEA0D" w14:textId="77777777" w:rsidR="00B25E45" w:rsidRPr="00F73205" w:rsidRDefault="00B25E45">
            <w:pPr>
              <w:spacing w:after="0" w:line="240" w:lineRule="auto"/>
              <w:textAlignment w:val="baseline"/>
              <w:rPr>
                <w:rFonts w:ascii="Calibri" w:eastAsia="Times New Roman" w:hAnsi="Calibri" w:cs="Calibri"/>
                <w:lang w:eastAsia="en-GB"/>
              </w:rPr>
            </w:pPr>
          </w:p>
          <w:p w14:paraId="25AC4589" w14:textId="1B78AEA0" w:rsidR="00ED5CA0" w:rsidRPr="00F73205" w:rsidRDefault="00ED5CA0">
            <w:pPr>
              <w:spacing w:after="0" w:line="240" w:lineRule="auto"/>
              <w:textAlignment w:val="baseline"/>
              <w:rPr>
                <w:rFonts w:ascii="Calibri" w:eastAsia="Times New Roman" w:hAnsi="Calibri" w:cs="Calibri"/>
                <w:lang w:eastAsia="en-GB"/>
              </w:rPr>
            </w:pPr>
          </w:p>
        </w:tc>
      </w:tr>
    </w:tbl>
    <w:p w14:paraId="34EEF309" w14:textId="77777777" w:rsidR="00C535E9" w:rsidRDefault="00C535E9"/>
    <w:p w14:paraId="4C996657" w14:textId="77777777" w:rsidR="00C535E9" w:rsidRDefault="00C535E9">
      <w:r>
        <w:br w:type="page"/>
      </w:r>
    </w:p>
    <w:p w14:paraId="1AE26EC8" w14:textId="18FABB26" w:rsidR="00972699" w:rsidRDefault="00972699" w:rsidP="00972699">
      <w:pPr>
        <w:spacing w:after="0" w:line="240" w:lineRule="auto"/>
        <w:textAlignment w:val="baseline"/>
        <w:rPr>
          <w:rFonts w:ascii="Segoe UI" w:eastAsia="Times New Roman" w:hAnsi="Segoe UI" w:cs="Segoe UI"/>
          <w:sz w:val="18"/>
          <w:szCs w:val="18"/>
          <w:lang w:eastAsia="en-GB"/>
        </w:rPr>
      </w:pPr>
    </w:p>
    <w:p w14:paraId="7BC0B370" w14:textId="77777777" w:rsidR="00972699" w:rsidRPr="005668C2" w:rsidRDefault="00972699" w:rsidP="00972699">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972699" w:rsidRPr="00F73205" w14:paraId="1271B626"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AB0C627" w14:textId="77777777" w:rsidR="00972699" w:rsidRPr="003A7437" w:rsidRDefault="00972699">
            <w:pPr>
              <w:spacing w:after="0" w:line="240" w:lineRule="auto"/>
              <w:textAlignment w:val="baseline"/>
              <w:rPr>
                <w:rFonts w:ascii="Calibri" w:eastAsia="Times New Roman" w:hAnsi="Calibri" w:cs="Calibri"/>
                <w:lang w:eastAsia="en-GB"/>
              </w:rPr>
            </w:pPr>
            <w:r w:rsidRPr="003A7437">
              <w:rPr>
                <w:rFonts w:ascii="Calibri" w:eastAsia="Times New Roman" w:hAnsi="Calibri" w:cs="Calibri"/>
                <w:b/>
                <w:bCs/>
                <w:lang w:eastAsia="en-GB"/>
              </w:rPr>
              <w:t>TORI</w:t>
            </w:r>
            <w:r w:rsidRPr="003A7437">
              <w:rPr>
                <w:rFonts w:ascii="Calibri" w:eastAsia="Times New Roman" w:hAnsi="Calibri" w:cs="Calibri"/>
                <w:lang w:eastAsia="en-GB"/>
              </w:rPr>
              <w:t> </w:t>
            </w:r>
          </w:p>
          <w:p w14:paraId="5AAE8063" w14:textId="1085FA6D" w:rsidR="00972699" w:rsidRPr="003A7437" w:rsidRDefault="00972699">
            <w:pPr>
              <w:pStyle w:val="Heading3"/>
              <w:rPr>
                <w:rFonts w:ascii="Calibri" w:eastAsia="Times New Roman" w:hAnsi="Calibri" w:cs="Calibri"/>
                <w:color w:val="1F3763"/>
                <w:sz w:val="22"/>
                <w:szCs w:val="22"/>
                <w:lang w:eastAsia="en-GB"/>
              </w:rPr>
            </w:pPr>
            <w:r w:rsidRPr="003A7437">
              <w:rPr>
                <w:rFonts w:eastAsia="Times New Roman"/>
                <w:color w:val="auto"/>
                <w:sz w:val="22"/>
                <w:szCs w:val="22"/>
                <w:lang w:eastAsia="en-GB"/>
              </w:rPr>
              <w:t> </w:t>
            </w:r>
            <w:bookmarkStart w:id="38" w:name="_Toc213062662"/>
            <w:r w:rsidRPr="003A7437">
              <w:rPr>
                <w:rFonts w:eastAsia="Times New Roman"/>
                <w:color w:val="auto"/>
                <w:sz w:val="22"/>
                <w:szCs w:val="22"/>
                <w:lang w:eastAsia="en-GB"/>
              </w:rPr>
              <w:t>SHET-RI-109a</w:t>
            </w:r>
            <w:r w:rsidR="00772FE5" w:rsidRPr="003A7437">
              <w:rPr>
                <w:rFonts w:eastAsia="Times New Roman"/>
                <w:color w:val="auto"/>
                <w:sz w:val="22"/>
                <w:szCs w:val="22"/>
                <w:lang w:eastAsia="en-GB"/>
              </w:rPr>
              <w:t xml:space="preserve"> - Brora - Loch Buidhe 132kV Reinforcement</w:t>
            </w:r>
            <w:bookmarkEnd w:id="38"/>
            <w:r w:rsidR="00772FE5" w:rsidRPr="003A7437">
              <w:rPr>
                <w:rFonts w:eastAsia="Times New Roman"/>
                <w:color w:val="auto"/>
                <w:sz w:val="22"/>
                <w:szCs w:val="22"/>
                <w:lang w:eastAsia="en-GB"/>
              </w:rPr>
              <w:t xml:space="preserve"> </w:t>
            </w:r>
          </w:p>
        </w:tc>
        <w:tc>
          <w:tcPr>
            <w:tcW w:w="4500" w:type="dxa"/>
            <w:tcBorders>
              <w:top w:val="single" w:sz="6" w:space="0" w:color="auto"/>
              <w:left w:val="single" w:sz="6" w:space="0" w:color="auto"/>
              <w:bottom w:val="single" w:sz="6" w:space="0" w:color="auto"/>
              <w:right w:val="single" w:sz="6" w:space="0" w:color="auto"/>
            </w:tcBorders>
            <w:hideMark/>
          </w:tcPr>
          <w:p w14:paraId="738034F9" w14:textId="77777777" w:rsidR="00972699" w:rsidRPr="00F73205" w:rsidRDefault="0097269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187D1A96" w14:textId="1D1C3114" w:rsidR="00972699" w:rsidRPr="00F73205" w:rsidRDefault="00772FE5">
            <w:pPr>
              <w:spacing w:after="0" w:line="240" w:lineRule="auto"/>
              <w:textAlignment w:val="baseline"/>
              <w:rPr>
                <w:rFonts w:ascii="Calibri" w:eastAsia="Times New Roman" w:hAnsi="Calibri" w:cs="Calibri"/>
                <w:lang w:eastAsia="en-GB"/>
              </w:rPr>
            </w:pPr>
            <w:r w:rsidRPr="00772FE5">
              <w:rPr>
                <w:rFonts w:ascii="Calibri" w:eastAsia="Times New Roman" w:hAnsi="Calibri" w:cs="Calibri"/>
                <w:lang w:eastAsia="en-GB"/>
              </w:rPr>
              <w:t>Brora - Loch Buidhe 132kV Reinforcement</w:t>
            </w:r>
          </w:p>
        </w:tc>
      </w:tr>
      <w:tr w:rsidR="00972699" w:rsidRPr="00F73205" w14:paraId="4B6DB564"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0114B43" w14:textId="1B96D87E" w:rsidR="005608DB" w:rsidRDefault="00972699">
            <w:pPr>
              <w:spacing w:after="0" w:line="240" w:lineRule="auto"/>
              <w:textAlignment w:val="baseline"/>
              <w:rPr>
                <w:rFonts w:ascii="Calibri" w:eastAsia="Times New Roman" w:hAnsi="Calibri" w:cs="Calibri"/>
                <w:lang w:eastAsia="en-GB"/>
              </w:rPr>
            </w:pPr>
            <w:r w:rsidRPr="00040248">
              <w:rPr>
                <w:rFonts w:ascii="Calibri" w:eastAsia="Times New Roman" w:hAnsi="Calibri" w:cs="Calibri"/>
                <w:b/>
                <w:bCs/>
                <w:lang w:eastAsia="en-GB"/>
              </w:rPr>
              <w:t>Overview of Works</w:t>
            </w:r>
            <w:r w:rsidRPr="00040248">
              <w:rPr>
                <w:rFonts w:ascii="Calibri" w:eastAsia="Times New Roman" w:hAnsi="Calibri" w:cs="Calibri"/>
                <w:lang w:eastAsia="en-GB"/>
              </w:rPr>
              <w:t> </w:t>
            </w:r>
            <w:r w:rsidR="005608DB">
              <w:br/>
            </w:r>
            <w:r w:rsidR="005608DB" w:rsidRPr="00040248">
              <w:rPr>
                <w:rFonts w:ascii="Calibri" w:eastAsia="Times New Roman" w:hAnsi="Calibri" w:cs="Calibri"/>
                <w:lang w:eastAsia="en-GB"/>
              </w:rPr>
              <w:t>Replace the 132kV OHL double circuits between Spittal 132kV Substation - Brora GSP with L7C Araucaria.</w:t>
            </w:r>
          </w:p>
          <w:p w14:paraId="23879989" w14:textId="77777777" w:rsidR="00B25E45" w:rsidRPr="00F73205" w:rsidRDefault="00B25E45">
            <w:pPr>
              <w:spacing w:after="0" w:line="240" w:lineRule="auto"/>
              <w:textAlignment w:val="baseline"/>
              <w:rPr>
                <w:rFonts w:ascii="Calibri" w:eastAsia="Times New Roman" w:hAnsi="Calibri" w:cs="Calibri"/>
                <w:lang w:eastAsia="en-GB"/>
              </w:rPr>
            </w:pPr>
          </w:p>
          <w:p w14:paraId="4103D777" w14:textId="77777777" w:rsidR="00972699" w:rsidRPr="00F73205" w:rsidRDefault="00972699">
            <w:pPr>
              <w:spacing w:after="0" w:line="240" w:lineRule="auto"/>
              <w:jc w:val="both"/>
              <w:textAlignment w:val="baseline"/>
              <w:rPr>
                <w:rFonts w:ascii="Calibri" w:eastAsia="Times New Roman" w:hAnsi="Calibri" w:cs="Calibri"/>
                <w:lang w:eastAsia="en-GB"/>
              </w:rPr>
            </w:pPr>
          </w:p>
        </w:tc>
      </w:tr>
      <w:tr w:rsidR="00972699" w:rsidRPr="00F73205" w14:paraId="6BBFC5F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AD489E8" w14:textId="77777777" w:rsidR="00972699" w:rsidRPr="00F73205" w:rsidRDefault="0097269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6BB552F" w14:textId="77777777" w:rsidR="00972699" w:rsidRPr="00F73205" w:rsidRDefault="0097269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972699" w:rsidRPr="00F73205" w14:paraId="5EB8193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71B538D" w14:textId="77777777" w:rsidR="00972699" w:rsidRPr="00F73205" w:rsidRDefault="0097269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E611D91" w14:textId="77777777" w:rsidR="00972699" w:rsidRPr="00F73205" w:rsidRDefault="0097269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972699" w:rsidRPr="00F73205" w14:paraId="4EA3139F"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7AD49FF" w14:textId="77777777" w:rsidR="00972699" w:rsidRPr="00F73205" w:rsidRDefault="0097269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DFC99C0" w14:textId="77777777" w:rsidR="00972699" w:rsidRPr="00F73205" w:rsidRDefault="0097269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972699" w:rsidRPr="00F73205" w14:paraId="21BE6156"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1348F6E" w14:textId="77777777" w:rsidR="00972699" w:rsidRPr="00F73205" w:rsidRDefault="0097269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86F528B" w14:textId="77777777" w:rsidR="00972699" w:rsidRPr="00F73205" w:rsidRDefault="0097269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972699" w:rsidRPr="00F73205" w14:paraId="0F469709"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FA8D49F" w14:textId="77777777" w:rsidR="00972699" w:rsidRPr="00F73205" w:rsidRDefault="0097269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AF189F7" w14:textId="1E46D82C" w:rsidR="00972699" w:rsidRPr="00F73205" w:rsidRDefault="00E135E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31/10/2034</w:t>
            </w:r>
          </w:p>
        </w:tc>
      </w:tr>
      <w:tr w:rsidR="00972699" w:rsidRPr="00F73205" w14:paraId="2BFE393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21CE0A1" w14:textId="77777777" w:rsidR="00972699" w:rsidRDefault="0097269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5C1F62B4" w14:textId="77777777" w:rsidR="00972699" w:rsidRDefault="00972699">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0085710E" w14:textId="77777777" w:rsidR="00B25E45" w:rsidRDefault="00B25E45">
            <w:pPr>
              <w:spacing w:after="0" w:line="240" w:lineRule="auto"/>
              <w:jc w:val="both"/>
              <w:textAlignment w:val="baseline"/>
              <w:rPr>
                <w:rFonts w:ascii="Calibri" w:eastAsia="Times New Roman" w:hAnsi="Calibri" w:cs="Calibri"/>
                <w:lang w:eastAsia="en-GB"/>
              </w:rPr>
            </w:pPr>
          </w:p>
          <w:p w14:paraId="48E24858" w14:textId="1F3AB1EC" w:rsidR="00DA5969" w:rsidRPr="00F73205" w:rsidRDefault="00DA5969">
            <w:pPr>
              <w:spacing w:after="0" w:line="240" w:lineRule="auto"/>
              <w:jc w:val="both"/>
              <w:textAlignment w:val="baseline"/>
              <w:rPr>
                <w:rFonts w:ascii="Calibri" w:eastAsia="Times New Roman" w:hAnsi="Calibri" w:cs="Calibri"/>
                <w:lang w:eastAsia="en-GB"/>
              </w:rPr>
            </w:pPr>
          </w:p>
        </w:tc>
      </w:tr>
      <w:tr w:rsidR="00972699" w:rsidRPr="00F73205" w14:paraId="512DF0B7"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21AC403" w14:textId="77777777" w:rsidR="00242E11" w:rsidRDefault="00972699" w:rsidP="00242E1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6B53C61A" w14:textId="77777777" w:rsidR="005544CD" w:rsidRDefault="005544CD" w:rsidP="005544CD">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5D36E3E8" w14:textId="77777777" w:rsidR="00B25E45" w:rsidRDefault="00B25E45" w:rsidP="005544CD">
            <w:pPr>
              <w:spacing w:after="0" w:line="240" w:lineRule="auto"/>
              <w:jc w:val="both"/>
              <w:textAlignment w:val="baseline"/>
              <w:rPr>
                <w:rFonts w:ascii="Calibri" w:eastAsia="Times New Roman" w:hAnsi="Calibri" w:cs="Calibri"/>
                <w:lang w:eastAsia="en-GB"/>
              </w:rPr>
            </w:pPr>
          </w:p>
          <w:p w14:paraId="64DB6E93" w14:textId="32A2B45F" w:rsidR="00D24549" w:rsidRPr="00F73205" w:rsidRDefault="00D24549" w:rsidP="00D24549">
            <w:pPr>
              <w:spacing w:after="0" w:line="240" w:lineRule="auto"/>
              <w:textAlignment w:val="baseline"/>
              <w:rPr>
                <w:rFonts w:ascii="Calibri" w:eastAsia="Times New Roman" w:hAnsi="Calibri" w:cs="Calibri"/>
                <w:lang w:eastAsia="en-GB"/>
              </w:rPr>
            </w:pPr>
          </w:p>
        </w:tc>
      </w:tr>
      <w:tr w:rsidR="00972699" w:rsidRPr="00F73205" w14:paraId="6DAF64C0"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A788B39" w14:textId="77777777" w:rsidR="00972699" w:rsidRPr="00F73205" w:rsidRDefault="0097269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2D81F561" w14:textId="77777777" w:rsidR="00972699" w:rsidRPr="00F73205" w:rsidRDefault="0097269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76D685BA" w14:textId="4DEE5E03" w:rsidR="0085432B" w:rsidRDefault="0085432B">
      <w:r>
        <w:br w:type="page"/>
      </w:r>
    </w:p>
    <w:p w14:paraId="6797DB31" w14:textId="65EA6058" w:rsidR="009E08E7" w:rsidRDefault="009E08E7" w:rsidP="00D062E5"/>
    <w:tbl>
      <w:tblPr>
        <w:tblStyle w:val="TableGrid"/>
        <w:tblW w:w="0" w:type="auto"/>
        <w:tblLook w:val="04A0" w:firstRow="1" w:lastRow="0" w:firstColumn="1" w:lastColumn="0" w:noHBand="0" w:noVBand="1"/>
      </w:tblPr>
      <w:tblGrid>
        <w:gridCol w:w="4508"/>
        <w:gridCol w:w="4508"/>
      </w:tblGrid>
      <w:tr w:rsidR="009E08E7" w14:paraId="05045404" w14:textId="77777777" w:rsidTr="3979BEB6">
        <w:tc>
          <w:tcPr>
            <w:tcW w:w="4508" w:type="dxa"/>
          </w:tcPr>
          <w:p w14:paraId="47C0C7D5" w14:textId="6BA90863" w:rsidR="009E08E7" w:rsidRPr="008C75E6" w:rsidRDefault="009E08E7" w:rsidP="001359FE">
            <w:pPr>
              <w:rPr>
                <w:b/>
              </w:rPr>
            </w:pPr>
            <w:r w:rsidRPr="008C75E6">
              <w:rPr>
                <w:b/>
              </w:rPr>
              <w:t>TORI</w:t>
            </w:r>
          </w:p>
          <w:p w14:paraId="49BF18D6" w14:textId="546D0D36" w:rsidR="009E08E7" w:rsidRPr="00E14ED7" w:rsidRDefault="50EEAF50" w:rsidP="3979BEB6">
            <w:pPr>
              <w:pStyle w:val="Heading3"/>
              <w:rPr>
                <w:rFonts w:asciiTheme="minorHAnsi" w:hAnsiTheme="minorHAnsi" w:cstheme="minorBidi"/>
                <w:sz w:val="22"/>
                <w:szCs w:val="22"/>
              </w:rPr>
            </w:pPr>
            <w:bookmarkStart w:id="39" w:name="_Toc213062663"/>
            <w:r w:rsidRPr="008C75E6">
              <w:rPr>
                <w:rFonts w:ascii="Calibri" w:eastAsia="Times New Roman" w:hAnsi="Calibri" w:cs="Calibri"/>
                <w:color w:val="000000" w:themeColor="text1"/>
                <w:sz w:val="22"/>
                <w:szCs w:val="22"/>
              </w:rPr>
              <w:t>SHET-RI-115</w:t>
            </w:r>
            <w:r w:rsidR="697C4E51" w:rsidRPr="008C75E6">
              <w:rPr>
                <w:rFonts w:ascii="Calibri" w:eastAsia="Times New Roman" w:hAnsi="Calibri" w:cs="Calibri"/>
                <w:color w:val="000000" w:themeColor="text1"/>
                <w:sz w:val="22"/>
                <w:szCs w:val="22"/>
              </w:rPr>
              <w:t xml:space="preserve"> - </w:t>
            </w:r>
            <w:proofErr w:type="spellStart"/>
            <w:r w:rsidR="697C4E51" w:rsidRPr="008C75E6">
              <w:rPr>
                <w:rFonts w:ascii="Calibri" w:eastAsia="Times New Roman" w:hAnsi="Calibri" w:cs="Calibri"/>
                <w:color w:val="000000" w:themeColor="text1"/>
                <w:sz w:val="22"/>
                <w:szCs w:val="22"/>
              </w:rPr>
              <w:t>Melgarve</w:t>
            </w:r>
            <w:proofErr w:type="spellEnd"/>
            <w:r w:rsidR="697C4E51" w:rsidRPr="008C75E6">
              <w:rPr>
                <w:rFonts w:ascii="Calibri" w:eastAsia="Times New Roman" w:hAnsi="Calibri" w:cs="Calibri"/>
                <w:color w:val="000000" w:themeColor="text1"/>
                <w:sz w:val="22"/>
                <w:szCs w:val="22"/>
              </w:rPr>
              <w:t xml:space="preserve"> 400/132kV Substation Additional SGTs</w:t>
            </w:r>
            <w:bookmarkEnd w:id="39"/>
          </w:p>
        </w:tc>
        <w:tc>
          <w:tcPr>
            <w:tcW w:w="4508" w:type="dxa"/>
          </w:tcPr>
          <w:p w14:paraId="43289725" w14:textId="77777777" w:rsidR="009E08E7" w:rsidRPr="00D062E5" w:rsidRDefault="009E08E7" w:rsidP="001359FE">
            <w:pPr>
              <w:rPr>
                <w:rFonts w:cstheme="minorHAnsi"/>
                <w:b/>
              </w:rPr>
            </w:pPr>
            <w:r w:rsidRPr="00D062E5">
              <w:rPr>
                <w:rFonts w:cstheme="minorHAnsi"/>
                <w:b/>
              </w:rPr>
              <w:t>Scheme</w:t>
            </w:r>
          </w:p>
          <w:p w14:paraId="073B3246" w14:textId="21CE469E" w:rsidR="009E08E7" w:rsidRDefault="009E08E7" w:rsidP="00D4798D">
            <w:proofErr w:type="spellStart"/>
            <w:r w:rsidRPr="00FF1D52">
              <w:t>Melgarve</w:t>
            </w:r>
            <w:proofErr w:type="spellEnd"/>
            <w:r w:rsidRPr="00FF1D52">
              <w:t xml:space="preserve"> 400/132kV Substation Additional SGTs</w:t>
            </w:r>
          </w:p>
        </w:tc>
      </w:tr>
      <w:tr w:rsidR="009E08E7" w14:paraId="62167277" w14:textId="77777777" w:rsidTr="3979BEB6">
        <w:tc>
          <w:tcPr>
            <w:tcW w:w="9016" w:type="dxa"/>
            <w:gridSpan w:val="2"/>
          </w:tcPr>
          <w:p w14:paraId="1217D3DB" w14:textId="77777777" w:rsidR="009E08E7" w:rsidRDefault="009E08E7" w:rsidP="00D062E5">
            <w:pPr>
              <w:rPr>
                <w:b/>
              </w:rPr>
            </w:pPr>
            <w:r w:rsidRPr="00040248">
              <w:rPr>
                <w:b/>
              </w:rPr>
              <w:t>Overview</w:t>
            </w:r>
            <w:r w:rsidRPr="00E05235">
              <w:rPr>
                <w:b/>
              </w:rPr>
              <w:t xml:space="preserve"> of Works</w:t>
            </w:r>
          </w:p>
          <w:p w14:paraId="37272717" w14:textId="0177F0E5" w:rsidR="009E08E7" w:rsidRDefault="009E08E7" w:rsidP="005111C3">
            <w:r w:rsidRPr="00844DF2">
              <w:t xml:space="preserve">At </w:t>
            </w:r>
            <w:proofErr w:type="spellStart"/>
            <w:r w:rsidRPr="00844DF2">
              <w:t>Melgarve</w:t>
            </w:r>
            <w:proofErr w:type="spellEnd"/>
            <w:r w:rsidRPr="00844DF2">
              <w:t xml:space="preserve"> </w:t>
            </w:r>
            <w:r w:rsidR="00457D16">
              <w:t>S</w:t>
            </w:r>
            <w:r w:rsidRPr="00844DF2">
              <w:t>ubstation (established under SHET-RI-085a and SHET-RI-085b), install an additional two 480MVA SGTs to enable the connection of wind generation in the area.</w:t>
            </w:r>
          </w:p>
          <w:p w14:paraId="28A87829" w14:textId="77777777" w:rsidR="009E08E7" w:rsidRDefault="009E08E7" w:rsidP="005111C3"/>
        </w:tc>
      </w:tr>
      <w:tr w:rsidR="00BA234A" w:rsidRPr="004078C7" w14:paraId="433B284F" w14:textId="77777777" w:rsidTr="3979BEB6">
        <w:tc>
          <w:tcPr>
            <w:tcW w:w="4508" w:type="dxa"/>
          </w:tcPr>
          <w:p w14:paraId="24D5E259" w14:textId="77777777" w:rsidR="00BA234A" w:rsidRPr="001359FE" w:rsidRDefault="00BA234A">
            <w:pPr>
              <w:rPr>
                <w:b/>
              </w:rPr>
            </w:pPr>
            <w:r>
              <w:rPr>
                <w:b/>
              </w:rPr>
              <w:t>Proposed Consent Submission</w:t>
            </w:r>
          </w:p>
        </w:tc>
        <w:tc>
          <w:tcPr>
            <w:tcW w:w="4508" w:type="dxa"/>
          </w:tcPr>
          <w:p w14:paraId="3C592708" w14:textId="03825943" w:rsidR="00BA234A" w:rsidRPr="004078C7" w:rsidRDefault="00CF4CBA">
            <w:r>
              <w:t>TBC</w:t>
            </w:r>
          </w:p>
        </w:tc>
      </w:tr>
      <w:tr w:rsidR="00BA234A" w:rsidRPr="004078C7" w14:paraId="28E70090" w14:textId="77777777" w:rsidTr="3979BEB6">
        <w:tc>
          <w:tcPr>
            <w:tcW w:w="4508" w:type="dxa"/>
          </w:tcPr>
          <w:p w14:paraId="4F8646B3" w14:textId="77777777" w:rsidR="00BA234A" w:rsidRDefault="00BA234A">
            <w:pPr>
              <w:rPr>
                <w:b/>
              </w:rPr>
            </w:pPr>
            <w:r>
              <w:rPr>
                <w:b/>
              </w:rPr>
              <w:t xml:space="preserve">Current Project Phase </w:t>
            </w:r>
          </w:p>
        </w:tc>
        <w:tc>
          <w:tcPr>
            <w:tcW w:w="4508" w:type="dxa"/>
          </w:tcPr>
          <w:p w14:paraId="6D531F5C" w14:textId="64F3A5D3" w:rsidR="00BA234A" w:rsidRPr="004078C7" w:rsidRDefault="00CF4CBA">
            <w:r>
              <w:t>TBC</w:t>
            </w:r>
          </w:p>
        </w:tc>
      </w:tr>
      <w:tr w:rsidR="00BA234A" w:rsidRPr="004078C7" w14:paraId="55FBDDDC" w14:textId="77777777" w:rsidTr="3979BEB6">
        <w:tc>
          <w:tcPr>
            <w:tcW w:w="4508" w:type="dxa"/>
          </w:tcPr>
          <w:p w14:paraId="410D5CC5" w14:textId="77777777" w:rsidR="00BA234A" w:rsidRDefault="00BA234A">
            <w:pPr>
              <w:rPr>
                <w:b/>
              </w:rPr>
            </w:pPr>
            <w:r>
              <w:rPr>
                <w:b/>
              </w:rPr>
              <w:t>Next Project Phase</w:t>
            </w:r>
          </w:p>
        </w:tc>
        <w:tc>
          <w:tcPr>
            <w:tcW w:w="4508" w:type="dxa"/>
          </w:tcPr>
          <w:p w14:paraId="38ACBDD8" w14:textId="5CA16996" w:rsidR="00BA234A" w:rsidRPr="004078C7" w:rsidRDefault="00CF4CBA">
            <w:r>
              <w:t>TBC</w:t>
            </w:r>
          </w:p>
        </w:tc>
      </w:tr>
      <w:tr w:rsidR="00BA234A" w:rsidRPr="004078C7" w14:paraId="1C84F0D1" w14:textId="77777777" w:rsidTr="3979BEB6">
        <w:tc>
          <w:tcPr>
            <w:tcW w:w="4508" w:type="dxa"/>
          </w:tcPr>
          <w:p w14:paraId="3A7B2B52" w14:textId="77777777" w:rsidR="00BA234A" w:rsidRDefault="00BA234A">
            <w:pPr>
              <w:rPr>
                <w:b/>
              </w:rPr>
            </w:pPr>
            <w:r>
              <w:rPr>
                <w:b/>
              </w:rPr>
              <w:t>Next Stakeholder Event</w:t>
            </w:r>
          </w:p>
        </w:tc>
        <w:tc>
          <w:tcPr>
            <w:tcW w:w="4508" w:type="dxa"/>
          </w:tcPr>
          <w:p w14:paraId="2239BFEF" w14:textId="34FBF736" w:rsidR="00BA234A" w:rsidRPr="004078C7" w:rsidRDefault="00CF4CBA">
            <w:r>
              <w:t>TBC</w:t>
            </w:r>
          </w:p>
        </w:tc>
      </w:tr>
      <w:tr w:rsidR="009E08E7" w14:paraId="370D6B22" w14:textId="77777777" w:rsidTr="3979BEB6">
        <w:tc>
          <w:tcPr>
            <w:tcW w:w="4508" w:type="dxa"/>
          </w:tcPr>
          <w:p w14:paraId="12323A91" w14:textId="77777777" w:rsidR="009E08E7" w:rsidRPr="001359FE" w:rsidRDefault="009E08E7">
            <w:pPr>
              <w:rPr>
                <w:b/>
              </w:rPr>
            </w:pPr>
            <w:r w:rsidRPr="001359FE">
              <w:rPr>
                <w:b/>
              </w:rPr>
              <w:t>Project Completion Date</w:t>
            </w:r>
          </w:p>
        </w:tc>
        <w:tc>
          <w:tcPr>
            <w:tcW w:w="4508" w:type="dxa"/>
          </w:tcPr>
          <w:p w14:paraId="2BFD7F67" w14:textId="2073FAF7" w:rsidR="009E08E7" w:rsidRDefault="008B7653">
            <w:r>
              <w:t>31</w:t>
            </w:r>
            <w:r w:rsidR="00C40ECA">
              <w:t>/</w:t>
            </w:r>
            <w:r>
              <w:t>10</w:t>
            </w:r>
            <w:r w:rsidR="00C40ECA">
              <w:t>/</w:t>
            </w:r>
            <w:r w:rsidR="6405E821">
              <w:t>2026</w:t>
            </w:r>
          </w:p>
        </w:tc>
      </w:tr>
      <w:tr w:rsidR="009E08E7" w14:paraId="06F135DA" w14:textId="77777777" w:rsidTr="3979BEB6">
        <w:tc>
          <w:tcPr>
            <w:tcW w:w="9016" w:type="dxa"/>
            <w:gridSpan w:val="2"/>
          </w:tcPr>
          <w:p w14:paraId="18D3D397" w14:textId="35E7D63D" w:rsidR="009E08E7" w:rsidRDefault="009E08E7" w:rsidP="436E3BDB">
            <w:pPr>
              <w:rPr>
                <w:b/>
                <w:bCs/>
              </w:rPr>
            </w:pPr>
            <w:r w:rsidRPr="63A86C16">
              <w:rPr>
                <w:b/>
                <w:bCs/>
              </w:rPr>
              <w:t xml:space="preserve">Summary of works in last quarter: </w:t>
            </w:r>
          </w:p>
          <w:p w14:paraId="35735AF6" w14:textId="067492B1" w:rsidR="002E2663" w:rsidRDefault="0038185E" w:rsidP="002E2663">
            <w:r>
              <w:t>Project on hold</w:t>
            </w:r>
            <w:r w:rsidR="00B15D50">
              <w:t>.</w:t>
            </w:r>
          </w:p>
          <w:p w14:paraId="11691256" w14:textId="0087F5A5" w:rsidR="00642E38" w:rsidRDefault="00642E38" w:rsidP="00C92171"/>
        </w:tc>
      </w:tr>
      <w:tr w:rsidR="009E08E7" w14:paraId="142AF874" w14:textId="77777777" w:rsidTr="3979BEB6">
        <w:tc>
          <w:tcPr>
            <w:tcW w:w="9016" w:type="dxa"/>
            <w:gridSpan w:val="2"/>
          </w:tcPr>
          <w:p w14:paraId="5BDA133C" w14:textId="79BF28C6" w:rsidR="009E08E7" w:rsidRDefault="009E08E7" w:rsidP="00642E38">
            <w:pPr>
              <w:rPr>
                <w:b/>
                <w:bCs/>
              </w:rPr>
            </w:pPr>
            <w:r w:rsidRPr="63A86C16">
              <w:rPr>
                <w:b/>
                <w:bCs/>
              </w:rPr>
              <w:t xml:space="preserve">Summary of works in next quarter: </w:t>
            </w:r>
          </w:p>
          <w:p w14:paraId="340C44F2" w14:textId="77777777" w:rsidR="00CF4CBA" w:rsidRDefault="00CF4CBA" w:rsidP="00CF4CBA">
            <w:r>
              <w:t>Project on hold.</w:t>
            </w:r>
          </w:p>
          <w:p w14:paraId="4927BA82" w14:textId="3BEDFCE9" w:rsidR="000B163F" w:rsidRPr="001359FE" w:rsidRDefault="000B163F" w:rsidP="00D24549"/>
        </w:tc>
      </w:tr>
      <w:tr w:rsidR="009E08E7" w14:paraId="25D7050A" w14:textId="77777777" w:rsidTr="3979BEB6">
        <w:tc>
          <w:tcPr>
            <w:tcW w:w="9016" w:type="dxa"/>
            <w:gridSpan w:val="2"/>
          </w:tcPr>
          <w:p w14:paraId="4F8A2AD8" w14:textId="288959D9" w:rsidR="009E08E7" w:rsidRDefault="00C9798D" w:rsidP="12276FB3">
            <w:pPr>
              <w:rPr>
                <w:b/>
                <w:bCs/>
              </w:rPr>
            </w:pPr>
            <w:r>
              <w:rPr>
                <w:b/>
                <w:bCs/>
              </w:rPr>
              <w:t>Additional Comments</w:t>
            </w:r>
            <w:r w:rsidR="009E08E7" w:rsidRPr="12276FB3">
              <w:rPr>
                <w:b/>
                <w:bCs/>
              </w:rPr>
              <w:t xml:space="preserve">: </w:t>
            </w:r>
          </w:p>
          <w:p w14:paraId="1F3FBBD5" w14:textId="5B3532A8" w:rsidR="68D1F511" w:rsidRDefault="00682E83" w:rsidP="68D1F511">
            <w:pPr>
              <w:spacing w:line="259" w:lineRule="auto"/>
            </w:pPr>
            <w:r>
              <w:t>N/A</w:t>
            </w:r>
          </w:p>
          <w:p w14:paraId="7BB4B5F8" w14:textId="77777777" w:rsidR="009E08E7" w:rsidRPr="001359FE" w:rsidRDefault="009E08E7"/>
          <w:p w14:paraId="05FF150B" w14:textId="67E9B395" w:rsidR="009E08E7" w:rsidRPr="001359FE" w:rsidRDefault="009E08E7"/>
        </w:tc>
      </w:tr>
    </w:tbl>
    <w:p w14:paraId="44E91365" w14:textId="62C0F14D" w:rsidR="0085432B" w:rsidRDefault="0085432B"/>
    <w:p w14:paraId="1EF6130E" w14:textId="4EAF3AD2" w:rsidR="0085432B" w:rsidRDefault="00CA20AA">
      <w:r>
        <w:tab/>
      </w:r>
      <w:r w:rsidR="0085432B">
        <w:br w:type="page"/>
      </w:r>
    </w:p>
    <w:p w14:paraId="24DF53AE" w14:textId="6B7EEB01" w:rsidR="009E08E7" w:rsidRDefault="009E08E7" w:rsidP="00D062E5"/>
    <w:tbl>
      <w:tblPr>
        <w:tblStyle w:val="TableGrid"/>
        <w:tblW w:w="0" w:type="auto"/>
        <w:tblLook w:val="04A0" w:firstRow="1" w:lastRow="0" w:firstColumn="1" w:lastColumn="0" w:noHBand="0" w:noVBand="1"/>
      </w:tblPr>
      <w:tblGrid>
        <w:gridCol w:w="4508"/>
        <w:gridCol w:w="4508"/>
      </w:tblGrid>
      <w:tr w:rsidR="00CD72BE" w14:paraId="3B1C1AB7" w14:textId="77777777" w:rsidTr="3979BEB6">
        <w:tc>
          <w:tcPr>
            <w:tcW w:w="4508" w:type="dxa"/>
          </w:tcPr>
          <w:p w14:paraId="78B7E9EE" w14:textId="77777777" w:rsidR="00CD72BE" w:rsidRPr="00D062E5" w:rsidRDefault="00CD72BE" w:rsidP="006A2B45">
            <w:pPr>
              <w:rPr>
                <w:b/>
              </w:rPr>
            </w:pPr>
            <w:r w:rsidRPr="00D062E5">
              <w:rPr>
                <w:b/>
              </w:rPr>
              <w:t>TORI</w:t>
            </w:r>
          </w:p>
          <w:p w14:paraId="42964A0B" w14:textId="113DA6B1" w:rsidR="00CD72BE" w:rsidRPr="00053D7E" w:rsidRDefault="00CD72BE" w:rsidP="3979BEB6">
            <w:pPr>
              <w:pStyle w:val="Heading3"/>
              <w:rPr>
                <w:rFonts w:asciiTheme="minorHAnsi" w:hAnsiTheme="minorHAnsi" w:cstheme="minorBidi"/>
                <w:sz w:val="22"/>
                <w:szCs w:val="22"/>
              </w:rPr>
            </w:pPr>
            <w:bookmarkStart w:id="40" w:name="_Toc213062664"/>
            <w:r w:rsidRPr="3979BEB6">
              <w:rPr>
                <w:rFonts w:asciiTheme="minorHAnsi" w:hAnsiTheme="minorHAnsi" w:cstheme="minorBidi"/>
                <w:color w:val="000000" w:themeColor="text1"/>
                <w:sz w:val="22"/>
                <w:szCs w:val="22"/>
              </w:rPr>
              <w:t xml:space="preserve">SHET-RI-116 - </w:t>
            </w:r>
            <w:proofErr w:type="spellStart"/>
            <w:r w:rsidRPr="3979BEB6">
              <w:rPr>
                <w:rFonts w:ascii="Calibri" w:eastAsia="Times New Roman" w:hAnsi="Calibri" w:cs="Calibri"/>
                <w:color w:val="000000" w:themeColor="text1"/>
                <w:sz w:val="22"/>
                <w:szCs w:val="22"/>
              </w:rPr>
              <w:t>Kergord</w:t>
            </w:r>
            <w:proofErr w:type="spellEnd"/>
            <w:r w:rsidRPr="3979BEB6">
              <w:rPr>
                <w:rFonts w:ascii="Calibri" w:eastAsia="Times New Roman" w:hAnsi="Calibri" w:cs="Calibri"/>
                <w:color w:val="000000" w:themeColor="text1"/>
                <w:sz w:val="22"/>
                <w:szCs w:val="22"/>
              </w:rPr>
              <w:t xml:space="preserve"> - Yell 132kV Connection</w:t>
            </w:r>
            <w:bookmarkEnd w:id="40"/>
          </w:p>
        </w:tc>
        <w:tc>
          <w:tcPr>
            <w:tcW w:w="4508" w:type="dxa"/>
          </w:tcPr>
          <w:p w14:paraId="1AA36822" w14:textId="77777777" w:rsidR="00CD72BE" w:rsidRPr="00D062E5" w:rsidRDefault="00CD72BE" w:rsidP="006A2B45">
            <w:pPr>
              <w:rPr>
                <w:rFonts w:cstheme="minorHAnsi"/>
                <w:b/>
              </w:rPr>
            </w:pPr>
            <w:r w:rsidRPr="00D062E5">
              <w:rPr>
                <w:rFonts w:cstheme="minorHAnsi"/>
                <w:b/>
              </w:rPr>
              <w:t>Scheme</w:t>
            </w:r>
          </w:p>
          <w:p w14:paraId="09DE958E" w14:textId="37484852" w:rsidR="00CD72BE" w:rsidRDefault="000030BF" w:rsidP="006A2B45">
            <w:proofErr w:type="spellStart"/>
            <w:r w:rsidRPr="4C2054BD">
              <w:rPr>
                <w:rFonts w:ascii="Calibri" w:eastAsia="Times New Roman" w:hAnsi="Calibri" w:cs="Calibri"/>
                <w:color w:val="000000" w:themeColor="text1"/>
              </w:rPr>
              <w:t>Kergord</w:t>
            </w:r>
            <w:proofErr w:type="spellEnd"/>
            <w:r w:rsidRPr="4C2054BD">
              <w:rPr>
                <w:rFonts w:ascii="Calibri" w:eastAsia="Times New Roman" w:hAnsi="Calibri" w:cs="Calibri"/>
                <w:color w:val="000000" w:themeColor="text1"/>
              </w:rPr>
              <w:t xml:space="preserve"> - Yell 132kV Connection</w:t>
            </w:r>
          </w:p>
        </w:tc>
      </w:tr>
      <w:tr w:rsidR="00CD72BE" w14:paraId="46B2BB3E" w14:textId="77777777" w:rsidTr="3979BEB6">
        <w:tc>
          <w:tcPr>
            <w:tcW w:w="9016" w:type="dxa"/>
            <w:gridSpan w:val="2"/>
          </w:tcPr>
          <w:p w14:paraId="4039A5D0" w14:textId="77777777" w:rsidR="00CD72BE" w:rsidRDefault="00CD72BE" w:rsidP="006A2B45">
            <w:pPr>
              <w:rPr>
                <w:b/>
              </w:rPr>
            </w:pPr>
            <w:r w:rsidRPr="00E05235">
              <w:rPr>
                <w:b/>
              </w:rPr>
              <w:t>Overview of Works</w:t>
            </w:r>
          </w:p>
          <w:p w14:paraId="7E9AF367" w14:textId="1DD9CACB" w:rsidR="00CD72BE" w:rsidRDefault="0022360C" w:rsidP="006A2B45">
            <w:r>
              <w:t>Install a new</w:t>
            </w:r>
            <w:r w:rsidR="00D74557">
              <w:t xml:space="preserve"> 220kV single circuit between </w:t>
            </w:r>
            <w:r w:rsidR="009032D6">
              <w:t xml:space="preserve">northern Mainland Shetland and a new </w:t>
            </w:r>
            <w:r w:rsidR="00DE073D">
              <w:t>220kv/132kV substation on Yell, to enable the connection of renewable generation.</w:t>
            </w:r>
          </w:p>
          <w:p w14:paraId="44428345" w14:textId="77777777" w:rsidR="00CD72BE" w:rsidRDefault="00CD72BE" w:rsidP="006A2B45"/>
        </w:tc>
      </w:tr>
      <w:tr w:rsidR="00BA234A" w:rsidRPr="004078C7" w14:paraId="49941C33" w14:textId="77777777" w:rsidTr="3979BEB6">
        <w:tc>
          <w:tcPr>
            <w:tcW w:w="4508" w:type="dxa"/>
          </w:tcPr>
          <w:p w14:paraId="5CB51087" w14:textId="77777777" w:rsidR="00BA234A" w:rsidRPr="001359FE" w:rsidRDefault="00BA234A">
            <w:pPr>
              <w:rPr>
                <w:b/>
              </w:rPr>
            </w:pPr>
            <w:r>
              <w:rPr>
                <w:b/>
              </w:rPr>
              <w:t>Proposed Consent Submission</w:t>
            </w:r>
          </w:p>
        </w:tc>
        <w:tc>
          <w:tcPr>
            <w:tcW w:w="4508" w:type="dxa"/>
          </w:tcPr>
          <w:p w14:paraId="2947FBD0" w14:textId="47458D5C" w:rsidR="00BA234A" w:rsidRPr="004078C7" w:rsidRDefault="0007185F">
            <w:r>
              <w:t>October 2026</w:t>
            </w:r>
          </w:p>
        </w:tc>
      </w:tr>
      <w:tr w:rsidR="00BA234A" w:rsidRPr="004078C7" w14:paraId="6A9E881E" w14:textId="77777777" w:rsidTr="3979BEB6">
        <w:tc>
          <w:tcPr>
            <w:tcW w:w="4508" w:type="dxa"/>
          </w:tcPr>
          <w:p w14:paraId="520AAEDC" w14:textId="77777777" w:rsidR="00BA234A" w:rsidRDefault="00BA234A">
            <w:pPr>
              <w:rPr>
                <w:b/>
              </w:rPr>
            </w:pPr>
            <w:r>
              <w:rPr>
                <w:b/>
              </w:rPr>
              <w:t xml:space="preserve">Current Project Phase </w:t>
            </w:r>
          </w:p>
        </w:tc>
        <w:tc>
          <w:tcPr>
            <w:tcW w:w="4508" w:type="dxa"/>
          </w:tcPr>
          <w:p w14:paraId="7EE3220F" w14:textId="4E07A57B" w:rsidR="00BA234A" w:rsidRPr="004078C7" w:rsidRDefault="00D207B4">
            <w:r>
              <w:t>De</w:t>
            </w:r>
            <w:r w:rsidR="00ED47DF">
              <w:t>velopment</w:t>
            </w:r>
          </w:p>
        </w:tc>
      </w:tr>
      <w:tr w:rsidR="00BA234A" w:rsidRPr="004078C7" w14:paraId="367ACE4E" w14:textId="77777777" w:rsidTr="3979BEB6">
        <w:tc>
          <w:tcPr>
            <w:tcW w:w="4508" w:type="dxa"/>
          </w:tcPr>
          <w:p w14:paraId="5ED8CBAD" w14:textId="77777777" w:rsidR="00BA234A" w:rsidRDefault="00BA234A">
            <w:pPr>
              <w:rPr>
                <w:b/>
              </w:rPr>
            </w:pPr>
            <w:r>
              <w:rPr>
                <w:b/>
              </w:rPr>
              <w:t>Next Project Phase</w:t>
            </w:r>
          </w:p>
        </w:tc>
        <w:tc>
          <w:tcPr>
            <w:tcW w:w="4508" w:type="dxa"/>
          </w:tcPr>
          <w:p w14:paraId="3E0A9173" w14:textId="0E0BDBFC" w:rsidR="00BA234A" w:rsidRPr="004078C7" w:rsidRDefault="00E667FF">
            <w:r>
              <w:t>Refinement</w:t>
            </w:r>
          </w:p>
        </w:tc>
      </w:tr>
      <w:tr w:rsidR="00BA234A" w:rsidRPr="004078C7" w14:paraId="21595852" w14:textId="77777777" w:rsidTr="3979BEB6">
        <w:tc>
          <w:tcPr>
            <w:tcW w:w="4508" w:type="dxa"/>
          </w:tcPr>
          <w:p w14:paraId="204964E6" w14:textId="77777777" w:rsidR="00BA234A" w:rsidRDefault="00BA234A">
            <w:pPr>
              <w:rPr>
                <w:b/>
              </w:rPr>
            </w:pPr>
            <w:r>
              <w:rPr>
                <w:b/>
              </w:rPr>
              <w:t>Next Stakeholder Event</w:t>
            </w:r>
          </w:p>
        </w:tc>
        <w:tc>
          <w:tcPr>
            <w:tcW w:w="4508" w:type="dxa"/>
          </w:tcPr>
          <w:p w14:paraId="3AB087DF" w14:textId="4758E422" w:rsidR="00BA234A" w:rsidRPr="004078C7" w:rsidRDefault="00BA000E">
            <w:r>
              <w:t xml:space="preserve"> </w:t>
            </w:r>
            <w:r w:rsidR="00B24622">
              <w:t>October</w:t>
            </w:r>
            <w:r w:rsidR="007D4210">
              <w:t xml:space="preserve"> 2025 - </w:t>
            </w:r>
            <w:r w:rsidR="0007185F">
              <w:t xml:space="preserve">Marine consultation events on </w:t>
            </w:r>
            <w:r w:rsidR="007D4210">
              <w:t>marine area of interest and landfall options.</w:t>
            </w:r>
          </w:p>
        </w:tc>
      </w:tr>
      <w:tr w:rsidR="00CD72BE" w14:paraId="5AAF70DD" w14:textId="77777777" w:rsidTr="3979BEB6">
        <w:tc>
          <w:tcPr>
            <w:tcW w:w="4508" w:type="dxa"/>
          </w:tcPr>
          <w:p w14:paraId="51C616CF" w14:textId="77777777" w:rsidR="00CD72BE" w:rsidRPr="001359FE" w:rsidRDefault="00CD72BE" w:rsidP="006A2B45">
            <w:pPr>
              <w:rPr>
                <w:b/>
              </w:rPr>
            </w:pPr>
            <w:r w:rsidRPr="001359FE">
              <w:rPr>
                <w:b/>
              </w:rPr>
              <w:t>Project Completion Date</w:t>
            </w:r>
          </w:p>
        </w:tc>
        <w:tc>
          <w:tcPr>
            <w:tcW w:w="4508" w:type="dxa"/>
          </w:tcPr>
          <w:p w14:paraId="3765E282" w14:textId="72F5E827" w:rsidR="00CD72BE" w:rsidRDefault="002402D3" w:rsidP="006A2B45">
            <w:r>
              <w:t>October 2032</w:t>
            </w:r>
          </w:p>
        </w:tc>
      </w:tr>
      <w:tr w:rsidR="00CD72BE" w14:paraId="70B48143" w14:textId="77777777" w:rsidTr="3979BEB6">
        <w:tc>
          <w:tcPr>
            <w:tcW w:w="9016" w:type="dxa"/>
            <w:gridSpan w:val="2"/>
          </w:tcPr>
          <w:p w14:paraId="05134013" w14:textId="77777777" w:rsidR="00317B8A" w:rsidRDefault="00CD72BE" w:rsidP="00317B8A">
            <w:pPr>
              <w:rPr>
                <w:b/>
                <w:bCs/>
              </w:rPr>
            </w:pPr>
            <w:r w:rsidRPr="63A86C16">
              <w:rPr>
                <w:b/>
                <w:bCs/>
              </w:rPr>
              <w:t xml:space="preserve">Summary of works in last quarter: </w:t>
            </w:r>
          </w:p>
          <w:p w14:paraId="0F1DEF6B" w14:textId="285C104E" w:rsidR="00DA5969" w:rsidRPr="008E7E69" w:rsidRDefault="00DA5969" w:rsidP="00DA5969">
            <w:r w:rsidRPr="008E7E69">
              <w:t>Development of land and marine circuit routes.</w:t>
            </w:r>
          </w:p>
          <w:p w14:paraId="3892BEF5" w14:textId="31849E2C" w:rsidR="00001B57" w:rsidRDefault="00001B57" w:rsidP="00D24549"/>
        </w:tc>
      </w:tr>
      <w:tr w:rsidR="00CD72BE" w14:paraId="3B0EE68E" w14:textId="77777777" w:rsidTr="3979BEB6">
        <w:tc>
          <w:tcPr>
            <w:tcW w:w="9016" w:type="dxa"/>
            <w:gridSpan w:val="2"/>
          </w:tcPr>
          <w:p w14:paraId="6EA61F00" w14:textId="0326C181" w:rsidR="00424841" w:rsidRDefault="00CD72BE" w:rsidP="00317B8A">
            <w:pPr>
              <w:rPr>
                <w:b/>
                <w:bCs/>
              </w:rPr>
            </w:pPr>
            <w:r w:rsidRPr="63A86C16">
              <w:rPr>
                <w:b/>
                <w:bCs/>
              </w:rPr>
              <w:t xml:space="preserve">Summary of works in next quarter: </w:t>
            </w:r>
          </w:p>
          <w:p w14:paraId="6803EA0B" w14:textId="6EF8CC7F" w:rsidR="008E7E69" w:rsidRDefault="00A702AE" w:rsidP="00317B8A">
            <w:r>
              <w:t>Preparation for marine survey and substation site selection exercise.</w:t>
            </w:r>
          </w:p>
          <w:p w14:paraId="5DC07329" w14:textId="219EFF9F" w:rsidR="00317B8A" w:rsidRPr="001359FE" w:rsidRDefault="00317B8A" w:rsidP="00DA5969"/>
        </w:tc>
      </w:tr>
      <w:tr w:rsidR="00CD72BE" w14:paraId="64034CE3" w14:textId="77777777" w:rsidTr="3979BEB6">
        <w:tc>
          <w:tcPr>
            <w:tcW w:w="9016" w:type="dxa"/>
            <w:gridSpan w:val="2"/>
          </w:tcPr>
          <w:p w14:paraId="45AF9653" w14:textId="77777777" w:rsidR="00CD72BE" w:rsidRDefault="00CD72BE" w:rsidP="006A2B45">
            <w:pPr>
              <w:rPr>
                <w:b/>
                <w:bCs/>
              </w:rPr>
            </w:pPr>
            <w:r>
              <w:rPr>
                <w:b/>
                <w:bCs/>
              </w:rPr>
              <w:t>Additional Comments</w:t>
            </w:r>
            <w:r w:rsidRPr="12276FB3">
              <w:rPr>
                <w:b/>
                <w:bCs/>
              </w:rPr>
              <w:t xml:space="preserve">: </w:t>
            </w:r>
          </w:p>
          <w:p w14:paraId="76773115" w14:textId="0975F691" w:rsidR="00CD72BE" w:rsidRPr="001359FE" w:rsidRDefault="009C523B" w:rsidP="006A2B45">
            <w:r>
              <w:t xml:space="preserve"> </w:t>
            </w:r>
          </w:p>
          <w:p w14:paraId="55A2DCF3" w14:textId="77777777" w:rsidR="00CD72BE" w:rsidRPr="001359FE" w:rsidRDefault="00CD72BE" w:rsidP="006A2B45"/>
        </w:tc>
      </w:tr>
    </w:tbl>
    <w:p w14:paraId="6DA98EE8" w14:textId="77777777" w:rsidR="00CD72BE" w:rsidRDefault="00CD72BE" w:rsidP="00CD72BE"/>
    <w:p w14:paraId="0D9EE990" w14:textId="33C89C54" w:rsidR="0085432B" w:rsidRDefault="0085432B"/>
    <w:p w14:paraId="32221024" w14:textId="77777777" w:rsidR="0085432B" w:rsidRDefault="0085432B">
      <w:r>
        <w:br w:type="page"/>
      </w:r>
    </w:p>
    <w:p w14:paraId="5406A612" w14:textId="7F0A79CC" w:rsidR="009E08E7" w:rsidRDefault="009E08E7" w:rsidP="00D062E5"/>
    <w:tbl>
      <w:tblPr>
        <w:tblStyle w:val="TableGrid"/>
        <w:tblW w:w="0" w:type="auto"/>
        <w:tblLook w:val="04A0" w:firstRow="1" w:lastRow="0" w:firstColumn="1" w:lastColumn="0" w:noHBand="0" w:noVBand="1"/>
      </w:tblPr>
      <w:tblGrid>
        <w:gridCol w:w="4508"/>
        <w:gridCol w:w="4508"/>
      </w:tblGrid>
      <w:tr w:rsidR="009E08E7" w14:paraId="33D6F62D" w14:textId="77777777" w:rsidTr="3979BEB6">
        <w:tc>
          <w:tcPr>
            <w:tcW w:w="4508" w:type="dxa"/>
          </w:tcPr>
          <w:p w14:paraId="1E1DF13C" w14:textId="77777777" w:rsidR="009E08E7" w:rsidRPr="006F6C30" w:rsidRDefault="009E08E7" w:rsidP="001359FE">
            <w:pPr>
              <w:rPr>
                <w:b/>
              </w:rPr>
            </w:pPr>
            <w:r w:rsidRPr="006F6C30">
              <w:rPr>
                <w:b/>
              </w:rPr>
              <w:t>TORI</w:t>
            </w:r>
          </w:p>
          <w:p w14:paraId="7DBC4576" w14:textId="342B4E0A" w:rsidR="009E08E7" w:rsidRPr="006F6C30" w:rsidRDefault="009E08E7" w:rsidP="3979BEB6">
            <w:pPr>
              <w:pStyle w:val="Heading3"/>
              <w:rPr>
                <w:rFonts w:asciiTheme="minorHAnsi" w:hAnsiTheme="minorHAnsi" w:cstheme="minorBidi"/>
                <w:sz w:val="22"/>
                <w:szCs w:val="22"/>
              </w:rPr>
            </w:pPr>
            <w:bookmarkStart w:id="41" w:name="_Toc213062665"/>
            <w:r w:rsidRPr="006F6C30">
              <w:rPr>
                <w:rFonts w:asciiTheme="minorHAnsi" w:hAnsiTheme="minorHAnsi" w:cstheme="minorBidi"/>
                <w:color w:val="000000" w:themeColor="text1"/>
                <w:sz w:val="22"/>
                <w:szCs w:val="22"/>
              </w:rPr>
              <w:t>SHET-RI-117</w:t>
            </w:r>
            <w:r w:rsidR="00D4798D" w:rsidRPr="006F6C30">
              <w:rPr>
                <w:rFonts w:asciiTheme="minorHAnsi" w:hAnsiTheme="minorHAnsi" w:cstheme="minorBidi"/>
                <w:color w:val="000000" w:themeColor="text1"/>
                <w:sz w:val="22"/>
                <w:szCs w:val="22"/>
              </w:rPr>
              <w:t xml:space="preserve"> - </w:t>
            </w:r>
            <w:proofErr w:type="spellStart"/>
            <w:r w:rsidR="00D4798D" w:rsidRPr="006F6C30">
              <w:rPr>
                <w:rFonts w:asciiTheme="minorHAnsi" w:hAnsiTheme="minorHAnsi" w:cstheme="minorBidi"/>
                <w:color w:val="000000" w:themeColor="text1"/>
                <w:sz w:val="22"/>
                <w:szCs w:val="22"/>
              </w:rPr>
              <w:t>Tealing</w:t>
            </w:r>
            <w:proofErr w:type="spellEnd"/>
            <w:r w:rsidR="00D4798D" w:rsidRPr="006F6C30">
              <w:rPr>
                <w:rFonts w:asciiTheme="minorHAnsi" w:hAnsiTheme="minorHAnsi" w:cstheme="minorBidi"/>
                <w:color w:val="000000" w:themeColor="text1"/>
                <w:sz w:val="22"/>
                <w:szCs w:val="22"/>
              </w:rPr>
              <w:t xml:space="preserve"> 275kV Busbar Upgrade</w:t>
            </w:r>
            <w:bookmarkEnd w:id="41"/>
          </w:p>
        </w:tc>
        <w:tc>
          <w:tcPr>
            <w:tcW w:w="4508" w:type="dxa"/>
          </w:tcPr>
          <w:p w14:paraId="3AC1C8B0" w14:textId="77777777" w:rsidR="009E08E7" w:rsidRPr="00D062E5" w:rsidRDefault="009E08E7" w:rsidP="001359FE">
            <w:pPr>
              <w:rPr>
                <w:rFonts w:cstheme="minorHAnsi"/>
                <w:b/>
              </w:rPr>
            </w:pPr>
            <w:r w:rsidRPr="00D062E5">
              <w:rPr>
                <w:rFonts w:cstheme="minorHAnsi"/>
                <w:b/>
              </w:rPr>
              <w:t>Scheme</w:t>
            </w:r>
          </w:p>
          <w:p w14:paraId="373CD57D" w14:textId="2D1AC530" w:rsidR="009E08E7" w:rsidRDefault="009E08E7" w:rsidP="00D4798D">
            <w:proofErr w:type="spellStart"/>
            <w:r w:rsidRPr="00C16F26">
              <w:t>Tealing</w:t>
            </w:r>
            <w:proofErr w:type="spellEnd"/>
            <w:r w:rsidRPr="00C16F26">
              <w:t xml:space="preserve"> 275kV Busbar Upgrade</w:t>
            </w:r>
          </w:p>
        </w:tc>
      </w:tr>
      <w:tr w:rsidR="009E08E7" w14:paraId="51464194" w14:textId="77777777" w:rsidTr="3979BEB6">
        <w:tc>
          <w:tcPr>
            <w:tcW w:w="9016" w:type="dxa"/>
            <w:gridSpan w:val="2"/>
          </w:tcPr>
          <w:p w14:paraId="58AEE70D" w14:textId="77777777" w:rsidR="009E08E7" w:rsidRDefault="009E08E7" w:rsidP="00D062E5">
            <w:pPr>
              <w:rPr>
                <w:b/>
              </w:rPr>
            </w:pPr>
            <w:r w:rsidRPr="00E05235">
              <w:rPr>
                <w:b/>
              </w:rPr>
              <w:t>Overview of Works</w:t>
            </w:r>
          </w:p>
          <w:p w14:paraId="48E2BB3C" w14:textId="7FD151F5" w:rsidR="009E08E7" w:rsidRDefault="0D1C9886" w:rsidP="005111C3">
            <w:r>
              <w:t xml:space="preserve">At </w:t>
            </w:r>
            <w:proofErr w:type="spellStart"/>
            <w:r>
              <w:t>Tealing</w:t>
            </w:r>
            <w:proofErr w:type="spellEnd"/>
            <w:r>
              <w:t xml:space="preserve"> remove the existing 275kV 2500A rated </w:t>
            </w:r>
            <w:proofErr w:type="gramStart"/>
            <w:r>
              <w:t>busbar</w:t>
            </w:r>
            <w:r w:rsidR="0427AF90">
              <w:t>,</w:t>
            </w:r>
            <w:r>
              <w:t xml:space="preserve"> and</w:t>
            </w:r>
            <w:proofErr w:type="gramEnd"/>
            <w:r>
              <w:t xml:space="preserve"> replace with a new 4000A rated 275kV double busbar complete with two bus couplers, one bus section and busbar selection on all feeder bays</w:t>
            </w:r>
            <w:r w:rsidR="3B1E0367">
              <w:t xml:space="preserve">. </w:t>
            </w:r>
          </w:p>
          <w:p w14:paraId="3D35BAA6" w14:textId="77777777" w:rsidR="009E08E7" w:rsidRDefault="009E08E7" w:rsidP="005111C3"/>
        </w:tc>
      </w:tr>
      <w:tr w:rsidR="00BA234A" w:rsidRPr="004078C7" w14:paraId="569071D7" w14:textId="77777777" w:rsidTr="3979BEB6">
        <w:tc>
          <w:tcPr>
            <w:tcW w:w="4508" w:type="dxa"/>
          </w:tcPr>
          <w:p w14:paraId="240617B5" w14:textId="77777777" w:rsidR="00BA234A" w:rsidRPr="001359FE" w:rsidRDefault="00BA234A">
            <w:pPr>
              <w:rPr>
                <w:b/>
              </w:rPr>
            </w:pPr>
            <w:r>
              <w:rPr>
                <w:b/>
              </w:rPr>
              <w:t>Proposed Consent Submission</w:t>
            </w:r>
          </w:p>
        </w:tc>
        <w:tc>
          <w:tcPr>
            <w:tcW w:w="4508" w:type="dxa"/>
          </w:tcPr>
          <w:p w14:paraId="18C84875" w14:textId="2F19D562" w:rsidR="00BA234A" w:rsidRPr="004078C7" w:rsidRDefault="002E6771">
            <w:r>
              <w:t>N/A</w:t>
            </w:r>
          </w:p>
        </w:tc>
      </w:tr>
      <w:tr w:rsidR="00BA234A" w:rsidRPr="004078C7" w14:paraId="63223D2A" w14:textId="77777777" w:rsidTr="3979BEB6">
        <w:tc>
          <w:tcPr>
            <w:tcW w:w="4508" w:type="dxa"/>
          </w:tcPr>
          <w:p w14:paraId="7E6C2DED" w14:textId="77777777" w:rsidR="00BA234A" w:rsidRDefault="00BA234A">
            <w:pPr>
              <w:rPr>
                <w:b/>
              </w:rPr>
            </w:pPr>
            <w:r>
              <w:rPr>
                <w:b/>
              </w:rPr>
              <w:t xml:space="preserve">Current Project Phase </w:t>
            </w:r>
          </w:p>
        </w:tc>
        <w:tc>
          <w:tcPr>
            <w:tcW w:w="4508" w:type="dxa"/>
          </w:tcPr>
          <w:p w14:paraId="172AE1B9" w14:textId="42B2AD5C" w:rsidR="00BA234A" w:rsidRPr="004078C7" w:rsidRDefault="002E6771">
            <w:r>
              <w:t>Operate</w:t>
            </w:r>
          </w:p>
        </w:tc>
      </w:tr>
      <w:tr w:rsidR="00BA234A" w:rsidRPr="004078C7" w14:paraId="5F2738BC" w14:textId="77777777" w:rsidTr="3979BEB6">
        <w:tc>
          <w:tcPr>
            <w:tcW w:w="4508" w:type="dxa"/>
          </w:tcPr>
          <w:p w14:paraId="33914E9F" w14:textId="77777777" w:rsidR="00BA234A" w:rsidRDefault="00BA234A">
            <w:pPr>
              <w:rPr>
                <w:b/>
              </w:rPr>
            </w:pPr>
            <w:r>
              <w:rPr>
                <w:b/>
              </w:rPr>
              <w:t>Next Project Phase</w:t>
            </w:r>
          </w:p>
        </w:tc>
        <w:tc>
          <w:tcPr>
            <w:tcW w:w="4508" w:type="dxa"/>
          </w:tcPr>
          <w:p w14:paraId="688205D9" w14:textId="56803C18" w:rsidR="00BA234A" w:rsidRPr="004078C7" w:rsidRDefault="002E6771">
            <w:r>
              <w:t>N/A</w:t>
            </w:r>
          </w:p>
        </w:tc>
      </w:tr>
      <w:tr w:rsidR="00BA234A" w:rsidRPr="004078C7" w14:paraId="390572A5" w14:textId="77777777" w:rsidTr="3979BEB6">
        <w:tc>
          <w:tcPr>
            <w:tcW w:w="4508" w:type="dxa"/>
          </w:tcPr>
          <w:p w14:paraId="7EB87B81" w14:textId="77777777" w:rsidR="00BA234A" w:rsidRDefault="00BA234A">
            <w:pPr>
              <w:rPr>
                <w:b/>
              </w:rPr>
            </w:pPr>
            <w:r>
              <w:rPr>
                <w:b/>
              </w:rPr>
              <w:t>Next Stakeholder Event</w:t>
            </w:r>
          </w:p>
        </w:tc>
        <w:tc>
          <w:tcPr>
            <w:tcW w:w="4508" w:type="dxa"/>
          </w:tcPr>
          <w:p w14:paraId="066703B2" w14:textId="7A2EBF3D" w:rsidR="00BA234A" w:rsidRPr="004078C7" w:rsidRDefault="002E6771">
            <w:r>
              <w:t>N/A</w:t>
            </w:r>
          </w:p>
        </w:tc>
      </w:tr>
      <w:tr w:rsidR="009E08E7" w14:paraId="058073BD" w14:textId="77777777" w:rsidTr="3979BEB6">
        <w:tc>
          <w:tcPr>
            <w:tcW w:w="4508" w:type="dxa"/>
          </w:tcPr>
          <w:p w14:paraId="0F4EAB5A" w14:textId="77777777" w:rsidR="009E08E7" w:rsidRPr="001359FE" w:rsidRDefault="009E08E7">
            <w:pPr>
              <w:rPr>
                <w:b/>
              </w:rPr>
            </w:pPr>
            <w:r w:rsidRPr="001359FE">
              <w:rPr>
                <w:b/>
              </w:rPr>
              <w:t>Project Completion Date</w:t>
            </w:r>
          </w:p>
        </w:tc>
        <w:tc>
          <w:tcPr>
            <w:tcW w:w="4508" w:type="dxa"/>
          </w:tcPr>
          <w:p w14:paraId="58105457" w14:textId="53198DA5" w:rsidR="009E08E7" w:rsidRDefault="5EAE6F2A" w:rsidP="66AE7554">
            <w:pPr>
              <w:spacing w:line="259" w:lineRule="auto"/>
            </w:pPr>
            <w:r>
              <w:t>18</w:t>
            </w:r>
            <w:r w:rsidR="00424E07">
              <w:t>/11/</w:t>
            </w:r>
            <w:r w:rsidR="109FFFBC">
              <w:t>20</w:t>
            </w:r>
            <w:r>
              <w:t>22</w:t>
            </w:r>
          </w:p>
        </w:tc>
      </w:tr>
      <w:tr w:rsidR="009E08E7" w14:paraId="7A59B214" w14:textId="77777777" w:rsidTr="3979BEB6">
        <w:tc>
          <w:tcPr>
            <w:tcW w:w="9016" w:type="dxa"/>
            <w:gridSpan w:val="2"/>
          </w:tcPr>
          <w:p w14:paraId="5B13BBAC" w14:textId="77777777" w:rsidR="00E80F4D" w:rsidRDefault="009E08E7" w:rsidP="00E80F4D">
            <w:r w:rsidRPr="1DD5BA27">
              <w:rPr>
                <w:b/>
                <w:bCs/>
              </w:rPr>
              <w:t xml:space="preserve">Summary of works in last quarter: </w:t>
            </w:r>
          </w:p>
          <w:p w14:paraId="7D938835" w14:textId="0A89C626" w:rsidR="00DA5969" w:rsidRDefault="00DA5969" w:rsidP="00DA5969">
            <w:r>
              <w:t>Final submission of records continues.</w:t>
            </w:r>
          </w:p>
          <w:p w14:paraId="012EC574" w14:textId="4CCFF06D" w:rsidR="00467A0A" w:rsidRDefault="00467A0A" w:rsidP="00467A0A"/>
        </w:tc>
      </w:tr>
      <w:tr w:rsidR="009E08E7" w14:paraId="7AAC67A9" w14:textId="77777777" w:rsidTr="3979BEB6">
        <w:tc>
          <w:tcPr>
            <w:tcW w:w="9016" w:type="dxa"/>
            <w:gridSpan w:val="2"/>
          </w:tcPr>
          <w:p w14:paraId="6AED1B02" w14:textId="77777777" w:rsidR="001224FE" w:rsidRDefault="009E08E7" w:rsidP="00317B8A">
            <w:r w:rsidRPr="113B0E02">
              <w:rPr>
                <w:b/>
                <w:bCs/>
              </w:rPr>
              <w:t>Summary of works in next quarter</w:t>
            </w:r>
            <w:r w:rsidRPr="00FE482D">
              <w:t xml:space="preserve">: </w:t>
            </w:r>
          </w:p>
          <w:p w14:paraId="185FE0A2" w14:textId="654E2818" w:rsidR="000F525F" w:rsidRDefault="000F525F" w:rsidP="001E79FC">
            <w:r>
              <w:t>Submission of final records continues</w:t>
            </w:r>
            <w:r w:rsidR="000B0943">
              <w:t>.</w:t>
            </w:r>
            <w:r>
              <w:t xml:space="preserve"> </w:t>
            </w:r>
          </w:p>
          <w:p w14:paraId="643259D0" w14:textId="4F1FE920" w:rsidR="008E7E69" w:rsidRPr="001359FE" w:rsidRDefault="008E7E69" w:rsidP="00DA5969"/>
        </w:tc>
      </w:tr>
      <w:tr w:rsidR="009E08E7" w14:paraId="5B984A7A" w14:textId="77777777" w:rsidTr="3979BEB6">
        <w:tc>
          <w:tcPr>
            <w:tcW w:w="9016" w:type="dxa"/>
            <w:gridSpan w:val="2"/>
          </w:tcPr>
          <w:p w14:paraId="4311BC33" w14:textId="60B36DDD" w:rsidR="009E08E7" w:rsidRDefault="00C9798D" w:rsidP="12276FB3">
            <w:pPr>
              <w:rPr>
                <w:b/>
                <w:bCs/>
              </w:rPr>
            </w:pPr>
            <w:r>
              <w:rPr>
                <w:b/>
                <w:bCs/>
              </w:rPr>
              <w:t>Additional Comments</w:t>
            </w:r>
            <w:r w:rsidR="009E08E7" w:rsidRPr="1DD5BA27">
              <w:rPr>
                <w:b/>
                <w:bCs/>
              </w:rPr>
              <w:t xml:space="preserve">: </w:t>
            </w:r>
          </w:p>
          <w:p w14:paraId="5E8A929F" w14:textId="4F995548" w:rsidR="0080399C" w:rsidRPr="00143B4D" w:rsidRDefault="0080399C" w:rsidP="12276FB3">
            <w:pPr>
              <w:rPr>
                <w:bCs/>
              </w:rPr>
            </w:pPr>
            <w:r w:rsidRPr="00143B4D">
              <w:rPr>
                <w:bCs/>
              </w:rPr>
              <w:t>N/A</w:t>
            </w:r>
          </w:p>
          <w:p w14:paraId="2C51DD01" w14:textId="77777777" w:rsidR="009E08E7" w:rsidRPr="001359FE" w:rsidRDefault="009E08E7" w:rsidP="00D63B8C"/>
        </w:tc>
      </w:tr>
    </w:tbl>
    <w:p w14:paraId="7C6DFF5C" w14:textId="0068D055" w:rsidR="0085432B" w:rsidRDefault="0085432B"/>
    <w:p w14:paraId="500CF0D8" w14:textId="77777777" w:rsidR="0085432B" w:rsidRDefault="0085432B">
      <w:r>
        <w:br w:type="page"/>
      </w:r>
    </w:p>
    <w:p w14:paraId="065D1B30" w14:textId="4FEF91CD" w:rsidR="009E08E7" w:rsidRDefault="009E08E7" w:rsidP="00D062E5"/>
    <w:tbl>
      <w:tblPr>
        <w:tblStyle w:val="TableGrid"/>
        <w:tblW w:w="0" w:type="auto"/>
        <w:tblLook w:val="04A0" w:firstRow="1" w:lastRow="0" w:firstColumn="1" w:lastColumn="0" w:noHBand="0" w:noVBand="1"/>
      </w:tblPr>
      <w:tblGrid>
        <w:gridCol w:w="4508"/>
        <w:gridCol w:w="4508"/>
      </w:tblGrid>
      <w:tr w:rsidR="009E08E7" w14:paraId="6B883C04" w14:textId="77777777" w:rsidTr="65986DDD">
        <w:tc>
          <w:tcPr>
            <w:tcW w:w="4508" w:type="dxa"/>
          </w:tcPr>
          <w:p w14:paraId="3CE8AFDE" w14:textId="00607947" w:rsidR="009E08E7" w:rsidRPr="00D062E5" w:rsidRDefault="009E08E7" w:rsidP="001359FE">
            <w:pPr>
              <w:rPr>
                <w:b/>
              </w:rPr>
            </w:pPr>
            <w:r w:rsidRPr="00D062E5">
              <w:rPr>
                <w:b/>
              </w:rPr>
              <w:t>TORI</w:t>
            </w:r>
          </w:p>
          <w:p w14:paraId="45AFBC29" w14:textId="372C04B5" w:rsidR="009E08E7" w:rsidRPr="00053D7E" w:rsidRDefault="009E08E7" w:rsidP="3979BEB6">
            <w:pPr>
              <w:pStyle w:val="Heading3"/>
              <w:rPr>
                <w:rFonts w:asciiTheme="minorHAnsi" w:hAnsiTheme="minorHAnsi" w:cstheme="minorBidi"/>
                <w:sz w:val="22"/>
                <w:szCs w:val="22"/>
              </w:rPr>
            </w:pPr>
            <w:bookmarkStart w:id="42" w:name="_Toc213062666"/>
            <w:r w:rsidRPr="3979BEB6">
              <w:rPr>
                <w:rFonts w:asciiTheme="minorHAnsi" w:hAnsiTheme="minorHAnsi" w:cstheme="minorBidi"/>
                <w:color w:val="000000" w:themeColor="text1"/>
                <w:sz w:val="22"/>
                <w:szCs w:val="22"/>
              </w:rPr>
              <w:t>SHET-RI-119</w:t>
            </w:r>
            <w:r w:rsidR="00D4798D" w:rsidRPr="3979BEB6">
              <w:rPr>
                <w:rFonts w:asciiTheme="minorHAnsi" w:hAnsiTheme="minorHAnsi" w:cstheme="minorBidi"/>
                <w:color w:val="000000" w:themeColor="text1"/>
                <w:sz w:val="22"/>
                <w:szCs w:val="22"/>
              </w:rPr>
              <w:t xml:space="preserve"> - </w:t>
            </w:r>
            <w:proofErr w:type="spellStart"/>
            <w:r w:rsidR="00D4798D" w:rsidRPr="3979BEB6">
              <w:rPr>
                <w:rFonts w:asciiTheme="minorHAnsi" w:hAnsiTheme="minorHAnsi" w:cstheme="minorBidi"/>
                <w:color w:val="000000" w:themeColor="text1"/>
                <w:sz w:val="22"/>
                <w:szCs w:val="22"/>
              </w:rPr>
              <w:t>Corriemoillie</w:t>
            </w:r>
            <w:proofErr w:type="spellEnd"/>
            <w:r w:rsidR="00D4798D" w:rsidRPr="3979BEB6">
              <w:rPr>
                <w:rFonts w:asciiTheme="minorHAnsi" w:hAnsiTheme="minorHAnsi" w:cstheme="minorBidi"/>
                <w:color w:val="000000" w:themeColor="text1"/>
                <w:sz w:val="22"/>
                <w:szCs w:val="22"/>
              </w:rPr>
              <w:t xml:space="preserve"> Transformer Protection Modification</w:t>
            </w:r>
            <w:bookmarkEnd w:id="42"/>
          </w:p>
        </w:tc>
        <w:tc>
          <w:tcPr>
            <w:tcW w:w="4508" w:type="dxa"/>
          </w:tcPr>
          <w:p w14:paraId="01D249B0" w14:textId="77777777" w:rsidR="009E08E7" w:rsidRPr="00D062E5" w:rsidRDefault="009E08E7" w:rsidP="001359FE">
            <w:pPr>
              <w:rPr>
                <w:rFonts w:cstheme="minorHAnsi"/>
                <w:b/>
              </w:rPr>
            </w:pPr>
            <w:r w:rsidRPr="00D062E5">
              <w:rPr>
                <w:rFonts w:cstheme="minorHAnsi"/>
                <w:b/>
              </w:rPr>
              <w:t>Scheme</w:t>
            </w:r>
          </w:p>
          <w:p w14:paraId="7B61A1C7" w14:textId="189EE5BF" w:rsidR="009E08E7" w:rsidRDefault="009E08E7" w:rsidP="00D4798D">
            <w:proofErr w:type="spellStart"/>
            <w:r w:rsidRPr="004800AD">
              <w:t>Corriemoillie</w:t>
            </w:r>
            <w:proofErr w:type="spellEnd"/>
            <w:r w:rsidRPr="004800AD">
              <w:t xml:space="preserve"> Transformer Protection Modification</w:t>
            </w:r>
          </w:p>
        </w:tc>
      </w:tr>
      <w:tr w:rsidR="009E08E7" w14:paraId="01692A96" w14:textId="77777777" w:rsidTr="65986DDD">
        <w:tc>
          <w:tcPr>
            <w:tcW w:w="9016" w:type="dxa"/>
            <w:gridSpan w:val="2"/>
          </w:tcPr>
          <w:p w14:paraId="6473456F" w14:textId="77777777" w:rsidR="009E08E7" w:rsidRDefault="009E08E7" w:rsidP="00D062E5">
            <w:pPr>
              <w:rPr>
                <w:b/>
              </w:rPr>
            </w:pPr>
            <w:r w:rsidRPr="005E7353">
              <w:rPr>
                <w:b/>
              </w:rPr>
              <w:t>Overview of Works</w:t>
            </w:r>
          </w:p>
          <w:p w14:paraId="353BA764" w14:textId="6F526B7F" w:rsidR="009E08E7" w:rsidRDefault="25143DC1" w:rsidP="005111C3">
            <w:r>
              <w:t xml:space="preserve">At the existing </w:t>
            </w:r>
            <w:proofErr w:type="spellStart"/>
            <w:r>
              <w:t>Corriemoillie</w:t>
            </w:r>
            <w:proofErr w:type="spellEnd"/>
            <w:r>
              <w:t xml:space="preserve"> </w:t>
            </w:r>
            <w:r w:rsidR="7CF49382">
              <w:t>S</w:t>
            </w:r>
            <w:r>
              <w:t xml:space="preserve">ubstation, install a </w:t>
            </w:r>
            <w:r w:rsidR="046A1B9F">
              <w:t>three</w:t>
            </w:r>
            <w:r w:rsidR="52CFBCEA">
              <w:t>-</w:t>
            </w:r>
            <w:r>
              <w:t xml:space="preserve">ended grid transformer differential protection scheme on GT2 to enable the connection of a second generator at </w:t>
            </w:r>
            <w:proofErr w:type="spellStart"/>
            <w:r>
              <w:t>Corriemoillie</w:t>
            </w:r>
            <w:proofErr w:type="spellEnd"/>
            <w:r>
              <w:t xml:space="preserve">. </w:t>
            </w:r>
          </w:p>
          <w:p w14:paraId="4C9168AA" w14:textId="77777777" w:rsidR="009E08E7" w:rsidRDefault="009E08E7" w:rsidP="005111C3"/>
        </w:tc>
      </w:tr>
      <w:tr w:rsidR="00BA234A" w:rsidRPr="004078C7" w14:paraId="5445D8A4" w14:textId="77777777" w:rsidTr="65986DDD">
        <w:tc>
          <w:tcPr>
            <w:tcW w:w="4508" w:type="dxa"/>
          </w:tcPr>
          <w:p w14:paraId="7CF71D23" w14:textId="77777777" w:rsidR="00BA234A" w:rsidRPr="001359FE" w:rsidRDefault="00BA234A">
            <w:pPr>
              <w:rPr>
                <w:b/>
              </w:rPr>
            </w:pPr>
            <w:r>
              <w:rPr>
                <w:b/>
              </w:rPr>
              <w:t>Proposed Consent Submission</w:t>
            </w:r>
          </w:p>
        </w:tc>
        <w:tc>
          <w:tcPr>
            <w:tcW w:w="4508" w:type="dxa"/>
          </w:tcPr>
          <w:p w14:paraId="2F25B2B7" w14:textId="6F2B5F74" w:rsidR="00BA234A" w:rsidRPr="004078C7" w:rsidRDefault="23847262">
            <w:r>
              <w:t>N/A</w:t>
            </w:r>
          </w:p>
        </w:tc>
      </w:tr>
      <w:tr w:rsidR="00BA234A" w:rsidRPr="004078C7" w14:paraId="78ADFD20" w14:textId="77777777" w:rsidTr="65986DDD">
        <w:tc>
          <w:tcPr>
            <w:tcW w:w="4508" w:type="dxa"/>
          </w:tcPr>
          <w:p w14:paraId="1694F455" w14:textId="77777777" w:rsidR="00BA234A" w:rsidRDefault="00BA234A">
            <w:pPr>
              <w:rPr>
                <w:b/>
              </w:rPr>
            </w:pPr>
            <w:r>
              <w:rPr>
                <w:b/>
              </w:rPr>
              <w:t xml:space="preserve">Current Project Phase </w:t>
            </w:r>
          </w:p>
        </w:tc>
        <w:tc>
          <w:tcPr>
            <w:tcW w:w="4508" w:type="dxa"/>
          </w:tcPr>
          <w:p w14:paraId="6B6E11CE" w14:textId="79969F2E" w:rsidR="00BA234A" w:rsidRPr="004078C7" w:rsidRDefault="00920726">
            <w:r>
              <w:t>Execution</w:t>
            </w:r>
          </w:p>
        </w:tc>
      </w:tr>
      <w:tr w:rsidR="00BA234A" w:rsidRPr="004078C7" w14:paraId="7EE9CF50" w14:textId="77777777" w:rsidTr="65986DDD">
        <w:tc>
          <w:tcPr>
            <w:tcW w:w="4508" w:type="dxa"/>
          </w:tcPr>
          <w:p w14:paraId="45D4A70A" w14:textId="77777777" w:rsidR="00BA234A" w:rsidRDefault="00BA234A">
            <w:pPr>
              <w:rPr>
                <w:b/>
              </w:rPr>
            </w:pPr>
            <w:r>
              <w:rPr>
                <w:b/>
              </w:rPr>
              <w:t>Next Project Phase</w:t>
            </w:r>
          </w:p>
        </w:tc>
        <w:tc>
          <w:tcPr>
            <w:tcW w:w="4508" w:type="dxa"/>
          </w:tcPr>
          <w:p w14:paraId="0A191290" w14:textId="117D3ABC" w:rsidR="00BA234A" w:rsidRPr="004078C7" w:rsidRDefault="265B2298">
            <w:r>
              <w:t>Execution</w:t>
            </w:r>
          </w:p>
        </w:tc>
      </w:tr>
      <w:tr w:rsidR="00BA234A" w:rsidRPr="004078C7" w14:paraId="714EADB9" w14:textId="77777777" w:rsidTr="65986DDD">
        <w:tc>
          <w:tcPr>
            <w:tcW w:w="4508" w:type="dxa"/>
          </w:tcPr>
          <w:p w14:paraId="6AC32852" w14:textId="77777777" w:rsidR="00BA234A" w:rsidRDefault="00BA234A">
            <w:pPr>
              <w:rPr>
                <w:b/>
              </w:rPr>
            </w:pPr>
            <w:r>
              <w:rPr>
                <w:b/>
              </w:rPr>
              <w:t>Next Stakeholder Event</w:t>
            </w:r>
          </w:p>
        </w:tc>
        <w:tc>
          <w:tcPr>
            <w:tcW w:w="4508" w:type="dxa"/>
          </w:tcPr>
          <w:p w14:paraId="5BEEC028" w14:textId="3D1125D3" w:rsidR="00BA234A" w:rsidRPr="004078C7" w:rsidRDefault="6C09F342">
            <w:r>
              <w:t>N/A</w:t>
            </w:r>
          </w:p>
        </w:tc>
      </w:tr>
      <w:tr w:rsidR="009E08E7" w14:paraId="7984019A" w14:textId="77777777" w:rsidTr="65986DDD">
        <w:tc>
          <w:tcPr>
            <w:tcW w:w="4508" w:type="dxa"/>
          </w:tcPr>
          <w:p w14:paraId="3A937464" w14:textId="77777777" w:rsidR="009E08E7" w:rsidRPr="001359FE" w:rsidRDefault="009E08E7">
            <w:pPr>
              <w:rPr>
                <w:b/>
              </w:rPr>
            </w:pPr>
            <w:r w:rsidRPr="001359FE">
              <w:rPr>
                <w:b/>
              </w:rPr>
              <w:t>Project Completion Date</w:t>
            </w:r>
          </w:p>
        </w:tc>
        <w:tc>
          <w:tcPr>
            <w:tcW w:w="4508" w:type="dxa"/>
          </w:tcPr>
          <w:p w14:paraId="45E4E723" w14:textId="3EA34F45" w:rsidR="009E08E7" w:rsidRDefault="0D1C9886">
            <w:r>
              <w:t>31</w:t>
            </w:r>
            <w:r w:rsidR="00E50FB1">
              <w:t>/</w:t>
            </w:r>
            <w:r w:rsidR="00D33E66">
              <w:t>04</w:t>
            </w:r>
            <w:r w:rsidR="001A6974">
              <w:t>/</w:t>
            </w:r>
            <w:r w:rsidR="00D33E66">
              <w:t>2027</w:t>
            </w:r>
          </w:p>
        </w:tc>
      </w:tr>
      <w:tr w:rsidR="009E08E7" w14:paraId="18D2181B" w14:textId="77777777" w:rsidTr="65986DDD">
        <w:tc>
          <w:tcPr>
            <w:tcW w:w="9016" w:type="dxa"/>
            <w:gridSpan w:val="2"/>
          </w:tcPr>
          <w:p w14:paraId="39B88D43" w14:textId="77777777" w:rsidR="005B0BAD" w:rsidRDefault="0D1C9886" w:rsidP="00AD5B3F">
            <w:r w:rsidRPr="1EDBAED5">
              <w:rPr>
                <w:b/>
                <w:bCs/>
              </w:rPr>
              <w:t>Summary of works in last quar</w:t>
            </w:r>
            <w:r w:rsidR="184BBD20" w:rsidRPr="1EDBAED5">
              <w:rPr>
                <w:b/>
                <w:bCs/>
              </w:rPr>
              <w:t>ter:</w:t>
            </w:r>
            <w:r w:rsidR="44FB5A29">
              <w:t xml:space="preserve"> </w:t>
            </w:r>
          </w:p>
          <w:p w14:paraId="30814C17" w14:textId="5BDD5203" w:rsidR="00DA5969" w:rsidRPr="009829B0" w:rsidRDefault="002C6041" w:rsidP="00DA5969">
            <w:r>
              <w:t>Contractor</w:t>
            </w:r>
            <w:r w:rsidR="00F510D0">
              <w:t xml:space="preserve"> </w:t>
            </w:r>
            <w:r w:rsidR="00D169F7">
              <w:t>has demo</w:t>
            </w:r>
            <w:r w:rsidR="00100FAE">
              <w:t>bilised from site with a r</w:t>
            </w:r>
            <w:r w:rsidR="00A31EA8">
              <w:t>eturn planned for February 2027</w:t>
            </w:r>
            <w:r w:rsidR="00557696">
              <w:t xml:space="preserve"> and developer has changed connection date to </w:t>
            </w:r>
            <w:r w:rsidR="00D33E66">
              <w:t>April 2027.</w:t>
            </w:r>
          </w:p>
          <w:p w14:paraId="6EE66C35" w14:textId="21F37562" w:rsidR="00AD5B3F" w:rsidRDefault="00AD5B3F" w:rsidP="00AD5B3F"/>
        </w:tc>
      </w:tr>
      <w:tr w:rsidR="009E08E7" w14:paraId="29D210E1" w14:textId="77777777" w:rsidTr="65986DDD">
        <w:tc>
          <w:tcPr>
            <w:tcW w:w="9016" w:type="dxa"/>
            <w:gridSpan w:val="2"/>
          </w:tcPr>
          <w:p w14:paraId="61628A3F" w14:textId="77777777" w:rsidR="008E7E69" w:rsidRDefault="009E08E7" w:rsidP="00A43B9E">
            <w:pPr>
              <w:rPr>
                <w:b/>
                <w:bCs/>
              </w:rPr>
            </w:pPr>
            <w:r w:rsidRPr="4D2D2FA5">
              <w:rPr>
                <w:b/>
                <w:bCs/>
              </w:rPr>
              <w:t xml:space="preserve">Summary of works in next quarter: </w:t>
            </w:r>
          </w:p>
          <w:p w14:paraId="7212B879" w14:textId="65BDF51C" w:rsidR="008E7E69" w:rsidRPr="00E73551" w:rsidRDefault="00D33E66" w:rsidP="00A43B9E">
            <w:r w:rsidRPr="00E73551">
              <w:t>No works will be happening within the next quarter.</w:t>
            </w:r>
          </w:p>
          <w:p w14:paraId="6D567BA3" w14:textId="5FAE6224" w:rsidR="00A43B9E" w:rsidRPr="001359FE" w:rsidRDefault="00A43B9E" w:rsidP="00DA5969"/>
        </w:tc>
      </w:tr>
      <w:tr w:rsidR="009E08E7" w14:paraId="3DF069D1" w14:textId="77777777" w:rsidTr="65986DDD">
        <w:tc>
          <w:tcPr>
            <w:tcW w:w="9016" w:type="dxa"/>
            <w:gridSpan w:val="2"/>
          </w:tcPr>
          <w:p w14:paraId="7ADE5A88" w14:textId="1924C685" w:rsidR="009E08E7" w:rsidRDefault="00C9798D" w:rsidP="12276FB3">
            <w:pPr>
              <w:rPr>
                <w:b/>
                <w:bCs/>
              </w:rPr>
            </w:pPr>
            <w:r>
              <w:rPr>
                <w:b/>
                <w:bCs/>
              </w:rPr>
              <w:t>Additional Comments</w:t>
            </w:r>
            <w:r w:rsidR="009E08E7" w:rsidRPr="12276FB3">
              <w:rPr>
                <w:b/>
                <w:bCs/>
              </w:rPr>
              <w:t xml:space="preserve">: </w:t>
            </w:r>
          </w:p>
          <w:p w14:paraId="3F440898" w14:textId="28942F53" w:rsidR="009E08E7" w:rsidRPr="001359FE" w:rsidRDefault="00275E0D">
            <w:r>
              <w:t>N/A</w:t>
            </w:r>
          </w:p>
          <w:p w14:paraId="56956FD7" w14:textId="77777777" w:rsidR="009E08E7" w:rsidRPr="001359FE" w:rsidRDefault="009E08E7"/>
        </w:tc>
      </w:tr>
    </w:tbl>
    <w:p w14:paraId="4B18412E" w14:textId="49A2A4D3" w:rsidR="0085432B" w:rsidRDefault="0085432B"/>
    <w:p w14:paraId="7F9A1328" w14:textId="5235B09F" w:rsidR="00347456" w:rsidRDefault="0085432B">
      <w:r>
        <w:br w:type="page"/>
      </w:r>
    </w:p>
    <w:p w14:paraId="4146C49E" w14:textId="34B947B4" w:rsidR="00B57325" w:rsidRDefault="00B57325" w:rsidP="00B57325"/>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498"/>
        <w:gridCol w:w="4512"/>
      </w:tblGrid>
      <w:tr w:rsidR="00B57325" w14:paraId="368EB641" w14:textId="77777777">
        <w:trPr>
          <w:trHeight w:val="300"/>
        </w:trPr>
        <w:tc>
          <w:tcPr>
            <w:tcW w:w="4500" w:type="dxa"/>
            <w:tcBorders>
              <w:top w:val="single" w:sz="6" w:space="0" w:color="auto"/>
              <w:left w:val="single" w:sz="6" w:space="0" w:color="auto"/>
              <w:bottom w:val="single" w:sz="6" w:space="0" w:color="auto"/>
              <w:right w:val="single" w:sz="6" w:space="0" w:color="auto"/>
            </w:tcBorders>
          </w:tcPr>
          <w:p w14:paraId="52F1B684" w14:textId="77777777" w:rsidR="00B57325" w:rsidRPr="00CE7FCE" w:rsidRDefault="00B57325">
            <w:pPr>
              <w:spacing w:after="0" w:line="240" w:lineRule="auto"/>
              <w:rPr>
                <w:rFonts w:ascii="Calibri" w:eastAsia="Times New Roman" w:hAnsi="Calibri" w:cs="Calibri"/>
                <w:lang w:eastAsia="en-GB"/>
              </w:rPr>
            </w:pPr>
            <w:r w:rsidRPr="00CE7FCE">
              <w:rPr>
                <w:rFonts w:ascii="Calibri" w:eastAsia="Times New Roman" w:hAnsi="Calibri" w:cs="Calibri"/>
                <w:b/>
                <w:bCs/>
                <w:lang w:eastAsia="en-GB"/>
              </w:rPr>
              <w:t>TORI</w:t>
            </w:r>
            <w:r w:rsidRPr="00CE7FCE">
              <w:rPr>
                <w:rFonts w:ascii="Calibri" w:eastAsia="Times New Roman" w:hAnsi="Calibri" w:cs="Calibri"/>
                <w:lang w:eastAsia="en-GB"/>
              </w:rPr>
              <w:t> </w:t>
            </w:r>
          </w:p>
          <w:p w14:paraId="1DF3CCFB" w14:textId="0CF26F5F" w:rsidR="00B57325" w:rsidRPr="001325CA" w:rsidRDefault="00B57325">
            <w:pPr>
              <w:pStyle w:val="Heading3"/>
              <w:tabs>
                <w:tab w:val="left" w:pos="1640"/>
              </w:tabs>
              <w:rPr>
                <w:highlight w:val="yellow"/>
              </w:rPr>
            </w:pPr>
            <w:r w:rsidRPr="00CE7FCE">
              <w:t> </w:t>
            </w:r>
            <w:bookmarkStart w:id="43" w:name="_Toc213062667"/>
            <w:r w:rsidRPr="000B0943">
              <w:rPr>
                <w:rFonts w:asciiTheme="minorHAnsi" w:hAnsiTheme="minorHAnsi" w:cstheme="minorBidi"/>
                <w:color w:val="000000" w:themeColor="text1"/>
                <w:sz w:val="22"/>
                <w:szCs w:val="22"/>
              </w:rPr>
              <w:t xml:space="preserve">SHET-RI-120 </w:t>
            </w:r>
            <w:r w:rsidR="00CB479C" w:rsidRPr="000B0943">
              <w:rPr>
                <w:rFonts w:asciiTheme="minorHAnsi" w:hAnsiTheme="minorHAnsi" w:cstheme="minorBidi"/>
                <w:color w:val="000000" w:themeColor="text1"/>
                <w:sz w:val="22"/>
                <w:szCs w:val="22"/>
              </w:rPr>
              <w:t>East Coast 132kV Upgrade</w:t>
            </w:r>
            <w:bookmarkEnd w:id="43"/>
            <w:r w:rsidRPr="00CE7FCE">
              <w:tab/>
            </w:r>
          </w:p>
        </w:tc>
        <w:tc>
          <w:tcPr>
            <w:tcW w:w="4515" w:type="dxa"/>
            <w:tcBorders>
              <w:top w:val="single" w:sz="6" w:space="0" w:color="auto"/>
              <w:left w:val="single" w:sz="6" w:space="0" w:color="auto"/>
              <w:bottom w:val="single" w:sz="6" w:space="0" w:color="auto"/>
              <w:right w:val="single" w:sz="6" w:space="0" w:color="auto"/>
            </w:tcBorders>
          </w:tcPr>
          <w:p w14:paraId="2D0B89A8" w14:textId="77777777" w:rsidR="00B57325" w:rsidRDefault="00B57325">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Scheme</w:t>
            </w:r>
            <w:r w:rsidRPr="2F3ABD7C">
              <w:rPr>
                <w:rFonts w:ascii="Calibri" w:eastAsia="Times New Roman" w:hAnsi="Calibri" w:cs="Calibri"/>
                <w:lang w:eastAsia="en-GB"/>
              </w:rPr>
              <w:t> </w:t>
            </w:r>
          </w:p>
          <w:p w14:paraId="2EACCF05" w14:textId="77777777" w:rsidR="00B57325" w:rsidRDefault="00B57325" w:rsidP="004272E1">
            <w:pPr>
              <w:rPr>
                <w:lang w:eastAsia="en-GB"/>
              </w:rPr>
            </w:pPr>
            <w:r>
              <w:rPr>
                <w:lang w:eastAsia="en-GB"/>
              </w:rPr>
              <w:t>East Coast 132kV Upgrade</w:t>
            </w:r>
          </w:p>
        </w:tc>
      </w:tr>
      <w:tr w:rsidR="00B57325" w14:paraId="271CF57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tcPr>
          <w:p w14:paraId="1BF2A160" w14:textId="77777777" w:rsidR="00B57325" w:rsidRDefault="00B57325">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Overview of Works</w:t>
            </w:r>
            <w:r w:rsidRPr="2F3ABD7C">
              <w:rPr>
                <w:rFonts w:ascii="Calibri" w:eastAsia="Times New Roman" w:hAnsi="Calibri" w:cs="Calibri"/>
                <w:lang w:eastAsia="en-GB"/>
              </w:rPr>
              <w:t> </w:t>
            </w:r>
          </w:p>
          <w:p w14:paraId="44749459" w14:textId="1E7C048C" w:rsidR="00B57325" w:rsidRDefault="00B57325">
            <w:pPr>
              <w:spacing w:after="0" w:line="240" w:lineRule="auto"/>
              <w:rPr>
                <w:rFonts w:ascii="Calibri" w:eastAsia="Times New Roman" w:hAnsi="Calibri" w:cs="Calibri"/>
                <w:lang w:eastAsia="en-GB"/>
              </w:rPr>
            </w:pPr>
            <w:r w:rsidRPr="00823737">
              <w:rPr>
                <w:rFonts w:ascii="Calibri" w:eastAsia="Times New Roman" w:hAnsi="Calibri" w:cs="Calibri"/>
                <w:lang w:eastAsia="en-GB"/>
              </w:rPr>
              <w:t xml:space="preserve">Construct a new Grid Supply Point substation near Fiddes connected to the 275kV double circuit tower line XT1/XT2 between Kintore and </w:t>
            </w:r>
            <w:proofErr w:type="spellStart"/>
            <w:r w:rsidRPr="00823737">
              <w:rPr>
                <w:rFonts w:ascii="Calibri" w:eastAsia="Times New Roman" w:hAnsi="Calibri" w:cs="Calibri"/>
                <w:lang w:eastAsia="en-GB"/>
              </w:rPr>
              <w:t>Tealing</w:t>
            </w:r>
            <w:proofErr w:type="spellEnd"/>
            <w:r w:rsidRPr="00823737">
              <w:rPr>
                <w:rFonts w:ascii="Calibri" w:eastAsia="Times New Roman" w:hAnsi="Calibri" w:cs="Calibri"/>
                <w:lang w:eastAsia="en-GB"/>
              </w:rPr>
              <w:t>.</w:t>
            </w:r>
            <w:r w:rsidR="000B0943">
              <w:rPr>
                <w:rFonts w:ascii="Calibri" w:eastAsia="Times New Roman" w:hAnsi="Calibri" w:cs="Calibri"/>
                <w:lang w:eastAsia="en-GB"/>
              </w:rPr>
              <w:t xml:space="preserve"> </w:t>
            </w:r>
            <w:r w:rsidRPr="00823737">
              <w:rPr>
                <w:rFonts w:ascii="Calibri" w:eastAsia="Times New Roman" w:hAnsi="Calibri" w:cs="Calibri"/>
                <w:lang w:eastAsia="en-GB"/>
              </w:rPr>
              <w:t xml:space="preserve">Construct a new 132kV double circuit overhead line between Brechin and the </w:t>
            </w:r>
            <w:proofErr w:type="spellStart"/>
            <w:r w:rsidRPr="00823737">
              <w:rPr>
                <w:rFonts w:ascii="Calibri" w:eastAsia="Times New Roman" w:hAnsi="Calibri" w:cs="Calibri"/>
                <w:lang w:eastAsia="en-GB"/>
              </w:rPr>
              <w:t>Tealing</w:t>
            </w:r>
            <w:proofErr w:type="spellEnd"/>
            <w:r w:rsidRPr="00823737">
              <w:rPr>
                <w:rFonts w:ascii="Calibri" w:eastAsia="Times New Roman" w:hAnsi="Calibri" w:cs="Calibri"/>
                <w:lang w:eastAsia="en-GB"/>
              </w:rPr>
              <w:t>/Arbroath/Brechin Tee Point.</w:t>
            </w:r>
            <w:r w:rsidR="000B0943">
              <w:rPr>
                <w:rFonts w:ascii="Calibri" w:eastAsia="Times New Roman" w:hAnsi="Calibri" w:cs="Calibri"/>
                <w:lang w:eastAsia="en-GB"/>
              </w:rPr>
              <w:t xml:space="preserve"> </w:t>
            </w:r>
            <w:r w:rsidRPr="00823737">
              <w:rPr>
                <w:rFonts w:ascii="Calibri" w:eastAsia="Times New Roman" w:hAnsi="Calibri" w:cs="Calibri"/>
                <w:lang w:eastAsia="en-GB"/>
              </w:rPr>
              <w:t xml:space="preserve">Reconductor the existing double circuit tower line between </w:t>
            </w:r>
            <w:proofErr w:type="spellStart"/>
            <w:r w:rsidRPr="00823737">
              <w:rPr>
                <w:rFonts w:ascii="Calibri" w:eastAsia="Times New Roman" w:hAnsi="Calibri" w:cs="Calibri"/>
                <w:lang w:eastAsia="en-GB"/>
              </w:rPr>
              <w:t>Tealing</w:t>
            </w:r>
            <w:proofErr w:type="spellEnd"/>
            <w:r w:rsidRPr="00823737">
              <w:rPr>
                <w:rFonts w:ascii="Calibri" w:eastAsia="Times New Roman" w:hAnsi="Calibri" w:cs="Calibri"/>
                <w:lang w:eastAsia="en-GB"/>
              </w:rPr>
              <w:t xml:space="preserve"> and the </w:t>
            </w:r>
            <w:proofErr w:type="spellStart"/>
            <w:r w:rsidRPr="00823737">
              <w:rPr>
                <w:rFonts w:ascii="Calibri" w:eastAsia="Times New Roman" w:hAnsi="Calibri" w:cs="Calibri"/>
                <w:lang w:eastAsia="en-GB"/>
              </w:rPr>
              <w:t>Tealing</w:t>
            </w:r>
            <w:proofErr w:type="spellEnd"/>
            <w:r w:rsidRPr="00823737">
              <w:rPr>
                <w:rFonts w:ascii="Calibri" w:eastAsia="Times New Roman" w:hAnsi="Calibri" w:cs="Calibri"/>
                <w:lang w:eastAsia="en-GB"/>
              </w:rPr>
              <w:t>/Arbroath/Brechin Tee Point.</w:t>
            </w:r>
            <w:r w:rsidR="000B0943">
              <w:rPr>
                <w:rFonts w:ascii="Calibri" w:eastAsia="Times New Roman" w:hAnsi="Calibri" w:cs="Calibri"/>
                <w:lang w:eastAsia="en-GB"/>
              </w:rPr>
              <w:t xml:space="preserve"> </w:t>
            </w:r>
          </w:p>
          <w:p w14:paraId="5A5D17B9" w14:textId="77777777" w:rsidR="00DC11BE" w:rsidRPr="00823737" w:rsidRDefault="00DC11BE">
            <w:pPr>
              <w:spacing w:after="0" w:line="240" w:lineRule="auto"/>
              <w:rPr>
                <w:rFonts w:ascii="Calibri" w:eastAsia="Times New Roman" w:hAnsi="Calibri" w:cs="Calibri"/>
                <w:lang w:eastAsia="en-GB"/>
              </w:rPr>
            </w:pPr>
          </w:p>
          <w:p w14:paraId="6CA5332F" w14:textId="77777777" w:rsidR="00B57325" w:rsidRDefault="00B57325" w:rsidP="000B0943">
            <w:pPr>
              <w:spacing w:after="0" w:line="240" w:lineRule="auto"/>
              <w:rPr>
                <w:rFonts w:ascii="Calibri" w:eastAsia="Times New Roman" w:hAnsi="Calibri" w:cs="Calibri"/>
                <w:lang w:eastAsia="en-GB"/>
              </w:rPr>
            </w:pPr>
            <w:r w:rsidRPr="00823737">
              <w:rPr>
                <w:rFonts w:ascii="Calibri" w:eastAsia="Times New Roman" w:hAnsi="Calibri" w:cs="Calibri"/>
                <w:lang w:eastAsia="en-GB"/>
              </w:rPr>
              <w:t>Dismantle the existing Fiddes 132/33kV substation.</w:t>
            </w:r>
            <w:r w:rsidR="000B0943">
              <w:rPr>
                <w:rFonts w:ascii="Calibri" w:eastAsia="Times New Roman" w:hAnsi="Calibri" w:cs="Calibri"/>
                <w:lang w:eastAsia="en-GB"/>
              </w:rPr>
              <w:t xml:space="preserve"> </w:t>
            </w:r>
            <w:r w:rsidRPr="00823737">
              <w:rPr>
                <w:rFonts w:ascii="Calibri" w:eastAsia="Times New Roman" w:hAnsi="Calibri" w:cs="Calibri"/>
                <w:lang w:eastAsia="en-GB"/>
              </w:rPr>
              <w:t xml:space="preserve">Dismantle the existing 132kV single circuit overhead line between the </w:t>
            </w:r>
            <w:proofErr w:type="spellStart"/>
            <w:r w:rsidR="000B0943">
              <w:rPr>
                <w:rFonts w:ascii="Calibri" w:eastAsia="Times New Roman" w:hAnsi="Calibri" w:cs="Calibri"/>
                <w:lang w:eastAsia="en-GB"/>
              </w:rPr>
              <w:t>C</w:t>
            </w:r>
            <w:r w:rsidRPr="00823737">
              <w:rPr>
                <w:rFonts w:ascii="Calibri" w:eastAsia="Times New Roman" w:hAnsi="Calibri" w:cs="Calibri"/>
                <w:lang w:eastAsia="en-GB"/>
              </w:rPr>
              <w:t>raigiebuckler</w:t>
            </w:r>
            <w:proofErr w:type="spellEnd"/>
            <w:r w:rsidRPr="00823737">
              <w:rPr>
                <w:rFonts w:ascii="Calibri" w:eastAsia="Times New Roman" w:hAnsi="Calibri" w:cs="Calibri"/>
                <w:lang w:eastAsia="en-GB"/>
              </w:rPr>
              <w:t>/</w:t>
            </w:r>
            <w:proofErr w:type="spellStart"/>
            <w:r w:rsidRPr="00823737">
              <w:rPr>
                <w:rFonts w:ascii="Calibri" w:eastAsia="Times New Roman" w:hAnsi="Calibri" w:cs="Calibri"/>
                <w:lang w:eastAsia="en-GB"/>
              </w:rPr>
              <w:t>Tarland</w:t>
            </w:r>
            <w:proofErr w:type="spellEnd"/>
            <w:r w:rsidRPr="00823737">
              <w:rPr>
                <w:rFonts w:ascii="Calibri" w:eastAsia="Times New Roman" w:hAnsi="Calibri" w:cs="Calibri"/>
                <w:lang w:eastAsia="en-GB"/>
              </w:rPr>
              <w:t xml:space="preserve">/Fiddes Tee Point and the Brechin Substation. </w:t>
            </w:r>
          </w:p>
          <w:p w14:paraId="53600E99" w14:textId="36EBC162" w:rsidR="000B0943" w:rsidRDefault="000B0943" w:rsidP="000B0943">
            <w:pPr>
              <w:spacing w:after="0" w:line="240" w:lineRule="auto"/>
              <w:rPr>
                <w:rFonts w:ascii="Calibri" w:eastAsia="Times New Roman" w:hAnsi="Calibri" w:cs="Calibri"/>
                <w:lang w:eastAsia="en-GB"/>
              </w:rPr>
            </w:pPr>
          </w:p>
        </w:tc>
      </w:tr>
      <w:tr w:rsidR="00B57325" w14:paraId="596E7FCC" w14:textId="77777777">
        <w:trPr>
          <w:trHeight w:val="300"/>
        </w:trPr>
        <w:tc>
          <w:tcPr>
            <w:tcW w:w="4500" w:type="dxa"/>
            <w:tcBorders>
              <w:top w:val="single" w:sz="6" w:space="0" w:color="auto"/>
              <w:left w:val="single" w:sz="6" w:space="0" w:color="auto"/>
              <w:bottom w:val="single" w:sz="6" w:space="0" w:color="auto"/>
              <w:right w:val="single" w:sz="6" w:space="0" w:color="auto"/>
            </w:tcBorders>
          </w:tcPr>
          <w:p w14:paraId="1D020065" w14:textId="77777777" w:rsidR="00B57325" w:rsidRDefault="00B57325">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Proposed Consent Submission</w:t>
            </w:r>
            <w:r w:rsidRPr="2F3ABD7C">
              <w:rPr>
                <w:rFonts w:ascii="Calibri" w:eastAsia="Times New Roman" w:hAnsi="Calibri" w:cs="Calibri"/>
                <w:lang w:eastAsia="en-GB"/>
              </w:rPr>
              <w:t> </w:t>
            </w:r>
          </w:p>
        </w:tc>
        <w:tc>
          <w:tcPr>
            <w:tcW w:w="4515" w:type="dxa"/>
            <w:tcBorders>
              <w:top w:val="single" w:sz="6" w:space="0" w:color="auto"/>
              <w:left w:val="single" w:sz="6" w:space="0" w:color="auto"/>
              <w:bottom w:val="single" w:sz="6" w:space="0" w:color="auto"/>
              <w:right w:val="single" w:sz="6" w:space="0" w:color="auto"/>
            </w:tcBorders>
          </w:tcPr>
          <w:p w14:paraId="70D5E992" w14:textId="148143FE" w:rsidR="00B57325" w:rsidRDefault="00440B77">
            <w:pPr>
              <w:spacing w:after="0" w:line="240" w:lineRule="auto"/>
              <w:rPr>
                <w:rFonts w:ascii="Calibri" w:eastAsia="Times New Roman" w:hAnsi="Calibri" w:cs="Calibri"/>
                <w:lang w:eastAsia="en-GB"/>
              </w:rPr>
            </w:pPr>
            <w:r>
              <w:rPr>
                <w:rFonts w:ascii="Calibri" w:eastAsia="Times New Roman" w:hAnsi="Calibri" w:cs="Calibri"/>
                <w:lang w:eastAsia="en-GB"/>
              </w:rPr>
              <w:t>TBC</w:t>
            </w:r>
          </w:p>
        </w:tc>
      </w:tr>
      <w:tr w:rsidR="00B57325" w14:paraId="4DF3C343" w14:textId="77777777">
        <w:trPr>
          <w:trHeight w:val="300"/>
        </w:trPr>
        <w:tc>
          <w:tcPr>
            <w:tcW w:w="4500" w:type="dxa"/>
            <w:tcBorders>
              <w:top w:val="single" w:sz="6" w:space="0" w:color="auto"/>
              <w:left w:val="single" w:sz="6" w:space="0" w:color="auto"/>
              <w:bottom w:val="single" w:sz="6" w:space="0" w:color="auto"/>
              <w:right w:val="single" w:sz="6" w:space="0" w:color="auto"/>
            </w:tcBorders>
          </w:tcPr>
          <w:p w14:paraId="7F299564" w14:textId="77777777" w:rsidR="00B57325" w:rsidRDefault="00B57325">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Current Project Phase </w:t>
            </w:r>
            <w:r w:rsidRPr="2F3ABD7C">
              <w:rPr>
                <w:rFonts w:ascii="Calibri" w:eastAsia="Times New Roman" w:hAnsi="Calibri" w:cs="Calibri"/>
                <w:lang w:eastAsia="en-GB"/>
              </w:rPr>
              <w:t> </w:t>
            </w:r>
          </w:p>
        </w:tc>
        <w:tc>
          <w:tcPr>
            <w:tcW w:w="4515" w:type="dxa"/>
            <w:tcBorders>
              <w:top w:val="single" w:sz="6" w:space="0" w:color="auto"/>
              <w:left w:val="single" w:sz="6" w:space="0" w:color="auto"/>
              <w:bottom w:val="single" w:sz="6" w:space="0" w:color="auto"/>
              <w:right w:val="single" w:sz="6" w:space="0" w:color="auto"/>
            </w:tcBorders>
          </w:tcPr>
          <w:p w14:paraId="795506D3" w14:textId="77777777" w:rsidR="00B57325" w:rsidRDefault="00B57325">
            <w:pPr>
              <w:spacing w:after="0" w:line="240" w:lineRule="auto"/>
              <w:rPr>
                <w:rFonts w:ascii="Calibri" w:eastAsia="Times New Roman" w:hAnsi="Calibri" w:cs="Calibri"/>
                <w:lang w:eastAsia="en-GB"/>
              </w:rPr>
            </w:pPr>
            <w:r>
              <w:rPr>
                <w:rFonts w:ascii="Calibri" w:eastAsia="Times New Roman" w:hAnsi="Calibri" w:cs="Calibri"/>
                <w:lang w:eastAsia="en-GB"/>
              </w:rPr>
              <w:t>Pre-planning</w:t>
            </w:r>
          </w:p>
        </w:tc>
      </w:tr>
      <w:tr w:rsidR="00B57325" w14:paraId="389AA3D1" w14:textId="77777777">
        <w:trPr>
          <w:trHeight w:val="300"/>
        </w:trPr>
        <w:tc>
          <w:tcPr>
            <w:tcW w:w="4500" w:type="dxa"/>
            <w:tcBorders>
              <w:top w:val="single" w:sz="6" w:space="0" w:color="auto"/>
              <w:left w:val="single" w:sz="6" w:space="0" w:color="auto"/>
              <w:bottom w:val="single" w:sz="6" w:space="0" w:color="auto"/>
              <w:right w:val="single" w:sz="6" w:space="0" w:color="auto"/>
            </w:tcBorders>
          </w:tcPr>
          <w:p w14:paraId="1B96CFDD" w14:textId="77777777" w:rsidR="00B57325" w:rsidRDefault="00B57325">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Next Project Phase</w:t>
            </w:r>
            <w:r w:rsidRPr="2F3ABD7C">
              <w:rPr>
                <w:rFonts w:ascii="Calibri" w:eastAsia="Times New Roman" w:hAnsi="Calibri" w:cs="Calibri"/>
                <w:lang w:eastAsia="en-GB"/>
              </w:rPr>
              <w:t> </w:t>
            </w:r>
          </w:p>
        </w:tc>
        <w:tc>
          <w:tcPr>
            <w:tcW w:w="4515" w:type="dxa"/>
            <w:tcBorders>
              <w:top w:val="single" w:sz="6" w:space="0" w:color="auto"/>
              <w:left w:val="single" w:sz="6" w:space="0" w:color="auto"/>
              <w:bottom w:val="single" w:sz="6" w:space="0" w:color="auto"/>
              <w:right w:val="single" w:sz="6" w:space="0" w:color="auto"/>
            </w:tcBorders>
          </w:tcPr>
          <w:p w14:paraId="03B101B1" w14:textId="5484F9DE" w:rsidR="00B57325" w:rsidRDefault="00440B77">
            <w:pPr>
              <w:spacing w:after="0" w:line="240" w:lineRule="auto"/>
              <w:rPr>
                <w:rFonts w:ascii="Calibri" w:eastAsia="Times New Roman" w:hAnsi="Calibri" w:cs="Calibri"/>
                <w:lang w:eastAsia="en-GB"/>
              </w:rPr>
            </w:pPr>
            <w:r>
              <w:rPr>
                <w:rFonts w:ascii="Calibri" w:eastAsia="Times New Roman" w:hAnsi="Calibri" w:cs="Calibri"/>
                <w:lang w:eastAsia="en-GB"/>
              </w:rPr>
              <w:t>TBC</w:t>
            </w:r>
          </w:p>
        </w:tc>
      </w:tr>
      <w:tr w:rsidR="00B57325" w14:paraId="0EE128C6" w14:textId="77777777">
        <w:trPr>
          <w:trHeight w:val="300"/>
        </w:trPr>
        <w:tc>
          <w:tcPr>
            <w:tcW w:w="4500" w:type="dxa"/>
            <w:tcBorders>
              <w:top w:val="single" w:sz="6" w:space="0" w:color="auto"/>
              <w:left w:val="single" w:sz="6" w:space="0" w:color="auto"/>
              <w:bottom w:val="single" w:sz="6" w:space="0" w:color="auto"/>
              <w:right w:val="single" w:sz="6" w:space="0" w:color="auto"/>
            </w:tcBorders>
          </w:tcPr>
          <w:p w14:paraId="1F8B4B77" w14:textId="77777777" w:rsidR="00B57325" w:rsidRDefault="00B57325">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Next Stakeholder Event</w:t>
            </w:r>
            <w:r w:rsidRPr="2F3ABD7C">
              <w:rPr>
                <w:rFonts w:ascii="Calibri" w:eastAsia="Times New Roman" w:hAnsi="Calibri" w:cs="Calibri"/>
                <w:lang w:eastAsia="en-GB"/>
              </w:rPr>
              <w:t> </w:t>
            </w:r>
          </w:p>
        </w:tc>
        <w:tc>
          <w:tcPr>
            <w:tcW w:w="4515" w:type="dxa"/>
            <w:tcBorders>
              <w:top w:val="single" w:sz="6" w:space="0" w:color="auto"/>
              <w:left w:val="single" w:sz="6" w:space="0" w:color="auto"/>
              <w:bottom w:val="single" w:sz="6" w:space="0" w:color="auto"/>
              <w:right w:val="single" w:sz="6" w:space="0" w:color="auto"/>
            </w:tcBorders>
          </w:tcPr>
          <w:p w14:paraId="3DDAD319" w14:textId="48EE733C" w:rsidR="00B57325" w:rsidRDefault="00440B77">
            <w:pPr>
              <w:spacing w:after="0" w:line="240" w:lineRule="auto"/>
              <w:rPr>
                <w:rFonts w:ascii="Calibri" w:eastAsia="Times New Roman" w:hAnsi="Calibri" w:cs="Calibri"/>
                <w:lang w:eastAsia="en-GB"/>
              </w:rPr>
            </w:pPr>
            <w:r>
              <w:rPr>
                <w:rFonts w:ascii="Calibri" w:eastAsia="Times New Roman" w:hAnsi="Calibri" w:cs="Calibri"/>
                <w:lang w:eastAsia="en-GB"/>
              </w:rPr>
              <w:t>TBC</w:t>
            </w:r>
          </w:p>
        </w:tc>
      </w:tr>
      <w:tr w:rsidR="00B57325" w14:paraId="5EEB0C8E" w14:textId="77777777">
        <w:trPr>
          <w:trHeight w:val="300"/>
        </w:trPr>
        <w:tc>
          <w:tcPr>
            <w:tcW w:w="4500" w:type="dxa"/>
            <w:tcBorders>
              <w:top w:val="single" w:sz="6" w:space="0" w:color="auto"/>
              <w:left w:val="single" w:sz="6" w:space="0" w:color="auto"/>
              <w:bottom w:val="single" w:sz="6" w:space="0" w:color="auto"/>
              <w:right w:val="single" w:sz="6" w:space="0" w:color="auto"/>
            </w:tcBorders>
          </w:tcPr>
          <w:p w14:paraId="6EE5DA5E" w14:textId="77777777" w:rsidR="00B57325" w:rsidRDefault="00B57325">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Project Completion Date</w:t>
            </w:r>
            <w:r w:rsidRPr="2F3ABD7C">
              <w:rPr>
                <w:rFonts w:ascii="Calibri" w:eastAsia="Times New Roman" w:hAnsi="Calibri" w:cs="Calibri"/>
                <w:lang w:eastAsia="en-GB"/>
              </w:rPr>
              <w:t> </w:t>
            </w:r>
          </w:p>
        </w:tc>
        <w:tc>
          <w:tcPr>
            <w:tcW w:w="4515" w:type="dxa"/>
            <w:tcBorders>
              <w:top w:val="single" w:sz="6" w:space="0" w:color="auto"/>
              <w:left w:val="single" w:sz="6" w:space="0" w:color="auto"/>
              <w:bottom w:val="single" w:sz="6" w:space="0" w:color="auto"/>
              <w:right w:val="single" w:sz="6" w:space="0" w:color="auto"/>
            </w:tcBorders>
          </w:tcPr>
          <w:p w14:paraId="3F491A80" w14:textId="75EE3C35" w:rsidR="000303B0" w:rsidRDefault="00B57325" w:rsidP="000303B0">
            <w:pPr>
              <w:spacing w:after="0" w:line="240" w:lineRule="auto"/>
              <w:rPr>
                <w:rFonts w:ascii="Calibri" w:eastAsia="Times New Roman" w:hAnsi="Calibri" w:cs="Calibri"/>
                <w:lang w:eastAsia="en-GB"/>
              </w:rPr>
            </w:pPr>
            <w:r w:rsidRPr="2F3ABD7C">
              <w:rPr>
                <w:rFonts w:ascii="Calibri" w:eastAsia="Times New Roman" w:hAnsi="Calibri" w:cs="Calibri"/>
                <w:lang w:eastAsia="en-GB"/>
              </w:rPr>
              <w:t> </w:t>
            </w:r>
            <w:r>
              <w:rPr>
                <w:rFonts w:ascii="Calibri" w:eastAsia="Times New Roman" w:hAnsi="Calibri" w:cs="Calibri"/>
                <w:lang w:eastAsia="en-GB"/>
              </w:rPr>
              <w:t>31/10/2026</w:t>
            </w:r>
            <w:r w:rsidR="009A53C0">
              <w:rPr>
                <w:rFonts w:ascii="Calibri" w:eastAsia="Times New Roman" w:hAnsi="Calibri" w:cs="Calibri"/>
                <w:lang w:eastAsia="en-GB"/>
              </w:rPr>
              <w:t xml:space="preserve"> </w:t>
            </w:r>
          </w:p>
          <w:p w14:paraId="02F728F6" w14:textId="55C32998" w:rsidR="0059129F" w:rsidRDefault="0059129F">
            <w:pPr>
              <w:spacing w:after="0" w:line="240" w:lineRule="auto"/>
              <w:rPr>
                <w:rFonts w:ascii="Calibri" w:eastAsia="Times New Roman" w:hAnsi="Calibri" w:cs="Calibri"/>
                <w:lang w:eastAsia="en-GB"/>
              </w:rPr>
            </w:pPr>
          </w:p>
        </w:tc>
      </w:tr>
      <w:tr w:rsidR="00B57325" w14:paraId="7BA982F5"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tcPr>
          <w:p w14:paraId="2FDBB827" w14:textId="021ABF46" w:rsidR="000B0943" w:rsidRDefault="00B57325">
            <w:pPr>
              <w:spacing w:after="0" w:line="240" w:lineRule="auto"/>
              <w:rPr>
                <w:rFonts w:ascii="Calibri" w:eastAsia="Times New Roman" w:hAnsi="Calibri" w:cs="Calibri"/>
                <w:lang w:eastAsia="en-GB"/>
              </w:rPr>
            </w:pPr>
            <w:r w:rsidRPr="158FC718">
              <w:rPr>
                <w:rFonts w:ascii="Calibri" w:eastAsia="Times New Roman" w:hAnsi="Calibri" w:cs="Calibri"/>
                <w:b/>
                <w:bCs/>
                <w:lang w:eastAsia="en-GB"/>
              </w:rPr>
              <w:t>Summary of works in last quarter:</w:t>
            </w:r>
            <w:r w:rsidRPr="158FC718">
              <w:rPr>
                <w:rFonts w:ascii="Calibri" w:eastAsia="Times New Roman" w:hAnsi="Calibri" w:cs="Calibri"/>
                <w:lang w:eastAsia="en-GB"/>
              </w:rPr>
              <w:t> </w:t>
            </w:r>
          </w:p>
          <w:p w14:paraId="079A89D8" w14:textId="18A61712" w:rsidR="00911574" w:rsidRPr="000B0943" w:rsidRDefault="00911574" w:rsidP="00A5090C">
            <w:pPr>
              <w:pStyle w:val="ListParagraph"/>
              <w:numPr>
                <w:ilvl w:val="0"/>
                <w:numId w:val="35"/>
              </w:numPr>
              <w:spacing w:after="0" w:line="240" w:lineRule="auto"/>
              <w:rPr>
                <w:rFonts w:ascii="Calibri" w:eastAsia="Times New Roman" w:hAnsi="Calibri" w:cs="Calibri"/>
                <w:lang w:eastAsia="en-GB"/>
              </w:rPr>
            </w:pPr>
            <w:r w:rsidRPr="000B0943">
              <w:rPr>
                <w:rFonts w:ascii="Calibri" w:eastAsia="Times New Roman" w:hAnsi="Calibri" w:cs="Calibri"/>
                <w:lang w:eastAsia="en-GB"/>
              </w:rPr>
              <w:t>Onboarding of engineering and environmental consultants</w:t>
            </w:r>
            <w:r w:rsidR="000B0943" w:rsidRPr="000B0943">
              <w:rPr>
                <w:rFonts w:ascii="Calibri" w:eastAsia="Times New Roman" w:hAnsi="Calibri" w:cs="Calibri"/>
                <w:lang w:eastAsia="en-GB"/>
              </w:rPr>
              <w:t>.</w:t>
            </w:r>
          </w:p>
          <w:p w14:paraId="307F8197" w14:textId="1C6642DB" w:rsidR="00222070" w:rsidRPr="000B0943" w:rsidRDefault="00911574" w:rsidP="00A5090C">
            <w:pPr>
              <w:pStyle w:val="ListParagraph"/>
              <w:numPr>
                <w:ilvl w:val="0"/>
                <w:numId w:val="35"/>
              </w:numPr>
              <w:spacing w:after="0" w:line="240" w:lineRule="auto"/>
              <w:rPr>
                <w:rFonts w:ascii="Calibri" w:eastAsia="Times New Roman" w:hAnsi="Calibri" w:cs="Calibri"/>
                <w:lang w:eastAsia="en-GB"/>
              </w:rPr>
            </w:pPr>
            <w:r w:rsidRPr="000B0943">
              <w:rPr>
                <w:rFonts w:ascii="Calibri" w:eastAsia="Times New Roman" w:hAnsi="Calibri" w:cs="Calibri"/>
                <w:lang w:eastAsia="en-GB"/>
              </w:rPr>
              <w:t>Initial site selection process</w:t>
            </w:r>
            <w:r w:rsidR="00222070" w:rsidRPr="000B0943">
              <w:rPr>
                <w:rFonts w:ascii="Calibri" w:eastAsia="Times New Roman" w:hAnsi="Calibri" w:cs="Calibri"/>
                <w:lang w:eastAsia="en-GB"/>
              </w:rPr>
              <w:t xml:space="preserve"> started</w:t>
            </w:r>
            <w:r w:rsidR="000B0943" w:rsidRPr="000B0943">
              <w:rPr>
                <w:rFonts w:ascii="Calibri" w:eastAsia="Times New Roman" w:hAnsi="Calibri" w:cs="Calibri"/>
                <w:lang w:eastAsia="en-GB"/>
              </w:rPr>
              <w:t>.</w:t>
            </w:r>
          </w:p>
          <w:p w14:paraId="5CC48EDC" w14:textId="77777777" w:rsidR="00B57325" w:rsidRDefault="00B57325">
            <w:pPr>
              <w:spacing w:after="0" w:line="240" w:lineRule="auto"/>
              <w:rPr>
                <w:rFonts w:ascii="Calibri" w:eastAsia="Times New Roman" w:hAnsi="Calibri" w:cs="Calibri"/>
                <w:lang w:eastAsia="en-GB"/>
              </w:rPr>
            </w:pPr>
          </w:p>
        </w:tc>
      </w:tr>
      <w:tr w:rsidR="00B57325" w14:paraId="707E33E2"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tcPr>
          <w:p w14:paraId="3111E691" w14:textId="77777777" w:rsidR="00B57325" w:rsidRDefault="00B57325">
            <w:pPr>
              <w:spacing w:after="0" w:line="240" w:lineRule="auto"/>
              <w:rPr>
                <w:rFonts w:ascii="Calibri" w:eastAsia="Times New Roman" w:hAnsi="Calibri" w:cs="Calibri"/>
                <w:lang w:eastAsia="en-GB"/>
              </w:rPr>
            </w:pPr>
            <w:r w:rsidRPr="158FC718">
              <w:rPr>
                <w:rFonts w:ascii="Calibri" w:eastAsia="Times New Roman" w:hAnsi="Calibri" w:cs="Calibri"/>
                <w:b/>
                <w:bCs/>
                <w:lang w:eastAsia="en-GB"/>
              </w:rPr>
              <w:t>Summary of works in next quarter: </w:t>
            </w:r>
            <w:r w:rsidRPr="158FC718">
              <w:rPr>
                <w:rFonts w:ascii="Calibri" w:eastAsia="Times New Roman" w:hAnsi="Calibri" w:cs="Calibri"/>
                <w:lang w:eastAsia="en-GB"/>
              </w:rPr>
              <w:t> </w:t>
            </w:r>
          </w:p>
          <w:p w14:paraId="09C552D8" w14:textId="2A19B952" w:rsidR="00B57325" w:rsidRPr="000B0943" w:rsidRDefault="00222070" w:rsidP="00A5090C">
            <w:pPr>
              <w:pStyle w:val="ListParagraph"/>
              <w:numPr>
                <w:ilvl w:val="0"/>
                <w:numId w:val="36"/>
              </w:numPr>
              <w:spacing w:after="0" w:line="240" w:lineRule="auto"/>
              <w:rPr>
                <w:rFonts w:ascii="Calibri" w:eastAsia="Times New Roman" w:hAnsi="Calibri" w:cs="Calibri"/>
                <w:lang w:eastAsia="en-GB"/>
              </w:rPr>
            </w:pPr>
            <w:r w:rsidRPr="000B0943">
              <w:rPr>
                <w:rFonts w:ascii="Calibri" w:eastAsia="Times New Roman" w:hAnsi="Calibri" w:cs="Calibri"/>
                <w:lang w:eastAsia="en-GB"/>
              </w:rPr>
              <w:t>Complete site selection and route selection</w:t>
            </w:r>
            <w:r w:rsidR="000B0943">
              <w:rPr>
                <w:rFonts w:ascii="Calibri" w:eastAsia="Times New Roman" w:hAnsi="Calibri" w:cs="Calibri"/>
                <w:lang w:eastAsia="en-GB"/>
              </w:rPr>
              <w:t>.</w:t>
            </w:r>
          </w:p>
          <w:p w14:paraId="5282D38D" w14:textId="13191D2E" w:rsidR="00222070" w:rsidRPr="000B0943" w:rsidRDefault="00BC4B93" w:rsidP="00A5090C">
            <w:pPr>
              <w:pStyle w:val="ListParagraph"/>
              <w:numPr>
                <w:ilvl w:val="0"/>
                <w:numId w:val="36"/>
              </w:numPr>
              <w:spacing w:after="0" w:line="240" w:lineRule="auto"/>
              <w:rPr>
                <w:rFonts w:ascii="Calibri" w:eastAsia="Times New Roman" w:hAnsi="Calibri" w:cs="Calibri"/>
                <w:lang w:eastAsia="en-GB"/>
              </w:rPr>
            </w:pPr>
            <w:r w:rsidRPr="000B0943">
              <w:rPr>
                <w:rFonts w:ascii="Calibri" w:eastAsia="Times New Roman" w:hAnsi="Calibri" w:cs="Calibri"/>
                <w:lang w:eastAsia="en-GB"/>
              </w:rPr>
              <w:t>Develop substation design</w:t>
            </w:r>
            <w:r w:rsidR="000B0943">
              <w:rPr>
                <w:rFonts w:ascii="Calibri" w:eastAsia="Times New Roman" w:hAnsi="Calibri" w:cs="Calibri"/>
                <w:lang w:eastAsia="en-GB"/>
              </w:rPr>
              <w:t>.</w:t>
            </w:r>
          </w:p>
          <w:p w14:paraId="5443EA1D" w14:textId="4E2974AC" w:rsidR="00BC4B93" w:rsidRPr="000B0943" w:rsidRDefault="00BC4B93" w:rsidP="00A5090C">
            <w:pPr>
              <w:pStyle w:val="ListParagraph"/>
              <w:numPr>
                <w:ilvl w:val="0"/>
                <w:numId w:val="36"/>
              </w:numPr>
              <w:spacing w:after="0" w:line="240" w:lineRule="auto"/>
              <w:rPr>
                <w:rFonts w:ascii="Calibri" w:eastAsia="Times New Roman" w:hAnsi="Calibri" w:cs="Calibri"/>
                <w:lang w:eastAsia="en-GB"/>
              </w:rPr>
            </w:pPr>
            <w:r w:rsidRPr="000B0943">
              <w:rPr>
                <w:rFonts w:ascii="Calibri" w:eastAsia="Times New Roman" w:hAnsi="Calibri" w:cs="Calibri"/>
                <w:lang w:eastAsia="en-GB"/>
              </w:rPr>
              <w:t>Develop cable and OHL design</w:t>
            </w:r>
            <w:r w:rsidR="000B0943">
              <w:rPr>
                <w:rFonts w:ascii="Calibri" w:eastAsia="Times New Roman" w:hAnsi="Calibri" w:cs="Calibri"/>
                <w:lang w:eastAsia="en-GB"/>
              </w:rPr>
              <w:t>.</w:t>
            </w:r>
          </w:p>
          <w:p w14:paraId="11AFC0EC" w14:textId="77777777" w:rsidR="00B57325" w:rsidRDefault="00BC4B93" w:rsidP="00A5090C">
            <w:pPr>
              <w:pStyle w:val="ListParagraph"/>
              <w:numPr>
                <w:ilvl w:val="0"/>
                <w:numId w:val="36"/>
              </w:numPr>
              <w:spacing w:after="0" w:line="240" w:lineRule="auto"/>
              <w:rPr>
                <w:rFonts w:ascii="Calibri" w:eastAsia="Times New Roman" w:hAnsi="Calibri" w:cs="Calibri"/>
                <w:lang w:eastAsia="en-GB"/>
              </w:rPr>
            </w:pPr>
            <w:r w:rsidRPr="000B0943">
              <w:rPr>
                <w:rFonts w:ascii="Calibri" w:eastAsia="Times New Roman" w:hAnsi="Calibri" w:cs="Calibri"/>
                <w:lang w:eastAsia="en-GB"/>
              </w:rPr>
              <w:t>Begin environmental assessment work including surveys</w:t>
            </w:r>
            <w:r w:rsidR="000B0943">
              <w:rPr>
                <w:rFonts w:ascii="Calibri" w:eastAsia="Times New Roman" w:hAnsi="Calibri" w:cs="Calibri"/>
                <w:lang w:eastAsia="en-GB"/>
              </w:rPr>
              <w:t>.</w:t>
            </w:r>
          </w:p>
          <w:p w14:paraId="16C7225E" w14:textId="1613B14F" w:rsidR="000B0943" w:rsidRPr="000B0943" w:rsidRDefault="000B0943" w:rsidP="000B0943">
            <w:pPr>
              <w:pStyle w:val="ListParagraph"/>
              <w:spacing w:after="0" w:line="240" w:lineRule="auto"/>
              <w:rPr>
                <w:rFonts w:ascii="Calibri" w:eastAsia="Times New Roman" w:hAnsi="Calibri" w:cs="Calibri"/>
                <w:lang w:eastAsia="en-GB"/>
              </w:rPr>
            </w:pPr>
          </w:p>
        </w:tc>
      </w:tr>
      <w:tr w:rsidR="00B57325" w14:paraId="3D0BC999"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tcPr>
          <w:p w14:paraId="349946BC" w14:textId="77777777" w:rsidR="00B57325" w:rsidRDefault="00B57325">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Additional Comments: </w:t>
            </w:r>
            <w:r w:rsidRPr="2F3ABD7C">
              <w:rPr>
                <w:rFonts w:ascii="Calibri" w:eastAsia="Times New Roman" w:hAnsi="Calibri" w:cs="Calibri"/>
                <w:lang w:eastAsia="en-GB"/>
              </w:rPr>
              <w:t> </w:t>
            </w:r>
          </w:p>
          <w:p w14:paraId="773B67D8" w14:textId="77777777" w:rsidR="00B57325" w:rsidRDefault="00B57325">
            <w:pPr>
              <w:spacing w:after="0" w:line="240" w:lineRule="auto"/>
              <w:rPr>
                <w:rFonts w:ascii="Calibri" w:eastAsia="Times New Roman" w:hAnsi="Calibri" w:cs="Calibri"/>
                <w:lang w:eastAsia="en-GB"/>
              </w:rPr>
            </w:pPr>
            <w:r w:rsidRPr="2F3ABD7C">
              <w:rPr>
                <w:rFonts w:ascii="Calibri" w:eastAsia="Times New Roman" w:hAnsi="Calibri" w:cs="Calibri"/>
                <w:lang w:eastAsia="en-GB"/>
              </w:rPr>
              <w:t> </w:t>
            </w:r>
          </w:p>
        </w:tc>
      </w:tr>
    </w:tbl>
    <w:p w14:paraId="0841BD70" w14:textId="77777777" w:rsidR="00B57325" w:rsidRDefault="00B57325" w:rsidP="00B57325"/>
    <w:p w14:paraId="5D0D36C5" w14:textId="77777777" w:rsidR="00B57325" w:rsidRDefault="00B57325" w:rsidP="00B57325">
      <w:pPr>
        <w:spacing w:after="0" w:line="240" w:lineRule="auto"/>
        <w:textAlignment w:val="baseline"/>
        <w:rPr>
          <w:rFonts w:ascii="Segoe UI" w:eastAsia="Times New Roman" w:hAnsi="Segoe UI" w:cs="Segoe UI"/>
          <w:sz w:val="18"/>
          <w:szCs w:val="18"/>
          <w:lang w:eastAsia="en-GB"/>
        </w:rPr>
      </w:pPr>
    </w:p>
    <w:p w14:paraId="70C5A431" w14:textId="77777777" w:rsidR="00347456" w:rsidRDefault="00347456">
      <w:r>
        <w:br w:type="page"/>
      </w:r>
    </w:p>
    <w:p w14:paraId="25A03FD3" w14:textId="4300A340" w:rsidR="009E08E7" w:rsidRDefault="009E08E7" w:rsidP="00D062E5"/>
    <w:tbl>
      <w:tblPr>
        <w:tblStyle w:val="TableGrid"/>
        <w:tblW w:w="0" w:type="auto"/>
        <w:tblLook w:val="04A0" w:firstRow="1" w:lastRow="0" w:firstColumn="1" w:lastColumn="0" w:noHBand="0" w:noVBand="1"/>
      </w:tblPr>
      <w:tblGrid>
        <w:gridCol w:w="4508"/>
        <w:gridCol w:w="4508"/>
      </w:tblGrid>
      <w:tr w:rsidR="009E08E7" w14:paraId="73070C14" w14:textId="77777777" w:rsidTr="65986DDD">
        <w:tc>
          <w:tcPr>
            <w:tcW w:w="4508" w:type="dxa"/>
          </w:tcPr>
          <w:p w14:paraId="0FBD568D" w14:textId="17D14192" w:rsidR="009E08E7" w:rsidRPr="00D062E5" w:rsidRDefault="009E08E7" w:rsidP="001359FE">
            <w:pPr>
              <w:rPr>
                <w:b/>
              </w:rPr>
            </w:pPr>
            <w:r w:rsidRPr="00D062E5">
              <w:rPr>
                <w:b/>
              </w:rPr>
              <w:t>TORI</w:t>
            </w:r>
          </w:p>
          <w:p w14:paraId="6DAE0AFA" w14:textId="5C90A6EC" w:rsidR="009E08E7" w:rsidRPr="00053D7E" w:rsidRDefault="009E08E7" w:rsidP="3979BEB6">
            <w:pPr>
              <w:pStyle w:val="Heading3"/>
              <w:rPr>
                <w:rFonts w:asciiTheme="minorHAnsi" w:hAnsiTheme="minorHAnsi" w:cstheme="minorBidi"/>
                <w:sz w:val="22"/>
                <w:szCs w:val="22"/>
              </w:rPr>
            </w:pPr>
            <w:bookmarkStart w:id="44" w:name="_Toc213062668"/>
            <w:r w:rsidRPr="3979BEB6">
              <w:rPr>
                <w:rFonts w:asciiTheme="minorHAnsi" w:hAnsiTheme="minorHAnsi" w:cstheme="minorBidi"/>
                <w:color w:val="000000" w:themeColor="text1"/>
                <w:sz w:val="22"/>
                <w:szCs w:val="22"/>
              </w:rPr>
              <w:t>SHET-RI-123</w:t>
            </w:r>
            <w:r w:rsidR="00D4798D" w:rsidRPr="3979BEB6">
              <w:rPr>
                <w:rFonts w:asciiTheme="minorHAnsi" w:hAnsiTheme="minorHAnsi" w:cstheme="minorBidi"/>
                <w:color w:val="000000" w:themeColor="text1"/>
                <w:sz w:val="22"/>
                <w:szCs w:val="22"/>
              </w:rPr>
              <w:t xml:space="preserve"> - Shin - Loch Buidhe 132kV </w:t>
            </w:r>
            <w:r w:rsidR="003244FC" w:rsidRPr="3979BEB6">
              <w:rPr>
                <w:rFonts w:asciiTheme="minorHAnsi" w:hAnsiTheme="minorHAnsi" w:cstheme="minorBidi"/>
                <w:color w:val="000000" w:themeColor="text1"/>
                <w:sz w:val="22"/>
                <w:szCs w:val="22"/>
              </w:rPr>
              <w:t>Re</w:t>
            </w:r>
            <w:r w:rsidR="003244FC">
              <w:rPr>
                <w:rFonts w:asciiTheme="minorHAnsi" w:hAnsiTheme="minorHAnsi" w:cstheme="minorBidi"/>
                <w:color w:val="000000" w:themeColor="text1"/>
                <w:sz w:val="22"/>
                <w:szCs w:val="22"/>
              </w:rPr>
              <w:t>build</w:t>
            </w:r>
            <w:bookmarkEnd w:id="44"/>
          </w:p>
        </w:tc>
        <w:tc>
          <w:tcPr>
            <w:tcW w:w="4508" w:type="dxa"/>
          </w:tcPr>
          <w:p w14:paraId="48E81C05" w14:textId="77777777" w:rsidR="009E08E7" w:rsidRPr="00D062E5" w:rsidRDefault="009E08E7" w:rsidP="001359FE">
            <w:pPr>
              <w:rPr>
                <w:rFonts w:cstheme="minorHAnsi"/>
                <w:b/>
              </w:rPr>
            </w:pPr>
            <w:r w:rsidRPr="00D062E5">
              <w:rPr>
                <w:rFonts w:cstheme="minorHAnsi"/>
                <w:b/>
              </w:rPr>
              <w:t>Scheme</w:t>
            </w:r>
          </w:p>
          <w:p w14:paraId="0B87C7C2" w14:textId="6ED9D9CC" w:rsidR="009E08E7" w:rsidRDefault="009E08E7" w:rsidP="00D4798D">
            <w:r w:rsidRPr="00BF3E95">
              <w:t xml:space="preserve">Shin - Loch Buidhe 132kV </w:t>
            </w:r>
            <w:r w:rsidR="00E17AEA" w:rsidRPr="00BF3E95">
              <w:t>Re</w:t>
            </w:r>
            <w:r w:rsidR="00E17AEA">
              <w:t>inforcement</w:t>
            </w:r>
          </w:p>
        </w:tc>
      </w:tr>
      <w:tr w:rsidR="009E08E7" w14:paraId="14CD9413" w14:textId="77777777" w:rsidTr="65986DDD">
        <w:tc>
          <w:tcPr>
            <w:tcW w:w="9016" w:type="dxa"/>
            <w:gridSpan w:val="2"/>
          </w:tcPr>
          <w:p w14:paraId="70675AB7" w14:textId="77777777" w:rsidR="009E08E7" w:rsidRDefault="009E08E7" w:rsidP="00D062E5">
            <w:pPr>
              <w:rPr>
                <w:b/>
              </w:rPr>
            </w:pPr>
            <w:r w:rsidRPr="00E05235">
              <w:rPr>
                <w:b/>
              </w:rPr>
              <w:t>Overview of Works</w:t>
            </w:r>
          </w:p>
          <w:p w14:paraId="48101DA2" w14:textId="689BFE9A" w:rsidR="009E08E7" w:rsidRDefault="00027076" w:rsidP="005111C3">
            <w:r>
              <w:t xml:space="preserve">In an update from the initial scope, </w:t>
            </w:r>
            <w:r w:rsidR="0029138B">
              <w:t>TORI-123 project is to e</w:t>
            </w:r>
            <w:r w:rsidR="00C42312">
              <w:t xml:space="preserve">stablish a new </w:t>
            </w:r>
            <w:r w:rsidR="008C23B8">
              <w:t xml:space="preserve">132kV double circuit </w:t>
            </w:r>
            <w:r w:rsidR="003B3D78">
              <w:t>OHL</w:t>
            </w:r>
            <w:r w:rsidR="008C23B8">
              <w:t xml:space="preserve"> between Shin </w:t>
            </w:r>
            <w:r w:rsidR="00D15150">
              <w:t>S</w:t>
            </w:r>
            <w:r w:rsidR="008C23B8">
              <w:t xml:space="preserve">ubstation and Loch Buidhe </w:t>
            </w:r>
            <w:r w:rsidR="00D15150">
              <w:t>S</w:t>
            </w:r>
            <w:r w:rsidR="008C23B8">
              <w:t>ubstation</w:t>
            </w:r>
            <w:r w:rsidR="000D18E6">
              <w:t xml:space="preserve">, with a minimum summer pre-fault rating of </w:t>
            </w:r>
            <w:r w:rsidR="00201E8D">
              <w:t>348</w:t>
            </w:r>
            <w:r w:rsidR="000D18E6">
              <w:t xml:space="preserve">MVA. </w:t>
            </w:r>
            <w:r w:rsidR="00A64E02">
              <w:t xml:space="preserve">The existing 132kV </w:t>
            </w:r>
            <w:r w:rsidR="00713E4C">
              <w:t>OHL</w:t>
            </w:r>
            <w:r w:rsidR="00A64E02">
              <w:t xml:space="preserve"> will be dismantled</w:t>
            </w:r>
            <w:r w:rsidR="00372038">
              <w:t xml:space="preserve"> following construction of the new</w:t>
            </w:r>
            <w:r w:rsidR="00C701E2">
              <w:t xml:space="preserve"> replacement</w:t>
            </w:r>
            <w:r w:rsidR="00372038">
              <w:t xml:space="preserve"> </w:t>
            </w:r>
            <w:r w:rsidR="003B3D78">
              <w:t>OHL</w:t>
            </w:r>
            <w:r w:rsidR="007F573D">
              <w:t>.</w:t>
            </w:r>
          </w:p>
          <w:p w14:paraId="18DDECAE" w14:textId="77777777" w:rsidR="009E08E7" w:rsidRDefault="009E08E7" w:rsidP="005111C3"/>
        </w:tc>
      </w:tr>
      <w:tr w:rsidR="00BA234A" w:rsidRPr="004078C7" w14:paraId="4FA108B2" w14:textId="77777777" w:rsidTr="65986DDD">
        <w:tc>
          <w:tcPr>
            <w:tcW w:w="4508" w:type="dxa"/>
          </w:tcPr>
          <w:p w14:paraId="18111445" w14:textId="77777777" w:rsidR="00BA234A" w:rsidRPr="001359FE" w:rsidRDefault="00BA234A">
            <w:pPr>
              <w:rPr>
                <w:b/>
              </w:rPr>
            </w:pPr>
            <w:r>
              <w:rPr>
                <w:b/>
              </w:rPr>
              <w:t>Proposed Consent Submission</w:t>
            </w:r>
          </w:p>
        </w:tc>
        <w:tc>
          <w:tcPr>
            <w:tcW w:w="4508" w:type="dxa"/>
          </w:tcPr>
          <w:p w14:paraId="62436C5D" w14:textId="51C00407" w:rsidR="00BA234A" w:rsidRPr="004078C7" w:rsidRDefault="00C43BE1">
            <w:r>
              <w:t>Q</w:t>
            </w:r>
            <w:r w:rsidR="00347542">
              <w:t>2</w:t>
            </w:r>
            <w:r>
              <w:t xml:space="preserve"> 2026</w:t>
            </w:r>
          </w:p>
        </w:tc>
      </w:tr>
      <w:tr w:rsidR="00BA234A" w:rsidRPr="004078C7" w14:paraId="5AD03030" w14:textId="77777777" w:rsidTr="65986DDD">
        <w:tc>
          <w:tcPr>
            <w:tcW w:w="4508" w:type="dxa"/>
          </w:tcPr>
          <w:p w14:paraId="6FD7777E" w14:textId="77777777" w:rsidR="00BA234A" w:rsidRDefault="00BA234A">
            <w:pPr>
              <w:rPr>
                <w:b/>
              </w:rPr>
            </w:pPr>
            <w:r>
              <w:rPr>
                <w:b/>
              </w:rPr>
              <w:t xml:space="preserve">Current Project Phase </w:t>
            </w:r>
          </w:p>
        </w:tc>
        <w:tc>
          <w:tcPr>
            <w:tcW w:w="4508" w:type="dxa"/>
          </w:tcPr>
          <w:p w14:paraId="38100D04" w14:textId="2E668A85" w:rsidR="00BA234A" w:rsidRPr="004078C7" w:rsidRDefault="00020990">
            <w:r>
              <w:t>Development</w:t>
            </w:r>
          </w:p>
        </w:tc>
      </w:tr>
      <w:tr w:rsidR="00BA234A" w:rsidRPr="004078C7" w14:paraId="7029FBAE" w14:textId="77777777" w:rsidTr="65986DDD">
        <w:tc>
          <w:tcPr>
            <w:tcW w:w="4508" w:type="dxa"/>
          </w:tcPr>
          <w:p w14:paraId="7FD58430" w14:textId="77777777" w:rsidR="00BA234A" w:rsidRDefault="00BA234A">
            <w:pPr>
              <w:rPr>
                <w:b/>
              </w:rPr>
            </w:pPr>
            <w:r>
              <w:rPr>
                <w:b/>
              </w:rPr>
              <w:t>Next Project Phase</w:t>
            </w:r>
          </w:p>
        </w:tc>
        <w:tc>
          <w:tcPr>
            <w:tcW w:w="4508" w:type="dxa"/>
          </w:tcPr>
          <w:p w14:paraId="3D3D3513" w14:textId="2EDCE7FC" w:rsidR="00BA234A" w:rsidRPr="004078C7" w:rsidRDefault="00020990">
            <w:r>
              <w:t>Refinement</w:t>
            </w:r>
          </w:p>
        </w:tc>
      </w:tr>
      <w:tr w:rsidR="00BA234A" w:rsidRPr="004078C7" w14:paraId="789EA3CD" w14:textId="77777777" w:rsidTr="65986DDD">
        <w:tc>
          <w:tcPr>
            <w:tcW w:w="4508" w:type="dxa"/>
          </w:tcPr>
          <w:p w14:paraId="15A943FD" w14:textId="77777777" w:rsidR="00BA234A" w:rsidRDefault="00BA234A">
            <w:pPr>
              <w:rPr>
                <w:b/>
              </w:rPr>
            </w:pPr>
            <w:r>
              <w:rPr>
                <w:b/>
              </w:rPr>
              <w:t>Next Stakeholder Event</w:t>
            </w:r>
          </w:p>
        </w:tc>
        <w:tc>
          <w:tcPr>
            <w:tcW w:w="4508" w:type="dxa"/>
          </w:tcPr>
          <w:p w14:paraId="19A20B77" w14:textId="3FA48141" w:rsidR="00BA234A" w:rsidRPr="004078C7" w:rsidRDefault="009256DD">
            <w:r>
              <w:t>TBC</w:t>
            </w:r>
            <w:r w:rsidR="005D46B6">
              <w:t xml:space="preserve"> </w:t>
            </w:r>
            <w:r w:rsidR="00451431">
              <w:t>– Q</w:t>
            </w:r>
            <w:r w:rsidR="00DA13B7">
              <w:t>4</w:t>
            </w:r>
            <w:r w:rsidR="00451431">
              <w:t xml:space="preserve"> 2025</w:t>
            </w:r>
            <w:r w:rsidR="00DA13B7">
              <w:t xml:space="preserve"> / Q1 2026</w:t>
            </w:r>
          </w:p>
        </w:tc>
      </w:tr>
      <w:tr w:rsidR="009E08E7" w14:paraId="4082F814" w14:textId="77777777" w:rsidTr="65986DDD">
        <w:tc>
          <w:tcPr>
            <w:tcW w:w="4508" w:type="dxa"/>
          </w:tcPr>
          <w:p w14:paraId="2DB64D9B" w14:textId="77777777" w:rsidR="009E08E7" w:rsidRPr="001359FE" w:rsidRDefault="009E08E7">
            <w:pPr>
              <w:rPr>
                <w:b/>
              </w:rPr>
            </w:pPr>
            <w:r w:rsidRPr="001359FE">
              <w:rPr>
                <w:b/>
              </w:rPr>
              <w:t>Project Completion Date</w:t>
            </w:r>
          </w:p>
        </w:tc>
        <w:tc>
          <w:tcPr>
            <w:tcW w:w="4508" w:type="dxa"/>
          </w:tcPr>
          <w:p w14:paraId="45CC0FB2" w14:textId="26B397D0" w:rsidR="009E08E7" w:rsidRDefault="009E08E7">
            <w:r w:rsidRPr="009C2098">
              <w:t>31/</w:t>
            </w:r>
            <w:r>
              <w:t>1</w:t>
            </w:r>
            <w:r w:rsidR="003534BD">
              <w:t>0/2030</w:t>
            </w:r>
          </w:p>
        </w:tc>
      </w:tr>
      <w:tr w:rsidR="009E08E7" w14:paraId="5E51EF6A" w14:textId="77777777" w:rsidTr="65986DDD">
        <w:tc>
          <w:tcPr>
            <w:tcW w:w="9016" w:type="dxa"/>
            <w:gridSpan w:val="2"/>
          </w:tcPr>
          <w:p w14:paraId="1706BA7A" w14:textId="77777777" w:rsidR="00A43B9E" w:rsidRDefault="0D1C9886" w:rsidP="00A43B9E">
            <w:pPr>
              <w:rPr>
                <w:b/>
                <w:bCs/>
              </w:rPr>
            </w:pPr>
            <w:r w:rsidRPr="1EDBAED5">
              <w:rPr>
                <w:b/>
                <w:bCs/>
              </w:rPr>
              <w:t xml:space="preserve">Summary of works in last quarter: </w:t>
            </w:r>
          </w:p>
          <w:p w14:paraId="47CBAC52" w14:textId="77777777" w:rsidR="00DA5969" w:rsidRDefault="00DA5969" w:rsidP="00DA5969">
            <w:pPr>
              <w:rPr>
                <w:rFonts w:ascii="Calibri" w:eastAsia="Times New Roman" w:hAnsi="Calibri" w:cs="Calibri"/>
                <w:lang w:eastAsia="en-GB"/>
              </w:rPr>
            </w:pPr>
            <w:r>
              <w:rPr>
                <w:rFonts w:ascii="Calibri" w:eastAsia="Times New Roman" w:hAnsi="Calibri" w:cs="Calibri"/>
                <w:lang w:eastAsia="en-GB"/>
              </w:rPr>
              <w:t>Continuation of high-level project development and environmental/engineering related surveys.</w:t>
            </w:r>
          </w:p>
          <w:p w14:paraId="6A3DC7F0" w14:textId="7C58FC58" w:rsidR="00D81173" w:rsidRPr="00910C44" w:rsidRDefault="00DE30F8" w:rsidP="00DA5969">
            <w:r>
              <w:rPr>
                <w:rFonts w:ascii="Calibri" w:eastAsia="Times New Roman" w:hAnsi="Calibri" w:cs="Calibri"/>
                <w:lang w:eastAsia="en-GB"/>
              </w:rPr>
              <w:t xml:space="preserve">Alignment consultation held </w:t>
            </w:r>
            <w:r w:rsidR="00712B92">
              <w:rPr>
                <w:rFonts w:ascii="Calibri" w:eastAsia="Times New Roman" w:hAnsi="Calibri" w:cs="Calibri"/>
                <w:lang w:eastAsia="en-GB"/>
              </w:rPr>
              <w:t>August 2025</w:t>
            </w:r>
            <w:r w:rsidR="00735FD2">
              <w:rPr>
                <w:rFonts w:ascii="Calibri" w:eastAsia="Times New Roman" w:hAnsi="Calibri" w:cs="Calibri"/>
                <w:lang w:eastAsia="en-GB"/>
              </w:rPr>
              <w:t>. Further consultation events will be held prior to consent submission.</w:t>
            </w:r>
            <w:r w:rsidR="000B0943">
              <w:rPr>
                <w:rFonts w:ascii="Calibri" w:eastAsia="Times New Roman" w:hAnsi="Calibri" w:cs="Calibri"/>
                <w:lang w:eastAsia="en-GB"/>
              </w:rPr>
              <w:t xml:space="preserve"> </w:t>
            </w:r>
            <w:r w:rsidR="00D81173">
              <w:t xml:space="preserve">Screening letter submitted to </w:t>
            </w:r>
            <w:r w:rsidR="00347542">
              <w:t>ECU.</w:t>
            </w:r>
          </w:p>
          <w:p w14:paraId="2BE3D43D" w14:textId="0EA4EB8F" w:rsidR="002245AE" w:rsidRDefault="002245AE" w:rsidP="00ED6F5C">
            <w:pPr>
              <w:pStyle w:val="ListParagraph"/>
            </w:pPr>
          </w:p>
        </w:tc>
      </w:tr>
      <w:tr w:rsidR="009E08E7" w14:paraId="33699351" w14:textId="77777777" w:rsidTr="65986DDD">
        <w:tc>
          <w:tcPr>
            <w:tcW w:w="9016" w:type="dxa"/>
            <w:gridSpan w:val="2"/>
          </w:tcPr>
          <w:p w14:paraId="24FAFAA3" w14:textId="77777777" w:rsidR="00EA3968" w:rsidRDefault="0D1C9886" w:rsidP="00A43B9E">
            <w:pPr>
              <w:rPr>
                <w:b/>
                <w:bCs/>
              </w:rPr>
            </w:pPr>
            <w:r w:rsidRPr="1EDBAED5">
              <w:rPr>
                <w:b/>
                <w:bCs/>
              </w:rPr>
              <w:t xml:space="preserve">Summary of works in next quarter: </w:t>
            </w:r>
          </w:p>
          <w:p w14:paraId="6A4C40EB" w14:textId="0209D23F" w:rsidR="008E7E69" w:rsidRDefault="005238A3" w:rsidP="00A5090C">
            <w:pPr>
              <w:pStyle w:val="ListParagraph"/>
              <w:numPr>
                <w:ilvl w:val="0"/>
                <w:numId w:val="37"/>
              </w:numPr>
            </w:pPr>
            <w:r>
              <w:t>Intrusive surveys including site investigation</w:t>
            </w:r>
            <w:r w:rsidR="00E7140C">
              <w:t xml:space="preserve"> works.</w:t>
            </w:r>
          </w:p>
          <w:p w14:paraId="7BFD069D" w14:textId="3F085A6F" w:rsidR="002116B7" w:rsidRDefault="002116B7" w:rsidP="00A5090C">
            <w:pPr>
              <w:pStyle w:val="ListParagraph"/>
              <w:numPr>
                <w:ilvl w:val="0"/>
                <w:numId w:val="37"/>
              </w:numPr>
            </w:pPr>
            <w:r>
              <w:t>Continued engagement with landowners.</w:t>
            </w:r>
          </w:p>
          <w:p w14:paraId="32550077" w14:textId="21AEA3CE" w:rsidR="002116B7" w:rsidRPr="000B0943" w:rsidRDefault="002116B7" w:rsidP="00A5090C">
            <w:pPr>
              <w:pStyle w:val="ListParagraph"/>
              <w:numPr>
                <w:ilvl w:val="0"/>
                <w:numId w:val="37"/>
              </w:numPr>
              <w:jc w:val="both"/>
              <w:textAlignment w:val="baseline"/>
              <w:rPr>
                <w:rFonts w:ascii="Calibri" w:eastAsia="Times New Roman" w:hAnsi="Calibri" w:cs="Calibri"/>
                <w:lang w:eastAsia="en-GB"/>
              </w:rPr>
            </w:pPr>
            <w:r w:rsidRPr="000B0943">
              <w:rPr>
                <w:rFonts w:ascii="Calibri" w:eastAsia="Times New Roman" w:hAnsi="Calibri" w:cs="Calibri"/>
                <w:lang w:eastAsia="en-GB"/>
              </w:rPr>
              <w:t>Continuation of high-level project development, along with initial internal governance activities.</w:t>
            </w:r>
          </w:p>
          <w:p w14:paraId="197B89FE" w14:textId="1CEEE927" w:rsidR="00333068" w:rsidRPr="001359FE" w:rsidRDefault="00333068" w:rsidP="00DA5969"/>
        </w:tc>
      </w:tr>
      <w:tr w:rsidR="009E08E7" w14:paraId="4D03D92E" w14:textId="77777777" w:rsidTr="65986DDD">
        <w:tc>
          <w:tcPr>
            <w:tcW w:w="9016" w:type="dxa"/>
            <w:gridSpan w:val="2"/>
          </w:tcPr>
          <w:p w14:paraId="74454D2F" w14:textId="0ED0DEA5" w:rsidR="009E08E7" w:rsidRDefault="00C9798D" w:rsidP="12276FB3">
            <w:pPr>
              <w:rPr>
                <w:b/>
                <w:bCs/>
              </w:rPr>
            </w:pPr>
            <w:r>
              <w:rPr>
                <w:b/>
                <w:bCs/>
              </w:rPr>
              <w:t>Additional Comments</w:t>
            </w:r>
            <w:r w:rsidR="009E08E7" w:rsidRPr="12276FB3">
              <w:rPr>
                <w:b/>
                <w:bCs/>
              </w:rPr>
              <w:t xml:space="preserve">: </w:t>
            </w:r>
          </w:p>
          <w:p w14:paraId="1AE780F0" w14:textId="7C322E51" w:rsidR="00FF4ADA" w:rsidRPr="001359FE" w:rsidRDefault="003A107F" w:rsidP="00FF4ADA">
            <w:r>
              <w:t xml:space="preserve">Further </w:t>
            </w:r>
            <w:r w:rsidR="00D81173">
              <w:t xml:space="preserve">public consultation </w:t>
            </w:r>
            <w:r w:rsidR="000555E9">
              <w:t>events to be arrange</w:t>
            </w:r>
            <w:r w:rsidR="00432FAC">
              <w:t xml:space="preserve">d. </w:t>
            </w:r>
          </w:p>
          <w:p w14:paraId="65DC3C58" w14:textId="77777777" w:rsidR="009E08E7" w:rsidRPr="001359FE" w:rsidRDefault="009E08E7"/>
        </w:tc>
      </w:tr>
    </w:tbl>
    <w:p w14:paraId="27AF920E" w14:textId="7D43D4E7" w:rsidR="0085432B" w:rsidRDefault="0085432B"/>
    <w:p w14:paraId="2E4B92B0" w14:textId="77777777" w:rsidR="0085432B" w:rsidRDefault="0085432B">
      <w:r>
        <w:br w:type="page"/>
      </w:r>
    </w:p>
    <w:p w14:paraId="50292191" w14:textId="0A83A672" w:rsidR="009E08E7" w:rsidRDefault="009E08E7" w:rsidP="00D062E5"/>
    <w:tbl>
      <w:tblPr>
        <w:tblStyle w:val="TableGrid"/>
        <w:tblW w:w="0" w:type="auto"/>
        <w:tblLook w:val="04A0" w:firstRow="1" w:lastRow="0" w:firstColumn="1" w:lastColumn="0" w:noHBand="0" w:noVBand="1"/>
      </w:tblPr>
      <w:tblGrid>
        <w:gridCol w:w="4106"/>
        <w:gridCol w:w="4910"/>
      </w:tblGrid>
      <w:tr w:rsidR="009E08E7" w14:paraId="14CBF6A7" w14:textId="77777777" w:rsidTr="00901A8A">
        <w:tc>
          <w:tcPr>
            <w:tcW w:w="4106" w:type="dxa"/>
          </w:tcPr>
          <w:p w14:paraId="54F99569" w14:textId="51CD4BF7" w:rsidR="009E08E7" w:rsidRPr="00D062E5" w:rsidRDefault="009E08E7" w:rsidP="001359FE">
            <w:pPr>
              <w:rPr>
                <w:b/>
              </w:rPr>
            </w:pPr>
            <w:r w:rsidRPr="00D062E5">
              <w:rPr>
                <w:b/>
              </w:rPr>
              <w:t>TORI</w:t>
            </w:r>
          </w:p>
          <w:p w14:paraId="05E5BFE7" w14:textId="22D4F56A" w:rsidR="009E08E7" w:rsidRPr="00053D7E" w:rsidRDefault="09900F35" w:rsidP="3979BEB6">
            <w:pPr>
              <w:pStyle w:val="Heading3"/>
              <w:rPr>
                <w:rFonts w:asciiTheme="minorHAnsi" w:hAnsiTheme="minorHAnsi" w:cstheme="minorBidi"/>
                <w:sz w:val="22"/>
                <w:szCs w:val="22"/>
              </w:rPr>
            </w:pPr>
            <w:bookmarkStart w:id="45" w:name="_Toc213062669"/>
            <w:r w:rsidRPr="3979BEB6">
              <w:rPr>
                <w:rFonts w:asciiTheme="minorHAnsi" w:hAnsiTheme="minorHAnsi" w:cstheme="minorBidi"/>
                <w:color w:val="000000" w:themeColor="text1"/>
                <w:sz w:val="22"/>
                <w:szCs w:val="22"/>
              </w:rPr>
              <w:t>SHET-RI-124</w:t>
            </w:r>
            <w:r w:rsidR="50C172BD" w:rsidRPr="3979BEB6">
              <w:rPr>
                <w:rFonts w:asciiTheme="minorHAnsi" w:hAnsiTheme="minorHAnsi" w:cstheme="minorBidi"/>
                <w:color w:val="000000" w:themeColor="text1"/>
                <w:sz w:val="22"/>
                <w:szCs w:val="22"/>
              </w:rPr>
              <w:t xml:space="preserve"> </w:t>
            </w:r>
            <w:r w:rsidR="00C91F91">
              <w:rPr>
                <w:rFonts w:asciiTheme="minorHAnsi" w:hAnsiTheme="minorHAnsi" w:cstheme="minorBidi"/>
                <w:color w:val="000000" w:themeColor="text1"/>
                <w:sz w:val="22"/>
                <w:szCs w:val="22"/>
              </w:rPr>
              <w:t>–</w:t>
            </w:r>
            <w:r w:rsidR="50C172BD" w:rsidRPr="3979BEB6">
              <w:rPr>
                <w:rFonts w:asciiTheme="minorHAnsi" w:hAnsiTheme="minorHAnsi" w:cstheme="minorBidi"/>
                <w:color w:val="000000" w:themeColor="text1"/>
                <w:sz w:val="22"/>
                <w:szCs w:val="22"/>
              </w:rPr>
              <w:t xml:space="preserve"> </w:t>
            </w:r>
            <w:r w:rsidR="008A520E">
              <w:rPr>
                <w:rFonts w:asciiTheme="minorHAnsi" w:hAnsiTheme="minorHAnsi" w:cstheme="minorBidi"/>
                <w:color w:val="000000" w:themeColor="text1"/>
                <w:sz w:val="22"/>
                <w:szCs w:val="22"/>
              </w:rPr>
              <w:t>Seco</w:t>
            </w:r>
            <w:r w:rsidR="00C91F91">
              <w:rPr>
                <w:rFonts w:asciiTheme="minorHAnsi" w:hAnsiTheme="minorHAnsi" w:cstheme="minorBidi"/>
                <w:color w:val="000000" w:themeColor="text1"/>
                <w:sz w:val="22"/>
                <w:szCs w:val="22"/>
              </w:rPr>
              <w:t>nd</w:t>
            </w:r>
            <w:r w:rsidR="50C172BD" w:rsidRPr="3979BEB6">
              <w:rPr>
                <w:rFonts w:asciiTheme="minorHAnsi" w:hAnsiTheme="minorHAnsi" w:cstheme="minorBidi"/>
                <w:color w:val="000000" w:themeColor="text1"/>
                <w:sz w:val="22"/>
                <w:szCs w:val="22"/>
              </w:rPr>
              <w:t xml:space="preserve"> Shetland HVDC Link </w:t>
            </w:r>
            <w:proofErr w:type="spellStart"/>
            <w:r w:rsidR="50C172BD" w:rsidRPr="3979BEB6">
              <w:rPr>
                <w:rFonts w:asciiTheme="minorHAnsi" w:hAnsiTheme="minorHAnsi" w:cstheme="minorBidi"/>
                <w:color w:val="000000" w:themeColor="text1"/>
                <w:sz w:val="22"/>
                <w:szCs w:val="22"/>
              </w:rPr>
              <w:t>Kergord</w:t>
            </w:r>
            <w:proofErr w:type="spellEnd"/>
            <w:r w:rsidR="50C172BD" w:rsidRPr="3979BEB6">
              <w:rPr>
                <w:rFonts w:asciiTheme="minorHAnsi" w:hAnsiTheme="minorHAnsi" w:cstheme="minorBidi"/>
                <w:color w:val="000000" w:themeColor="text1"/>
                <w:sz w:val="22"/>
                <w:szCs w:val="22"/>
              </w:rPr>
              <w:t xml:space="preserve"> - Rothienorman</w:t>
            </w:r>
            <w:bookmarkEnd w:id="45"/>
          </w:p>
        </w:tc>
        <w:tc>
          <w:tcPr>
            <w:tcW w:w="4910" w:type="dxa"/>
          </w:tcPr>
          <w:p w14:paraId="59FFC3D4" w14:textId="77777777" w:rsidR="009E08E7" w:rsidRPr="00D062E5" w:rsidRDefault="009E08E7" w:rsidP="001359FE">
            <w:pPr>
              <w:rPr>
                <w:rFonts w:cstheme="minorHAnsi"/>
                <w:b/>
              </w:rPr>
            </w:pPr>
            <w:r w:rsidRPr="00D062E5">
              <w:rPr>
                <w:rFonts w:cstheme="minorHAnsi"/>
                <w:b/>
              </w:rPr>
              <w:t>Scheme</w:t>
            </w:r>
          </w:p>
          <w:p w14:paraId="44087DB9" w14:textId="51B4637E" w:rsidR="009E08E7" w:rsidRDefault="00EA4491" w:rsidP="00D4798D">
            <w:r>
              <w:t>Seco</w:t>
            </w:r>
            <w:r w:rsidR="00C91F91">
              <w:t>nd</w:t>
            </w:r>
            <w:r w:rsidR="0D1C9886">
              <w:t xml:space="preserve"> Shetland HVDC Link </w:t>
            </w:r>
            <w:proofErr w:type="spellStart"/>
            <w:r w:rsidR="0D1C9886">
              <w:t>Kergord</w:t>
            </w:r>
            <w:proofErr w:type="spellEnd"/>
            <w:r w:rsidR="0D1C9886">
              <w:t xml:space="preserve"> </w:t>
            </w:r>
            <w:r w:rsidR="00B02850">
              <w:t>–</w:t>
            </w:r>
            <w:r w:rsidR="0D1C9886">
              <w:t xml:space="preserve"> Rothienorman</w:t>
            </w:r>
          </w:p>
        </w:tc>
      </w:tr>
      <w:tr w:rsidR="009E08E7" w14:paraId="583AAA93" w14:textId="77777777" w:rsidTr="3979BEB6">
        <w:tc>
          <w:tcPr>
            <w:tcW w:w="9016" w:type="dxa"/>
            <w:gridSpan w:val="2"/>
          </w:tcPr>
          <w:p w14:paraId="6FC23357" w14:textId="77777777" w:rsidR="009E08E7" w:rsidRDefault="009E08E7" w:rsidP="00D062E5">
            <w:pPr>
              <w:rPr>
                <w:b/>
              </w:rPr>
            </w:pPr>
            <w:r w:rsidRPr="00E05235">
              <w:rPr>
                <w:b/>
              </w:rPr>
              <w:t>Overview of Works</w:t>
            </w:r>
          </w:p>
          <w:p w14:paraId="6978D9C7" w14:textId="77777777" w:rsidR="009E08E7" w:rsidRDefault="754E3CFF" w:rsidP="000B0943">
            <w:r>
              <w:t xml:space="preserve">Construct a </w:t>
            </w:r>
            <w:r w:rsidR="26DB10D0">
              <w:t>seco</w:t>
            </w:r>
            <w:r>
              <w:t xml:space="preserve">nd HVDC link with 2GW (was 600MW) capacity between Shetland mainland (Northern Substation Hub) to the Scottish mainland at an HVDC convertor station at </w:t>
            </w:r>
            <w:proofErr w:type="spellStart"/>
            <w:r w:rsidR="007B0E87">
              <w:t>Blackhillock</w:t>
            </w:r>
            <w:proofErr w:type="spellEnd"/>
            <w:r w:rsidR="007B0E87">
              <w:t xml:space="preserve"> 2 </w:t>
            </w:r>
            <w:r w:rsidR="006259FB">
              <w:t>S</w:t>
            </w:r>
            <w:r>
              <w:t>ubstation</w:t>
            </w:r>
            <w:r w:rsidR="6FF6BBB9">
              <w:t>.</w:t>
            </w:r>
            <w:r w:rsidR="000B0943">
              <w:t xml:space="preserve"> </w:t>
            </w:r>
            <w:r w:rsidR="00805D9B">
              <w:t>The link will have approximately 30km of land cable and 450km of subsea cable.</w:t>
            </w:r>
          </w:p>
          <w:p w14:paraId="58F8B4BD" w14:textId="49FDB346" w:rsidR="000B0943" w:rsidRDefault="000B0943" w:rsidP="000B0943"/>
        </w:tc>
      </w:tr>
      <w:tr w:rsidR="00BA234A" w:rsidRPr="004078C7" w14:paraId="672B1BCD" w14:textId="77777777" w:rsidTr="00901A8A">
        <w:tc>
          <w:tcPr>
            <w:tcW w:w="4106" w:type="dxa"/>
          </w:tcPr>
          <w:p w14:paraId="340D0110" w14:textId="77777777" w:rsidR="00BA234A" w:rsidRPr="001359FE" w:rsidRDefault="00BA234A">
            <w:pPr>
              <w:rPr>
                <w:b/>
              </w:rPr>
            </w:pPr>
            <w:r>
              <w:rPr>
                <w:b/>
              </w:rPr>
              <w:t>Proposed Consent Submission</w:t>
            </w:r>
          </w:p>
        </w:tc>
        <w:tc>
          <w:tcPr>
            <w:tcW w:w="4910" w:type="dxa"/>
          </w:tcPr>
          <w:p w14:paraId="71EE89D8" w14:textId="5E9E6641" w:rsidR="00BA234A" w:rsidRPr="004078C7" w:rsidRDefault="004A1711">
            <w:r>
              <w:t>December 202</w:t>
            </w:r>
            <w:r w:rsidR="005B6060">
              <w:t>8</w:t>
            </w:r>
          </w:p>
        </w:tc>
      </w:tr>
      <w:tr w:rsidR="00BA234A" w:rsidRPr="004078C7" w14:paraId="06E73C9B" w14:textId="77777777" w:rsidTr="00901A8A">
        <w:tc>
          <w:tcPr>
            <w:tcW w:w="4106" w:type="dxa"/>
          </w:tcPr>
          <w:p w14:paraId="7BD67CE2" w14:textId="77777777" w:rsidR="00BA234A" w:rsidRDefault="00BA234A">
            <w:pPr>
              <w:rPr>
                <w:b/>
              </w:rPr>
            </w:pPr>
            <w:r>
              <w:rPr>
                <w:b/>
              </w:rPr>
              <w:t xml:space="preserve">Current Project Phase </w:t>
            </w:r>
          </w:p>
        </w:tc>
        <w:tc>
          <w:tcPr>
            <w:tcW w:w="4910" w:type="dxa"/>
          </w:tcPr>
          <w:p w14:paraId="6E81DC24" w14:textId="7D53438A" w:rsidR="00BA234A" w:rsidRPr="004078C7" w:rsidRDefault="00001199">
            <w:r>
              <w:t>Gate 0</w:t>
            </w:r>
          </w:p>
        </w:tc>
      </w:tr>
      <w:tr w:rsidR="00BA234A" w:rsidRPr="004078C7" w14:paraId="6E8A0415" w14:textId="77777777" w:rsidTr="00901A8A">
        <w:tc>
          <w:tcPr>
            <w:tcW w:w="4106" w:type="dxa"/>
          </w:tcPr>
          <w:p w14:paraId="700CAC98" w14:textId="77777777" w:rsidR="00BA234A" w:rsidRDefault="00BA234A">
            <w:pPr>
              <w:rPr>
                <w:b/>
              </w:rPr>
            </w:pPr>
            <w:r>
              <w:rPr>
                <w:b/>
              </w:rPr>
              <w:t>Next Project Phase</w:t>
            </w:r>
          </w:p>
        </w:tc>
        <w:tc>
          <w:tcPr>
            <w:tcW w:w="4910" w:type="dxa"/>
          </w:tcPr>
          <w:p w14:paraId="31463C74" w14:textId="7E530153" w:rsidR="00BA234A" w:rsidRPr="004078C7" w:rsidRDefault="00001199">
            <w:r>
              <w:t>Gate 1</w:t>
            </w:r>
          </w:p>
        </w:tc>
      </w:tr>
      <w:tr w:rsidR="00BA234A" w:rsidRPr="004078C7" w14:paraId="0181F0B4" w14:textId="77777777" w:rsidTr="00901A8A">
        <w:tc>
          <w:tcPr>
            <w:tcW w:w="4106" w:type="dxa"/>
          </w:tcPr>
          <w:p w14:paraId="3FCB8095" w14:textId="77777777" w:rsidR="00BA234A" w:rsidRDefault="00BA234A">
            <w:pPr>
              <w:rPr>
                <w:b/>
              </w:rPr>
            </w:pPr>
            <w:r>
              <w:rPr>
                <w:b/>
              </w:rPr>
              <w:t>Next Stakeholder Event</w:t>
            </w:r>
          </w:p>
        </w:tc>
        <w:tc>
          <w:tcPr>
            <w:tcW w:w="4910" w:type="dxa"/>
          </w:tcPr>
          <w:p w14:paraId="6A5A0F24" w14:textId="0834C6D1" w:rsidR="00BA234A" w:rsidRDefault="00D25E97">
            <w:r>
              <w:t xml:space="preserve">Project information shared as part of Future Shetland Energy Project Engagement Session in Lerwick on </w:t>
            </w:r>
            <w:r w:rsidR="00D926A2">
              <w:t>9 September</w:t>
            </w:r>
            <w:r w:rsidR="00F77402">
              <w:t xml:space="preserve"> 2025. </w:t>
            </w:r>
          </w:p>
          <w:p w14:paraId="31071AFC" w14:textId="62AF2B6B" w:rsidR="007A22DC" w:rsidRDefault="001C3B1C">
            <w:r>
              <w:t>Consultation event</w:t>
            </w:r>
            <w:r w:rsidR="00B44967">
              <w:t xml:space="preserve"> in Brae</w:t>
            </w:r>
            <w:r>
              <w:t xml:space="preserve"> </w:t>
            </w:r>
            <w:r w:rsidR="001E658F">
              <w:t xml:space="preserve">sharing proposals for Northern Substation Hub </w:t>
            </w:r>
            <w:r w:rsidR="001E1ABD">
              <w:t>and HVDC link including landfall</w:t>
            </w:r>
            <w:r w:rsidR="00B44967">
              <w:t xml:space="preserve"> options planned on 9 October 2025. </w:t>
            </w:r>
          </w:p>
          <w:p w14:paraId="7D109DC8" w14:textId="528DC4EA" w:rsidR="00B44967" w:rsidRPr="004078C7" w:rsidRDefault="00CB3450">
            <w:r>
              <w:t xml:space="preserve">Marine consultation events </w:t>
            </w:r>
            <w:r w:rsidR="00422475">
              <w:t xml:space="preserve">sharing subsea cable routes and landfall options </w:t>
            </w:r>
            <w:r w:rsidR="00FC4302">
              <w:t xml:space="preserve">planned on 4 November 2025 in </w:t>
            </w:r>
            <w:proofErr w:type="spellStart"/>
            <w:r w:rsidR="00FC4302">
              <w:t>Mossbank</w:t>
            </w:r>
            <w:proofErr w:type="spellEnd"/>
            <w:r w:rsidR="00FC4302">
              <w:t xml:space="preserve"> and </w:t>
            </w:r>
            <w:r w:rsidR="00DB0FFD">
              <w:t xml:space="preserve">on 12 November 2025 in </w:t>
            </w:r>
            <w:proofErr w:type="spellStart"/>
            <w:r w:rsidR="00DB0FFD">
              <w:t>Portsoy</w:t>
            </w:r>
            <w:proofErr w:type="spellEnd"/>
            <w:r w:rsidR="00DB0FFD">
              <w:t xml:space="preserve">. </w:t>
            </w:r>
          </w:p>
        </w:tc>
      </w:tr>
      <w:tr w:rsidR="009E08E7" w14:paraId="657314A9" w14:textId="77777777" w:rsidTr="00901A8A">
        <w:tc>
          <w:tcPr>
            <w:tcW w:w="4106" w:type="dxa"/>
          </w:tcPr>
          <w:p w14:paraId="5DAEA32A" w14:textId="77777777" w:rsidR="009E08E7" w:rsidRPr="001359FE" w:rsidRDefault="009E08E7">
            <w:pPr>
              <w:rPr>
                <w:b/>
              </w:rPr>
            </w:pPr>
            <w:r w:rsidRPr="001359FE">
              <w:rPr>
                <w:b/>
              </w:rPr>
              <w:t>Project Completion Date</w:t>
            </w:r>
          </w:p>
        </w:tc>
        <w:tc>
          <w:tcPr>
            <w:tcW w:w="4910" w:type="dxa"/>
          </w:tcPr>
          <w:p w14:paraId="0FB67354" w14:textId="6F277996" w:rsidR="00970C13" w:rsidRPr="00D51A36" w:rsidRDefault="00C632FD">
            <w:pPr>
              <w:rPr>
                <w:color w:val="FF0000"/>
              </w:rPr>
            </w:pPr>
            <w:r w:rsidRPr="00D51A36">
              <w:t>31 October 2035</w:t>
            </w:r>
          </w:p>
        </w:tc>
      </w:tr>
      <w:tr w:rsidR="009E08E7" w14:paraId="41A85A7F" w14:textId="77777777" w:rsidTr="3979BEB6">
        <w:tc>
          <w:tcPr>
            <w:tcW w:w="9016" w:type="dxa"/>
            <w:gridSpan w:val="2"/>
          </w:tcPr>
          <w:p w14:paraId="429EBA56" w14:textId="77777777" w:rsidR="00A43B9E" w:rsidRDefault="0D1C9886" w:rsidP="00A43B9E">
            <w:pPr>
              <w:rPr>
                <w:b/>
                <w:bCs/>
              </w:rPr>
            </w:pPr>
            <w:r w:rsidRPr="1EDBAED5">
              <w:rPr>
                <w:b/>
                <w:bCs/>
              </w:rPr>
              <w:t xml:space="preserve">Summary of works in last quarter: </w:t>
            </w:r>
          </w:p>
          <w:p w14:paraId="320FCE6F" w14:textId="50F64A97" w:rsidR="00DA5969" w:rsidRDefault="00DA5969" w:rsidP="00ED3CB8">
            <w:r>
              <w:t xml:space="preserve">Progression of site selection for Northern Shetland and </w:t>
            </w:r>
            <w:proofErr w:type="spellStart"/>
            <w:r>
              <w:t>Blackhillock</w:t>
            </w:r>
            <w:proofErr w:type="spellEnd"/>
            <w:r>
              <w:t xml:space="preserve"> 2. </w:t>
            </w:r>
            <w:r w:rsidR="008D7F43">
              <w:t xml:space="preserve">Detailed appraisal </w:t>
            </w:r>
            <w:r>
              <w:t xml:space="preserve">of </w:t>
            </w:r>
            <w:r w:rsidRPr="00874F68">
              <w:t>landfall</w:t>
            </w:r>
            <w:r>
              <w:t xml:space="preserve"> site options. Identification of </w:t>
            </w:r>
            <w:r w:rsidR="00FA6027">
              <w:t xml:space="preserve">proposed corridor for </w:t>
            </w:r>
            <w:r>
              <w:t>land and subsea cable</w:t>
            </w:r>
            <w:r w:rsidR="00ED3CB8">
              <w:t xml:space="preserve"> and development of land and subsea cable route options</w:t>
            </w:r>
            <w:r>
              <w:t xml:space="preserve">. </w:t>
            </w:r>
          </w:p>
          <w:p w14:paraId="2FB4AEF3" w14:textId="08CA2172" w:rsidR="00ED3CB8" w:rsidRDefault="00ED3CB8" w:rsidP="00ED3CB8"/>
        </w:tc>
      </w:tr>
      <w:tr w:rsidR="009E08E7" w14:paraId="5CCCD8B1" w14:textId="77777777" w:rsidTr="3979BEB6">
        <w:tc>
          <w:tcPr>
            <w:tcW w:w="9016" w:type="dxa"/>
            <w:gridSpan w:val="2"/>
          </w:tcPr>
          <w:p w14:paraId="0CA5CC05" w14:textId="1745E1E4" w:rsidR="00A01DA6" w:rsidRDefault="5B39DDFE" w:rsidP="00A43B9E">
            <w:pPr>
              <w:rPr>
                <w:b/>
                <w:bCs/>
              </w:rPr>
            </w:pPr>
            <w:r w:rsidRPr="1EDBAED5">
              <w:rPr>
                <w:b/>
                <w:bCs/>
              </w:rPr>
              <w:t xml:space="preserve">Summary of works in next quarter: </w:t>
            </w:r>
          </w:p>
          <w:p w14:paraId="5B7528A5" w14:textId="25401E73" w:rsidR="00BC2603" w:rsidRPr="007C0FDA" w:rsidRDefault="00BC2603" w:rsidP="00A43B9E">
            <w:r w:rsidRPr="007C0FDA">
              <w:t xml:space="preserve">Identification </w:t>
            </w:r>
            <w:r>
              <w:t xml:space="preserve">of preferred sites for Northern Shetland and </w:t>
            </w:r>
            <w:proofErr w:type="spellStart"/>
            <w:r>
              <w:t>Blackhillock</w:t>
            </w:r>
            <w:proofErr w:type="spellEnd"/>
            <w:r>
              <w:t xml:space="preserve"> 2</w:t>
            </w:r>
            <w:r w:rsidR="008A4C0E">
              <w:t xml:space="preserve">. Identification of preferred </w:t>
            </w:r>
            <w:r w:rsidR="008A4C0E" w:rsidRPr="00874F68">
              <w:t>landfall</w:t>
            </w:r>
            <w:r w:rsidR="008A4C0E">
              <w:t xml:space="preserve"> sites. Identification of land and subsea cable </w:t>
            </w:r>
            <w:r w:rsidR="00B82B3E">
              <w:t>preferred route option</w:t>
            </w:r>
            <w:r w:rsidR="00334B70">
              <w:t>s</w:t>
            </w:r>
            <w:r w:rsidR="00B82B3E">
              <w:t xml:space="preserve">. </w:t>
            </w:r>
          </w:p>
          <w:p w14:paraId="2F940692" w14:textId="07510314" w:rsidR="00A43B9E" w:rsidRPr="001359FE" w:rsidRDefault="00A43B9E" w:rsidP="00DA5969"/>
        </w:tc>
      </w:tr>
      <w:tr w:rsidR="009E08E7" w14:paraId="287254BA" w14:textId="77777777" w:rsidTr="3979BEB6">
        <w:tc>
          <w:tcPr>
            <w:tcW w:w="9016" w:type="dxa"/>
            <w:gridSpan w:val="2"/>
          </w:tcPr>
          <w:p w14:paraId="39A1ED58" w14:textId="7FD5C9DF" w:rsidR="009E08E7" w:rsidRDefault="00C9798D" w:rsidP="12276FB3">
            <w:pPr>
              <w:rPr>
                <w:b/>
                <w:bCs/>
              </w:rPr>
            </w:pPr>
            <w:r>
              <w:rPr>
                <w:b/>
                <w:bCs/>
              </w:rPr>
              <w:t>Additional Comments</w:t>
            </w:r>
            <w:r w:rsidR="009E08E7" w:rsidRPr="12276FB3">
              <w:rPr>
                <w:b/>
                <w:bCs/>
              </w:rPr>
              <w:t xml:space="preserve">: </w:t>
            </w:r>
          </w:p>
          <w:p w14:paraId="623B3DAF" w14:textId="2474CEE9" w:rsidR="009E08E7" w:rsidRPr="001359FE" w:rsidRDefault="00F803BC">
            <w:r>
              <w:t>N/A</w:t>
            </w:r>
          </w:p>
          <w:p w14:paraId="15BA5598" w14:textId="77777777" w:rsidR="009E08E7" w:rsidRPr="001359FE" w:rsidRDefault="009E08E7"/>
        </w:tc>
      </w:tr>
    </w:tbl>
    <w:p w14:paraId="4529395D" w14:textId="65BFF7DE" w:rsidR="003C3AE3" w:rsidRDefault="003C3AE3"/>
    <w:p w14:paraId="28BEE74E" w14:textId="77777777" w:rsidR="00461278" w:rsidRDefault="00461278"/>
    <w:p w14:paraId="6C6F0D23" w14:textId="77777777" w:rsidR="00461278" w:rsidRDefault="00461278"/>
    <w:p w14:paraId="775634FB" w14:textId="77777777" w:rsidR="00461278" w:rsidRDefault="00461278"/>
    <w:p w14:paraId="47046083" w14:textId="77950EDF" w:rsidR="007A3F6F" w:rsidRDefault="007A3F6F" w:rsidP="007A3F6F">
      <w:pPr>
        <w:spacing w:after="0" w:line="240" w:lineRule="auto"/>
        <w:textAlignment w:val="baseline"/>
        <w:rPr>
          <w:rFonts w:ascii="Segoe UI" w:eastAsia="Times New Roman" w:hAnsi="Segoe UI" w:cs="Segoe UI"/>
          <w:noProof/>
          <w:sz w:val="18"/>
          <w:szCs w:val="18"/>
          <w:lang w:eastAsia="en-GB"/>
        </w:rPr>
      </w:pPr>
    </w:p>
    <w:p w14:paraId="3C7797AA" w14:textId="77777777" w:rsidR="00CB35AD" w:rsidRDefault="00CB35AD" w:rsidP="007A3F6F">
      <w:pPr>
        <w:spacing w:after="0" w:line="240" w:lineRule="auto"/>
        <w:textAlignment w:val="baseline"/>
        <w:rPr>
          <w:rFonts w:ascii="Segoe UI" w:eastAsia="Times New Roman" w:hAnsi="Segoe UI" w:cs="Segoe UI"/>
          <w:noProof/>
          <w:sz w:val="18"/>
          <w:szCs w:val="18"/>
          <w:lang w:eastAsia="en-GB"/>
        </w:rPr>
      </w:pPr>
    </w:p>
    <w:p w14:paraId="36CACC7E" w14:textId="77777777" w:rsidR="00CB35AD" w:rsidRDefault="00CB35AD" w:rsidP="007A3F6F">
      <w:pPr>
        <w:spacing w:after="0" w:line="240" w:lineRule="auto"/>
        <w:textAlignment w:val="baseline"/>
        <w:rPr>
          <w:rFonts w:ascii="Segoe UI" w:eastAsia="Times New Roman" w:hAnsi="Segoe UI" w:cs="Segoe UI"/>
          <w:noProof/>
          <w:sz w:val="18"/>
          <w:szCs w:val="18"/>
          <w:lang w:eastAsia="en-GB"/>
        </w:rPr>
      </w:pPr>
    </w:p>
    <w:p w14:paraId="1E3208FA" w14:textId="77777777" w:rsidR="00CB35AD" w:rsidRDefault="00CB35AD" w:rsidP="007A3F6F">
      <w:pPr>
        <w:spacing w:after="0" w:line="240" w:lineRule="auto"/>
        <w:textAlignment w:val="baseline"/>
        <w:rPr>
          <w:rFonts w:ascii="Segoe UI" w:eastAsia="Times New Roman" w:hAnsi="Segoe UI" w:cs="Segoe UI"/>
          <w:noProof/>
          <w:sz w:val="18"/>
          <w:szCs w:val="18"/>
          <w:lang w:eastAsia="en-GB"/>
        </w:rPr>
      </w:pPr>
    </w:p>
    <w:p w14:paraId="0C281A80" w14:textId="77777777" w:rsidR="00CB35AD" w:rsidRDefault="00CB35AD" w:rsidP="007A3F6F">
      <w:pPr>
        <w:spacing w:after="0" w:line="240" w:lineRule="auto"/>
        <w:textAlignment w:val="baseline"/>
        <w:rPr>
          <w:rFonts w:ascii="Segoe UI" w:eastAsia="Times New Roman" w:hAnsi="Segoe UI" w:cs="Segoe UI"/>
          <w:noProof/>
          <w:sz w:val="18"/>
          <w:szCs w:val="18"/>
          <w:lang w:eastAsia="en-GB"/>
        </w:rPr>
      </w:pPr>
    </w:p>
    <w:p w14:paraId="3DEF9A17" w14:textId="77777777" w:rsidR="00CB35AD" w:rsidRDefault="00CB35AD" w:rsidP="007A3F6F">
      <w:pPr>
        <w:spacing w:after="0" w:line="240" w:lineRule="auto"/>
        <w:textAlignment w:val="baseline"/>
        <w:rPr>
          <w:rFonts w:ascii="Segoe UI" w:eastAsia="Times New Roman" w:hAnsi="Segoe UI" w:cs="Segoe UI"/>
          <w:noProof/>
          <w:sz w:val="18"/>
          <w:szCs w:val="18"/>
          <w:lang w:eastAsia="en-GB"/>
        </w:rPr>
      </w:pPr>
    </w:p>
    <w:p w14:paraId="44EC2EED" w14:textId="77777777" w:rsidR="00CB35AD" w:rsidRDefault="00CB35AD" w:rsidP="007A3F6F">
      <w:pPr>
        <w:spacing w:after="0" w:line="240" w:lineRule="auto"/>
        <w:textAlignment w:val="baseline"/>
        <w:rPr>
          <w:rFonts w:ascii="Segoe UI" w:eastAsia="Times New Roman" w:hAnsi="Segoe UI" w:cs="Segoe UI"/>
          <w:noProof/>
          <w:sz w:val="18"/>
          <w:szCs w:val="18"/>
          <w:lang w:eastAsia="en-GB"/>
        </w:rPr>
      </w:pPr>
    </w:p>
    <w:p w14:paraId="75F9BB3D" w14:textId="77777777" w:rsidR="00CB35AD" w:rsidRDefault="00CB35AD" w:rsidP="007A3F6F">
      <w:pPr>
        <w:spacing w:after="0" w:line="240" w:lineRule="auto"/>
        <w:textAlignment w:val="baseline"/>
        <w:rPr>
          <w:rFonts w:ascii="Segoe UI" w:eastAsia="Times New Roman" w:hAnsi="Segoe UI" w:cs="Segoe UI"/>
          <w:sz w:val="18"/>
          <w:szCs w:val="18"/>
          <w:lang w:eastAsia="en-GB"/>
        </w:rPr>
      </w:pPr>
    </w:p>
    <w:p w14:paraId="0DF76AA5" w14:textId="77777777" w:rsidR="007A3F6F" w:rsidRPr="005668C2" w:rsidRDefault="007A3F6F" w:rsidP="007A3F6F">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7A3F6F" w:rsidRPr="00F73205" w14:paraId="6E5B6FFF"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7C2E261" w14:textId="77777777" w:rsidR="007A3F6F" w:rsidRPr="00765FF1" w:rsidRDefault="007A3F6F">
            <w:pPr>
              <w:spacing w:after="0" w:line="240" w:lineRule="auto"/>
              <w:textAlignment w:val="baseline"/>
              <w:rPr>
                <w:rFonts w:ascii="Calibri" w:eastAsia="Times New Roman" w:hAnsi="Calibri" w:cs="Calibri"/>
                <w:lang w:eastAsia="en-GB"/>
              </w:rPr>
            </w:pPr>
            <w:r w:rsidRPr="00765FF1">
              <w:rPr>
                <w:rFonts w:ascii="Calibri" w:eastAsia="Times New Roman" w:hAnsi="Calibri" w:cs="Calibri"/>
                <w:b/>
                <w:bCs/>
                <w:lang w:eastAsia="en-GB"/>
              </w:rPr>
              <w:lastRenderedPageBreak/>
              <w:t>TORI</w:t>
            </w:r>
            <w:r w:rsidRPr="00765FF1">
              <w:rPr>
                <w:rFonts w:ascii="Calibri" w:eastAsia="Times New Roman" w:hAnsi="Calibri" w:cs="Calibri"/>
                <w:lang w:eastAsia="en-GB"/>
              </w:rPr>
              <w:t> </w:t>
            </w:r>
          </w:p>
          <w:p w14:paraId="3A73840C" w14:textId="08A2708A" w:rsidR="007A3F6F" w:rsidRPr="00765FF1" w:rsidRDefault="007A3F6F">
            <w:pPr>
              <w:pStyle w:val="Heading3"/>
              <w:rPr>
                <w:rFonts w:ascii="Calibri" w:eastAsia="Times New Roman" w:hAnsi="Calibri" w:cs="Calibri"/>
                <w:color w:val="1F3763"/>
                <w:sz w:val="22"/>
                <w:szCs w:val="22"/>
                <w:lang w:eastAsia="en-GB"/>
              </w:rPr>
            </w:pPr>
            <w:r w:rsidRPr="00765FF1">
              <w:rPr>
                <w:rFonts w:eastAsia="Times New Roman"/>
                <w:color w:val="auto"/>
                <w:sz w:val="22"/>
                <w:szCs w:val="22"/>
                <w:lang w:eastAsia="en-GB"/>
              </w:rPr>
              <w:t> </w:t>
            </w:r>
            <w:bookmarkStart w:id="46" w:name="_Toc213062670"/>
            <w:r w:rsidRPr="00636896">
              <w:rPr>
                <w:rFonts w:asciiTheme="minorHAnsi" w:hAnsiTheme="minorHAnsi" w:cstheme="minorBidi"/>
                <w:color w:val="000000" w:themeColor="text1"/>
                <w:sz w:val="22"/>
                <w:szCs w:val="22"/>
              </w:rPr>
              <w:t xml:space="preserve">SHET-RI-127a - </w:t>
            </w:r>
            <w:r w:rsidR="00FE2153" w:rsidRPr="00636896">
              <w:rPr>
                <w:rFonts w:asciiTheme="minorHAnsi" w:hAnsiTheme="minorHAnsi" w:cstheme="minorBidi"/>
                <w:color w:val="000000" w:themeColor="text1"/>
                <w:sz w:val="22"/>
                <w:szCs w:val="22"/>
              </w:rPr>
              <w:t>Dounreay 400kV Substation</w:t>
            </w:r>
            <w:bookmarkEnd w:id="46"/>
          </w:p>
        </w:tc>
        <w:tc>
          <w:tcPr>
            <w:tcW w:w="4500" w:type="dxa"/>
            <w:tcBorders>
              <w:top w:val="single" w:sz="6" w:space="0" w:color="auto"/>
              <w:left w:val="single" w:sz="6" w:space="0" w:color="auto"/>
              <w:bottom w:val="single" w:sz="6" w:space="0" w:color="auto"/>
              <w:right w:val="single" w:sz="6" w:space="0" w:color="auto"/>
            </w:tcBorders>
            <w:hideMark/>
          </w:tcPr>
          <w:p w14:paraId="7C9D8DE8" w14:textId="77777777" w:rsidR="007A3F6F" w:rsidRPr="00F73205" w:rsidRDefault="007A3F6F">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4359FD69" w14:textId="3FB4BDCA" w:rsidR="007A3F6F" w:rsidRPr="00F73205" w:rsidRDefault="007A3F6F">
            <w:pPr>
              <w:spacing w:after="0" w:line="240" w:lineRule="auto"/>
              <w:textAlignment w:val="baseline"/>
              <w:rPr>
                <w:rFonts w:ascii="Calibri" w:eastAsia="Times New Roman" w:hAnsi="Calibri" w:cs="Calibri"/>
                <w:lang w:eastAsia="en-GB"/>
              </w:rPr>
            </w:pPr>
            <w:r w:rsidRPr="007A3F6F">
              <w:rPr>
                <w:rFonts w:ascii="Calibri" w:eastAsia="Times New Roman" w:hAnsi="Calibri" w:cs="Calibri"/>
                <w:lang w:eastAsia="en-GB"/>
              </w:rPr>
              <w:t>Dounreay 400kV Substation</w:t>
            </w:r>
          </w:p>
        </w:tc>
      </w:tr>
      <w:tr w:rsidR="007A3F6F" w:rsidRPr="00F73205" w14:paraId="3582F06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4E47515" w14:textId="77777777" w:rsidR="007A3F6F" w:rsidRPr="00F73205" w:rsidRDefault="007A3F6F">
            <w:pPr>
              <w:spacing w:after="0" w:line="240" w:lineRule="auto"/>
              <w:textAlignment w:val="baseline"/>
              <w:rPr>
                <w:rFonts w:ascii="Calibri" w:eastAsia="Times New Roman" w:hAnsi="Calibri" w:cs="Calibri"/>
                <w:lang w:eastAsia="en-GB"/>
              </w:rPr>
            </w:pPr>
            <w:r w:rsidRPr="0053451F">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0B6C92C1" w14:textId="4DCFDBF8" w:rsidR="007A3F6F" w:rsidRDefault="00324FA5">
            <w:pPr>
              <w:spacing w:after="0" w:line="240" w:lineRule="auto"/>
              <w:textAlignment w:val="baseline"/>
              <w:rPr>
                <w:rFonts w:ascii="Calibri" w:eastAsia="Times New Roman" w:hAnsi="Calibri" w:cs="Calibri"/>
                <w:lang w:eastAsia="en-GB"/>
              </w:rPr>
            </w:pPr>
            <w:r w:rsidRPr="00324FA5">
              <w:rPr>
                <w:rFonts w:ascii="Calibri" w:eastAsia="Times New Roman" w:hAnsi="Calibri" w:cs="Calibri"/>
                <w:lang w:eastAsia="en-GB"/>
              </w:rPr>
              <w:t>Establish new 400kV substation at Dounreay substation. Install 02 1200MVA, 400/275kV SGTs at Dounreay which will connect with Dounreay 2 275 kV S/S</w:t>
            </w:r>
            <w:r>
              <w:rPr>
                <w:rFonts w:ascii="Calibri" w:eastAsia="Times New Roman" w:hAnsi="Calibri" w:cs="Calibri"/>
                <w:lang w:eastAsia="en-GB"/>
              </w:rPr>
              <w:t>.</w:t>
            </w:r>
          </w:p>
          <w:p w14:paraId="681AF5CA" w14:textId="77777777" w:rsidR="00324FA5" w:rsidRPr="00F73205" w:rsidRDefault="00324FA5">
            <w:pPr>
              <w:spacing w:after="0" w:line="240" w:lineRule="auto"/>
              <w:textAlignment w:val="baseline"/>
              <w:rPr>
                <w:rFonts w:ascii="Calibri" w:eastAsia="Times New Roman" w:hAnsi="Calibri" w:cs="Calibri"/>
                <w:lang w:eastAsia="en-GB"/>
              </w:rPr>
            </w:pPr>
          </w:p>
          <w:p w14:paraId="5F46ADB5" w14:textId="77777777" w:rsidR="007A3F6F" w:rsidRPr="00F73205" w:rsidRDefault="007A3F6F">
            <w:pPr>
              <w:spacing w:after="0" w:line="240" w:lineRule="auto"/>
              <w:jc w:val="both"/>
              <w:textAlignment w:val="baseline"/>
              <w:rPr>
                <w:rFonts w:ascii="Calibri" w:eastAsia="Times New Roman" w:hAnsi="Calibri" w:cs="Calibri"/>
                <w:lang w:eastAsia="en-GB"/>
              </w:rPr>
            </w:pPr>
          </w:p>
        </w:tc>
      </w:tr>
      <w:tr w:rsidR="007A3F6F" w:rsidRPr="00F73205" w14:paraId="6A2EC95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B4DEF6A" w14:textId="77777777" w:rsidR="007A3F6F" w:rsidRPr="00F73205" w:rsidRDefault="007A3F6F">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7E6BEB3" w14:textId="77777777" w:rsidR="007A3F6F" w:rsidRPr="00F73205" w:rsidRDefault="007A3F6F">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7A3F6F" w:rsidRPr="00F73205" w14:paraId="058290A9"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FEF199A" w14:textId="77777777" w:rsidR="007A3F6F" w:rsidRPr="00F73205" w:rsidRDefault="007A3F6F">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2B5DA40" w14:textId="77777777" w:rsidR="007A3F6F" w:rsidRPr="00F73205" w:rsidRDefault="007A3F6F">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7A3F6F" w:rsidRPr="00F73205" w14:paraId="55C4513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CF45AD7" w14:textId="77777777" w:rsidR="007A3F6F" w:rsidRPr="00F73205" w:rsidRDefault="007A3F6F">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54DD3D4" w14:textId="77777777" w:rsidR="007A3F6F" w:rsidRPr="00F73205" w:rsidRDefault="007A3F6F">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7A3F6F" w:rsidRPr="00F73205" w14:paraId="26664FB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76DA092" w14:textId="77777777" w:rsidR="007A3F6F" w:rsidRPr="00F73205" w:rsidRDefault="007A3F6F">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3B5F433" w14:textId="77777777" w:rsidR="007A3F6F" w:rsidRPr="00F73205" w:rsidRDefault="007A3F6F">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7A3F6F" w:rsidRPr="00F73205" w14:paraId="67D8E21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E0C5394" w14:textId="77777777" w:rsidR="007A3F6F" w:rsidRPr="00F73205" w:rsidRDefault="007A3F6F">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9EF2E87" w14:textId="2FFDE056" w:rsidR="007A3F6F" w:rsidRPr="00F73205" w:rsidRDefault="00D9512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31/10/2033</w:t>
            </w:r>
          </w:p>
        </w:tc>
      </w:tr>
      <w:tr w:rsidR="007A3F6F" w:rsidRPr="00F73205" w14:paraId="78DF4AC2"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66729C3" w14:textId="0E230A3A" w:rsidR="007A3F6F" w:rsidRDefault="007A3F6F">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23C23F5A" w14:textId="77777777" w:rsidR="007A3F6F" w:rsidRDefault="007A3F6F">
            <w:pPr>
              <w:spacing w:after="0" w:line="240" w:lineRule="auto"/>
              <w:jc w:val="both"/>
              <w:textAlignment w:val="baseline"/>
              <w:rPr>
                <w:rFonts w:ascii="Calibri" w:eastAsia="Times New Roman" w:hAnsi="Calibri" w:cs="Calibri"/>
                <w:lang w:eastAsia="en-GB"/>
              </w:rPr>
            </w:pPr>
            <w:r w:rsidRPr="00F42C83">
              <w:rPr>
                <w:rFonts w:ascii="Calibri" w:eastAsia="Times New Roman" w:hAnsi="Calibri" w:cs="Calibri"/>
                <w:lang w:eastAsia="en-GB"/>
              </w:rPr>
              <w:t>Continuation of high-level project development, along with initial internal governance activities.</w:t>
            </w:r>
          </w:p>
          <w:p w14:paraId="4FB55A72" w14:textId="77777777" w:rsidR="00AD3F4F" w:rsidRDefault="00AD3F4F">
            <w:pPr>
              <w:spacing w:after="0" w:line="240" w:lineRule="auto"/>
              <w:jc w:val="both"/>
              <w:textAlignment w:val="baseline"/>
              <w:rPr>
                <w:rFonts w:ascii="Calibri" w:eastAsia="Times New Roman" w:hAnsi="Calibri" w:cs="Calibri"/>
                <w:lang w:eastAsia="en-GB"/>
              </w:rPr>
            </w:pPr>
          </w:p>
          <w:p w14:paraId="3EB9CC4C" w14:textId="2C891F8C" w:rsidR="00DA5969" w:rsidRPr="00F73205" w:rsidRDefault="00DA5969">
            <w:pPr>
              <w:spacing w:after="0" w:line="240" w:lineRule="auto"/>
              <w:jc w:val="both"/>
              <w:textAlignment w:val="baseline"/>
              <w:rPr>
                <w:rFonts w:ascii="Calibri" w:eastAsia="Times New Roman" w:hAnsi="Calibri" w:cs="Calibri"/>
                <w:lang w:eastAsia="en-GB"/>
              </w:rPr>
            </w:pPr>
          </w:p>
        </w:tc>
      </w:tr>
      <w:tr w:rsidR="007A3F6F" w:rsidRPr="00F73205" w14:paraId="47CD2AD8"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31BEA6DE" w14:textId="5594CD78" w:rsidR="007A3F6F" w:rsidRDefault="007A3F6F" w:rsidP="001622E2">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568ACBC5" w14:textId="77777777" w:rsidR="00506E6D" w:rsidRDefault="00506E6D" w:rsidP="00506E6D">
            <w:pPr>
              <w:spacing w:after="0" w:line="240" w:lineRule="auto"/>
              <w:jc w:val="both"/>
              <w:textAlignment w:val="baseline"/>
              <w:rPr>
                <w:rFonts w:ascii="Calibri" w:eastAsia="Times New Roman" w:hAnsi="Calibri" w:cs="Calibri"/>
                <w:lang w:eastAsia="en-GB"/>
              </w:rPr>
            </w:pPr>
            <w:r w:rsidRPr="00F42C83">
              <w:rPr>
                <w:rFonts w:ascii="Calibri" w:eastAsia="Times New Roman" w:hAnsi="Calibri" w:cs="Calibri"/>
                <w:lang w:eastAsia="en-GB"/>
              </w:rPr>
              <w:t>Continuation of high-level project development, along with initial internal governance activities.</w:t>
            </w:r>
          </w:p>
          <w:p w14:paraId="05DB8590" w14:textId="77777777" w:rsidR="00AD3F4F" w:rsidRDefault="00AD3F4F" w:rsidP="00506E6D">
            <w:pPr>
              <w:spacing w:after="0" w:line="240" w:lineRule="auto"/>
              <w:jc w:val="both"/>
              <w:textAlignment w:val="baseline"/>
              <w:rPr>
                <w:rFonts w:ascii="Calibri" w:eastAsia="Times New Roman" w:hAnsi="Calibri" w:cs="Calibri"/>
                <w:lang w:eastAsia="en-GB"/>
              </w:rPr>
            </w:pPr>
          </w:p>
          <w:p w14:paraId="301F9CBF" w14:textId="6F3B5846" w:rsidR="00D24549" w:rsidRPr="00F73205" w:rsidRDefault="00D24549" w:rsidP="001622E2">
            <w:pPr>
              <w:spacing w:after="0" w:line="240" w:lineRule="auto"/>
              <w:textAlignment w:val="baseline"/>
              <w:rPr>
                <w:rFonts w:ascii="Calibri" w:eastAsia="Times New Roman" w:hAnsi="Calibri" w:cs="Calibri"/>
                <w:lang w:eastAsia="en-GB"/>
              </w:rPr>
            </w:pPr>
          </w:p>
        </w:tc>
      </w:tr>
      <w:tr w:rsidR="007A3F6F" w:rsidRPr="00F73205" w14:paraId="606DC4F0"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4F18A0B" w14:textId="77777777" w:rsidR="007A3F6F" w:rsidRPr="00F73205" w:rsidRDefault="007A3F6F">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61499F36" w14:textId="77777777" w:rsidR="007A3F6F" w:rsidRPr="00F73205" w:rsidRDefault="007A3F6F">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660B9780" w14:textId="77777777" w:rsidR="0085432B" w:rsidRDefault="0085432B"/>
    <w:p w14:paraId="462A0162" w14:textId="77777777" w:rsidR="003905F1" w:rsidRDefault="003905F1">
      <w:r>
        <w:br w:type="page"/>
      </w:r>
    </w:p>
    <w:p w14:paraId="2B821C5D" w14:textId="0890FDF0" w:rsidR="00FE75A2" w:rsidRDefault="00FE75A2" w:rsidP="00FE75A2">
      <w:pPr>
        <w:spacing w:after="0" w:line="240" w:lineRule="auto"/>
        <w:textAlignment w:val="baseline"/>
        <w:rPr>
          <w:rFonts w:ascii="Segoe UI" w:eastAsia="Times New Roman" w:hAnsi="Segoe UI" w:cs="Segoe UI"/>
          <w:sz w:val="18"/>
          <w:szCs w:val="18"/>
          <w:lang w:eastAsia="en-GB"/>
        </w:rPr>
      </w:pPr>
    </w:p>
    <w:p w14:paraId="3986F1E1" w14:textId="77777777" w:rsidR="00FE75A2" w:rsidRPr="005668C2" w:rsidRDefault="00FE75A2" w:rsidP="00FE75A2">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FE75A2" w:rsidRPr="00F73205" w14:paraId="2A7B888D"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8FA1344" w14:textId="77777777" w:rsidR="00FE75A2" w:rsidRPr="00765FF1" w:rsidRDefault="00FE75A2">
            <w:pPr>
              <w:spacing w:after="0" w:line="240" w:lineRule="auto"/>
              <w:textAlignment w:val="baseline"/>
              <w:rPr>
                <w:rFonts w:ascii="Calibri" w:eastAsia="Times New Roman" w:hAnsi="Calibri" w:cs="Calibri"/>
                <w:lang w:eastAsia="en-GB"/>
              </w:rPr>
            </w:pPr>
            <w:r w:rsidRPr="00765FF1">
              <w:rPr>
                <w:rFonts w:ascii="Calibri" w:eastAsia="Times New Roman" w:hAnsi="Calibri" w:cs="Calibri"/>
                <w:b/>
                <w:bCs/>
                <w:lang w:eastAsia="en-GB"/>
              </w:rPr>
              <w:t>TORI</w:t>
            </w:r>
            <w:r w:rsidRPr="00765FF1">
              <w:rPr>
                <w:rFonts w:ascii="Calibri" w:eastAsia="Times New Roman" w:hAnsi="Calibri" w:cs="Calibri"/>
                <w:lang w:eastAsia="en-GB"/>
              </w:rPr>
              <w:t> </w:t>
            </w:r>
          </w:p>
          <w:p w14:paraId="7CC1D8F6" w14:textId="2509B1A2" w:rsidR="00FE75A2" w:rsidRPr="00765FF1" w:rsidRDefault="00FE75A2">
            <w:pPr>
              <w:pStyle w:val="Heading3"/>
              <w:rPr>
                <w:rFonts w:ascii="Calibri" w:eastAsia="Times New Roman" w:hAnsi="Calibri" w:cs="Calibri"/>
                <w:color w:val="1F3763"/>
                <w:sz w:val="22"/>
                <w:szCs w:val="22"/>
                <w:lang w:eastAsia="en-GB"/>
              </w:rPr>
            </w:pPr>
            <w:r w:rsidRPr="00765FF1">
              <w:rPr>
                <w:rFonts w:eastAsia="Times New Roman"/>
                <w:color w:val="auto"/>
                <w:sz w:val="22"/>
                <w:szCs w:val="22"/>
                <w:lang w:eastAsia="en-GB"/>
              </w:rPr>
              <w:t> </w:t>
            </w:r>
            <w:bookmarkStart w:id="47" w:name="_Toc213062671"/>
            <w:r w:rsidRPr="00636896">
              <w:rPr>
                <w:rFonts w:asciiTheme="minorHAnsi" w:hAnsiTheme="minorHAnsi" w:cstheme="minorBidi"/>
                <w:color w:val="000000" w:themeColor="text1"/>
                <w:sz w:val="22"/>
                <w:szCs w:val="22"/>
              </w:rPr>
              <w:t>SHET-RI-127b - Dounreay - Thurso 400kV Double circuit OHL</w:t>
            </w:r>
            <w:bookmarkEnd w:id="47"/>
          </w:p>
        </w:tc>
        <w:tc>
          <w:tcPr>
            <w:tcW w:w="4500" w:type="dxa"/>
            <w:tcBorders>
              <w:top w:val="single" w:sz="6" w:space="0" w:color="auto"/>
              <w:left w:val="single" w:sz="6" w:space="0" w:color="auto"/>
              <w:bottom w:val="single" w:sz="6" w:space="0" w:color="auto"/>
              <w:right w:val="single" w:sz="6" w:space="0" w:color="auto"/>
            </w:tcBorders>
            <w:hideMark/>
          </w:tcPr>
          <w:p w14:paraId="33AD5D97" w14:textId="77777777" w:rsidR="00FE75A2" w:rsidRPr="00F73205" w:rsidRDefault="00FE75A2">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1CEC2606" w14:textId="48F33C89" w:rsidR="00FE75A2" w:rsidRPr="00F73205" w:rsidRDefault="00FE75A2">
            <w:pPr>
              <w:spacing w:after="0" w:line="240" w:lineRule="auto"/>
              <w:textAlignment w:val="baseline"/>
              <w:rPr>
                <w:rFonts w:ascii="Calibri" w:eastAsia="Times New Roman" w:hAnsi="Calibri" w:cs="Calibri"/>
                <w:lang w:eastAsia="en-GB"/>
              </w:rPr>
            </w:pPr>
            <w:r w:rsidRPr="00FE75A2">
              <w:rPr>
                <w:rFonts w:ascii="Calibri" w:eastAsia="Times New Roman" w:hAnsi="Calibri" w:cs="Calibri"/>
                <w:lang w:eastAsia="en-GB"/>
              </w:rPr>
              <w:t>Dounreay - Thurso 400kV Double circuit OHL</w:t>
            </w:r>
          </w:p>
        </w:tc>
      </w:tr>
      <w:tr w:rsidR="00FE75A2" w:rsidRPr="00F73205" w14:paraId="5C99D9D7"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03250ED" w14:textId="77777777" w:rsidR="00FE75A2" w:rsidRPr="00F73205" w:rsidRDefault="00FE75A2">
            <w:pPr>
              <w:spacing w:after="0" w:line="240" w:lineRule="auto"/>
              <w:textAlignment w:val="baseline"/>
              <w:rPr>
                <w:rFonts w:ascii="Calibri" w:eastAsia="Times New Roman" w:hAnsi="Calibri" w:cs="Calibri"/>
                <w:lang w:eastAsia="en-GB"/>
              </w:rPr>
            </w:pPr>
            <w:r w:rsidRPr="0053451F">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05578DC9" w14:textId="7F386C20" w:rsidR="00FE75A2" w:rsidRDefault="00F50984">
            <w:pPr>
              <w:spacing w:after="0" w:line="240" w:lineRule="auto"/>
              <w:textAlignment w:val="baseline"/>
              <w:rPr>
                <w:rFonts w:ascii="Calibri" w:eastAsia="Times New Roman" w:hAnsi="Calibri" w:cs="Calibri"/>
                <w:lang w:eastAsia="en-GB"/>
              </w:rPr>
            </w:pPr>
            <w:r w:rsidRPr="00F50984">
              <w:rPr>
                <w:rFonts w:ascii="Calibri" w:eastAsia="Times New Roman" w:hAnsi="Calibri" w:cs="Calibri"/>
                <w:lang w:eastAsia="en-GB"/>
              </w:rPr>
              <w:t xml:space="preserve">Install two 400kV feeder bays each at Dounreay 400kV </w:t>
            </w:r>
            <w:r w:rsidR="0066168F">
              <w:rPr>
                <w:rFonts w:ascii="Calibri" w:eastAsia="Times New Roman" w:hAnsi="Calibri" w:cs="Calibri"/>
                <w:lang w:eastAsia="en-GB"/>
              </w:rPr>
              <w:t>S</w:t>
            </w:r>
            <w:r w:rsidRPr="00F50984">
              <w:rPr>
                <w:rFonts w:ascii="Calibri" w:eastAsia="Times New Roman" w:hAnsi="Calibri" w:cs="Calibri"/>
                <w:lang w:eastAsia="en-GB"/>
              </w:rPr>
              <w:t xml:space="preserve">ubstation and Thurso 400kV </w:t>
            </w:r>
            <w:r w:rsidR="00455454">
              <w:rPr>
                <w:rFonts w:ascii="Calibri" w:eastAsia="Times New Roman" w:hAnsi="Calibri" w:cs="Calibri"/>
                <w:lang w:eastAsia="en-GB"/>
              </w:rPr>
              <w:t>S</w:t>
            </w:r>
            <w:r w:rsidRPr="00F50984">
              <w:rPr>
                <w:rFonts w:ascii="Calibri" w:eastAsia="Times New Roman" w:hAnsi="Calibri" w:cs="Calibri"/>
                <w:lang w:eastAsia="en-GB"/>
              </w:rPr>
              <w:t xml:space="preserve">ubstation each complete with one circuit breaker, two bus bar selector switches and </w:t>
            </w:r>
            <w:proofErr w:type="gramStart"/>
            <w:r w:rsidRPr="00F50984">
              <w:rPr>
                <w:rFonts w:ascii="Calibri" w:eastAsia="Times New Roman" w:hAnsi="Calibri" w:cs="Calibri"/>
                <w:lang w:eastAsia="en-GB"/>
              </w:rPr>
              <w:t>one line</w:t>
            </w:r>
            <w:proofErr w:type="gramEnd"/>
            <w:r w:rsidRPr="00F50984">
              <w:rPr>
                <w:rFonts w:ascii="Calibri" w:eastAsia="Times New Roman" w:hAnsi="Calibri" w:cs="Calibri"/>
                <w:lang w:eastAsia="en-GB"/>
              </w:rPr>
              <w:t xml:space="preserve"> isolators. Install approximately 16km of 400kV double circuit OHL between Dounreay and Thurso </w:t>
            </w:r>
            <w:r w:rsidR="00F95C3E">
              <w:rPr>
                <w:rFonts w:ascii="Calibri" w:eastAsia="Times New Roman" w:hAnsi="Calibri" w:cs="Calibri"/>
                <w:lang w:eastAsia="en-GB"/>
              </w:rPr>
              <w:t>S</w:t>
            </w:r>
            <w:r w:rsidRPr="00F50984">
              <w:rPr>
                <w:rFonts w:ascii="Calibri" w:eastAsia="Times New Roman" w:hAnsi="Calibri" w:cs="Calibri"/>
                <w:lang w:eastAsia="en-GB"/>
              </w:rPr>
              <w:t>ubstation</w:t>
            </w:r>
            <w:r>
              <w:rPr>
                <w:rFonts w:ascii="Calibri" w:eastAsia="Times New Roman" w:hAnsi="Calibri" w:cs="Calibri"/>
                <w:lang w:eastAsia="en-GB"/>
              </w:rPr>
              <w:t>.</w:t>
            </w:r>
          </w:p>
          <w:p w14:paraId="0AE70AE6" w14:textId="2DA6212D" w:rsidR="00FE75A2" w:rsidRPr="00F73205" w:rsidRDefault="00FE75A2" w:rsidP="301D2AA1">
            <w:pPr>
              <w:spacing w:after="0" w:line="240" w:lineRule="auto"/>
              <w:textAlignment w:val="baseline"/>
              <w:rPr>
                <w:rFonts w:ascii="Calibri" w:eastAsia="Times New Roman" w:hAnsi="Calibri" w:cs="Calibri"/>
                <w:lang w:eastAsia="en-GB"/>
              </w:rPr>
            </w:pPr>
          </w:p>
        </w:tc>
      </w:tr>
      <w:tr w:rsidR="00FE75A2" w:rsidRPr="00F73205" w14:paraId="5EEE0F6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5470777" w14:textId="77777777" w:rsidR="00FE75A2" w:rsidRPr="00F73205" w:rsidRDefault="00FE75A2">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0F62B75" w14:textId="77777777" w:rsidR="00FE75A2" w:rsidRPr="00F73205" w:rsidRDefault="00FE75A2">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FE75A2" w:rsidRPr="00F73205" w14:paraId="4972E88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DD2C653" w14:textId="77777777" w:rsidR="00FE75A2" w:rsidRPr="00F73205" w:rsidRDefault="00FE75A2">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A0F5669" w14:textId="77777777" w:rsidR="00FE75A2" w:rsidRPr="00F73205" w:rsidRDefault="00FE75A2">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FE75A2" w:rsidRPr="00F73205" w14:paraId="0B6A1715"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84ED8C8" w14:textId="77777777" w:rsidR="00FE75A2" w:rsidRPr="00F73205" w:rsidRDefault="00FE75A2">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3DF5FC6" w14:textId="77777777" w:rsidR="00FE75A2" w:rsidRPr="00F73205" w:rsidRDefault="00FE75A2">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FE75A2" w:rsidRPr="00F73205" w14:paraId="5268262D"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004468B" w14:textId="77777777" w:rsidR="00FE75A2" w:rsidRPr="00F73205" w:rsidRDefault="00FE75A2">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F12E1AB" w14:textId="77777777" w:rsidR="00FE75A2" w:rsidRPr="00F73205" w:rsidRDefault="00FE75A2">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FE75A2" w:rsidRPr="00F73205" w14:paraId="0004D6C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08D77E0" w14:textId="77777777" w:rsidR="00FE75A2" w:rsidRPr="00F73205" w:rsidRDefault="00FE75A2">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E3C7297" w14:textId="36300B73" w:rsidR="00FE75A2" w:rsidRPr="00F73205" w:rsidRDefault="002E584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31/10/2033</w:t>
            </w:r>
          </w:p>
        </w:tc>
      </w:tr>
      <w:tr w:rsidR="00FE75A2" w:rsidRPr="00F73205" w14:paraId="0249D480"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4AFB5DB" w14:textId="77777777" w:rsidR="00FE75A2" w:rsidRDefault="00FE75A2">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538FC418" w14:textId="6CAEF20B" w:rsidR="00191BA2" w:rsidRDefault="00FE75A2">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750B3427" w14:textId="77777777" w:rsidR="00AD3F4F" w:rsidRDefault="00AD3F4F">
            <w:pPr>
              <w:spacing w:after="0" w:line="240" w:lineRule="auto"/>
              <w:jc w:val="both"/>
              <w:textAlignment w:val="baseline"/>
              <w:rPr>
                <w:rFonts w:ascii="Calibri" w:eastAsia="Times New Roman" w:hAnsi="Calibri" w:cs="Calibri"/>
                <w:lang w:eastAsia="en-GB"/>
              </w:rPr>
            </w:pPr>
          </w:p>
          <w:p w14:paraId="73E0632E" w14:textId="2559932F" w:rsidR="00DA5969" w:rsidRPr="00F73205" w:rsidRDefault="00DA5969">
            <w:pPr>
              <w:spacing w:after="0" w:line="240" w:lineRule="auto"/>
              <w:jc w:val="both"/>
              <w:textAlignment w:val="baseline"/>
              <w:rPr>
                <w:rFonts w:ascii="Calibri" w:eastAsia="Times New Roman" w:hAnsi="Calibri" w:cs="Calibri"/>
                <w:lang w:eastAsia="en-GB"/>
              </w:rPr>
            </w:pPr>
          </w:p>
        </w:tc>
      </w:tr>
      <w:tr w:rsidR="00FE75A2" w:rsidRPr="00F73205" w14:paraId="08C86A1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569DE7B" w14:textId="77777777" w:rsidR="00FE75A2" w:rsidRDefault="00FE75A2">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4A652C56" w14:textId="4D203CE8" w:rsidR="00191BA2" w:rsidRDefault="00E701BE" w:rsidP="00E701BE">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322831CC" w14:textId="77777777" w:rsidR="00AD3F4F" w:rsidRDefault="00AD3F4F" w:rsidP="00E701BE">
            <w:pPr>
              <w:spacing w:after="0" w:line="240" w:lineRule="auto"/>
              <w:jc w:val="both"/>
              <w:textAlignment w:val="baseline"/>
              <w:rPr>
                <w:rFonts w:ascii="Calibri" w:eastAsia="Times New Roman" w:hAnsi="Calibri" w:cs="Calibri"/>
                <w:lang w:eastAsia="en-GB"/>
              </w:rPr>
            </w:pPr>
          </w:p>
          <w:p w14:paraId="2989066E" w14:textId="3310675A" w:rsidR="00FE75A2" w:rsidRPr="00F73205" w:rsidRDefault="00FE75A2">
            <w:pPr>
              <w:spacing w:after="0" w:line="240" w:lineRule="auto"/>
              <w:textAlignment w:val="baseline"/>
              <w:rPr>
                <w:rFonts w:ascii="Calibri" w:eastAsia="Times New Roman" w:hAnsi="Calibri" w:cs="Calibri"/>
                <w:lang w:eastAsia="en-GB"/>
              </w:rPr>
            </w:pPr>
          </w:p>
        </w:tc>
      </w:tr>
      <w:tr w:rsidR="00FE75A2" w:rsidRPr="00F73205" w14:paraId="7BC7810D"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B9B2D82" w14:textId="77777777" w:rsidR="00FE75A2" w:rsidRPr="00F73205" w:rsidRDefault="00FE75A2">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5B2D8155" w14:textId="77777777" w:rsidR="00FE75A2" w:rsidRPr="00F73205" w:rsidRDefault="00FE75A2">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438D2532" w14:textId="258A4FF4" w:rsidR="0085432B" w:rsidRDefault="0085432B">
      <w:r>
        <w:br w:type="page"/>
      </w:r>
    </w:p>
    <w:p w14:paraId="52AB1909" w14:textId="3D6A8D85" w:rsidR="001D6B76" w:rsidRDefault="001D6B76" w:rsidP="001D6B76"/>
    <w:tbl>
      <w:tblPr>
        <w:tblStyle w:val="TableGrid"/>
        <w:tblW w:w="0" w:type="auto"/>
        <w:tblLook w:val="04A0" w:firstRow="1" w:lastRow="0" w:firstColumn="1" w:lastColumn="0" w:noHBand="0" w:noVBand="1"/>
      </w:tblPr>
      <w:tblGrid>
        <w:gridCol w:w="4508"/>
        <w:gridCol w:w="4508"/>
      </w:tblGrid>
      <w:tr w:rsidR="001D6B76" w14:paraId="732FC25F" w14:textId="77777777" w:rsidTr="65986DDD">
        <w:tc>
          <w:tcPr>
            <w:tcW w:w="4508" w:type="dxa"/>
          </w:tcPr>
          <w:p w14:paraId="08EC4544" w14:textId="77777777" w:rsidR="001D6B76" w:rsidRPr="00D062E5" w:rsidRDefault="001D6B76" w:rsidP="0025158C">
            <w:pPr>
              <w:rPr>
                <w:b/>
              </w:rPr>
            </w:pPr>
            <w:r w:rsidRPr="00D062E5">
              <w:rPr>
                <w:b/>
              </w:rPr>
              <w:t>TORI</w:t>
            </w:r>
          </w:p>
          <w:p w14:paraId="6B29F0C1" w14:textId="00D154D3" w:rsidR="001D6B76" w:rsidRPr="00053D7E" w:rsidRDefault="001D6B76" w:rsidP="3979BEB6">
            <w:pPr>
              <w:pStyle w:val="Heading3"/>
              <w:rPr>
                <w:rFonts w:asciiTheme="minorHAnsi" w:hAnsiTheme="minorHAnsi" w:cstheme="minorBidi"/>
                <w:color w:val="000000" w:themeColor="text1"/>
                <w:sz w:val="22"/>
                <w:szCs w:val="22"/>
              </w:rPr>
            </w:pPr>
            <w:bookmarkStart w:id="48" w:name="_Toc213062672"/>
            <w:r w:rsidRPr="3979BEB6">
              <w:rPr>
                <w:rFonts w:asciiTheme="minorHAnsi" w:hAnsiTheme="minorHAnsi" w:cstheme="minorBidi"/>
                <w:color w:val="000000" w:themeColor="text1"/>
                <w:sz w:val="22"/>
                <w:szCs w:val="22"/>
              </w:rPr>
              <w:t>SHET-RI-1</w:t>
            </w:r>
            <w:r w:rsidR="00AD72D5" w:rsidRPr="3979BEB6">
              <w:rPr>
                <w:rFonts w:asciiTheme="minorHAnsi" w:hAnsiTheme="minorHAnsi" w:cstheme="minorBidi"/>
                <w:color w:val="000000" w:themeColor="text1"/>
                <w:sz w:val="22"/>
                <w:szCs w:val="22"/>
              </w:rPr>
              <w:t>28</w:t>
            </w:r>
            <w:r w:rsidRPr="3979BEB6">
              <w:rPr>
                <w:rFonts w:asciiTheme="minorHAnsi" w:hAnsiTheme="minorHAnsi" w:cstheme="minorBidi"/>
                <w:color w:val="000000" w:themeColor="text1"/>
                <w:sz w:val="22"/>
                <w:szCs w:val="22"/>
              </w:rPr>
              <w:t xml:space="preserve"> </w:t>
            </w:r>
            <w:r w:rsidR="009E0C5D" w:rsidRPr="3979BEB6">
              <w:rPr>
                <w:rFonts w:asciiTheme="minorHAnsi" w:hAnsiTheme="minorHAnsi" w:cstheme="minorBidi"/>
                <w:color w:val="000000" w:themeColor="text1"/>
                <w:sz w:val="22"/>
                <w:szCs w:val="22"/>
              </w:rPr>
              <w:t>–</w:t>
            </w:r>
            <w:r w:rsidRPr="3979BEB6">
              <w:rPr>
                <w:rFonts w:asciiTheme="minorHAnsi" w:hAnsiTheme="minorHAnsi" w:cstheme="minorBidi"/>
                <w:color w:val="000000" w:themeColor="text1"/>
                <w:sz w:val="22"/>
                <w:szCs w:val="22"/>
              </w:rPr>
              <w:t xml:space="preserve"> </w:t>
            </w:r>
            <w:r w:rsidR="009E0C5D" w:rsidRPr="3979BEB6">
              <w:rPr>
                <w:rFonts w:asciiTheme="minorHAnsi" w:hAnsiTheme="minorHAnsi" w:cstheme="minorBidi"/>
                <w:color w:val="000000" w:themeColor="text1"/>
                <w:sz w:val="22"/>
                <w:szCs w:val="22"/>
              </w:rPr>
              <w:t>Caithness to Peterhead HVDC Link</w:t>
            </w:r>
            <w:bookmarkEnd w:id="48"/>
          </w:p>
        </w:tc>
        <w:tc>
          <w:tcPr>
            <w:tcW w:w="4508" w:type="dxa"/>
          </w:tcPr>
          <w:p w14:paraId="4A346FB9" w14:textId="13FA1064" w:rsidR="001D6B76" w:rsidRPr="00DA64C7" w:rsidRDefault="001D6B76" w:rsidP="00AD72D5">
            <w:pPr>
              <w:rPr>
                <w:rFonts w:cstheme="minorHAnsi"/>
                <w:b/>
              </w:rPr>
            </w:pPr>
            <w:r w:rsidRPr="00D062E5">
              <w:rPr>
                <w:rFonts w:cstheme="minorHAnsi"/>
                <w:b/>
              </w:rPr>
              <w:t>Scheme</w:t>
            </w:r>
          </w:p>
          <w:p w14:paraId="2FE15968" w14:textId="76DCFBEB" w:rsidR="00AD72D5" w:rsidRDefault="00577AAC" w:rsidP="00AD72D5">
            <w:r>
              <w:t>Caithness to Peterhead HVDC Link</w:t>
            </w:r>
          </w:p>
        </w:tc>
      </w:tr>
      <w:tr w:rsidR="001D6B76" w14:paraId="66F69096" w14:textId="77777777" w:rsidTr="65986DDD">
        <w:tc>
          <w:tcPr>
            <w:tcW w:w="9016" w:type="dxa"/>
            <w:gridSpan w:val="2"/>
          </w:tcPr>
          <w:p w14:paraId="0A409D51" w14:textId="77777777" w:rsidR="001D6B76" w:rsidRDefault="001D6B76" w:rsidP="0025158C">
            <w:pPr>
              <w:rPr>
                <w:b/>
              </w:rPr>
            </w:pPr>
            <w:r w:rsidRPr="00E05235">
              <w:rPr>
                <w:b/>
              </w:rPr>
              <w:t>Overview of Works</w:t>
            </w:r>
          </w:p>
          <w:p w14:paraId="5FBDFCE0" w14:textId="1DF4B0CC" w:rsidR="00577AAC" w:rsidRDefault="00577AAC" w:rsidP="0025158C">
            <w:pPr>
              <w:rPr>
                <w:b/>
              </w:rPr>
            </w:pPr>
          </w:p>
          <w:p w14:paraId="2534A15B" w14:textId="53947737" w:rsidR="00DC18C9" w:rsidRDefault="3EBC2EDF" w:rsidP="00DC18C9">
            <w:r>
              <w:t xml:space="preserve">Transmission reinforcement works associated with the construction of a new HVDC link from the new </w:t>
            </w:r>
            <w:proofErr w:type="spellStart"/>
            <w:r w:rsidR="2561AC95">
              <w:t>Banniskirk</w:t>
            </w:r>
            <w:proofErr w:type="spellEnd"/>
            <w:r>
              <w:t xml:space="preserve"> </w:t>
            </w:r>
            <w:r w:rsidR="2561AC95">
              <w:t>400</w:t>
            </w:r>
            <w:r>
              <w:t xml:space="preserve">kV </w:t>
            </w:r>
            <w:r w:rsidR="00D260C5">
              <w:t>S</w:t>
            </w:r>
            <w:r>
              <w:t xml:space="preserve">ubstation (delivered under TORI SHET-RI-153) to </w:t>
            </w:r>
            <w:proofErr w:type="spellStart"/>
            <w:r w:rsidR="4B3A470C">
              <w:t>Longside</w:t>
            </w:r>
            <w:proofErr w:type="spellEnd"/>
            <w:r>
              <w:t xml:space="preserve"> 400 kV </w:t>
            </w:r>
            <w:r w:rsidR="00D260C5">
              <w:t>S</w:t>
            </w:r>
            <w:r>
              <w:t>ubstation</w:t>
            </w:r>
            <w:r w:rsidR="6B6D2397">
              <w:t xml:space="preserve"> </w:t>
            </w:r>
            <w:r w:rsidR="194FC8AB">
              <w:t>(delivered under SHET-RI-180)</w:t>
            </w:r>
            <w:r w:rsidR="58E0FC61">
              <w:t>,</w:t>
            </w:r>
            <w:r w:rsidR="6B6D2397">
              <w:t xml:space="preserve"> a part of the Netherton Hub</w:t>
            </w:r>
            <w:r>
              <w:t>.</w:t>
            </w:r>
          </w:p>
          <w:p w14:paraId="6BDFE7FE" w14:textId="2D51FF55" w:rsidR="001D6B76" w:rsidRDefault="00DC18C9" w:rsidP="00DC18C9">
            <w:r>
              <w:t xml:space="preserve">The HVDC link is approximately </w:t>
            </w:r>
            <w:r w:rsidR="00F326E4">
              <w:t>2</w:t>
            </w:r>
            <w:r w:rsidR="0085701E">
              <w:t>00</w:t>
            </w:r>
            <w:r>
              <w:t xml:space="preserve"> km from </w:t>
            </w:r>
            <w:proofErr w:type="spellStart"/>
            <w:r w:rsidR="0085701E">
              <w:t>Banniskirk</w:t>
            </w:r>
            <w:proofErr w:type="spellEnd"/>
            <w:r>
              <w:t xml:space="preserve"> </w:t>
            </w:r>
            <w:r w:rsidR="0085701E">
              <w:t>Hub</w:t>
            </w:r>
            <w:r>
              <w:t xml:space="preserve"> to </w:t>
            </w:r>
            <w:r w:rsidR="0085701E">
              <w:t>Netherton Hub.</w:t>
            </w:r>
          </w:p>
          <w:p w14:paraId="42E14C15" w14:textId="08377B4D" w:rsidR="0012769F" w:rsidRDefault="0012769F" w:rsidP="00DC18C9">
            <w:r>
              <w:t>The works will be coordinated with the NOA recommendations</w:t>
            </w:r>
            <w:r w:rsidR="00812715">
              <w:t>.</w:t>
            </w:r>
          </w:p>
          <w:p w14:paraId="07D3E4A0" w14:textId="77777777" w:rsidR="001D6B76" w:rsidRDefault="001D6B76" w:rsidP="0025158C"/>
        </w:tc>
      </w:tr>
      <w:tr w:rsidR="00BA234A" w:rsidRPr="004078C7" w14:paraId="4F8C0F1E" w14:textId="77777777" w:rsidTr="65986DDD">
        <w:tc>
          <w:tcPr>
            <w:tcW w:w="4508" w:type="dxa"/>
          </w:tcPr>
          <w:p w14:paraId="77B68F2C" w14:textId="16DDACEF" w:rsidR="00BA234A" w:rsidRPr="001359FE" w:rsidRDefault="00BA234A">
            <w:pPr>
              <w:rPr>
                <w:b/>
              </w:rPr>
            </w:pPr>
            <w:r>
              <w:rPr>
                <w:b/>
              </w:rPr>
              <w:t>Consent Submission</w:t>
            </w:r>
          </w:p>
        </w:tc>
        <w:tc>
          <w:tcPr>
            <w:tcW w:w="4508" w:type="dxa"/>
          </w:tcPr>
          <w:p w14:paraId="319F83B2" w14:textId="51400EAF" w:rsidR="00BA234A" w:rsidRPr="004078C7" w:rsidRDefault="009763AA">
            <w:r>
              <w:t>Q</w:t>
            </w:r>
            <w:r w:rsidR="005528A4">
              <w:t>4</w:t>
            </w:r>
            <w:r>
              <w:t xml:space="preserve"> 2024</w:t>
            </w:r>
          </w:p>
        </w:tc>
      </w:tr>
      <w:tr w:rsidR="00BA234A" w:rsidRPr="004078C7" w14:paraId="3F0D7030" w14:textId="77777777" w:rsidTr="65986DDD">
        <w:tc>
          <w:tcPr>
            <w:tcW w:w="4508" w:type="dxa"/>
          </w:tcPr>
          <w:p w14:paraId="4B2CC85E" w14:textId="77777777" w:rsidR="00BA234A" w:rsidRDefault="00BA234A">
            <w:pPr>
              <w:rPr>
                <w:b/>
              </w:rPr>
            </w:pPr>
            <w:r>
              <w:rPr>
                <w:b/>
              </w:rPr>
              <w:t xml:space="preserve">Current Project Phase </w:t>
            </w:r>
          </w:p>
        </w:tc>
        <w:tc>
          <w:tcPr>
            <w:tcW w:w="4508" w:type="dxa"/>
          </w:tcPr>
          <w:p w14:paraId="100F8928" w14:textId="5462E25E" w:rsidR="00BA234A" w:rsidRPr="004078C7" w:rsidRDefault="009441EB">
            <w:r>
              <w:t xml:space="preserve">Refinement </w:t>
            </w:r>
          </w:p>
        </w:tc>
      </w:tr>
      <w:tr w:rsidR="00BA234A" w:rsidRPr="004078C7" w14:paraId="18EF9C31" w14:textId="77777777" w:rsidTr="65986DDD">
        <w:tc>
          <w:tcPr>
            <w:tcW w:w="4508" w:type="dxa"/>
          </w:tcPr>
          <w:p w14:paraId="0195C52C" w14:textId="77777777" w:rsidR="00BA234A" w:rsidRDefault="00BA234A">
            <w:pPr>
              <w:rPr>
                <w:b/>
              </w:rPr>
            </w:pPr>
            <w:r>
              <w:rPr>
                <w:b/>
              </w:rPr>
              <w:t>Next Project Phase</w:t>
            </w:r>
          </w:p>
        </w:tc>
        <w:tc>
          <w:tcPr>
            <w:tcW w:w="4508" w:type="dxa"/>
          </w:tcPr>
          <w:p w14:paraId="69B9D364" w14:textId="2E5111BC" w:rsidR="00BA234A" w:rsidRPr="004078C7" w:rsidRDefault="00DF073B">
            <w:r>
              <w:t>Ex</w:t>
            </w:r>
            <w:r w:rsidR="00C10441">
              <w:t xml:space="preserve">ecution </w:t>
            </w:r>
            <w:r w:rsidR="00854291">
              <w:t xml:space="preserve"> </w:t>
            </w:r>
          </w:p>
        </w:tc>
      </w:tr>
      <w:tr w:rsidR="00BA234A" w:rsidRPr="004078C7" w14:paraId="589442A8" w14:textId="77777777" w:rsidTr="65986DDD">
        <w:tc>
          <w:tcPr>
            <w:tcW w:w="4508" w:type="dxa"/>
          </w:tcPr>
          <w:p w14:paraId="3B47C237" w14:textId="77777777" w:rsidR="00BA234A" w:rsidRDefault="00BA234A">
            <w:pPr>
              <w:rPr>
                <w:b/>
              </w:rPr>
            </w:pPr>
            <w:r>
              <w:rPr>
                <w:b/>
              </w:rPr>
              <w:t>Next Stakeholder Event</w:t>
            </w:r>
          </w:p>
        </w:tc>
        <w:tc>
          <w:tcPr>
            <w:tcW w:w="4508" w:type="dxa"/>
          </w:tcPr>
          <w:p w14:paraId="4AF29D95" w14:textId="4554A752" w:rsidR="00BA234A" w:rsidRPr="004078C7" w:rsidRDefault="00536098">
            <w:r>
              <w:t>25 Sep</w:t>
            </w:r>
            <w:r w:rsidR="00C63BA9">
              <w:t>tember 2025</w:t>
            </w:r>
          </w:p>
        </w:tc>
      </w:tr>
      <w:tr w:rsidR="001D6B76" w14:paraId="0BCABC2A" w14:textId="77777777" w:rsidTr="65986DDD">
        <w:tc>
          <w:tcPr>
            <w:tcW w:w="4508" w:type="dxa"/>
          </w:tcPr>
          <w:p w14:paraId="1C15A8C1" w14:textId="77777777" w:rsidR="001D6B76" w:rsidRPr="001359FE" w:rsidRDefault="001D6B76" w:rsidP="0025158C">
            <w:pPr>
              <w:rPr>
                <w:b/>
              </w:rPr>
            </w:pPr>
            <w:r w:rsidRPr="001359FE">
              <w:rPr>
                <w:b/>
              </w:rPr>
              <w:t>Project Completion Date</w:t>
            </w:r>
          </w:p>
        </w:tc>
        <w:tc>
          <w:tcPr>
            <w:tcW w:w="4508" w:type="dxa"/>
          </w:tcPr>
          <w:p w14:paraId="05F7BAED" w14:textId="2E856F25" w:rsidR="001D6B76" w:rsidRDefault="00006208" w:rsidP="0025158C">
            <w:r>
              <w:t>December 20</w:t>
            </w:r>
            <w:r w:rsidR="00853F09">
              <w:t>30</w:t>
            </w:r>
          </w:p>
        </w:tc>
      </w:tr>
      <w:tr w:rsidR="001D6B76" w14:paraId="5923D666" w14:textId="77777777" w:rsidTr="65986DDD">
        <w:tc>
          <w:tcPr>
            <w:tcW w:w="9016" w:type="dxa"/>
            <w:gridSpan w:val="2"/>
          </w:tcPr>
          <w:p w14:paraId="7BA15538" w14:textId="77777777" w:rsidR="001D6B76" w:rsidRPr="006417FB" w:rsidRDefault="001D6B76" w:rsidP="00ED6614">
            <w:pPr>
              <w:rPr>
                <w:b/>
                <w:bCs/>
              </w:rPr>
            </w:pPr>
            <w:r w:rsidRPr="006417FB">
              <w:rPr>
                <w:b/>
                <w:bCs/>
              </w:rPr>
              <w:t xml:space="preserve">Summary of works in last quarter: </w:t>
            </w:r>
          </w:p>
          <w:p w14:paraId="3765503C" w14:textId="3790EE60" w:rsidR="00DA5969" w:rsidRDefault="00B65E9F" w:rsidP="00DA5969">
            <w:r>
              <w:t xml:space="preserve">Planning determination for Netherton hub received </w:t>
            </w:r>
            <w:r w:rsidR="00206459">
              <w:t>5 September</w:t>
            </w:r>
            <w:r w:rsidR="000A15F7">
              <w:t xml:space="preserve"> 2025</w:t>
            </w:r>
            <w:r w:rsidR="00206459">
              <w:t xml:space="preserve">. </w:t>
            </w:r>
            <w:r w:rsidR="00734D4E">
              <w:t xml:space="preserve">Conclusion of Early Contractor </w:t>
            </w:r>
            <w:r w:rsidR="0068218C">
              <w:t xml:space="preserve">Involvement </w:t>
            </w:r>
            <w:r w:rsidR="009B6A86">
              <w:t>contract, transitioning into Initial Works Contract for enabling works</w:t>
            </w:r>
            <w:r w:rsidR="007F7DCD">
              <w:t xml:space="preserve"> at Netherton hub and onshore cable works</w:t>
            </w:r>
            <w:r w:rsidR="009B6A86">
              <w:t>. RIBA 4 design completed</w:t>
            </w:r>
            <w:r w:rsidR="000C6F38">
              <w:t xml:space="preserve"> for </w:t>
            </w:r>
            <w:r w:rsidR="00A52F99">
              <w:t>hub enabling works</w:t>
            </w:r>
            <w:r w:rsidR="009B6A86">
              <w:t xml:space="preserve">, and </w:t>
            </w:r>
            <w:r w:rsidR="00DE3B35">
              <w:t xml:space="preserve">production </w:t>
            </w:r>
            <w:r w:rsidR="009B6A86">
              <w:t xml:space="preserve">of </w:t>
            </w:r>
            <w:r w:rsidR="00DE3B35">
              <w:t>planning del</w:t>
            </w:r>
            <w:r w:rsidR="00E91607">
              <w:t>iverables.</w:t>
            </w:r>
            <w:r w:rsidR="00DE3B35">
              <w:t xml:space="preserve"> </w:t>
            </w:r>
            <w:r w:rsidR="00A52F99">
              <w:t xml:space="preserve">Commencement of RIBA 4 </w:t>
            </w:r>
            <w:r w:rsidR="00820CC1">
              <w:t>design for civils building works</w:t>
            </w:r>
            <w:r w:rsidR="007F7DCD">
              <w:t xml:space="preserve"> package. </w:t>
            </w:r>
          </w:p>
          <w:p w14:paraId="4619717E" w14:textId="59A09AB2" w:rsidR="00ED6614" w:rsidRPr="00E01178" w:rsidRDefault="00ED6614" w:rsidP="006417FB"/>
        </w:tc>
      </w:tr>
      <w:tr w:rsidR="001D6B76" w14:paraId="1B8C5F37" w14:textId="77777777" w:rsidTr="65986DDD">
        <w:tc>
          <w:tcPr>
            <w:tcW w:w="9016" w:type="dxa"/>
            <w:gridSpan w:val="2"/>
          </w:tcPr>
          <w:p w14:paraId="4EE4E8E9" w14:textId="548AA0FC" w:rsidR="001D6B76" w:rsidRDefault="001D6B76" w:rsidP="00ED6614">
            <w:pPr>
              <w:rPr>
                <w:b/>
                <w:bCs/>
              </w:rPr>
            </w:pPr>
            <w:r w:rsidRPr="006417FB">
              <w:rPr>
                <w:b/>
                <w:bCs/>
              </w:rPr>
              <w:t xml:space="preserve">Summary of works in next quarter: </w:t>
            </w:r>
          </w:p>
          <w:p w14:paraId="5BA87D9E" w14:textId="15FC94C0" w:rsidR="008E7E69" w:rsidRPr="007C0FDA" w:rsidRDefault="00E91607" w:rsidP="00ED6614">
            <w:r w:rsidRPr="007C0FDA">
              <w:t>Commencement of ena</w:t>
            </w:r>
            <w:r w:rsidR="0002374C" w:rsidRPr="007C0FDA">
              <w:t>bling works at Netherton hub</w:t>
            </w:r>
            <w:r w:rsidR="00820CC1" w:rsidRPr="007C0FDA">
              <w:t xml:space="preserve"> </w:t>
            </w:r>
            <w:r w:rsidR="00852D13">
              <w:t>and</w:t>
            </w:r>
            <w:r w:rsidR="00820CC1" w:rsidRPr="007C0FDA">
              <w:t xml:space="preserve"> onshore cable route</w:t>
            </w:r>
            <w:r w:rsidR="0002374C" w:rsidRPr="007C0FDA">
              <w:t xml:space="preserve">. Submission of planning deliverables. </w:t>
            </w:r>
          </w:p>
          <w:p w14:paraId="3FCC4BFF" w14:textId="6977843B" w:rsidR="008E7E69" w:rsidRPr="001359FE" w:rsidRDefault="008E7E69" w:rsidP="00DA5969"/>
        </w:tc>
      </w:tr>
      <w:tr w:rsidR="001D6B76" w14:paraId="39B46D58" w14:textId="77777777" w:rsidTr="65986DDD">
        <w:tc>
          <w:tcPr>
            <w:tcW w:w="9016" w:type="dxa"/>
            <w:gridSpan w:val="2"/>
          </w:tcPr>
          <w:p w14:paraId="732D71D5" w14:textId="77777777" w:rsidR="001D6B76" w:rsidRDefault="001D6B76" w:rsidP="0025158C">
            <w:pPr>
              <w:rPr>
                <w:b/>
                <w:bCs/>
              </w:rPr>
            </w:pPr>
            <w:r>
              <w:rPr>
                <w:b/>
                <w:bCs/>
              </w:rPr>
              <w:t>Additional Comments</w:t>
            </w:r>
            <w:r w:rsidRPr="12276FB3">
              <w:rPr>
                <w:b/>
                <w:bCs/>
              </w:rPr>
              <w:t xml:space="preserve">: </w:t>
            </w:r>
          </w:p>
          <w:p w14:paraId="5C32CF5D" w14:textId="47D272DE" w:rsidR="002B4E05" w:rsidRDefault="006A7465" w:rsidP="002B4E05">
            <w:r w:rsidRPr="00047CC5">
              <w:t>Pathway to 2030</w:t>
            </w:r>
            <w:r>
              <w:t xml:space="preserve"> </w:t>
            </w:r>
            <w:r w:rsidR="00251E02">
              <w:t>f</w:t>
            </w:r>
            <w:r>
              <w:t xml:space="preserve">uture job </w:t>
            </w:r>
            <w:r w:rsidR="00585696">
              <w:t xml:space="preserve">opportunities in North Aberdeenshire </w:t>
            </w:r>
            <w:r w:rsidR="00AE7FD7">
              <w:t xml:space="preserve">with the Department </w:t>
            </w:r>
            <w:r w:rsidR="00251E02">
              <w:t>of</w:t>
            </w:r>
            <w:r w:rsidR="00AE7FD7">
              <w:t xml:space="preserve"> Work</w:t>
            </w:r>
            <w:r w:rsidR="00251E02">
              <w:t xml:space="preserve"> and</w:t>
            </w:r>
            <w:r w:rsidR="00AE7FD7">
              <w:t xml:space="preserve"> Pensions and supply chain partners</w:t>
            </w:r>
            <w:r w:rsidR="000C6F38">
              <w:t xml:space="preserve"> – 24 September.</w:t>
            </w:r>
          </w:p>
          <w:p w14:paraId="1E0ED2A9" w14:textId="77777777" w:rsidR="001D6B76" w:rsidRPr="001359FE" w:rsidRDefault="001D6B76" w:rsidP="0025158C"/>
        </w:tc>
      </w:tr>
    </w:tbl>
    <w:p w14:paraId="62AB29AB" w14:textId="7A7F65AE" w:rsidR="0085432B" w:rsidRDefault="001D6B76">
      <w:r>
        <w:br w:type="page"/>
      </w:r>
    </w:p>
    <w:p w14:paraId="1B68904C" w14:textId="3BC3FD09" w:rsidR="009E08E7" w:rsidRDefault="009E08E7" w:rsidP="00D062E5"/>
    <w:tbl>
      <w:tblPr>
        <w:tblStyle w:val="TableGrid"/>
        <w:tblW w:w="0" w:type="auto"/>
        <w:tblLook w:val="04A0" w:firstRow="1" w:lastRow="0" w:firstColumn="1" w:lastColumn="0" w:noHBand="0" w:noVBand="1"/>
      </w:tblPr>
      <w:tblGrid>
        <w:gridCol w:w="4508"/>
        <w:gridCol w:w="4508"/>
      </w:tblGrid>
      <w:tr w:rsidR="009E08E7" w14:paraId="5B02F044" w14:textId="77777777" w:rsidTr="65986DDD">
        <w:tc>
          <w:tcPr>
            <w:tcW w:w="4508" w:type="dxa"/>
          </w:tcPr>
          <w:p w14:paraId="15746836" w14:textId="3FEE59A1" w:rsidR="009E08E7" w:rsidRPr="00D062E5" w:rsidRDefault="009E08E7" w:rsidP="001359FE">
            <w:pPr>
              <w:rPr>
                <w:b/>
              </w:rPr>
            </w:pPr>
            <w:r w:rsidRPr="00D062E5">
              <w:rPr>
                <w:b/>
              </w:rPr>
              <w:t>TORI</w:t>
            </w:r>
          </w:p>
          <w:p w14:paraId="2DCEA6BA" w14:textId="4D66C53E" w:rsidR="009E08E7" w:rsidRPr="00053D7E" w:rsidRDefault="009E08E7" w:rsidP="3979BEB6">
            <w:pPr>
              <w:pStyle w:val="Heading3"/>
              <w:rPr>
                <w:rFonts w:asciiTheme="minorHAnsi" w:hAnsiTheme="minorHAnsi" w:cstheme="minorBidi"/>
                <w:sz w:val="22"/>
                <w:szCs w:val="22"/>
              </w:rPr>
            </w:pPr>
            <w:bookmarkStart w:id="49" w:name="_Toc213062673"/>
            <w:r w:rsidRPr="3979BEB6">
              <w:rPr>
                <w:rFonts w:asciiTheme="minorHAnsi" w:hAnsiTheme="minorHAnsi" w:cstheme="minorBidi"/>
                <w:color w:val="000000" w:themeColor="text1"/>
                <w:sz w:val="22"/>
                <w:szCs w:val="22"/>
              </w:rPr>
              <w:t>SHET-RI-129</w:t>
            </w:r>
            <w:r w:rsidR="00D4798D" w:rsidRPr="3979BEB6">
              <w:rPr>
                <w:rFonts w:asciiTheme="minorHAnsi" w:hAnsiTheme="minorHAnsi" w:cstheme="minorBidi"/>
                <w:color w:val="000000" w:themeColor="text1"/>
                <w:sz w:val="22"/>
                <w:szCs w:val="22"/>
              </w:rPr>
              <w:t xml:space="preserve"> - Farigaig SGT1 Upgrade</w:t>
            </w:r>
            <w:bookmarkEnd w:id="49"/>
          </w:p>
        </w:tc>
        <w:tc>
          <w:tcPr>
            <w:tcW w:w="4508" w:type="dxa"/>
          </w:tcPr>
          <w:p w14:paraId="6BDEEF81" w14:textId="77777777" w:rsidR="009E08E7" w:rsidRPr="00D062E5" w:rsidRDefault="009E08E7" w:rsidP="001359FE">
            <w:pPr>
              <w:rPr>
                <w:rFonts w:cstheme="minorHAnsi"/>
                <w:b/>
              </w:rPr>
            </w:pPr>
            <w:r w:rsidRPr="00D062E5">
              <w:rPr>
                <w:rFonts w:cstheme="minorHAnsi"/>
                <w:b/>
              </w:rPr>
              <w:t>Scheme</w:t>
            </w:r>
          </w:p>
          <w:p w14:paraId="62972212" w14:textId="4E9BB3BF" w:rsidR="009E08E7" w:rsidRDefault="009E08E7" w:rsidP="00D4798D">
            <w:r w:rsidRPr="00A757A0">
              <w:t>Farigaig SGT1 Upgrade</w:t>
            </w:r>
          </w:p>
        </w:tc>
      </w:tr>
      <w:tr w:rsidR="009E08E7" w14:paraId="17F27799" w14:textId="77777777" w:rsidTr="65986DDD">
        <w:tc>
          <w:tcPr>
            <w:tcW w:w="9016" w:type="dxa"/>
            <w:gridSpan w:val="2"/>
          </w:tcPr>
          <w:p w14:paraId="1AC857D7" w14:textId="77777777" w:rsidR="009E08E7" w:rsidRDefault="009E08E7" w:rsidP="00D062E5">
            <w:pPr>
              <w:rPr>
                <w:b/>
              </w:rPr>
            </w:pPr>
            <w:r w:rsidRPr="00E05235">
              <w:rPr>
                <w:b/>
              </w:rPr>
              <w:t>Overview of Works</w:t>
            </w:r>
          </w:p>
          <w:p w14:paraId="12DEA59B" w14:textId="5B903499" w:rsidR="009E08E7" w:rsidRPr="008442D6" w:rsidRDefault="009E08E7" w:rsidP="005111C3">
            <w:pPr>
              <w:rPr>
                <w:strike/>
              </w:rPr>
            </w:pPr>
            <w:r w:rsidRPr="00D80EE2">
              <w:t xml:space="preserve">Upgrade the 120MVA 275/132kV SGT1 at Farigaig </w:t>
            </w:r>
            <w:r w:rsidR="00481A8C" w:rsidRPr="00D80EE2">
              <w:t>S</w:t>
            </w:r>
            <w:r w:rsidRPr="00D80EE2">
              <w:t>ubstation to a 240MVA SGT, to facilitate the connection of generation in the area</w:t>
            </w:r>
            <w:r w:rsidR="008442D6" w:rsidRPr="00D80EE2">
              <w:t xml:space="preserve">. </w:t>
            </w:r>
          </w:p>
          <w:p w14:paraId="0283DE44" w14:textId="77777777" w:rsidR="009E08E7" w:rsidRDefault="009E08E7" w:rsidP="005111C3"/>
        </w:tc>
      </w:tr>
      <w:tr w:rsidR="00BA234A" w:rsidRPr="004078C7" w14:paraId="37F0C9C2" w14:textId="77777777" w:rsidTr="65986DDD">
        <w:tc>
          <w:tcPr>
            <w:tcW w:w="4508" w:type="dxa"/>
          </w:tcPr>
          <w:p w14:paraId="630983AB" w14:textId="77777777" w:rsidR="00BA234A" w:rsidRPr="001359FE" w:rsidRDefault="00BA234A">
            <w:pPr>
              <w:rPr>
                <w:b/>
              </w:rPr>
            </w:pPr>
            <w:r>
              <w:rPr>
                <w:b/>
              </w:rPr>
              <w:t>Proposed Consent Submission</w:t>
            </w:r>
          </w:p>
        </w:tc>
        <w:tc>
          <w:tcPr>
            <w:tcW w:w="4508" w:type="dxa"/>
          </w:tcPr>
          <w:p w14:paraId="7F0D2FD4" w14:textId="19D70B1C" w:rsidR="00BA234A" w:rsidRPr="004078C7" w:rsidRDefault="4E5CA7A3">
            <w:r>
              <w:t>Not Applicable</w:t>
            </w:r>
          </w:p>
        </w:tc>
      </w:tr>
      <w:tr w:rsidR="00BA234A" w:rsidRPr="004078C7" w14:paraId="4CF99157" w14:textId="77777777" w:rsidTr="65986DDD">
        <w:tc>
          <w:tcPr>
            <w:tcW w:w="4508" w:type="dxa"/>
          </w:tcPr>
          <w:p w14:paraId="2B78E720" w14:textId="77777777" w:rsidR="00BA234A" w:rsidRDefault="00BA234A">
            <w:pPr>
              <w:rPr>
                <w:b/>
              </w:rPr>
            </w:pPr>
            <w:r>
              <w:rPr>
                <w:b/>
              </w:rPr>
              <w:t xml:space="preserve">Current Project Phase </w:t>
            </w:r>
          </w:p>
        </w:tc>
        <w:tc>
          <w:tcPr>
            <w:tcW w:w="4508" w:type="dxa"/>
          </w:tcPr>
          <w:p w14:paraId="584793AF" w14:textId="5AF25F38" w:rsidR="00BA234A" w:rsidRPr="004078C7" w:rsidRDefault="00122573">
            <w:r>
              <w:t>Refinement</w:t>
            </w:r>
          </w:p>
        </w:tc>
      </w:tr>
      <w:tr w:rsidR="00BA234A" w:rsidRPr="004078C7" w14:paraId="0D454DB8" w14:textId="77777777" w:rsidTr="65986DDD">
        <w:tc>
          <w:tcPr>
            <w:tcW w:w="4508" w:type="dxa"/>
          </w:tcPr>
          <w:p w14:paraId="1D499E9C" w14:textId="77777777" w:rsidR="00BA234A" w:rsidRDefault="00BA234A">
            <w:pPr>
              <w:rPr>
                <w:b/>
              </w:rPr>
            </w:pPr>
            <w:r>
              <w:rPr>
                <w:b/>
              </w:rPr>
              <w:t>Next Project Phase</w:t>
            </w:r>
          </w:p>
        </w:tc>
        <w:tc>
          <w:tcPr>
            <w:tcW w:w="4508" w:type="dxa"/>
          </w:tcPr>
          <w:p w14:paraId="2C567EA5" w14:textId="77C031A8" w:rsidR="00BA234A" w:rsidRPr="004078C7" w:rsidRDefault="00122573">
            <w:r>
              <w:t>Execution</w:t>
            </w:r>
          </w:p>
        </w:tc>
      </w:tr>
      <w:tr w:rsidR="00BA234A" w:rsidRPr="004078C7" w14:paraId="1385CBDD" w14:textId="77777777" w:rsidTr="65986DDD">
        <w:tc>
          <w:tcPr>
            <w:tcW w:w="4508" w:type="dxa"/>
          </w:tcPr>
          <w:p w14:paraId="36C35427" w14:textId="77777777" w:rsidR="00BA234A" w:rsidRDefault="00BA234A">
            <w:pPr>
              <w:rPr>
                <w:b/>
              </w:rPr>
            </w:pPr>
            <w:r>
              <w:rPr>
                <w:b/>
              </w:rPr>
              <w:t>Next Stakeholder Event</w:t>
            </w:r>
          </w:p>
        </w:tc>
        <w:tc>
          <w:tcPr>
            <w:tcW w:w="4508" w:type="dxa"/>
          </w:tcPr>
          <w:p w14:paraId="7E801A81" w14:textId="4CC20957" w:rsidR="00BA234A" w:rsidRPr="004078C7" w:rsidRDefault="000B2912">
            <w:r>
              <w:t>TB</w:t>
            </w:r>
            <w:r w:rsidR="00CE288B">
              <w:t>C</w:t>
            </w:r>
          </w:p>
        </w:tc>
      </w:tr>
      <w:tr w:rsidR="009E08E7" w14:paraId="274CA483" w14:textId="77777777" w:rsidTr="65986DDD">
        <w:tc>
          <w:tcPr>
            <w:tcW w:w="4508" w:type="dxa"/>
          </w:tcPr>
          <w:p w14:paraId="4BE2F875" w14:textId="77777777" w:rsidR="009E08E7" w:rsidRPr="001359FE" w:rsidRDefault="009E08E7">
            <w:pPr>
              <w:rPr>
                <w:b/>
              </w:rPr>
            </w:pPr>
            <w:r w:rsidRPr="001359FE">
              <w:rPr>
                <w:b/>
              </w:rPr>
              <w:t>Project Completion Date</w:t>
            </w:r>
          </w:p>
        </w:tc>
        <w:tc>
          <w:tcPr>
            <w:tcW w:w="4508" w:type="dxa"/>
          </w:tcPr>
          <w:p w14:paraId="5D62831C" w14:textId="2A107630" w:rsidR="009E08E7" w:rsidRDefault="00996316">
            <w:pPr>
              <w:rPr>
                <w:rFonts w:ascii="Calibri" w:eastAsia="Calibri" w:hAnsi="Calibri" w:cs="Calibri"/>
                <w:color w:val="000000" w:themeColor="text1"/>
              </w:rPr>
            </w:pPr>
            <w:r>
              <w:rPr>
                <w:rFonts w:ascii="Calibri" w:eastAsia="Calibri" w:hAnsi="Calibri" w:cs="Calibri"/>
                <w:color w:val="000000" w:themeColor="text1"/>
              </w:rPr>
              <w:t>08/</w:t>
            </w:r>
            <w:r w:rsidR="00D43826">
              <w:rPr>
                <w:rFonts w:ascii="Calibri" w:eastAsia="Calibri" w:hAnsi="Calibri" w:cs="Calibri"/>
                <w:color w:val="000000" w:themeColor="text1"/>
              </w:rPr>
              <w:t>12/2026</w:t>
            </w:r>
          </w:p>
        </w:tc>
      </w:tr>
      <w:tr w:rsidR="009E08E7" w14:paraId="3B7606B7" w14:textId="77777777" w:rsidTr="65986DDD">
        <w:tc>
          <w:tcPr>
            <w:tcW w:w="9016" w:type="dxa"/>
            <w:gridSpan w:val="2"/>
          </w:tcPr>
          <w:p w14:paraId="2529CD30" w14:textId="77777777" w:rsidR="00E31BE7" w:rsidRPr="00587079" w:rsidRDefault="0D1C9886" w:rsidP="00E31BE7">
            <w:pPr>
              <w:rPr>
                <w:b/>
                <w:bCs/>
              </w:rPr>
            </w:pPr>
            <w:r w:rsidRPr="00587079">
              <w:rPr>
                <w:b/>
                <w:bCs/>
              </w:rPr>
              <w:t xml:space="preserve">Summary of works in last quarter: </w:t>
            </w:r>
          </w:p>
          <w:p w14:paraId="22403D89" w14:textId="2A00637C" w:rsidR="00713B12" w:rsidRDefault="008A6CDB" w:rsidP="007076E6">
            <w:r w:rsidRPr="00587079">
              <w:t xml:space="preserve">The project team </w:t>
            </w:r>
            <w:r w:rsidR="00376286" w:rsidRPr="00587079">
              <w:t>is moving forward with</w:t>
            </w:r>
            <w:r w:rsidRPr="00587079">
              <w:t xml:space="preserve"> early design and procurement activities to take place. The project has engaged with contractors for both the substation and overhead line packages of </w:t>
            </w:r>
            <w:r w:rsidR="00FB495A" w:rsidRPr="00587079">
              <w:t>work</w:t>
            </w:r>
            <w:r w:rsidR="00901B0F" w:rsidRPr="00587079">
              <w:t>. Submission of all the scopes of work to the contractor h</w:t>
            </w:r>
            <w:r w:rsidR="008B71CA" w:rsidRPr="00587079">
              <w:t>as been completed</w:t>
            </w:r>
            <w:r w:rsidR="00FB495A" w:rsidRPr="00587079">
              <w:t>,</w:t>
            </w:r>
            <w:r w:rsidRPr="00587079">
              <w:t xml:space="preserve"> and the project team is working through the tender process.</w:t>
            </w:r>
            <w:r w:rsidR="008B71CA" w:rsidRPr="00587079">
              <w:t xml:space="preserve"> </w:t>
            </w:r>
          </w:p>
          <w:p w14:paraId="1117070C" w14:textId="2A5009AE" w:rsidR="00970C13" w:rsidRPr="00587079" w:rsidRDefault="00970C13" w:rsidP="007076E6"/>
        </w:tc>
      </w:tr>
      <w:tr w:rsidR="009E08E7" w14:paraId="78EF66A0" w14:textId="77777777" w:rsidTr="65986DDD">
        <w:tc>
          <w:tcPr>
            <w:tcW w:w="9016" w:type="dxa"/>
            <w:gridSpan w:val="2"/>
          </w:tcPr>
          <w:p w14:paraId="2923A2F6" w14:textId="77777777" w:rsidR="00181C40" w:rsidRDefault="0D1C9886" w:rsidP="00E31BE7">
            <w:r w:rsidRPr="1EDBAED5">
              <w:rPr>
                <w:b/>
                <w:bCs/>
              </w:rPr>
              <w:t xml:space="preserve">Summary of works in next quarter: </w:t>
            </w:r>
            <w:r w:rsidR="008552AA">
              <w:t xml:space="preserve"> </w:t>
            </w:r>
          </w:p>
          <w:p w14:paraId="0D4142E3" w14:textId="56198A3A" w:rsidR="0053174B" w:rsidRPr="0000259D" w:rsidRDefault="0053174B" w:rsidP="0053174B">
            <w:r w:rsidRPr="0000259D">
              <w:t xml:space="preserve">Preparation for going through </w:t>
            </w:r>
            <w:r w:rsidR="00DC2A10">
              <w:t>G</w:t>
            </w:r>
            <w:r w:rsidRPr="0000259D">
              <w:t>ate 3 in December 2025. Technical query process of the tender return process to be completed. Early design and procurement with the contractors to have commenced.</w:t>
            </w:r>
          </w:p>
          <w:p w14:paraId="3E0C4CE9" w14:textId="481DD2F0" w:rsidR="00C877EF" w:rsidRPr="001359FE" w:rsidRDefault="00C877EF" w:rsidP="00DA5969"/>
        </w:tc>
      </w:tr>
      <w:tr w:rsidR="009E08E7" w14:paraId="56A9C105" w14:textId="77777777" w:rsidTr="65986DDD">
        <w:tc>
          <w:tcPr>
            <w:tcW w:w="9016" w:type="dxa"/>
            <w:gridSpan w:val="2"/>
          </w:tcPr>
          <w:p w14:paraId="1340FC1E" w14:textId="60C9E81C" w:rsidR="009E08E7" w:rsidRDefault="00C9798D" w:rsidP="12276FB3">
            <w:pPr>
              <w:rPr>
                <w:b/>
                <w:bCs/>
              </w:rPr>
            </w:pPr>
            <w:r w:rsidRPr="1EDBAED5">
              <w:rPr>
                <w:b/>
                <w:bCs/>
              </w:rPr>
              <w:t>Additional Comments</w:t>
            </w:r>
            <w:r w:rsidR="0D1C9886" w:rsidRPr="1EDBAED5">
              <w:rPr>
                <w:b/>
                <w:bCs/>
              </w:rPr>
              <w:t xml:space="preserve">: </w:t>
            </w:r>
          </w:p>
          <w:p w14:paraId="3898F431" w14:textId="77777777" w:rsidR="009E08E7" w:rsidRPr="001359FE" w:rsidRDefault="009E08E7"/>
          <w:p w14:paraId="5EDCC621" w14:textId="77777777" w:rsidR="009E08E7" w:rsidRPr="001359FE" w:rsidRDefault="009E08E7"/>
        </w:tc>
      </w:tr>
    </w:tbl>
    <w:p w14:paraId="495EBF46" w14:textId="77777777" w:rsidR="009E08E7" w:rsidRDefault="009E08E7"/>
    <w:p w14:paraId="3912C173" w14:textId="4BE2FE3D" w:rsidR="0085432B" w:rsidRDefault="0085432B">
      <w:r>
        <w:br w:type="page"/>
      </w:r>
    </w:p>
    <w:p w14:paraId="1F94394A" w14:textId="68CF1450" w:rsidR="009E08E7" w:rsidRDefault="009E08E7" w:rsidP="00D062E5"/>
    <w:tbl>
      <w:tblPr>
        <w:tblStyle w:val="TableGrid"/>
        <w:tblW w:w="0" w:type="auto"/>
        <w:tblLook w:val="04A0" w:firstRow="1" w:lastRow="0" w:firstColumn="1" w:lastColumn="0" w:noHBand="0" w:noVBand="1"/>
      </w:tblPr>
      <w:tblGrid>
        <w:gridCol w:w="4508"/>
        <w:gridCol w:w="4508"/>
      </w:tblGrid>
      <w:tr w:rsidR="009E08E7" w14:paraId="1FAC1BF4" w14:textId="77777777" w:rsidTr="65986DDD">
        <w:tc>
          <w:tcPr>
            <w:tcW w:w="4508" w:type="dxa"/>
          </w:tcPr>
          <w:p w14:paraId="14667D90" w14:textId="35F13DA5" w:rsidR="009E08E7" w:rsidRPr="00D062E5" w:rsidRDefault="009E08E7" w:rsidP="001359FE">
            <w:pPr>
              <w:rPr>
                <w:b/>
              </w:rPr>
            </w:pPr>
            <w:r w:rsidRPr="00D062E5">
              <w:rPr>
                <w:b/>
              </w:rPr>
              <w:t>TORI</w:t>
            </w:r>
          </w:p>
          <w:p w14:paraId="3AEBC133" w14:textId="36D1AFE5" w:rsidR="009E08E7" w:rsidRPr="00053D7E" w:rsidRDefault="50EEAF50" w:rsidP="3979BEB6">
            <w:pPr>
              <w:pStyle w:val="Heading3"/>
              <w:rPr>
                <w:rFonts w:asciiTheme="minorHAnsi" w:hAnsiTheme="minorHAnsi" w:cstheme="minorBidi"/>
                <w:sz w:val="22"/>
                <w:szCs w:val="22"/>
              </w:rPr>
            </w:pPr>
            <w:bookmarkStart w:id="50" w:name="_Toc213062674"/>
            <w:r w:rsidRPr="3979BEB6">
              <w:rPr>
                <w:rFonts w:asciiTheme="minorHAnsi" w:hAnsiTheme="minorHAnsi" w:cstheme="minorBidi"/>
                <w:color w:val="000000" w:themeColor="text1"/>
                <w:sz w:val="22"/>
                <w:szCs w:val="22"/>
              </w:rPr>
              <w:t>SHET-RI-130a</w:t>
            </w:r>
            <w:r w:rsidR="697C4E51" w:rsidRPr="3979BEB6">
              <w:rPr>
                <w:rFonts w:asciiTheme="minorHAnsi" w:hAnsiTheme="minorHAnsi" w:cstheme="minorBidi"/>
                <w:color w:val="000000" w:themeColor="text1"/>
                <w:sz w:val="22"/>
                <w:szCs w:val="22"/>
              </w:rPr>
              <w:t xml:space="preserve"> - North Argyll - Craig </w:t>
            </w:r>
            <w:proofErr w:type="spellStart"/>
            <w:r w:rsidR="697C4E51" w:rsidRPr="3979BEB6">
              <w:rPr>
                <w:rFonts w:asciiTheme="minorHAnsi" w:hAnsiTheme="minorHAnsi" w:cstheme="minorBidi"/>
                <w:color w:val="000000" w:themeColor="text1"/>
                <w:sz w:val="22"/>
                <w:szCs w:val="22"/>
              </w:rPr>
              <w:t>Murrail</w:t>
            </w:r>
            <w:proofErr w:type="spellEnd"/>
            <w:r w:rsidR="697C4E51" w:rsidRPr="3979BEB6">
              <w:rPr>
                <w:rFonts w:asciiTheme="minorHAnsi" w:hAnsiTheme="minorHAnsi" w:cstheme="minorBidi"/>
                <w:color w:val="000000" w:themeColor="text1"/>
                <w:sz w:val="22"/>
                <w:szCs w:val="22"/>
              </w:rPr>
              <w:t xml:space="preserve"> 275kV Operation</w:t>
            </w:r>
            <w:bookmarkEnd w:id="50"/>
          </w:p>
        </w:tc>
        <w:tc>
          <w:tcPr>
            <w:tcW w:w="4508" w:type="dxa"/>
          </w:tcPr>
          <w:p w14:paraId="015F8ABD" w14:textId="77777777" w:rsidR="009E08E7" w:rsidRPr="00D062E5" w:rsidRDefault="009E08E7" w:rsidP="001359FE">
            <w:pPr>
              <w:rPr>
                <w:rFonts w:cstheme="minorHAnsi"/>
                <w:b/>
              </w:rPr>
            </w:pPr>
            <w:r w:rsidRPr="00D062E5">
              <w:rPr>
                <w:rFonts w:cstheme="minorHAnsi"/>
                <w:b/>
              </w:rPr>
              <w:t>Scheme</w:t>
            </w:r>
          </w:p>
          <w:p w14:paraId="495A1388" w14:textId="66FAA8BA" w:rsidR="009E08E7" w:rsidRDefault="009E08E7" w:rsidP="00D4798D">
            <w:r w:rsidRPr="00C24DD1">
              <w:t xml:space="preserve">North Argyll - Craig </w:t>
            </w:r>
            <w:proofErr w:type="spellStart"/>
            <w:r w:rsidRPr="00C24DD1">
              <w:t>Murrail</w:t>
            </w:r>
            <w:proofErr w:type="spellEnd"/>
            <w:r w:rsidRPr="00C24DD1">
              <w:t xml:space="preserve"> 275kV Operation</w:t>
            </w:r>
          </w:p>
        </w:tc>
      </w:tr>
      <w:tr w:rsidR="009E08E7" w14:paraId="58D8E128" w14:textId="77777777" w:rsidTr="65986DDD">
        <w:tc>
          <w:tcPr>
            <w:tcW w:w="9016" w:type="dxa"/>
            <w:gridSpan w:val="2"/>
          </w:tcPr>
          <w:p w14:paraId="28B932E3" w14:textId="77777777" w:rsidR="009E08E7" w:rsidRDefault="009E08E7" w:rsidP="00D062E5">
            <w:pPr>
              <w:rPr>
                <w:b/>
              </w:rPr>
            </w:pPr>
            <w:r w:rsidRPr="00E05235">
              <w:rPr>
                <w:b/>
              </w:rPr>
              <w:t>Overview of Works</w:t>
            </w:r>
          </w:p>
          <w:p w14:paraId="3B701F65" w14:textId="77777777" w:rsidR="009E08E7" w:rsidRDefault="3B5EF7C4" w:rsidP="1EDBAED5">
            <w:pPr>
              <w:rPr>
                <w:rStyle w:val="eop"/>
                <w:rFonts w:ascii="Arial" w:hAnsi="Arial" w:cs="Arial"/>
                <w:color w:val="000000"/>
                <w:shd w:val="clear" w:color="auto" w:fill="FFFFFF"/>
              </w:rPr>
            </w:pPr>
            <w:r>
              <w:t>Construct</w:t>
            </w:r>
            <w:r w:rsidR="25143DC1" w:rsidRPr="00C24DD1">
              <w:t xml:space="preserve"> </w:t>
            </w:r>
            <w:r>
              <w:t>t</w:t>
            </w:r>
            <w:r w:rsidR="02D1283F" w:rsidRPr="008C6E22">
              <w:t xml:space="preserve">wo new greenfield 275/33 kV GIS substations with one no. 120 MVA GT (each), located near existing 132/33kV An Suidhe </w:t>
            </w:r>
            <w:r w:rsidR="3F850F66" w:rsidRPr="008C6E22">
              <w:t>and</w:t>
            </w:r>
            <w:r w:rsidR="02D1283F" w:rsidRPr="008C6E22">
              <w:t xml:space="preserve"> </w:t>
            </w:r>
            <w:proofErr w:type="spellStart"/>
            <w:r w:rsidR="02D1283F" w:rsidRPr="008C6E22">
              <w:t>Crarae</w:t>
            </w:r>
            <w:proofErr w:type="spellEnd"/>
            <w:r w:rsidR="02D1283F" w:rsidRPr="008C6E22">
              <w:t xml:space="preserve">. </w:t>
            </w:r>
            <w:r w:rsidR="338C4E39" w:rsidRPr="00BD3890">
              <w:t xml:space="preserve">Provide connection to the existing wind farms via 33kV cable works. (Operational through existing </w:t>
            </w:r>
            <w:r w:rsidR="003639C5">
              <w:t>substation</w:t>
            </w:r>
            <w:r w:rsidR="338C4E39" w:rsidRPr="00BD3890">
              <w:t>). </w:t>
            </w:r>
            <w:r w:rsidR="1E7B6988" w:rsidRPr="00BD3890">
              <w:t xml:space="preserve">The existing 132kV substations will be decommissioned </w:t>
            </w:r>
            <w:r w:rsidR="43C47B4F" w:rsidRPr="00BD3890">
              <w:t>and</w:t>
            </w:r>
            <w:r w:rsidR="1E7B6988" w:rsidRPr="00BD3890">
              <w:t xml:space="preserve"> dismantled</w:t>
            </w:r>
            <w:r w:rsidR="18FF66D3">
              <w:t>,</w:t>
            </w:r>
            <w:r w:rsidR="1E7B6988" w:rsidRPr="00BD3890">
              <w:t xml:space="preserve"> except for the windfarm 33kV metering circuit breaker connection and associated SCADA system equipment.</w:t>
            </w:r>
            <w:r w:rsidR="1E7B6988">
              <w:rPr>
                <w:rStyle w:val="eop"/>
                <w:rFonts w:ascii="Arial" w:hAnsi="Arial" w:cs="Arial"/>
                <w:color w:val="000000"/>
                <w:shd w:val="clear" w:color="auto" w:fill="FFFFFF"/>
              </w:rPr>
              <w:t> </w:t>
            </w:r>
          </w:p>
          <w:p w14:paraId="70431711" w14:textId="6CFC64E3" w:rsidR="00970C13" w:rsidRDefault="00970C13" w:rsidP="1EDBAED5">
            <w:pPr>
              <w:rPr>
                <w:rStyle w:val="eop"/>
                <w:rFonts w:ascii="Arial" w:hAnsi="Arial" w:cs="Arial"/>
                <w:color w:val="000000" w:themeColor="text1"/>
              </w:rPr>
            </w:pPr>
          </w:p>
        </w:tc>
      </w:tr>
      <w:tr w:rsidR="000B6220" w:rsidRPr="004078C7" w14:paraId="15ED4180" w14:textId="77777777" w:rsidTr="65986DDD">
        <w:tc>
          <w:tcPr>
            <w:tcW w:w="4508" w:type="dxa"/>
          </w:tcPr>
          <w:p w14:paraId="530EA853" w14:textId="77777777" w:rsidR="000B6220" w:rsidRPr="001359FE" w:rsidRDefault="000B6220" w:rsidP="000B6220">
            <w:pPr>
              <w:rPr>
                <w:b/>
              </w:rPr>
            </w:pPr>
            <w:r>
              <w:rPr>
                <w:b/>
              </w:rPr>
              <w:t>Proposed Consent Submission</w:t>
            </w:r>
          </w:p>
        </w:tc>
        <w:tc>
          <w:tcPr>
            <w:tcW w:w="4508" w:type="dxa"/>
          </w:tcPr>
          <w:p w14:paraId="745C59C8" w14:textId="6E604D55" w:rsidR="000B6220" w:rsidRPr="004078C7" w:rsidRDefault="000B6220" w:rsidP="000B6220">
            <w:r>
              <w:t>Granted</w:t>
            </w:r>
          </w:p>
        </w:tc>
      </w:tr>
      <w:tr w:rsidR="000B6220" w:rsidRPr="004078C7" w14:paraId="6154C338" w14:textId="77777777" w:rsidTr="65986DDD">
        <w:tc>
          <w:tcPr>
            <w:tcW w:w="4508" w:type="dxa"/>
          </w:tcPr>
          <w:p w14:paraId="49F67815" w14:textId="77777777" w:rsidR="000B6220" w:rsidRDefault="000B6220" w:rsidP="000B6220">
            <w:pPr>
              <w:rPr>
                <w:b/>
              </w:rPr>
            </w:pPr>
            <w:r>
              <w:rPr>
                <w:b/>
              </w:rPr>
              <w:t xml:space="preserve">Current Project Phase </w:t>
            </w:r>
          </w:p>
        </w:tc>
        <w:tc>
          <w:tcPr>
            <w:tcW w:w="4508" w:type="dxa"/>
          </w:tcPr>
          <w:p w14:paraId="0F699A65" w14:textId="7AA1637D" w:rsidR="000B6220" w:rsidRPr="004078C7" w:rsidRDefault="00AF7226" w:rsidP="000B6220">
            <w:r>
              <w:t>Execution</w:t>
            </w:r>
          </w:p>
        </w:tc>
      </w:tr>
      <w:tr w:rsidR="000B6220" w:rsidRPr="004078C7" w14:paraId="1EFB0F0F" w14:textId="77777777" w:rsidTr="65986DDD">
        <w:tc>
          <w:tcPr>
            <w:tcW w:w="4508" w:type="dxa"/>
          </w:tcPr>
          <w:p w14:paraId="0BD233D5" w14:textId="77777777" w:rsidR="000B6220" w:rsidRDefault="000B6220" w:rsidP="000B6220">
            <w:pPr>
              <w:rPr>
                <w:b/>
              </w:rPr>
            </w:pPr>
            <w:r>
              <w:rPr>
                <w:b/>
              </w:rPr>
              <w:t>Next Project Phase</w:t>
            </w:r>
          </w:p>
        </w:tc>
        <w:tc>
          <w:tcPr>
            <w:tcW w:w="4508" w:type="dxa"/>
          </w:tcPr>
          <w:p w14:paraId="1A1B28DB" w14:textId="1C72B0AB" w:rsidR="000B6220" w:rsidRPr="004078C7" w:rsidRDefault="007874CA" w:rsidP="000B6220">
            <w:r>
              <w:t>Operation</w:t>
            </w:r>
          </w:p>
        </w:tc>
      </w:tr>
      <w:tr w:rsidR="000B6220" w:rsidRPr="004078C7" w14:paraId="16BAFA41" w14:textId="77777777" w:rsidTr="65986DDD">
        <w:tc>
          <w:tcPr>
            <w:tcW w:w="4508" w:type="dxa"/>
          </w:tcPr>
          <w:p w14:paraId="207D8074" w14:textId="77777777" w:rsidR="000B6220" w:rsidRDefault="000B6220" w:rsidP="000B6220">
            <w:pPr>
              <w:rPr>
                <w:b/>
              </w:rPr>
            </w:pPr>
            <w:r>
              <w:rPr>
                <w:b/>
              </w:rPr>
              <w:t>Next Stakeholder Event</w:t>
            </w:r>
          </w:p>
        </w:tc>
        <w:tc>
          <w:tcPr>
            <w:tcW w:w="4508" w:type="dxa"/>
          </w:tcPr>
          <w:p w14:paraId="09B598FE" w14:textId="0A59F4BB" w:rsidR="000B6220" w:rsidRPr="00D60424" w:rsidRDefault="00AF583B" w:rsidP="000B6220">
            <w:r w:rsidRPr="00D60424">
              <w:t>TBC 2025</w:t>
            </w:r>
          </w:p>
        </w:tc>
      </w:tr>
      <w:tr w:rsidR="000B6220" w14:paraId="366287AA" w14:textId="77777777" w:rsidTr="65986DDD">
        <w:tc>
          <w:tcPr>
            <w:tcW w:w="4508" w:type="dxa"/>
          </w:tcPr>
          <w:p w14:paraId="1342B0A6" w14:textId="77777777" w:rsidR="000B6220" w:rsidRPr="001359FE" w:rsidRDefault="000B6220" w:rsidP="000B6220">
            <w:pPr>
              <w:rPr>
                <w:b/>
              </w:rPr>
            </w:pPr>
            <w:r w:rsidRPr="001359FE">
              <w:rPr>
                <w:b/>
              </w:rPr>
              <w:t>Project Completion Date</w:t>
            </w:r>
          </w:p>
        </w:tc>
        <w:tc>
          <w:tcPr>
            <w:tcW w:w="4508" w:type="dxa"/>
          </w:tcPr>
          <w:p w14:paraId="007F801D" w14:textId="13558C91" w:rsidR="000B6220" w:rsidRDefault="000B6220" w:rsidP="000B6220">
            <w:r>
              <w:t>31/</w:t>
            </w:r>
            <w:r w:rsidR="22AB22CE">
              <w:t>1</w:t>
            </w:r>
            <w:r w:rsidR="656D410B">
              <w:t>0</w:t>
            </w:r>
            <w:r>
              <w:t>/2028</w:t>
            </w:r>
          </w:p>
        </w:tc>
      </w:tr>
      <w:tr w:rsidR="000B6220" w14:paraId="3062F01D" w14:textId="77777777" w:rsidTr="65986DDD">
        <w:tc>
          <w:tcPr>
            <w:tcW w:w="9016" w:type="dxa"/>
            <w:gridSpan w:val="2"/>
          </w:tcPr>
          <w:p w14:paraId="4DCA0CCC" w14:textId="77777777" w:rsidR="00E31BE7" w:rsidRDefault="19700132" w:rsidP="00E31BE7">
            <w:pPr>
              <w:rPr>
                <w:rFonts w:ascii="Calibri" w:eastAsia="Calibri" w:hAnsi="Calibri" w:cs="Calibri"/>
              </w:rPr>
            </w:pPr>
            <w:r w:rsidRPr="1EDBAED5">
              <w:rPr>
                <w:rFonts w:ascii="Calibri" w:eastAsia="Calibri" w:hAnsi="Calibri" w:cs="Calibri"/>
                <w:b/>
                <w:bCs/>
              </w:rPr>
              <w:t xml:space="preserve">Summary of works in last quarter: </w:t>
            </w:r>
            <w:r w:rsidRPr="1EDBAED5">
              <w:rPr>
                <w:rFonts w:ascii="Calibri" w:eastAsia="Calibri" w:hAnsi="Calibri" w:cs="Calibri"/>
              </w:rPr>
              <w:t xml:space="preserve"> </w:t>
            </w:r>
          </w:p>
          <w:p w14:paraId="1388A3AC" w14:textId="1FE6BEC7" w:rsidR="00DA5969" w:rsidRDefault="00DA5969" w:rsidP="00DA5969">
            <w:pPr>
              <w:rPr>
                <w:rFonts w:ascii="Calibri" w:eastAsia="Calibri" w:hAnsi="Calibri" w:cs="Calibri"/>
              </w:rPr>
            </w:pPr>
            <w:r>
              <w:rPr>
                <w:rFonts w:ascii="Calibri" w:eastAsia="Calibri" w:hAnsi="Calibri" w:cs="Calibri"/>
              </w:rPr>
              <w:t xml:space="preserve">An Suidhe North: </w:t>
            </w:r>
            <w:r w:rsidR="00DC4CEF">
              <w:rPr>
                <w:rFonts w:ascii="Calibri" w:eastAsia="Calibri" w:hAnsi="Calibri" w:cs="Calibri"/>
              </w:rPr>
              <w:t xml:space="preserve">Major progress achieved in platform bulk earthworks </w:t>
            </w:r>
            <w:r w:rsidR="00CA3D6C">
              <w:rPr>
                <w:rFonts w:ascii="Calibri" w:eastAsia="Calibri" w:hAnsi="Calibri" w:cs="Calibri"/>
              </w:rPr>
              <w:t>and</w:t>
            </w:r>
            <w:r w:rsidR="00DC4CEF">
              <w:rPr>
                <w:rFonts w:ascii="Calibri" w:eastAsia="Calibri" w:hAnsi="Calibri" w:cs="Calibri"/>
              </w:rPr>
              <w:t xml:space="preserve"> reinforced wall with </w:t>
            </w:r>
            <w:r w:rsidR="00CB64E2">
              <w:rPr>
                <w:rFonts w:ascii="Calibri" w:eastAsia="Calibri" w:hAnsi="Calibri" w:cs="Calibri"/>
              </w:rPr>
              <w:t>anticipation</w:t>
            </w:r>
            <w:r w:rsidR="00DC4CEF">
              <w:rPr>
                <w:rFonts w:ascii="Calibri" w:eastAsia="Calibri" w:hAnsi="Calibri" w:cs="Calibri"/>
              </w:rPr>
              <w:t xml:space="preserve"> to conclude them by </w:t>
            </w:r>
            <w:r w:rsidR="00CB64E2">
              <w:rPr>
                <w:rFonts w:ascii="Calibri" w:eastAsia="Calibri" w:hAnsi="Calibri" w:cs="Calibri"/>
              </w:rPr>
              <w:t>October 2025.</w:t>
            </w:r>
            <w:r w:rsidR="00DC2A10">
              <w:rPr>
                <w:rFonts w:ascii="Calibri" w:eastAsia="Calibri" w:hAnsi="Calibri" w:cs="Calibri"/>
              </w:rPr>
              <w:t xml:space="preserve"> </w:t>
            </w:r>
            <w:r w:rsidR="00CB64E2">
              <w:rPr>
                <w:rFonts w:ascii="Calibri" w:eastAsia="Calibri" w:hAnsi="Calibri" w:cs="Calibri"/>
              </w:rPr>
              <w:t xml:space="preserve">Permanent welfare facilities are </w:t>
            </w:r>
            <w:r w:rsidR="008D0470">
              <w:rPr>
                <w:rFonts w:ascii="Calibri" w:eastAsia="Calibri" w:hAnsi="Calibri" w:cs="Calibri"/>
              </w:rPr>
              <w:t>fully</w:t>
            </w:r>
            <w:r w:rsidR="00CB64E2">
              <w:rPr>
                <w:rFonts w:ascii="Calibri" w:eastAsia="Calibri" w:hAnsi="Calibri" w:cs="Calibri"/>
              </w:rPr>
              <w:t xml:space="preserve"> operational.</w:t>
            </w:r>
          </w:p>
          <w:p w14:paraId="636B5495" w14:textId="77777777" w:rsidR="00CB64E2" w:rsidRDefault="00CB64E2" w:rsidP="00DA5969">
            <w:pPr>
              <w:rPr>
                <w:rFonts w:ascii="Calibri" w:eastAsia="Calibri" w:hAnsi="Calibri" w:cs="Calibri"/>
              </w:rPr>
            </w:pPr>
          </w:p>
          <w:p w14:paraId="5477D87A" w14:textId="3F568497" w:rsidR="00DA5969" w:rsidRDefault="00DA5969" w:rsidP="00DA5969">
            <w:pPr>
              <w:rPr>
                <w:rFonts w:ascii="Calibri" w:eastAsia="Calibri" w:hAnsi="Calibri" w:cs="Calibri"/>
              </w:rPr>
            </w:pPr>
            <w:proofErr w:type="spellStart"/>
            <w:r>
              <w:rPr>
                <w:rFonts w:ascii="Calibri" w:eastAsia="Calibri" w:hAnsi="Calibri" w:cs="Calibri"/>
              </w:rPr>
              <w:t>Crarae</w:t>
            </w:r>
            <w:proofErr w:type="spellEnd"/>
            <w:r>
              <w:rPr>
                <w:rFonts w:ascii="Calibri" w:eastAsia="Calibri" w:hAnsi="Calibri" w:cs="Calibri"/>
              </w:rPr>
              <w:t xml:space="preserve"> South: </w:t>
            </w:r>
            <w:r w:rsidR="008D0470">
              <w:rPr>
                <w:rFonts w:ascii="Calibri" w:eastAsia="Calibri" w:hAnsi="Calibri" w:cs="Calibri"/>
              </w:rPr>
              <w:t>Temporary welfare facilities installed and operational, topsoil stripping and peat excavation commenced. The peat from the site would be restored at peat restoration area I.</w:t>
            </w:r>
            <w:r>
              <w:rPr>
                <w:rFonts w:ascii="Calibri" w:eastAsia="Calibri" w:hAnsi="Calibri" w:cs="Calibri"/>
              </w:rPr>
              <w:t xml:space="preserve"> </w:t>
            </w:r>
          </w:p>
          <w:p w14:paraId="01D1DE44" w14:textId="77777777" w:rsidR="00DA5969" w:rsidRDefault="00DA5969" w:rsidP="00DA5969">
            <w:pPr>
              <w:rPr>
                <w:rFonts w:ascii="Calibri" w:eastAsia="Calibri" w:hAnsi="Calibri" w:cs="Calibri"/>
              </w:rPr>
            </w:pPr>
          </w:p>
          <w:p w14:paraId="39B03246" w14:textId="20467389" w:rsidR="000317B3" w:rsidRPr="000317B3" w:rsidRDefault="000317B3" w:rsidP="000317B3">
            <w:r w:rsidRPr="000317B3">
              <w:t xml:space="preserve">Workers’ </w:t>
            </w:r>
            <w:r w:rsidR="000C194B">
              <w:t>h</w:t>
            </w:r>
            <w:r w:rsidRPr="000317B3">
              <w:t xml:space="preserve">ousing </w:t>
            </w:r>
            <w:r w:rsidR="000C194B">
              <w:t>a</w:t>
            </w:r>
            <w:r w:rsidRPr="000317B3">
              <w:t xml:space="preserve">ccommodation civil works </w:t>
            </w:r>
            <w:r>
              <w:t>concluded</w:t>
            </w:r>
            <w:r w:rsidR="00AD18FC">
              <w:t xml:space="preserve"> and staff from </w:t>
            </w:r>
            <w:r w:rsidR="00136433">
              <w:t>Contractor</w:t>
            </w:r>
            <w:r w:rsidR="00AD18FC">
              <w:t xml:space="preserve"> </w:t>
            </w:r>
            <w:r w:rsidR="00364886">
              <w:t>have started their stay in the area.</w:t>
            </w:r>
            <w:r w:rsidR="008D0470">
              <w:t xml:space="preserve"> </w:t>
            </w:r>
            <w:r w:rsidRPr="000317B3">
              <w:t xml:space="preserve">Central HUB offices now on site at Kilmory industrial estate, which will be for all three projects: Craig </w:t>
            </w:r>
            <w:proofErr w:type="spellStart"/>
            <w:r w:rsidRPr="000317B3">
              <w:t>Murrail</w:t>
            </w:r>
            <w:proofErr w:type="spellEnd"/>
            <w:r w:rsidRPr="000317B3">
              <w:t xml:space="preserve"> – </w:t>
            </w:r>
            <w:proofErr w:type="spellStart"/>
            <w:r w:rsidRPr="000317B3">
              <w:t>Crarae</w:t>
            </w:r>
            <w:proofErr w:type="spellEnd"/>
            <w:r w:rsidRPr="000317B3">
              <w:t xml:space="preserve"> and An-Suidhe new substations.</w:t>
            </w:r>
          </w:p>
          <w:p w14:paraId="53DBC009" w14:textId="1EA063B8" w:rsidR="00772936" w:rsidRPr="00772936" w:rsidRDefault="00772936" w:rsidP="000B6220">
            <w:pPr>
              <w:rPr>
                <w:rFonts w:ascii="Calibri" w:eastAsia="Calibri" w:hAnsi="Calibri" w:cs="Calibri"/>
              </w:rPr>
            </w:pPr>
          </w:p>
        </w:tc>
      </w:tr>
      <w:tr w:rsidR="000B6220" w14:paraId="42315309" w14:textId="77777777" w:rsidTr="65986DDD">
        <w:tc>
          <w:tcPr>
            <w:tcW w:w="9016" w:type="dxa"/>
            <w:gridSpan w:val="2"/>
          </w:tcPr>
          <w:p w14:paraId="55F904B3" w14:textId="77777777" w:rsidR="00B76DBC" w:rsidRDefault="19700132" w:rsidP="00E31BE7">
            <w:pPr>
              <w:rPr>
                <w:rFonts w:ascii="Calibri" w:eastAsia="Calibri" w:hAnsi="Calibri" w:cs="Calibri"/>
              </w:rPr>
            </w:pPr>
            <w:r w:rsidRPr="1EDBAED5">
              <w:rPr>
                <w:rFonts w:ascii="Calibri" w:eastAsia="Calibri" w:hAnsi="Calibri" w:cs="Calibri"/>
                <w:b/>
                <w:bCs/>
              </w:rPr>
              <w:t xml:space="preserve">Summary of works in next quarter: </w:t>
            </w:r>
            <w:r w:rsidRPr="1EDBAED5">
              <w:rPr>
                <w:rFonts w:ascii="Calibri" w:eastAsia="Calibri" w:hAnsi="Calibri" w:cs="Calibri"/>
              </w:rPr>
              <w:t xml:space="preserve"> </w:t>
            </w:r>
          </w:p>
          <w:p w14:paraId="1061C3D1" w14:textId="02E9A184" w:rsidR="001C4FF9" w:rsidRDefault="001C4FF9" w:rsidP="001C4FF9">
            <w:pPr>
              <w:rPr>
                <w:rFonts w:ascii="Calibri" w:eastAsia="Calibri" w:hAnsi="Calibri" w:cs="Calibri"/>
              </w:rPr>
            </w:pPr>
            <w:r>
              <w:rPr>
                <w:rFonts w:ascii="Calibri" w:eastAsia="Calibri" w:hAnsi="Calibri" w:cs="Calibri"/>
              </w:rPr>
              <w:t xml:space="preserve">An Suidhe North: To start civil works for the </w:t>
            </w:r>
            <w:r w:rsidR="00115792">
              <w:rPr>
                <w:rFonts w:ascii="Calibri" w:eastAsia="Calibri" w:hAnsi="Calibri" w:cs="Calibri"/>
              </w:rPr>
              <w:t>control/GIS building</w:t>
            </w:r>
            <w:r w:rsidR="006654D6">
              <w:rPr>
                <w:rFonts w:ascii="Calibri" w:eastAsia="Calibri" w:hAnsi="Calibri" w:cs="Calibri"/>
              </w:rPr>
              <w:t xml:space="preserve"> once the aggregate filling up for platform </w:t>
            </w:r>
            <w:r w:rsidR="002873A0">
              <w:rPr>
                <w:rFonts w:ascii="Calibri" w:eastAsia="Calibri" w:hAnsi="Calibri" w:cs="Calibri"/>
              </w:rPr>
              <w:t>is completed by November 2025.</w:t>
            </w:r>
          </w:p>
          <w:p w14:paraId="11A1ED90" w14:textId="77777777" w:rsidR="001C4FF9" w:rsidRDefault="001C4FF9" w:rsidP="001C4FF9">
            <w:pPr>
              <w:rPr>
                <w:rFonts w:ascii="Calibri" w:eastAsia="Calibri" w:hAnsi="Calibri" w:cs="Calibri"/>
              </w:rPr>
            </w:pPr>
          </w:p>
          <w:p w14:paraId="0C236F7A" w14:textId="0DB0F6BF" w:rsidR="001C4FF9" w:rsidRDefault="001C4FF9" w:rsidP="001C4FF9">
            <w:pPr>
              <w:rPr>
                <w:rFonts w:ascii="Calibri" w:eastAsia="Calibri" w:hAnsi="Calibri" w:cs="Calibri"/>
              </w:rPr>
            </w:pPr>
            <w:proofErr w:type="spellStart"/>
            <w:r>
              <w:rPr>
                <w:rFonts w:ascii="Calibri" w:eastAsia="Calibri" w:hAnsi="Calibri" w:cs="Calibri"/>
              </w:rPr>
              <w:t>Crarae</w:t>
            </w:r>
            <w:proofErr w:type="spellEnd"/>
            <w:r>
              <w:rPr>
                <w:rFonts w:ascii="Calibri" w:eastAsia="Calibri" w:hAnsi="Calibri" w:cs="Calibri"/>
              </w:rPr>
              <w:t xml:space="preserve"> South: </w:t>
            </w:r>
            <w:r w:rsidR="002873A0">
              <w:rPr>
                <w:rFonts w:ascii="Calibri" w:eastAsia="Calibri" w:hAnsi="Calibri" w:cs="Calibri"/>
              </w:rPr>
              <w:t>To progress the peat removal and restoration activity, anticipated completion by March 2026.</w:t>
            </w:r>
            <w:r>
              <w:rPr>
                <w:rFonts w:ascii="Calibri" w:eastAsia="Calibri" w:hAnsi="Calibri" w:cs="Calibri"/>
              </w:rPr>
              <w:t xml:space="preserve"> </w:t>
            </w:r>
          </w:p>
          <w:p w14:paraId="13E48E3C" w14:textId="5B692BB9" w:rsidR="00E31BE7" w:rsidRPr="001359FE" w:rsidRDefault="00E31BE7" w:rsidP="00DA5969"/>
        </w:tc>
      </w:tr>
      <w:tr w:rsidR="000B6220" w14:paraId="7E3C56BC" w14:textId="77777777" w:rsidTr="65986DDD">
        <w:tc>
          <w:tcPr>
            <w:tcW w:w="9016" w:type="dxa"/>
            <w:gridSpan w:val="2"/>
          </w:tcPr>
          <w:p w14:paraId="794B65CB" w14:textId="2C41B90F" w:rsidR="000B6220" w:rsidRDefault="000B6220" w:rsidP="000B6220">
            <w:pPr>
              <w:rPr>
                <w:b/>
                <w:bCs/>
              </w:rPr>
            </w:pPr>
            <w:r>
              <w:rPr>
                <w:b/>
                <w:bCs/>
              </w:rPr>
              <w:t>Additional Comments</w:t>
            </w:r>
            <w:r w:rsidRPr="12276FB3">
              <w:rPr>
                <w:b/>
                <w:bCs/>
              </w:rPr>
              <w:t xml:space="preserve">: </w:t>
            </w:r>
          </w:p>
          <w:p w14:paraId="2D517FF4" w14:textId="43BBD5C9" w:rsidR="000B6220" w:rsidRPr="001359FE" w:rsidRDefault="000B6220" w:rsidP="000B6220">
            <w:r>
              <w:t>N/A</w:t>
            </w:r>
          </w:p>
          <w:p w14:paraId="502A34E7" w14:textId="77777777" w:rsidR="000B6220" w:rsidRPr="001359FE" w:rsidRDefault="000B6220" w:rsidP="000B6220"/>
        </w:tc>
      </w:tr>
    </w:tbl>
    <w:p w14:paraId="4B2574C1" w14:textId="77777777" w:rsidR="002821D7" w:rsidRDefault="002821D7" w:rsidP="00D062E5"/>
    <w:p w14:paraId="628AC613" w14:textId="77777777" w:rsidR="002821D7" w:rsidRDefault="002821D7">
      <w:r>
        <w:br w:type="page"/>
      </w:r>
    </w:p>
    <w:p w14:paraId="469D8549" w14:textId="6B4B3D4B" w:rsidR="009E08E7" w:rsidRDefault="009E08E7" w:rsidP="00D062E5"/>
    <w:tbl>
      <w:tblPr>
        <w:tblStyle w:val="TableGrid"/>
        <w:tblW w:w="0" w:type="auto"/>
        <w:tblLook w:val="04A0" w:firstRow="1" w:lastRow="0" w:firstColumn="1" w:lastColumn="0" w:noHBand="0" w:noVBand="1"/>
      </w:tblPr>
      <w:tblGrid>
        <w:gridCol w:w="4508"/>
        <w:gridCol w:w="4508"/>
      </w:tblGrid>
      <w:tr w:rsidR="009E08E7" w14:paraId="496D4BA3" w14:textId="77777777" w:rsidTr="65986DDD">
        <w:tc>
          <w:tcPr>
            <w:tcW w:w="4508" w:type="dxa"/>
          </w:tcPr>
          <w:p w14:paraId="240F1272" w14:textId="02D6B9B6" w:rsidR="009E08E7" w:rsidRPr="00D062E5" w:rsidRDefault="009E08E7" w:rsidP="001359FE">
            <w:pPr>
              <w:rPr>
                <w:b/>
              </w:rPr>
            </w:pPr>
            <w:r w:rsidRPr="00D062E5">
              <w:rPr>
                <w:b/>
              </w:rPr>
              <w:t>TORI</w:t>
            </w:r>
          </w:p>
          <w:p w14:paraId="7143597B" w14:textId="7BFA058C" w:rsidR="009E08E7" w:rsidRPr="00053D7E" w:rsidRDefault="50EEAF50" w:rsidP="3979BEB6">
            <w:pPr>
              <w:pStyle w:val="Heading3"/>
              <w:rPr>
                <w:rFonts w:asciiTheme="minorHAnsi" w:hAnsiTheme="minorHAnsi" w:cstheme="minorBidi"/>
                <w:sz w:val="22"/>
                <w:szCs w:val="22"/>
              </w:rPr>
            </w:pPr>
            <w:bookmarkStart w:id="51" w:name="_Toc213062675"/>
            <w:r w:rsidRPr="3979BEB6">
              <w:rPr>
                <w:rFonts w:asciiTheme="minorHAnsi" w:hAnsiTheme="minorHAnsi" w:cstheme="minorBidi"/>
                <w:color w:val="000000" w:themeColor="text1"/>
                <w:sz w:val="22"/>
                <w:szCs w:val="22"/>
              </w:rPr>
              <w:t>SHET-RI-130b</w:t>
            </w:r>
            <w:r w:rsidR="697C4E51" w:rsidRPr="3979BEB6">
              <w:rPr>
                <w:rFonts w:asciiTheme="minorHAnsi" w:hAnsiTheme="minorHAnsi" w:cstheme="minorBidi"/>
                <w:color w:val="000000" w:themeColor="text1"/>
                <w:sz w:val="22"/>
                <w:szCs w:val="22"/>
              </w:rPr>
              <w:t xml:space="preserve"> - Craig </w:t>
            </w:r>
            <w:proofErr w:type="spellStart"/>
            <w:r w:rsidR="697C4E51" w:rsidRPr="3979BEB6">
              <w:rPr>
                <w:rFonts w:asciiTheme="minorHAnsi" w:hAnsiTheme="minorHAnsi" w:cstheme="minorBidi"/>
                <w:color w:val="000000" w:themeColor="text1"/>
                <w:sz w:val="22"/>
                <w:szCs w:val="22"/>
              </w:rPr>
              <w:t>Murrail</w:t>
            </w:r>
            <w:proofErr w:type="spellEnd"/>
            <w:r w:rsidR="697C4E51" w:rsidRPr="3979BEB6">
              <w:rPr>
                <w:rFonts w:asciiTheme="minorHAnsi" w:hAnsiTheme="minorHAnsi" w:cstheme="minorBidi"/>
                <w:color w:val="000000" w:themeColor="text1"/>
                <w:sz w:val="22"/>
                <w:szCs w:val="22"/>
              </w:rPr>
              <w:t xml:space="preserve"> - </w:t>
            </w:r>
            <w:proofErr w:type="spellStart"/>
            <w:r w:rsidR="697C4E51" w:rsidRPr="3979BEB6">
              <w:rPr>
                <w:rFonts w:asciiTheme="minorHAnsi" w:hAnsiTheme="minorHAnsi" w:cstheme="minorBidi"/>
                <w:color w:val="000000" w:themeColor="text1"/>
                <w:sz w:val="22"/>
                <w:szCs w:val="22"/>
              </w:rPr>
              <w:t>Crossaig</w:t>
            </w:r>
            <w:proofErr w:type="spellEnd"/>
            <w:r w:rsidR="697C4E51" w:rsidRPr="3979BEB6">
              <w:rPr>
                <w:rFonts w:asciiTheme="minorHAnsi" w:hAnsiTheme="minorHAnsi" w:cstheme="minorBidi"/>
                <w:color w:val="000000" w:themeColor="text1"/>
                <w:sz w:val="22"/>
                <w:szCs w:val="22"/>
              </w:rPr>
              <w:t xml:space="preserve"> 275kV Operation</w:t>
            </w:r>
            <w:bookmarkEnd w:id="51"/>
          </w:p>
        </w:tc>
        <w:tc>
          <w:tcPr>
            <w:tcW w:w="4508" w:type="dxa"/>
          </w:tcPr>
          <w:p w14:paraId="3FCCBB1F" w14:textId="77777777" w:rsidR="009E08E7" w:rsidRPr="00D062E5" w:rsidRDefault="009E08E7" w:rsidP="001359FE">
            <w:pPr>
              <w:rPr>
                <w:rFonts w:cstheme="minorHAnsi"/>
                <w:b/>
              </w:rPr>
            </w:pPr>
            <w:r w:rsidRPr="00D062E5">
              <w:rPr>
                <w:rFonts w:cstheme="minorHAnsi"/>
                <w:b/>
              </w:rPr>
              <w:t>Scheme</w:t>
            </w:r>
          </w:p>
          <w:p w14:paraId="2C335C6B" w14:textId="486D52A4" w:rsidR="009E08E7" w:rsidRDefault="009E08E7" w:rsidP="00D4798D">
            <w:r w:rsidRPr="006B0E22">
              <w:t xml:space="preserve">Craig </w:t>
            </w:r>
            <w:proofErr w:type="spellStart"/>
            <w:r w:rsidRPr="006B0E22">
              <w:t>Murrail</w:t>
            </w:r>
            <w:proofErr w:type="spellEnd"/>
            <w:r w:rsidRPr="006B0E22">
              <w:t xml:space="preserve"> - </w:t>
            </w:r>
            <w:proofErr w:type="spellStart"/>
            <w:r w:rsidRPr="006B0E22">
              <w:t>Crossaig</w:t>
            </w:r>
            <w:proofErr w:type="spellEnd"/>
            <w:r w:rsidRPr="006B0E22">
              <w:t xml:space="preserve"> 275kV Operati</w:t>
            </w:r>
            <w:r w:rsidRPr="00D4798D">
              <w:t>on</w:t>
            </w:r>
          </w:p>
        </w:tc>
      </w:tr>
      <w:tr w:rsidR="009E08E7" w14:paraId="3F3A589F" w14:textId="77777777" w:rsidTr="65986DDD">
        <w:tc>
          <w:tcPr>
            <w:tcW w:w="9016" w:type="dxa"/>
            <w:gridSpan w:val="2"/>
          </w:tcPr>
          <w:p w14:paraId="00FB9318" w14:textId="77777777" w:rsidR="009E08E7" w:rsidRDefault="009E08E7" w:rsidP="00D062E5">
            <w:pPr>
              <w:rPr>
                <w:b/>
              </w:rPr>
            </w:pPr>
            <w:r w:rsidRPr="00E05235">
              <w:rPr>
                <w:b/>
              </w:rPr>
              <w:t>Overview of Works</w:t>
            </w:r>
          </w:p>
          <w:p w14:paraId="0B971CD9" w14:textId="755DC3D7" w:rsidR="009E08E7" w:rsidRDefault="009E08E7" w:rsidP="00234342">
            <w:r w:rsidRPr="006B0E22">
              <w:t xml:space="preserve">Reinforce the network in the Argyll and Kintyre network to enable 275kV operation of the network from Craig </w:t>
            </w:r>
            <w:proofErr w:type="spellStart"/>
            <w:r w:rsidRPr="006B0E22">
              <w:t>Murrail</w:t>
            </w:r>
            <w:proofErr w:type="spellEnd"/>
            <w:r w:rsidRPr="006B0E22">
              <w:t xml:space="preserve"> </w:t>
            </w:r>
            <w:r w:rsidR="00EB7BAE">
              <w:t>S</w:t>
            </w:r>
            <w:r w:rsidRPr="006B0E22">
              <w:t xml:space="preserve">ubstation to a new double busbar substation to be established at </w:t>
            </w:r>
            <w:proofErr w:type="spellStart"/>
            <w:r w:rsidRPr="006B0E22">
              <w:t>Crossaig</w:t>
            </w:r>
            <w:proofErr w:type="spellEnd"/>
            <w:r w:rsidRPr="006B0E22">
              <w:t xml:space="preserve">. </w:t>
            </w:r>
            <w:r w:rsidR="001F32F6">
              <w:t>Th</w:t>
            </w:r>
            <w:r w:rsidR="00B3774D">
              <w:t>is</w:t>
            </w:r>
            <w:r w:rsidR="001F32F6">
              <w:t xml:space="preserve"> requires the construction of a new </w:t>
            </w:r>
            <w:proofErr w:type="spellStart"/>
            <w:r w:rsidR="00502DAC">
              <w:t>Crossaig</w:t>
            </w:r>
            <w:proofErr w:type="spellEnd"/>
            <w:r w:rsidR="00502DAC">
              <w:t xml:space="preserve"> North 275/132kV </w:t>
            </w:r>
            <w:r w:rsidR="001F32F6">
              <w:t xml:space="preserve">Substation </w:t>
            </w:r>
            <w:r w:rsidR="00714A39">
              <w:t>and modifications</w:t>
            </w:r>
            <w:r w:rsidR="001F32F6">
              <w:t xml:space="preserve"> to the existing </w:t>
            </w:r>
            <w:proofErr w:type="spellStart"/>
            <w:r w:rsidR="00502DAC">
              <w:t>Crossaig</w:t>
            </w:r>
            <w:proofErr w:type="spellEnd"/>
            <w:r w:rsidR="00502DAC">
              <w:t xml:space="preserve"> Substation</w:t>
            </w:r>
            <w:r w:rsidR="1D7E3D19">
              <w:t>.</w:t>
            </w:r>
          </w:p>
        </w:tc>
      </w:tr>
      <w:tr w:rsidR="00BA234A" w:rsidRPr="004078C7" w14:paraId="5AAE4476" w14:textId="77777777" w:rsidTr="65986DDD">
        <w:tc>
          <w:tcPr>
            <w:tcW w:w="4508" w:type="dxa"/>
          </w:tcPr>
          <w:p w14:paraId="1C8C120C" w14:textId="77777777" w:rsidR="00BA234A" w:rsidRPr="001359FE" w:rsidRDefault="00BA234A">
            <w:pPr>
              <w:rPr>
                <w:b/>
              </w:rPr>
            </w:pPr>
            <w:r>
              <w:rPr>
                <w:b/>
              </w:rPr>
              <w:t>Proposed Consent Submission</w:t>
            </w:r>
          </w:p>
        </w:tc>
        <w:tc>
          <w:tcPr>
            <w:tcW w:w="4508" w:type="dxa"/>
          </w:tcPr>
          <w:p w14:paraId="449D1EAA" w14:textId="423BC3C2" w:rsidR="00BA234A" w:rsidRPr="004078C7" w:rsidRDefault="00057469">
            <w:r>
              <w:t>Granted</w:t>
            </w:r>
          </w:p>
        </w:tc>
      </w:tr>
      <w:tr w:rsidR="00BA234A" w:rsidRPr="004078C7" w14:paraId="3BE850FD" w14:textId="77777777" w:rsidTr="65986DDD">
        <w:tc>
          <w:tcPr>
            <w:tcW w:w="4508" w:type="dxa"/>
          </w:tcPr>
          <w:p w14:paraId="6A854180" w14:textId="77777777" w:rsidR="00BA234A" w:rsidRDefault="00BA234A">
            <w:pPr>
              <w:rPr>
                <w:b/>
              </w:rPr>
            </w:pPr>
            <w:r>
              <w:rPr>
                <w:b/>
              </w:rPr>
              <w:t xml:space="preserve">Current Project Phase </w:t>
            </w:r>
          </w:p>
        </w:tc>
        <w:tc>
          <w:tcPr>
            <w:tcW w:w="4508" w:type="dxa"/>
          </w:tcPr>
          <w:p w14:paraId="152EB527" w14:textId="56501F5F" w:rsidR="00BA234A" w:rsidRPr="004078C7" w:rsidRDefault="0078364A">
            <w:r>
              <w:t>Execution</w:t>
            </w:r>
          </w:p>
        </w:tc>
      </w:tr>
      <w:tr w:rsidR="00BA234A" w:rsidRPr="004078C7" w14:paraId="24E0CE96" w14:textId="77777777" w:rsidTr="65986DDD">
        <w:tc>
          <w:tcPr>
            <w:tcW w:w="4508" w:type="dxa"/>
          </w:tcPr>
          <w:p w14:paraId="5A77E01C" w14:textId="77777777" w:rsidR="00BA234A" w:rsidRDefault="00BA234A">
            <w:pPr>
              <w:rPr>
                <w:b/>
              </w:rPr>
            </w:pPr>
            <w:r>
              <w:rPr>
                <w:b/>
              </w:rPr>
              <w:t>Next Project Phase</w:t>
            </w:r>
          </w:p>
        </w:tc>
        <w:tc>
          <w:tcPr>
            <w:tcW w:w="4508" w:type="dxa"/>
          </w:tcPr>
          <w:p w14:paraId="43DD8915" w14:textId="5AD072AD" w:rsidR="00BA234A" w:rsidRPr="004078C7" w:rsidRDefault="0078364A">
            <w:r>
              <w:t>Operation</w:t>
            </w:r>
          </w:p>
        </w:tc>
      </w:tr>
      <w:tr w:rsidR="00BA234A" w:rsidRPr="004078C7" w14:paraId="74351D51" w14:textId="77777777" w:rsidTr="65986DDD">
        <w:tc>
          <w:tcPr>
            <w:tcW w:w="4508" w:type="dxa"/>
          </w:tcPr>
          <w:p w14:paraId="5F620FCE" w14:textId="77777777" w:rsidR="00BA234A" w:rsidRDefault="00BA234A">
            <w:pPr>
              <w:rPr>
                <w:b/>
              </w:rPr>
            </w:pPr>
            <w:r>
              <w:rPr>
                <w:b/>
              </w:rPr>
              <w:t>Next Stakeholder Event</w:t>
            </w:r>
          </w:p>
        </w:tc>
        <w:tc>
          <w:tcPr>
            <w:tcW w:w="4508" w:type="dxa"/>
          </w:tcPr>
          <w:p w14:paraId="50053E55" w14:textId="54323E2C" w:rsidR="00BA234A" w:rsidRPr="004078C7" w:rsidRDefault="00C94F5C">
            <w:r>
              <w:t>28</w:t>
            </w:r>
            <w:r w:rsidR="005C778C">
              <w:t>/</w:t>
            </w:r>
            <w:r>
              <w:t>01</w:t>
            </w:r>
            <w:r w:rsidR="005C778C">
              <w:t>/</w:t>
            </w:r>
            <w:r>
              <w:t>2025</w:t>
            </w:r>
          </w:p>
        </w:tc>
      </w:tr>
      <w:tr w:rsidR="009E08E7" w14:paraId="0F4B0984" w14:textId="77777777" w:rsidTr="65986DDD">
        <w:tc>
          <w:tcPr>
            <w:tcW w:w="4508" w:type="dxa"/>
          </w:tcPr>
          <w:p w14:paraId="3C66908C" w14:textId="77777777" w:rsidR="009E08E7" w:rsidRPr="001359FE" w:rsidRDefault="009E08E7">
            <w:pPr>
              <w:rPr>
                <w:b/>
              </w:rPr>
            </w:pPr>
            <w:r w:rsidRPr="001359FE">
              <w:rPr>
                <w:b/>
              </w:rPr>
              <w:t>Project Completion Date</w:t>
            </w:r>
          </w:p>
        </w:tc>
        <w:tc>
          <w:tcPr>
            <w:tcW w:w="4508" w:type="dxa"/>
          </w:tcPr>
          <w:p w14:paraId="45C41AF5" w14:textId="22655B93" w:rsidR="009E08E7" w:rsidRDefault="00B12808">
            <w:r>
              <w:t>19</w:t>
            </w:r>
            <w:r w:rsidR="00B129B7">
              <w:t>/</w:t>
            </w:r>
            <w:r>
              <w:t>01</w:t>
            </w:r>
            <w:r w:rsidR="00CF15BF">
              <w:t>/</w:t>
            </w:r>
            <w:r>
              <w:t>2029</w:t>
            </w:r>
          </w:p>
        </w:tc>
      </w:tr>
      <w:tr w:rsidR="009E08E7" w14:paraId="5A6CEBDD" w14:textId="77777777" w:rsidTr="65986DDD">
        <w:tc>
          <w:tcPr>
            <w:tcW w:w="9016" w:type="dxa"/>
            <w:gridSpan w:val="2"/>
          </w:tcPr>
          <w:p w14:paraId="4760A2EA" w14:textId="77777777" w:rsidR="00E31BE7" w:rsidRDefault="7CEF7E17" w:rsidP="00E31BE7">
            <w:pPr>
              <w:rPr>
                <w:rFonts w:ascii="Calibri" w:eastAsia="Calibri" w:hAnsi="Calibri" w:cs="Calibri"/>
              </w:rPr>
            </w:pPr>
            <w:r w:rsidRPr="1EDBAED5">
              <w:rPr>
                <w:rFonts w:ascii="Calibri" w:eastAsia="Calibri" w:hAnsi="Calibri" w:cs="Calibri"/>
                <w:b/>
                <w:bCs/>
              </w:rPr>
              <w:t xml:space="preserve">Summary of works in last quarter: </w:t>
            </w:r>
            <w:r w:rsidRPr="1EDBAED5">
              <w:rPr>
                <w:rFonts w:ascii="Calibri" w:eastAsia="Calibri" w:hAnsi="Calibri" w:cs="Calibri"/>
              </w:rPr>
              <w:t xml:space="preserve"> </w:t>
            </w:r>
          </w:p>
          <w:p w14:paraId="59CBE755" w14:textId="77777777" w:rsidR="00BA0111" w:rsidRDefault="00DA5969" w:rsidP="00DA5969">
            <w:pPr>
              <w:rPr>
                <w:rFonts w:ascii="Calibri" w:eastAsia="Calibri" w:hAnsi="Calibri" w:cs="Calibri"/>
              </w:rPr>
            </w:pPr>
            <w:r w:rsidRPr="006B2F34">
              <w:rPr>
                <w:rFonts w:ascii="Calibri" w:eastAsia="Calibri" w:hAnsi="Calibri" w:cs="Calibri"/>
              </w:rPr>
              <w:t xml:space="preserve">Progress on the construction and fit out of the two GIS buildings for the new </w:t>
            </w:r>
            <w:proofErr w:type="spellStart"/>
            <w:r w:rsidRPr="006B2F34">
              <w:rPr>
                <w:rFonts w:ascii="Calibri" w:eastAsia="Calibri" w:hAnsi="Calibri" w:cs="Calibri"/>
              </w:rPr>
              <w:t>Crossaig</w:t>
            </w:r>
            <w:proofErr w:type="spellEnd"/>
            <w:r w:rsidRPr="006B2F34">
              <w:rPr>
                <w:rFonts w:ascii="Calibri" w:eastAsia="Calibri" w:hAnsi="Calibri" w:cs="Calibri"/>
              </w:rPr>
              <w:t xml:space="preserve"> North Substation.</w:t>
            </w:r>
            <w:r>
              <w:rPr>
                <w:rFonts w:ascii="Calibri" w:eastAsia="Calibri" w:hAnsi="Calibri" w:cs="Calibri"/>
              </w:rPr>
              <w:t xml:space="preserve"> Installation of concrete equipment bases</w:t>
            </w:r>
            <w:r w:rsidR="00862199">
              <w:rPr>
                <w:rFonts w:ascii="Calibri" w:eastAsia="Calibri" w:hAnsi="Calibri" w:cs="Calibri"/>
              </w:rPr>
              <w:t xml:space="preserve">, cable ducting and platform drainage. </w:t>
            </w:r>
            <w:r w:rsidR="0048197D">
              <w:rPr>
                <w:rFonts w:ascii="Calibri" w:eastAsia="Calibri" w:hAnsi="Calibri" w:cs="Calibri"/>
              </w:rPr>
              <w:t>Progress on</w:t>
            </w:r>
            <w:r w:rsidR="00862199">
              <w:rPr>
                <w:rFonts w:ascii="Calibri" w:eastAsia="Calibri" w:hAnsi="Calibri" w:cs="Calibri"/>
              </w:rPr>
              <w:t xml:space="preserve"> </w:t>
            </w:r>
            <w:r w:rsidR="0048197D">
              <w:rPr>
                <w:rFonts w:ascii="Calibri" w:eastAsia="Calibri" w:hAnsi="Calibri" w:cs="Calibri"/>
              </w:rPr>
              <w:t>upgrades to the access track.</w:t>
            </w:r>
            <w:r w:rsidR="00915167">
              <w:rPr>
                <w:rFonts w:ascii="Calibri" w:eastAsia="Calibri" w:hAnsi="Calibri" w:cs="Calibri"/>
              </w:rPr>
              <w:t xml:space="preserve"> Work on Super Grid Transformer </w:t>
            </w:r>
          </w:p>
          <w:p w14:paraId="26553641" w14:textId="7E768DAA" w:rsidR="00DA5969" w:rsidRDefault="00BA0111" w:rsidP="00DA5969">
            <w:pPr>
              <w:rPr>
                <w:rFonts w:ascii="Calibri" w:eastAsia="Calibri" w:hAnsi="Calibri" w:cs="Calibri"/>
              </w:rPr>
            </w:pPr>
            <w:r>
              <w:rPr>
                <w:rFonts w:ascii="Calibri" w:eastAsia="Calibri" w:hAnsi="Calibri" w:cs="Calibri"/>
              </w:rPr>
              <w:t>b</w:t>
            </w:r>
            <w:r w:rsidR="00915167">
              <w:rPr>
                <w:rFonts w:ascii="Calibri" w:eastAsia="Calibri" w:hAnsi="Calibri" w:cs="Calibri"/>
              </w:rPr>
              <w:t>unds nearing completion.</w:t>
            </w:r>
          </w:p>
          <w:p w14:paraId="667610BC" w14:textId="7E6D861A" w:rsidR="008E3F45" w:rsidRDefault="008E3F45" w:rsidP="00D24549">
            <w:pPr>
              <w:rPr>
                <w:rFonts w:ascii="Calibri" w:eastAsia="Calibri" w:hAnsi="Calibri" w:cs="Calibri"/>
              </w:rPr>
            </w:pPr>
          </w:p>
        </w:tc>
      </w:tr>
      <w:tr w:rsidR="009E08E7" w14:paraId="00E49D17" w14:textId="77777777" w:rsidTr="65986DDD">
        <w:tc>
          <w:tcPr>
            <w:tcW w:w="9016" w:type="dxa"/>
            <w:gridSpan w:val="2"/>
          </w:tcPr>
          <w:p w14:paraId="384FE7CE" w14:textId="77777777" w:rsidR="000E2F5C" w:rsidRDefault="5950F374" w:rsidP="00E31BE7">
            <w:pPr>
              <w:rPr>
                <w:rFonts w:ascii="Calibri" w:eastAsia="Calibri" w:hAnsi="Calibri" w:cs="Calibri"/>
                <w:b/>
                <w:bCs/>
              </w:rPr>
            </w:pPr>
            <w:r w:rsidRPr="1EDBAED5">
              <w:rPr>
                <w:rFonts w:ascii="Calibri" w:eastAsia="Calibri" w:hAnsi="Calibri" w:cs="Calibri"/>
                <w:b/>
                <w:bCs/>
              </w:rPr>
              <w:t>Summary of works in next quarter:</w:t>
            </w:r>
          </w:p>
          <w:p w14:paraId="099E7F84" w14:textId="77777777" w:rsidR="002821D7" w:rsidRDefault="00977DDE" w:rsidP="00DA5969">
            <w:pPr>
              <w:rPr>
                <w:rFonts w:ascii="Calibri" w:eastAsia="Calibri" w:hAnsi="Calibri" w:cs="Calibri"/>
              </w:rPr>
            </w:pPr>
            <w:r w:rsidRPr="00D60424">
              <w:rPr>
                <w:rFonts w:ascii="Calibri" w:eastAsia="Calibri" w:hAnsi="Calibri" w:cs="Calibri"/>
              </w:rPr>
              <w:t xml:space="preserve">Works ongoing </w:t>
            </w:r>
            <w:r w:rsidR="00D11A0F" w:rsidRPr="00D60424">
              <w:rPr>
                <w:rFonts w:ascii="Calibri" w:eastAsia="Calibri" w:hAnsi="Calibri" w:cs="Calibri"/>
              </w:rPr>
              <w:t xml:space="preserve">on the </w:t>
            </w:r>
            <w:r w:rsidR="00D11A0F" w:rsidRPr="00D11A0F">
              <w:rPr>
                <w:rFonts w:ascii="Calibri" w:eastAsia="Calibri" w:hAnsi="Calibri" w:cs="Calibri"/>
              </w:rPr>
              <w:t>two</w:t>
            </w:r>
            <w:r w:rsidR="00D11A0F" w:rsidRPr="006B2F34">
              <w:rPr>
                <w:rFonts w:ascii="Calibri" w:eastAsia="Calibri" w:hAnsi="Calibri" w:cs="Calibri"/>
              </w:rPr>
              <w:t xml:space="preserve"> GIS buildings for the new </w:t>
            </w:r>
            <w:proofErr w:type="spellStart"/>
            <w:r w:rsidR="00D11A0F" w:rsidRPr="006B2F34">
              <w:rPr>
                <w:rFonts w:ascii="Calibri" w:eastAsia="Calibri" w:hAnsi="Calibri" w:cs="Calibri"/>
              </w:rPr>
              <w:t>Crossaig</w:t>
            </w:r>
            <w:proofErr w:type="spellEnd"/>
            <w:r w:rsidR="00D11A0F" w:rsidRPr="006B2F34">
              <w:rPr>
                <w:rFonts w:ascii="Calibri" w:eastAsia="Calibri" w:hAnsi="Calibri" w:cs="Calibri"/>
              </w:rPr>
              <w:t xml:space="preserve"> North Substation</w:t>
            </w:r>
            <w:r w:rsidR="00D11A0F">
              <w:rPr>
                <w:rFonts w:ascii="Calibri" w:eastAsia="Calibri" w:hAnsi="Calibri" w:cs="Calibri"/>
              </w:rPr>
              <w:t xml:space="preserve"> including commencement of </w:t>
            </w:r>
            <w:r w:rsidR="008A2D9F">
              <w:rPr>
                <w:rFonts w:ascii="Calibri" w:eastAsia="Calibri" w:hAnsi="Calibri" w:cs="Calibri"/>
              </w:rPr>
              <w:t>m</w:t>
            </w:r>
            <w:r w:rsidR="00D11A0F">
              <w:rPr>
                <w:rFonts w:ascii="Calibri" w:eastAsia="Calibri" w:hAnsi="Calibri" w:cs="Calibri"/>
              </w:rPr>
              <w:t>echanical</w:t>
            </w:r>
            <w:r w:rsidR="008A2D9F">
              <w:rPr>
                <w:rFonts w:ascii="Calibri" w:eastAsia="Calibri" w:hAnsi="Calibri" w:cs="Calibri"/>
              </w:rPr>
              <w:t xml:space="preserve"> and e</w:t>
            </w:r>
            <w:r w:rsidR="00D11A0F">
              <w:rPr>
                <w:rFonts w:ascii="Calibri" w:eastAsia="Calibri" w:hAnsi="Calibri" w:cs="Calibri"/>
              </w:rPr>
              <w:t>lectrical work. Completion and testing of Super Grid Transformer.</w:t>
            </w:r>
            <w:r w:rsidR="00EB6162">
              <w:rPr>
                <w:rFonts w:ascii="Calibri" w:eastAsia="Calibri" w:hAnsi="Calibri" w:cs="Calibri"/>
              </w:rPr>
              <w:t xml:space="preserve"> Installation of internal tracks and progress on existing </w:t>
            </w:r>
            <w:proofErr w:type="spellStart"/>
            <w:r w:rsidR="00EB6162">
              <w:rPr>
                <w:rFonts w:ascii="Calibri" w:eastAsia="Calibri" w:hAnsi="Calibri" w:cs="Calibri"/>
              </w:rPr>
              <w:t>Crossaig</w:t>
            </w:r>
            <w:proofErr w:type="spellEnd"/>
            <w:r w:rsidR="00EB6162">
              <w:rPr>
                <w:rFonts w:ascii="Calibri" w:eastAsia="Calibri" w:hAnsi="Calibri" w:cs="Calibri"/>
              </w:rPr>
              <w:t xml:space="preserve"> Extension Civil Works.</w:t>
            </w:r>
          </w:p>
          <w:p w14:paraId="0E4179A6" w14:textId="0A7C5625" w:rsidR="00970C13" w:rsidRPr="001359FE" w:rsidRDefault="00970C13" w:rsidP="00DA5969">
            <w:pPr>
              <w:rPr>
                <w:rFonts w:ascii="Calibri" w:eastAsia="Calibri" w:hAnsi="Calibri" w:cs="Calibri"/>
              </w:rPr>
            </w:pPr>
          </w:p>
        </w:tc>
      </w:tr>
      <w:tr w:rsidR="009E08E7" w14:paraId="24C24B07" w14:textId="77777777" w:rsidTr="65986DDD">
        <w:tc>
          <w:tcPr>
            <w:tcW w:w="9016" w:type="dxa"/>
            <w:gridSpan w:val="2"/>
          </w:tcPr>
          <w:p w14:paraId="5D6B2F48" w14:textId="74A53629" w:rsidR="009E08E7" w:rsidRDefault="00C9798D" w:rsidP="12276FB3">
            <w:pPr>
              <w:rPr>
                <w:b/>
                <w:bCs/>
              </w:rPr>
            </w:pPr>
            <w:r>
              <w:rPr>
                <w:b/>
                <w:bCs/>
              </w:rPr>
              <w:t>Additional Comments</w:t>
            </w:r>
            <w:r w:rsidR="009E08E7" w:rsidRPr="12276FB3">
              <w:rPr>
                <w:b/>
                <w:bCs/>
              </w:rPr>
              <w:t xml:space="preserve">: </w:t>
            </w:r>
          </w:p>
          <w:p w14:paraId="002119ED" w14:textId="115B49A0" w:rsidR="009E08E7" w:rsidRPr="001359FE" w:rsidRDefault="005707DF">
            <w:r>
              <w:t>N/A</w:t>
            </w:r>
          </w:p>
          <w:p w14:paraId="51A79314" w14:textId="77777777" w:rsidR="009E08E7" w:rsidRPr="001359FE" w:rsidRDefault="009E08E7"/>
        </w:tc>
      </w:tr>
    </w:tbl>
    <w:p w14:paraId="4CC512A6" w14:textId="0EE3130C" w:rsidR="0085432B" w:rsidRDefault="0085432B"/>
    <w:p w14:paraId="385E7320" w14:textId="77777777" w:rsidR="0085432B" w:rsidRDefault="0085432B">
      <w:r>
        <w:br w:type="page"/>
      </w:r>
    </w:p>
    <w:p w14:paraId="69F1CF77" w14:textId="407B463B" w:rsidR="00524C08" w:rsidRDefault="00524C08" w:rsidP="00D062E5"/>
    <w:tbl>
      <w:tblPr>
        <w:tblStyle w:val="TableGrid"/>
        <w:tblW w:w="0" w:type="auto"/>
        <w:tblLook w:val="04A0" w:firstRow="1" w:lastRow="0" w:firstColumn="1" w:lastColumn="0" w:noHBand="0" w:noVBand="1"/>
      </w:tblPr>
      <w:tblGrid>
        <w:gridCol w:w="4508"/>
        <w:gridCol w:w="4508"/>
      </w:tblGrid>
      <w:tr w:rsidR="009E08E7" w14:paraId="2859C9A7" w14:textId="77777777" w:rsidTr="3979BEB6">
        <w:tc>
          <w:tcPr>
            <w:tcW w:w="4508" w:type="dxa"/>
          </w:tcPr>
          <w:p w14:paraId="032387B0" w14:textId="77777777" w:rsidR="009E08E7" w:rsidRPr="00083B1D" w:rsidRDefault="009E08E7" w:rsidP="001359FE">
            <w:pPr>
              <w:rPr>
                <w:b/>
              </w:rPr>
            </w:pPr>
            <w:r w:rsidRPr="00083B1D">
              <w:rPr>
                <w:b/>
              </w:rPr>
              <w:t>TORI</w:t>
            </w:r>
          </w:p>
          <w:p w14:paraId="05190A56" w14:textId="478476E4" w:rsidR="009E08E7" w:rsidRPr="00083B1D" w:rsidRDefault="009E08E7" w:rsidP="3979BEB6">
            <w:pPr>
              <w:pStyle w:val="Heading3"/>
              <w:rPr>
                <w:rFonts w:asciiTheme="minorHAnsi" w:hAnsiTheme="minorHAnsi" w:cstheme="minorBidi"/>
                <w:sz w:val="22"/>
                <w:szCs w:val="22"/>
              </w:rPr>
            </w:pPr>
            <w:bookmarkStart w:id="52" w:name="_Toc213062676"/>
            <w:r w:rsidRPr="00083B1D">
              <w:rPr>
                <w:rFonts w:asciiTheme="minorHAnsi" w:hAnsiTheme="minorHAnsi" w:cstheme="minorBidi"/>
                <w:color w:val="000000" w:themeColor="text1"/>
                <w:sz w:val="22"/>
                <w:szCs w:val="22"/>
              </w:rPr>
              <w:t>SHET-RI-131</w:t>
            </w:r>
            <w:r w:rsidR="00D4798D" w:rsidRPr="00083B1D">
              <w:rPr>
                <w:rFonts w:asciiTheme="minorHAnsi" w:hAnsiTheme="minorHAnsi" w:cstheme="minorBidi"/>
                <w:color w:val="000000" w:themeColor="text1"/>
                <w:sz w:val="22"/>
                <w:szCs w:val="22"/>
              </w:rPr>
              <w:t xml:space="preserve"> - Brechin 132kV Extension</w:t>
            </w:r>
            <w:bookmarkEnd w:id="52"/>
          </w:p>
        </w:tc>
        <w:tc>
          <w:tcPr>
            <w:tcW w:w="4508" w:type="dxa"/>
          </w:tcPr>
          <w:p w14:paraId="2CAE3CD8" w14:textId="77777777" w:rsidR="009E08E7" w:rsidRPr="00D062E5" w:rsidRDefault="009E08E7" w:rsidP="001359FE">
            <w:pPr>
              <w:rPr>
                <w:rFonts w:cstheme="minorHAnsi"/>
                <w:b/>
              </w:rPr>
            </w:pPr>
            <w:r w:rsidRPr="00D062E5">
              <w:rPr>
                <w:rFonts w:cstheme="minorHAnsi"/>
                <w:b/>
              </w:rPr>
              <w:t>Scheme</w:t>
            </w:r>
          </w:p>
          <w:p w14:paraId="3360EC66" w14:textId="201C7C56" w:rsidR="009E08E7" w:rsidRDefault="009E08E7" w:rsidP="00D4798D">
            <w:r w:rsidRPr="00F73A51">
              <w:t>Brechin 132kV Extension</w:t>
            </w:r>
          </w:p>
        </w:tc>
      </w:tr>
      <w:tr w:rsidR="009E08E7" w14:paraId="2A62E98C" w14:textId="77777777" w:rsidTr="3979BEB6">
        <w:tc>
          <w:tcPr>
            <w:tcW w:w="9016" w:type="dxa"/>
            <w:gridSpan w:val="2"/>
          </w:tcPr>
          <w:p w14:paraId="1799DD88" w14:textId="77777777" w:rsidR="009E08E7" w:rsidRDefault="009E08E7" w:rsidP="00D062E5">
            <w:pPr>
              <w:rPr>
                <w:b/>
              </w:rPr>
            </w:pPr>
            <w:r w:rsidRPr="0053451F">
              <w:rPr>
                <w:b/>
              </w:rPr>
              <w:t>Overview of Works</w:t>
            </w:r>
          </w:p>
          <w:p w14:paraId="04D45BAD" w14:textId="7BCEC294" w:rsidR="009E08E7" w:rsidRDefault="0D1C9886" w:rsidP="005111C3">
            <w:r>
              <w:t xml:space="preserve">Construct </w:t>
            </w:r>
            <w:r w:rsidR="62F23943">
              <w:t>two</w:t>
            </w:r>
            <w:r>
              <w:t xml:space="preserve"> new circuit breakers at Brechin </w:t>
            </w:r>
            <w:r w:rsidR="00BC138B">
              <w:t>S</w:t>
            </w:r>
            <w:r w:rsidR="500F8ED8">
              <w:t>ubstation</w:t>
            </w:r>
            <w:r>
              <w:t>.</w:t>
            </w:r>
          </w:p>
          <w:p w14:paraId="61CDAC96" w14:textId="77777777" w:rsidR="009E08E7" w:rsidRDefault="009E08E7" w:rsidP="005111C3"/>
        </w:tc>
      </w:tr>
      <w:tr w:rsidR="00BA234A" w:rsidRPr="004078C7" w14:paraId="3815DDB5" w14:textId="77777777" w:rsidTr="3979BEB6">
        <w:tc>
          <w:tcPr>
            <w:tcW w:w="4508" w:type="dxa"/>
          </w:tcPr>
          <w:p w14:paraId="01B076A7" w14:textId="77777777" w:rsidR="00BA234A" w:rsidRPr="001359FE" w:rsidRDefault="00BA234A">
            <w:pPr>
              <w:rPr>
                <w:b/>
              </w:rPr>
            </w:pPr>
            <w:r>
              <w:rPr>
                <w:b/>
              </w:rPr>
              <w:t>Proposed Consent Submission</w:t>
            </w:r>
          </w:p>
        </w:tc>
        <w:tc>
          <w:tcPr>
            <w:tcW w:w="4508" w:type="dxa"/>
          </w:tcPr>
          <w:p w14:paraId="69C4A5B4" w14:textId="7697E83F" w:rsidR="00BA234A" w:rsidRPr="003D033C" w:rsidRDefault="00522ACA">
            <w:r w:rsidRPr="003D033C">
              <w:t>TBC</w:t>
            </w:r>
          </w:p>
        </w:tc>
      </w:tr>
      <w:tr w:rsidR="00BA234A" w:rsidRPr="004078C7" w14:paraId="1054AA21" w14:textId="77777777" w:rsidTr="3979BEB6">
        <w:tc>
          <w:tcPr>
            <w:tcW w:w="4508" w:type="dxa"/>
          </w:tcPr>
          <w:p w14:paraId="39E74823" w14:textId="77777777" w:rsidR="00BA234A" w:rsidRDefault="00BA234A">
            <w:pPr>
              <w:rPr>
                <w:b/>
              </w:rPr>
            </w:pPr>
            <w:r>
              <w:rPr>
                <w:b/>
              </w:rPr>
              <w:t xml:space="preserve">Current Project Phase </w:t>
            </w:r>
          </w:p>
        </w:tc>
        <w:tc>
          <w:tcPr>
            <w:tcW w:w="4508" w:type="dxa"/>
          </w:tcPr>
          <w:p w14:paraId="78C74951" w14:textId="3CB5C095" w:rsidR="00BA234A" w:rsidRPr="003D033C" w:rsidRDefault="00522ACA">
            <w:r w:rsidRPr="003D033C">
              <w:t>TBC</w:t>
            </w:r>
          </w:p>
        </w:tc>
      </w:tr>
      <w:tr w:rsidR="00BA234A" w:rsidRPr="004078C7" w14:paraId="0481FCB2" w14:textId="77777777" w:rsidTr="3979BEB6">
        <w:tc>
          <w:tcPr>
            <w:tcW w:w="4508" w:type="dxa"/>
          </w:tcPr>
          <w:p w14:paraId="1B0F77A7" w14:textId="77777777" w:rsidR="00BA234A" w:rsidRDefault="00BA234A">
            <w:pPr>
              <w:rPr>
                <w:b/>
              </w:rPr>
            </w:pPr>
            <w:r>
              <w:rPr>
                <w:b/>
              </w:rPr>
              <w:t>Next Project Phase</w:t>
            </w:r>
          </w:p>
        </w:tc>
        <w:tc>
          <w:tcPr>
            <w:tcW w:w="4508" w:type="dxa"/>
          </w:tcPr>
          <w:p w14:paraId="3B6DF5F8" w14:textId="23A9EC2C" w:rsidR="00BA234A" w:rsidRPr="003D033C" w:rsidRDefault="00522ACA">
            <w:r w:rsidRPr="003D033C">
              <w:t>TBC</w:t>
            </w:r>
          </w:p>
        </w:tc>
      </w:tr>
      <w:tr w:rsidR="00BA234A" w:rsidRPr="004078C7" w14:paraId="5AC495F6" w14:textId="77777777" w:rsidTr="3979BEB6">
        <w:tc>
          <w:tcPr>
            <w:tcW w:w="4508" w:type="dxa"/>
          </w:tcPr>
          <w:p w14:paraId="09C7E4BA" w14:textId="77777777" w:rsidR="00BA234A" w:rsidRDefault="00BA234A">
            <w:pPr>
              <w:rPr>
                <w:b/>
              </w:rPr>
            </w:pPr>
            <w:r>
              <w:rPr>
                <w:b/>
              </w:rPr>
              <w:t>Next Stakeholder Event</w:t>
            </w:r>
          </w:p>
        </w:tc>
        <w:tc>
          <w:tcPr>
            <w:tcW w:w="4508" w:type="dxa"/>
          </w:tcPr>
          <w:p w14:paraId="549E5F8D" w14:textId="48D617DF" w:rsidR="00BA234A" w:rsidRPr="003D033C" w:rsidRDefault="00522ACA">
            <w:r w:rsidRPr="003D033C">
              <w:t>TBC</w:t>
            </w:r>
          </w:p>
        </w:tc>
      </w:tr>
      <w:tr w:rsidR="009E08E7" w14:paraId="6D98EC8B" w14:textId="77777777" w:rsidTr="3979BEB6">
        <w:tc>
          <w:tcPr>
            <w:tcW w:w="4508" w:type="dxa"/>
          </w:tcPr>
          <w:p w14:paraId="2FA662FF" w14:textId="77777777" w:rsidR="009E08E7" w:rsidRPr="001359FE" w:rsidRDefault="009E08E7">
            <w:pPr>
              <w:rPr>
                <w:b/>
              </w:rPr>
            </w:pPr>
            <w:r w:rsidRPr="001359FE">
              <w:rPr>
                <w:b/>
              </w:rPr>
              <w:t>Project Completion Date</w:t>
            </w:r>
          </w:p>
        </w:tc>
        <w:tc>
          <w:tcPr>
            <w:tcW w:w="4508" w:type="dxa"/>
          </w:tcPr>
          <w:p w14:paraId="1D30A0E3" w14:textId="6C167884" w:rsidR="009E08E7" w:rsidRPr="003D033C" w:rsidRDefault="003D033C">
            <w:r w:rsidRPr="00682B87">
              <w:t>TBC</w:t>
            </w:r>
          </w:p>
        </w:tc>
      </w:tr>
      <w:tr w:rsidR="009E08E7" w14:paraId="357DC2F1" w14:textId="77777777" w:rsidTr="3979BEB6">
        <w:tc>
          <w:tcPr>
            <w:tcW w:w="9016" w:type="dxa"/>
            <w:gridSpan w:val="2"/>
          </w:tcPr>
          <w:p w14:paraId="05AD6B3B" w14:textId="6E984D6B" w:rsidR="1EDBAED5" w:rsidRDefault="0D1C9886" w:rsidP="1EDBAED5">
            <w:pPr>
              <w:rPr>
                <w:b/>
                <w:bCs/>
              </w:rPr>
            </w:pPr>
            <w:r w:rsidRPr="1EDBAED5">
              <w:rPr>
                <w:b/>
                <w:bCs/>
              </w:rPr>
              <w:t xml:space="preserve">Summary of works in last quarter: </w:t>
            </w:r>
          </w:p>
          <w:p w14:paraId="6705CCBD" w14:textId="65A70452" w:rsidR="007B7F4B" w:rsidRDefault="007B7F4B" w:rsidP="007B7F4B">
            <w:r>
              <w:t>Project o</w:t>
            </w:r>
            <w:r w:rsidRPr="007803FF">
              <w:t>n hold</w:t>
            </w:r>
            <w:r w:rsidR="00507204">
              <w:t>.</w:t>
            </w:r>
          </w:p>
          <w:p w14:paraId="01B5C61C" w14:textId="648C6E56" w:rsidR="005707DF" w:rsidRDefault="005707DF" w:rsidP="00B51B5A"/>
        </w:tc>
      </w:tr>
      <w:tr w:rsidR="009E08E7" w14:paraId="0CC6A8ED" w14:textId="77777777" w:rsidTr="3979BEB6">
        <w:tc>
          <w:tcPr>
            <w:tcW w:w="9016" w:type="dxa"/>
            <w:gridSpan w:val="2"/>
          </w:tcPr>
          <w:p w14:paraId="0D490FA0" w14:textId="6CE156CC" w:rsidR="1EDBAED5" w:rsidRPr="00A01DA6" w:rsidRDefault="0D1C9886" w:rsidP="1EDBAED5">
            <w:pPr>
              <w:rPr>
                <w:b/>
                <w:bCs/>
              </w:rPr>
            </w:pPr>
            <w:r w:rsidRPr="1EDBAED5">
              <w:rPr>
                <w:b/>
                <w:bCs/>
              </w:rPr>
              <w:t xml:space="preserve">Summary of works in next quarter: </w:t>
            </w:r>
          </w:p>
          <w:p w14:paraId="03AD910F" w14:textId="571009BA" w:rsidR="00EB7C06" w:rsidRDefault="00EB7C06" w:rsidP="00EB7C06">
            <w:r>
              <w:t>Project o</w:t>
            </w:r>
            <w:r w:rsidRPr="007803FF">
              <w:t>n hold</w:t>
            </w:r>
            <w:r>
              <w:t>.</w:t>
            </w:r>
            <w:r w:rsidR="003A464F">
              <w:t xml:space="preserve"> </w:t>
            </w:r>
          </w:p>
          <w:p w14:paraId="52652198" w14:textId="151C67DC" w:rsidR="00EB7C06" w:rsidRPr="001359FE" w:rsidRDefault="00EB7C06" w:rsidP="00D24549"/>
        </w:tc>
      </w:tr>
      <w:tr w:rsidR="009E08E7" w14:paraId="14307E1C" w14:textId="77777777" w:rsidTr="3979BEB6">
        <w:tc>
          <w:tcPr>
            <w:tcW w:w="9016" w:type="dxa"/>
            <w:gridSpan w:val="2"/>
          </w:tcPr>
          <w:p w14:paraId="3C4B445F" w14:textId="2220DBEF" w:rsidR="009E08E7" w:rsidRDefault="00C9798D" w:rsidP="12276FB3">
            <w:pPr>
              <w:rPr>
                <w:b/>
                <w:bCs/>
              </w:rPr>
            </w:pPr>
            <w:r>
              <w:rPr>
                <w:b/>
                <w:bCs/>
              </w:rPr>
              <w:t>Additional Comments</w:t>
            </w:r>
            <w:r w:rsidR="009E08E7" w:rsidRPr="12276FB3">
              <w:rPr>
                <w:b/>
                <w:bCs/>
              </w:rPr>
              <w:t xml:space="preserve">: </w:t>
            </w:r>
          </w:p>
          <w:p w14:paraId="6A8D5E72" w14:textId="3907308A" w:rsidR="009E08E7" w:rsidRPr="001359FE" w:rsidRDefault="00A21101">
            <w:r>
              <w:t>N/A</w:t>
            </w:r>
          </w:p>
          <w:p w14:paraId="4C6D3253" w14:textId="77777777" w:rsidR="009E08E7" w:rsidRPr="001359FE" w:rsidRDefault="009E08E7"/>
        </w:tc>
      </w:tr>
    </w:tbl>
    <w:p w14:paraId="2362B77D" w14:textId="65AC2FAF" w:rsidR="0085432B" w:rsidRDefault="0085432B"/>
    <w:p w14:paraId="3BB20108" w14:textId="54421322" w:rsidR="00836285" w:rsidRDefault="0085432B" w:rsidP="00AD72D5">
      <w:r>
        <w:br w:type="page"/>
      </w:r>
    </w:p>
    <w:tbl>
      <w:tblPr>
        <w:tblStyle w:val="TableGrid"/>
        <w:tblW w:w="0" w:type="auto"/>
        <w:tblLook w:val="04A0" w:firstRow="1" w:lastRow="0" w:firstColumn="1" w:lastColumn="0" w:noHBand="0" w:noVBand="1"/>
      </w:tblPr>
      <w:tblGrid>
        <w:gridCol w:w="4508"/>
        <w:gridCol w:w="4508"/>
      </w:tblGrid>
      <w:tr w:rsidR="00AD72D5" w14:paraId="4F37D2E3" w14:textId="77777777" w:rsidTr="3979BEB6">
        <w:tc>
          <w:tcPr>
            <w:tcW w:w="4508" w:type="dxa"/>
          </w:tcPr>
          <w:p w14:paraId="055FFE5A" w14:textId="77777777" w:rsidR="00AD72D5" w:rsidRPr="00083B1D" w:rsidRDefault="00AD72D5" w:rsidP="0025158C">
            <w:pPr>
              <w:rPr>
                <w:rFonts w:eastAsiaTheme="majorEastAsia"/>
                <w:b/>
                <w:bCs/>
                <w:color w:val="000000" w:themeColor="text1"/>
              </w:rPr>
            </w:pPr>
            <w:r w:rsidRPr="00083B1D">
              <w:rPr>
                <w:rFonts w:eastAsiaTheme="majorEastAsia"/>
                <w:b/>
                <w:bCs/>
                <w:color w:val="000000" w:themeColor="text1"/>
              </w:rPr>
              <w:lastRenderedPageBreak/>
              <w:t>TORI</w:t>
            </w:r>
          </w:p>
          <w:p w14:paraId="4EAD80CF" w14:textId="17F28CB9" w:rsidR="00AD72D5" w:rsidRPr="00083B1D" w:rsidRDefault="00AD72D5" w:rsidP="3979BEB6">
            <w:pPr>
              <w:pStyle w:val="Heading3"/>
              <w:rPr>
                <w:rFonts w:asciiTheme="minorHAnsi" w:hAnsiTheme="minorHAnsi" w:cstheme="minorBidi"/>
                <w:color w:val="000000" w:themeColor="text1"/>
                <w:sz w:val="22"/>
                <w:szCs w:val="22"/>
              </w:rPr>
            </w:pPr>
            <w:bookmarkStart w:id="53" w:name="_Toc213062677"/>
            <w:r w:rsidRPr="00083B1D">
              <w:rPr>
                <w:rFonts w:asciiTheme="minorHAnsi" w:hAnsiTheme="minorHAnsi" w:cstheme="minorBidi"/>
                <w:color w:val="000000" w:themeColor="text1"/>
                <w:sz w:val="22"/>
                <w:szCs w:val="22"/>
              </w:rPr>
              <w:t xml:space="preserve">SHET-RI-133 - </w:t>
            </w:r>
            <w:r w:rsidR="00940EF0" w:rsidRPr="00083B1D">
              <w:rPr>
                <w:rFonts w:asciiTheme="minorHAnsi" w:hAnsiTheme="minorHAnsi" w:cstheme="minorBidi"/>
                <w:color w:val="000000" w:themeColor="text1"/>
                <w:sz w:val="22"/>
                <w:szCs w:val="22"/>
              </w:rPr>
              <w:t>Loch Buidhe SGT Upgrade</w:t>
            </w:r>
            <w:bookmarkEnd w:id="53"/>
          </w:p>
        </w:tc>
        <w:tc>
          <w:tcPr>
            <w:tcW w:w="4508" w:type="dxa"/>
          </w:tcPr>
          <w:p w14:paraId="7133754A" w14:textId="77777777" w:rsidR="00AD72D5" w:rsidRPr="00D062E5" w:rsidRDefault="00AD72D5" w:rsidP="0025158C">
            <w:pPr>
              <w:rPr>
                <w:rFonts w:cstheme="minorHAnsi"/>
                <w:b/>
              </w:rPr>
            </w:pPr>
            <w:r w:rsidRPr="00D062E5">
              <w:rPr>
                <w:rFonts w:cstheme="minorHAnsi"/>
                <w:b/>
              </w:rPr>
              <w:t>Scheme</w:t>
            </w:r>
          </w:p>
          <w:p w14:paraId="5E278DE5" w14:textId="64D7FCA6" w:rsidR="00AD72D5" w:rsidRDefault="00940EF0" w:rsidP="0025158C">
            <w:pPr>
              <w:rPr>
                <w:rFonts w:ascii="Calibri" w:hAnsi="Calibri" w:cs="Calibri"/>
              </w:rPr>
            </w:pPr>
            <w:r>
              <w:rPr>
                <w:rFonts w:ascii="Calibri" w:hAnsi="Calibri" w:cs="Calibri"/>
              </w:rPr>
              <w:t>Loch Buidhe SGT Upgrade</w:t>
            </w:r>
          </w:p>
          <w:p w14:paraId="2E7B6754" w14:textId="77777777" w:rsidR="00AD72D5" w:rsidRDefault="00AD72D5" w:rsidP="0025158C"/>
        </w:tc>
      </w:tr>
      <w:tr w:rsidR="00AD72D5" w14:paraId="7A10F04B" w14:textId="77777777" w:rsidTr="3979BEB6">
        <w:tc>
          <w:tcPr>
            <w:tcW w:w="9016" w:type="dxa"/>
            <w:gridSpan w:val="2"/>
          </w:tcPr>
          <w:p w14:paraId="2BA23259" w14:textId="77777777" w:rsidR="00AD72D5" w:rsidRDefault="00AD72D5" w:rsidP="0025158C">
            <w:pPr>
              <w:rPr>
                <w:b/>
              </w:rPr>
            </w:pPr>
            <w:r w:rsidRPr="008E29A5">
              <w:rPr>
                <w:b/>
              </w:rPr>
              <w:t>Overview of Works</w:t>
            </w:r>
          </w:p>
          <w:p w14:paraId="0DEC55E2" w14:textId="7F8EF3B6" w:rsidR="00940EF0" w:rsidRDefault="001D158E" w:rsidP="0025158C">
            <w:r>
              <w:t xml:space="preserve">Replacement </w:t>
            </w:r>
            <w:r w:rsidR="00B80C2E">
              <w:t>of existing Loch Buidhe 240MVA 132/275kV SGTs with 480MVA units.</w:t>
            </w:r>
          </w:p>
          <w:p w14:paraId="20F53578" w14:textId="6478E08C" w:rsidR="00AD72D5" w:rsidRDefault="00AD72D5" w:rsidP="0025158C"/>
        </w:tc>
      </w:tr>
      <w:tr w:rsidR="00BA234A" w:rsidRPr="004078C7" w14:paraId="0E6018E0" w14:textId="77777777" w:rsidTr="3979BEB6">
        <w:tc>
          <w:tcPr>
            <w:tcW w:w="4508" w:type="dxa"/>
          </w:tcPr>
          <w:p w14:paraId="50BF4505" w14:textId="77777777" w:rsidR="00BA234A" w:rsidRPr="001359FE" w:rsidRDefault="00BA234A">
            <w:pPr>
              <w:rPr>
                <w:b/>
              </w:rPr>
            </w:pPr>
            <w:r>
              <w:rPr>
                <w:b/>
              </w:rPr>
              <w:t>Proposed Consent Submission</w:t>
            </w:r>
          </w:p>
        </w:tc>
        <w:tc>
          <w:tcPr>
            <w:tcW w:w="4508" w:type="dxa"/>
          </w:tcPr>
          <w:p w14:paraId="54C7C1BB" w14:textId="1EBCD807" w:rsidR="00BA234A" w:rsidRPr="004078C7" w:rsidRDefault="00522ACA">
            <w:r>
              <w:t>TBC</w:t>
            </w:r>
          </w:p>
        </w:tc>
      </w:tr>
      <w:tr w:rsidR="00BA234A" w:rsidRPr="004078C7" w14:paraId="0F835782" w14:textId="77777777" w:rsidTr="3979BEB6">
        <w:tc>
          <w:tcPr>
            <w:tcW w:w="4508" w:type="dxa"/>
          </w:tcPr>
          <w:p w14:paraId="17A6F91B" w14:textId="77777777" w:rsidR="00BA234A" w:rsidRDefault="00BA234A">
            <w:pPr>
              <w:rPr>
                <w:b/>
              </w:rPr>
            </w:pPr>
            <w:r>
              <w:rPr>
                <w:b/>
              </w:rPr>
              <w:t xml:space="preserve">Current Project Phase </w:t>
            </w:r>
          </w:p>
        </w:tc>
        <w:tc>
          <w:tcPr>
            <w:tcW w:w="4508" w:type="dxa"/>
          </w:tcPr>
          <w:p w14:paraId="7BAF4F55" w14:textId="4DB836BF" w:rsidR="00BA234A" w:rsidRPr="004078C7" w:rsidRDefault="00522ACA">
            <w:r>
              <w:t>TBC</w:t>
            </w:r>
          </w:p>
        </w:tc>
      </w:tr>
      <w:tr w:rsidR="00BA234A" w:rsidRPr="004078C7" w14:paraId="651D7B64" w14:textId="77777777" w:rsidTr="3979BEB6">
        <w:tc>
          <w:tcPr>
            <w:tcW w:w="4508" w:type="dxa"/>
          </w:tcPr>
          <w:p w14:paraId="3CC0D1CC" w14:textId="77777777" w:rsidR="00BA234A" w:rsidRDefault="00BA234A">
            <w:pPr>
              <w:rPr>
                <w:b/>
              </w:rPr>
            </w:pPr>
            <w:r>
              <w:rPr>
                <w:b/>
              </w:rPr>
              <w:t>Next Project Phase</w:t>
            </w:r>
          </w:p>
        </w:tc>
        <w:tc>
          <w:tcPr>
            <w:tcW w:w="4508" w:type="dxa"/>
          </w:tcPr>
          <w:p w14:paraId="4C3D4218" w14:textId="2F190BB0" w:rsidR="00BA234A" w:rsidRPr="004078C7" w:rsidRDefault="00522ACA">
            <w:r>
              <w:t>TBC</w:t>
            </w:r>
          </w:p>
        </w:tc>
      </w:tr>
      <w:tr w:rsidR="00BA234A" w:rsidRPr="004078C7" w14:paraId="07731A8B" w14:textId="77777777" w:rsidTr="3979BEB6">
        <w:tc>
          <w:tcPr>
            <w:tcW w:w="4508" w:type="dxa"/>
          </w:tcPr>
          <w:p w14:paraId="3713A204" w14:textId="77777777" w:rsidR="00BA234A" w:rsidRDefault="00BA234A">
            <w:pPr>
              <w:rPr>
                <w:b/>
              </w:rPr>
            </w:pPr>
            <w:r>
              <w:rPr>
                <w:b/>
              </w:rPr>
              <w:t>Next Stakeholder Event</w:t>
            </w:r>
          </w:p>
        </w:tc>
        <w:tc>
          <w:tcPr>
            <w:tcW w:w="4508" w:type="dxa"/>
          </w:tcPr>
          <w:p w14:paraId="073B4282" w14:textId="6EE231A8" w:rsidR="00BA234A" w:rsidRPr="004078C7" w:rsidRDefault="00522ACA">
            <w:r>
              <w:t>TBC</w:t>
            </w:r>
          </w:p>
        </w:tc>
      </w:tr>
      <w:tr w:rsidR="00AD72D5" w14:paraId="34CDCC82" w14:textId="77777777" w:rsidTr="3979BEB6">
        <w:tc>
          <w:tcPr>
            <w:tcW w:w="4508" w:type="dxa"/>
          </w:tcPr>
          <w:p w14:paraId="76DF53D2" w14:textId="77777777" w:rsidR="00AD72D5" w:rsidRPr="001359FE" w:rsidRDefault="00AD72D5" w:rsidP="0025158C">
            <w:pPr>
              <w:rPr>
                <w:b/>
              </w:rPr>
            </w:pPr>
            <w:r w:rsidRPr="001359FE">
              <w:rPr>
                <w:b/>
              </w:rPr>
              <w:t>Project Completion Date</w:t>
            </w:r>
          </w:p>
        </w:tc>
        <w:tc>
          <w:tcPr>
            <w:tcW w:w="4508" w:type="dxa"/>
          </w:tcPr>
          <w:p w14:paraId="709F92C0" w14:textId="0C568033" w:rsidR="00AD72D5" w:rsidRDefault="00827752" w:rsidP="0025158C">
            <w:r>
              <w:t>TBC</w:t>
            </w:r>
          </w:p>
        </w:tc>
      </w:tr>
      <w:tr w:rsidR="00AD72D5" w14:paraId="315252E0" w14:textId="77777777" w:rsidTr="3979BEB6">
        <w:tc>
          <w:tcPr>
            <w:tcW w:w="9016" w:type="dxa"/>
            <w:gridSpan w:val="2"/>
          </w:tcPr>
          <w:p w14:paraId="562B5B56" w14:textId="77777777" w:rsidR="00AD72D5" w:rsidRDefault="00AD72D5" w:rsidP="0025158C">
            <w:pPr>
              <w:rPr>
                <w:b/>
                <w:bCs/>
              </w:rPr>
            </w:pPr>
            <w:r w:rsidRPr="59AD5921">
              <w:rPr>
                <w:b/>
                <w:bCs/>
              </w:rPr>
              <w:t xml:space="preserve">Summary of works in last quarter: </w:t>
            </w:r>
          </w:p>
          <w:p w14:paraId="6147175F" w14:textId="7609D781" w:rsidR="00AD72D5" w:rsidRDefault="00E0048D" w:rsidP="0025158C">
            <w:pPr>
              <w:rPr>
                <w:color w:val="000000" w:themeColor="text1"/>
              </w:rPr>
            </w:pPr>
            <w:r w:rsidRPr="009C4932">
              <w:t>Project on hold.</w:t>
            </w:r>
            <w:r w:rsidR="00AD72D5">
              <w:rPr>
                <w:color w:val="000000" w:themeColor="text1"/>
              </w:rPr>
              <w:tab/>
            </w:r>
          </w:p>
          <w:p w14:paraId="34B57B92" w14:textId="7FA800BE" w:rsidR="00E0048D" w:rsidRPr="00E01178" w:rsidRDefault="00E0048D" w:rsidP="0025158C">
            <w:pPr>
              <w:rPr>
                <w:color w:val="000000" w:themeColor="text1"/>
              </w:rPr>
            </w:pPr>
          </w:p>
        </w:tc>
      </w:tr>
      <w:tr w:rsidR="00AD72D5" w14:paraId="4A12EC78" w14:textId="77777777" w:rsidTr="3979BEB6">
        <w:tc>
          <w:tcPr>
            <w:tcW w:w="9016" w:type="dxa"/>
            <w:gridSpan w:val="2"/>
          </w:tcPr>
          <w:p w14:paraId="4E7E5650" w14:textId="775BB31C" w:rsidR="0083295D" w:rsidRDefault="00AD72D5" w:rsidP="0025158C">
            <w:pPr>
              <w:rPr>
                <w:b/>
                <w:bCs/>
              </w:rPr>
            </w:pPr>
            <w:r w:rsidRPr="59AD5921">
              <w:rPr>
                <w:b/>
                <w:bCs/>
              </w:rPr>
              <w:t xml:space="preserve">Summary of works in next quarter: </w:t>
            </w:r>
          </w:p>
          <w:p w14:paraId="65C49263" w14:textId="77777777" w:rsidR="00F30641" w:rsidRDefault="00334A21" w:rsidP="00E31BE7">
            <w:r>
              <w:t>Project on hold</w:t>
            </w:r>
            <w:r w:rsidR="00E6618C">
              <w:t>.</w:t>
            </w:r>
          </w:p>
          <w:p w14:paraId="26E8BFCD" w14:textId="7EB59F4F" w:rsidR="00E6618C" w:rsidRPr="001359FE" w:rsidRDefault="00E6618C" w:rsidP="00E31BE7"/>
        </w:tc>
      </w:tr>
      <w:tr w:rsidR="00AD72D5" w14:paraId="0A4CF91C" w14:textId="77777777" w:rsidTr="3979BEB6">
        <w:tc>
          <w:tcPr>
            <w:tcW w:w="9016" w:type="dxa"/>
            <w:gridSpan w:val="2"/>
          </w:tcPr>
          <w:p w14:paraId="53069EFE" w14:textId="77777777" w:rsidR="00AD72D5" w:rsidRDefault="00AD72D5" w:rsidP="0025158C">
            <w:pPr>
              <w:rPr>
                <w:b/>
                <w:bCs/>
              </w:rPr>
            </w:pPr>
            <w:r>
              <w:rPr>
                <w:b/>
                <w:bCs/>
              </w:rPr>
              <w:t>Additional Comments</w:t>
            </w:r>
            <w:r w:rsidRPr="12276FB3">
              <w:rPr>
                <w:b/>
                <w:bCs/>
              </w:rPr>
              <w:t xml:space="preserve">: </w:t>
            </w:r>
          </w:p>
          <w:p w14:paraId="400E6997" w14:textId="344F872E" w:rsidR="00AD72D5" w:rsidRDefault="00AD72D5" w:rsidP="0025158C">
            <w:r>
              <w:t>N/A</w:t>
            </w:r>
          </w:p>
          <w:p w14:paraId="7E5E7F77" w14:textId="77777777" w:rsidR="00AD72D5" w:rsidRPr="001359FE" w:rsidRDefault="00AD72D5" w:rsidP="0025158C"/>
        </w:tc>
      </w:tr>
    </w:tbl>
    <w:p w14:paraId="16D42708" w14:textId="5E1E955A" w:rsidR="003D6DBD" w:rsidRDefault="003D6DBD">
      <w:r>
        <w:br w:type="page"/>
      </w:r>
    </w:p>
    <w:p w14:paraId="56548FBC" w14:textId="05E4E70E" w:rsidR="00D062E5" w:rsidRDefault="00D062E5"/>
    <w:tbl>
      <w:tblPr>
        <w:tblStyle w:val="TableGrid"/>
        <w:tblW w:w="9016" w:type="dxa"/>
        <w:tblLook w:val="04A0" w:firstRow="1" w:lastRow="0" w:firstColumn="1" w:lastColumn="0" w:noHBand="0" w:noVBand="1"/>
      </w:tblPr>
      <w:tblGrid>
        <w:gridCol w:w="4508"/>
        <w:gridCol w:w="4508"/>
      </w:tblGrid>
      <w:tr w:rsidR="00733595" w14:paraId="79BC2B43" w14:textId="77777777" w:rsidTr="65986DDD">
        <w:tc>
          <w:tcPr>
            <w:tcW w:w="4508" w:type="dxa"/>
          </w:tcPr>
          <w:p w14:paraId="1EAE8F4C" w14:textId="77777777" w:rsidR="00AB7321" w:rsidRPr="00D062E5" w:rsidRDefault="00AB7321" w:rsidP="00AB7321">
            <w:pPr>
              <w:rPr>
                <w:b/>
              </w:rPr>
            </w:pPr>
            <w:r w:rsidRPr="00D062E5">
              <w:rPr>
                <w:b/>
              </w:rPr>
              <w:t>TORI</w:t>
            </w:r>
          </w:p>
          <w:p w14:paraId="297D330C" w14:textId="629B9931" w:rsidR="00AB7321" w:rsidRPr="00D2137B" w:rsidRDefault="6B4EA7B0" w:rsidP="3979BEB6">
            <w:pPr>
              <w:pStyle w:val="Heading3"/>
              <w:rPr>
                <w:rFonts w:asciiTheme="minorHAnsi" w:hAnsiTheme="minorHAnsi" w:cstheme="minorBidi"/>
                <w:b/>
                <w:bCs/>
                <w:sz w:val="22"/>
                <w:szCs w:val="22"/>
              </w:rPr>
            </w:pPr>
            <w:bookmarkStart w:id="54" w:name="_Toc213062678"/>
            <w:r w:rsidRPr="3979BEB6">
              <w:rPr>
                <w:rFonts w:asciiTheme="minorHAnsi" w:hAnsiTheme="minorHAnsi" w:cstheme="minorBidi"/>
                <w:color w:val="000000" w:themeColor="text1"/>
                <w:sz w:val="22"/>
                <w:szCs w:val="22"/>
              </w:rPr>
              <w:t xml:space="preserve">SHET-RI-134 – Beauly-Denny </w:t>
            </w:r>
            <w:r w:rsidR="000746D0" w:rsidRPr="3979BEB6">
              <w:rPr>
                <w:rFonts w:asciiTheme="minorHAnsi" w:hAnsiTheme="minorHAnsi" w:cstheme="minorBidi"/>
                <w:color w:val="000000" w:themeColor="text1"/>
                <w:sz w:val="22"/>
                <w:szCs w:val="22"/>
              </w:rPr>
              <w:t>Second</w:t>
            </w:r>
            <w:r w:rsidRPr="3979BEB6">
              <w:rPr>
                <w:rFonts w:asciiTheme="minorHAnsi" w:hAnsiTheme="minorHAnsi" w:cstheme="minorBidi"/>
                <w:color w:val="000000" w:themeColor="text1"/>
                <w:sz w:val="22"/>
                <w:szCs w:val="22"/>
              </w:rPr>
              <w:t xml:space="preserve"> Circuit upgrade from 275kV to 400kV</w:t>
            </w:r>
            <w:bookmarkEnd w:id="54"/>
          </w:p>
        </w:tc>
        <w:tc>
          <w:tcPr>
            <w:tcW w:w="4508" w:type="dxa"/>
          </w:tcPr>
          <w:p w14:paraId="2FFB0739" w14:textId="77777777" w:rsidR="00AB7321" w:rsidRPr="00D062E5" w:rsidRDefault="00AB7321" w:rsidP="00AB7321">
            <w:pPr>
              <w:rPr>
                <w:rFonts w:cstheme="minorHAnsi"/>
                <w:b/>
              </w:rPr>
            </w:pPr>
            <w:r w:rsidRPr="00D062E5">
              <w:rPr>
                <w:rFonts w:cstheme="minorHAnsi"/>
                <w:b/>
              </w:rPr>
              <w:t>Scheme</w:t>
            </w:r>
          </w:p>
          <w:p w14:paraId="431C2D80" w14:textId="0C76E1B6" w:rsidR="00AB7321" w:rsidRPr="00D062E5" w:rsidRDefault="6B4EA7B0" w:rsidP="1EDBAED5">
            <w:pPr>
              <w:rPr>
                <w:b/>
                <w:bCs/>
              </w:rPr>
            </w:pPr>
            <w:r w:rsidRPr="1EDBAED5">
              <w:rPr>
                <w:color w:val="000000" w:themeColor="text1"/>
              </w:rPr>
              <w:t xml:space="preserve">Beauly-Denny </w:t>
            </w:r>
            <w:r w:rsidR="000746D0">
              <w:rPr>
                <w:color w:val="000000" w:themeColor="text1"/>
              </w:rPr>
              <w:t>Second</w:t>
            </w:r>
            <w:r w:rsidRPr="1EDBAED5">
              <w:rPr>
                <w:color w:val="000000" w:themeColor="text1"/>
              </w:rPr>
              <w:t xml:space="preserve"> Circuit upgrade from 275kV to 400kV</w:t>
            </w:r>
          </w:p>
        </w:tc>
      </w:tr>
      <w:tr w:rsidR="00733595" w14:paraId="57F70B13" w14:textId="77777777" w:rsidTr="65986DDD">
        <w:tc>
          <w:tcPr>
            <w:tcW w:w="9016" w:type="dxa"/>
            <w:gridSpan w:val="2"/>
          </w:tcPr>
          <w:p w14:paraId="5633D45A" w14:textId="77777777" w:rsidR="00AB7321" w:rsidRDefault="00AB7321" w:rsidP="00AB7321">
            <w:pPr>
              <w:rPr>
                <w:b/>
              </w:rPr>
            </w:pPr>
            <w:r w:rsidRPr="00E05235">
              <w:rPr>
                <w:b/>
              </w:rPr>
              <w:t>Overview of Works</w:t>
            </w:r>
          </w:p>
          <w:p w14:paraId="1D666567" w14:textId="36CFED8D" w:rsidR="00AB7321" w:rsidRDefault="00AB7321" w:rsidP="00AB7321">
            <w:r w:rsidRPr="00231ECF">
              <w:t>Upgrade the existing Beauly/</w:t>
            </w:r>
            <w:proofErr w:type="spellStart"/>
            <w:r w:rsidRPr="00231ECF">
              <w:t>Fasnakyle</w:t>
            </w:r>
            <w:proofErr w:type="spellEnd"/>
            <w:r w:rsidR="00D17ED7">
              <w:t xml:space="preserve"> </w:t>
            </w:r>
            <w:r w:rsidRPr="00231ECF">
              <w:t>/Fort Augustus /Tummel-</w:t>
            </w:r>
            <w:proofErr w:type="spellStart"/>
            <w:r w:rsidRPr="00231ECF">
              <w:t>Kinardochy</w:t>
            </w:r>
            <w:proofErr w:type="spellEnd"/>
            <w:r w:rsidRPr="00231ECF">
              <w:t xml:space="preserve"> /Braco West /Bonny Bridge 275kV circuit to 400kV, mirroring the ratings of the existing 400kV circuit, along the route</w:t>
            </w:r>
            <w:r>
              <w:t>.</w:t>
            </w:r>
          </w:p>
          <w:p w14:paraId="0EDF4F7A" w14:textId="77777777" w:rsidR="00AB7321" w:rsidRPr="00E05235" w:rsidRDefault="00AB7321" w:rsidP="00AB7321">
            <w:pPr>
              <w:rPr>
                <w:b/>
              </w:rPr>
            </w:pPr>
          </w:p>
        </w:tc>
      </w:tr>
      <w:tr w:rsidR="005C0E16" w:rsidRPr="004078C7" w14:paraId="346DDC70" w14:textId="77777777" w:rsidTr="65986DDD">
        <w:tc>
          <w:tcPr>
            <w:tcW w:w="4508" w:type="dxa"/>
          </w:tcPr>
          <w:p w14:paraId="5FE75D08" w14:textId="7C4CD8B0" w:rsidR="005C0E16" w:rsidRPr="00DD3793" w:rsidRDefault="005C0E16" w:rsidP="005C0E16">
            <w:pPr>
              <w:rPr>
                <w:b/>
              </w:rPr>
            </w:pPr>
            <w:r w:rsidRPr="00DD3793">
              <w:rPr>
                <w:b/>
              </w:rPr>
              <w:t>Proposed Consent Submission</w:t>
            </w:r>
          </w:p>
        </w:tc>
        <w:tc>
          <w:tcPr>
            <w:tcW w:w="4508" w:type="dxa"/>
          </w:tcPr>
          <w:p w14:paraId="49E8E5EE" w14:textId="011EB284" w:rsidR="005C0E16" w:rsidRPr="00DD3793" w:rsidRDefault="005C0E16" w:rsidP="005C0E16">
            <w:r w:rsidRPr="00DD3793">
              <w:t>Q</w:t>
            </w:r>
            <w:r w:rsidR="004D2A09" w:rsidRPr="00024345">
              <w:t>1</w:t>
            </w:r>
            <w:r w:rsidRPr="00DD3793">
              <w:t xml:space="preserve"> 202</w:t>
            </w:r>
            <w:r w:rsidR="004D2A09" w:rsidRPr="00024345">
              <w:t>5</w:t>
            </w:r>
          </w:p>
        </w:tc>
      </w:tr>
      <w:tr w:rsidR="005C0E16" w:rsidRPr="004078C7" w14:paraId="1D4A7BF3" w14:textId="77777777" w:rsidTr="65986DDD">
        <w:tc>
          <w:tcPr>
            <w:tcW w:w="4508" w:type="dxa"/>
          </w:tcPr>
          <w:p w14:paraId="3C806056" w14:textId="490C75D4" w:rsidR="005C0E16" w:rsidRDefault="005C0E16" w:rsidP="005C0E16">
            <w:pPr>
              <w:rPr>
                <w:b/>
              </w:rPr>
            </w:pPr>
            <w:r>
              <w:rPr>
                <w:b/>
              </w:rPr>
              <w:t xml:space="preserve">Current Project Phase </w:t>
            </w:r>
          </w:p>
        </w:tc>
        <w:tc>
          <w:tcPr>
            <w:tcW w:w="4508" w:type="dxa"/>
          </w:tcPr>
          <w:p w14:paraId="23FC8E9F" w14:textId="70216064" w:rsidR="005C0E16" w:rsidRDefault="00D706B3" w:rsidP="005C0E16">
            <w:r>
              <w:t>Refinement</w:t>
            </w:r>
          </w:p>
        </w:tc>
      </w:tr>
      <w:tr w:rsidR="005C0E16" w:rsidRPr="004078C7" w14:paraId="36741449" w14:textId="77777777" w:rsidTr="65986DDD">
        <w:tc>
          <w:tcPr>
            <w:tcW w:w="4508" w:type="dxa"/>
          </w:tcPr>
          <w:p w14:paraId="4AA1A1A0" w14:textId="70311B0D" w:rsidR="005C0E16" w:rsidRDefault="005C0E16" w:rsidP="005C0E16">
            <w:pPr>
              <w:rPr>
                <w:b/>
              </w:rPr>
            </w:pPr>
            <w:r>
              <w:rPr>
                <w:b/>
              </w:rPr>
              <w:t>Next Project Phase</w:t>
            </w:r>
          </w:p>
        </w:tc>
        <w:tc>
          <w:tcPr>
            <w:tcW w:w="4508" w:type="dxa"/>
          </w:tcPr>
          <w:p w14:paraId="35C25C81" w14:textId="4B7BD08B" w:rsidR="005C0E16" w:rsidRDefault="00D706B3" w:rsidP="005C0E16">
            <w:r>
              <w:t>Execution</w:t>
            </w:r>
          </w:p>
        </w:tc>
      </w:tr>
      <w:tr w:rsidR="005C0E16" w:rsidRPr="004078C7" w14:paraId="013CE45C" w14:textId="77777777" w:rsidTr="65986DDD">
        <w:tc>
          <w:tcPr>
            <w:tcW w:w="4508" w:type="dxa"/>
          </w:tcPr>
          <w:p w14:paraId="71B0380B" w14:textId="1FEB622E" w:rsidR="005C0E16" w:rsidRDefault="005C0E16" w:rsidP="005C0E16">
            <w:pPr>
              <w:rPr>
                <w:b/>
              </w:rPr>
            </w:pPr>
            <w:r>
              <w:rPr>
                <w:b/>
              </w:rPr>
              <w:t>Next Stakeholder Event</w:t>
            </w:r>
          </w:p>
        </w:tc>
        <w:tc>
          <w:tcPr>
            <w:tcW w:w="4508" w:type="dxa"/>
          </w:tcPr>
          <w:p w14:paraId="1062F74F" w14:textId="78FA4380" w:rsidR="005C0E16" w:rsidRDefault="005C0E16" w:rsidP="005C0E16">
            <w:r>
              <w:t>N/A</w:t>
            </w:r>
          </w:p>
        </w:tc>
      </w:tr>
      <w:tr w:rsidR="005C0E16" w14:paraId="67C51A11" w14:textId="77777777" w:rsidTr="65986DDD">
        <w:tc>
          <w:tcPr>
            <w:tcW w:w="4508" w:type="dxa"/>
          </w:tcPr>
          <w:p w14:paraId="1ECB4598" w14:textId="51B7ECE8" w:rsidR="005C0E16" w:rsidRPr="001359FE" w:rsidRDefault="005C0E16" w:rsidP="005C0E16">
            <w:pPr>
              <w:rPr>
                <w:b/>
              </w:rPr>
            </w:pPr>
            <w:r w:rsidRPr="001359FE">
              <w:rPr>
                <w:b/>
              </w:rPr>
              <w:t>Project Completion Date</w:t>
            </w:r>
          </w:p>
        </w:tc>
        <w:tc>
          <w:tcPr>
            <w:tcW w:w="4508" w:type="dxa"/>
          </w:tcPr>
          <w:p w14:paraId="77398A31" w14:textId="7C303BB7" w:rsidR="005C0E16" w:rsidRDefault="00F808B8" w:rsidP="005C0E16">
            <w:r>
              <w:t>31/10/2029</w:t>
            </w:r>
          </w:p>
        </w:tc>
      </w:tr>
      <w:tr w:rsidR="00AB1B62" w14:paraId="24482599" w14:textId="77777777" w:rsidTr="65986DDD">
        <w:tc>
          <w:tcPr>
            <w:tcW w:w="9016" w:type="dxa"/>
            <w:gridSpan w:val="2"/>
          </w:tcPr>
          <w:p w14:paraId="14D7B908" w14:textId="77777777" w:rsidR="00AB7321" w:rsidRDefault="6B4EA7B0" w:rsidP="00AB7321">
            <w:pPr>
              <w:rPr>
                <w:b/>
                <w:bCs/>
              </w:rPr>
            </w:pPr>
            <w:r w:rsidRPr="1EDBAED5">
              <w:rPr>
                <w:b/>
                <w:bCs/>
              </w:rPr>
              <w:t xml:space="preserve">Summary of works in last quarter: </w:t>
            </w:r>
          </w:p>
          <w:p w14:paraId="2AAEE6A7" w14:textId="0F5527AC" w:rsidR="4658A5FD" w:rsidRDefault="4658A5FD" w:rsidP="4658A5FD">
            <w:pPr>
              <w:rPr>
                <w:b/>
                <w:bCs/>
              </w:rPr>
            </w:pPr>
          </w:p>
          <w:p w14:paraId="0F6F35AF" w14:textId="77777777" w:rsidR="00DA5969" w:rsidRDefault="00DA5969" w:rsidP="00DA5969">
            <w:pPr>
              <w:rPr>
                <w:b/>
                <w:bCs/>
              </w:rPr>
            </w:pPr>
            <w:proofErr w:type="spellStart"/>
            <w:r w:rsidRPr="4658A5FD">
              <w:rPr>
                <w:b/>
                <w:bCs/>
              </w:rPr>
              <w:t>Kinardochy</w:t>
            </w:r>
            <w:proofErr w:type="spellEnd"/>
            <w:r w:rsidRPr="4658A5FD">
              <w:rPr>
                <w:b/>
                <w:bCs/>
              </w:rPr>
              <w:t xml:space="preserve"> Underground Cable (UGC)</w:t>
            </w:r>
          </w:p>
          <w:p w14:paraId="386B32C5" w14:textId="77777777" w:rsidR="00DA5969" w:rsidRPr="00BA4F1C" w:rsidRDefault="00DA5969" w:rsidP="009562EE">
            <w:pPr>
              <w:pStyle w:val="ListParagraph"/>
              <w:numPr>
                <w:ilvl w:val="0"/>
                <w:numId w:val="66"/>
              </w:numPr>
              <w:rPr>
                <w:b/>
                <w:bCs/>
              </w:rPr>
            </w:pPr>
            <w:r>
              <w:t>The Part A cable and civil design packages will commence. The planning application for temporary access will be submitted to Perth &amp; Kinross District Council, with a determination expected in Q1 2026.</w:t>
            </w:r>
          </w:p>
          <w:p w14:paraId="03879240" w14:textId="77777777" w:rsidR="00DA5969" w:rsidRDefault="00DA5969" w:rsidP="00DA5969">
            <w:pPr>
              <w:rPr>
                <w:b/>
                <w:bCs/>
              </w:rPr>
            </w:pPr>
          </w:p>
          <w:p w14:paraId="03025D32" w14:textId="77777777" w:rsidR="00DA5969" w:rsidRDefault="00DA5969" w:rsidP="00DA5969">
            <w:pPr>
              <w:rPr>
                <w:b/>
                <w:bCs/>
              </w:rPr>
            </w:pPr>
            <w:r w:rsidRPr="4658A5FD">
              <w:rPr>
                <w:b/>
                <w:bCs/>
              </w:rPr>
              <w:t>Fort Augustus Substation</w:t>
            </w:r>
          </w:p>
          <w:p w14:paraId="0CBE06A2" w14:textId="6BB2EC8F" w:rsidR="00DA5969" w:rsidRPr="006B2F34" w:rsidRDefault="00DA5969" w:rsidP="009562EE">
            <w:pPr>
              <w:pStyle w:val="ListParagraph"/>
              <w:numPr>
                <w:ilvl w:val="0"/>
                <w:numId w:val="66"/>
              </w:numPr>
            </w:pPr>
            <w:r>
              <w:t xml:space="preserve">Design works will continue under the substation and OHL design contracts. Enabling activities falling under </w:t>
            </w:r>
            <w:r w:rsidR="00BA0111">
              <w:t>p</w:t>
            </w:r>
            <w:r>
              <w:t xml:space="preserve">ermitted </w:t>
            </w:r>
            <w:r w:rsidR="00BA0111">
              <w:t>d</w:t>
            </w:r>
            <w:r>
              <w:t>evelopment commence</w:t>
            </w:r>
            <w:r w:rsidR="002B16AB">
              <w:t>d</w:t>
            </w:r>
            <w:r>
              <w:t xml:space="preserve"> in Q3 2025</w:t>
            </w:r>
            <w:r w:rsidR="002B16AB">
              <w:t xml:space="preserve"> with </w:t>
            </w:r>
            <w:r w:rsidR="00B17D5D">
              <w:t>cable diversion works</w:t>
            </w:r>
            <w:r>
              <w:t>.</w:t>
            </w:r>
            <w:r w:rsidR="008C3637">
              <w:t xml:space="preserve"> Disch</w:t>
            </w:r>
            <w:r w:rsidR="00332834">
              <w:t xml:space="preserve">arge of </w:t>
            </w:r>
            <w:r w:rsidR="00C65646">
              <w:t xml:space="preserve">the </w:t>
            </w:r>
            <w:r w:rsidR="00332834">
              <w:t xml:space="preserve">30 conditions of </w:t>
            </w:r>
            <w:r w:rsidR="00BA0111">
              <w:t>c</w:t>
            </w:r>
            <w:r w:rsidR="00332834">
              <w:t>onsent progresse</w:t>
            </w:r>
            <w:r w:rsidR="00C65646">
              <w:t>d</w:t>
            </w:r>
            <w:r w:rsidR="00332834">
              <w:t xml:space="preserve"> in Q3 2025 with</w:t>
            </w:r>
            <w:r w:rsidR="004E48CB">
              <w:t xml:space="preserve"> submissions to </w:t>
            </w:r>
            <w:r w:rsidR="00AC1BC6">
              <w:t>t</w:t>
            </w:r>
            <w:r w:rsidR="004E48CB">
              <w:t>h</w:t>
            </w:r>
            <w:r w:rsidR="00C65646">
              <w:t>e</w:t>
            </w:r>
            <w:r w:rsidR="004E48CB">
              <w:t xml:space="preserve"> Highland Council planning department</w:t>
            </w:r>
            <w:r w:rsidR="00F93BB8">
              <w:t xml:space="preserve"> ongoing into Q4 2025</w:t>
            </w:r>
            <w:r w:rsidR="004E48CB">
              <w:t>.</w:t>
            </w:r>
          </w:p>
          <w:p w14:paraId="7111228F" w14:textId="77777777" w:rsidR="00DA5969" w:rsidRDefault="00DA5969" w:rsidP="00DA5969">
            <w:pPr>
              <w:rPr>
                <w:b/>
                <w:bCs/>
              </w:rPr>
            </w:pPr>
          </w:p>
          <w:p w14:paraId="3967B124" w14:textId="77777777" w:rsidR="00DA5969" w:rsidRDefault="00DA5969" w:rsidP="00DA5969">
            <w:pPr>
              <w:rPr>
                <w:b/>
                <w:bCs/>
              </w:rPr>
            </w:pPr>
            <w:proofErr w:type="spellStart"/>
            <w:r w:rsidRPr="4658A5FD">
              <w:rPr>
                <w:b/>
                <w:bCs/>
              </w:rPr>
              <w:t>Cambushinnie</w:t>
            </w:r>
            <w:proofErr w:type="spellEnd"/>
            <w:r w:rsidRPr="4658A5FD">
              <w:rPr>
                <w:b/>
                <w:bCs/>
              </w:rPr>
              <w:t xml:space="preserve"> (formerly Braco West) 400kV Substation</w:t>
            </w:r>
          </w:p>
          <w:p w14:paraId="280D4D1C" w14:textId="2229B001" w:rsidR="00F2434D" w:rsidRDefault="008D399A" w:rsidP="009562EE">
            <w:pPr>
              <w:pStyle w:val="ListParagraph"/>
              <w:numPr>
                <w:ilvl w:val="0"/>
                <w:numId w:val="66"/>
              </w:numPr>
            </w:pPr>
            <w:r>
              <w:t>Perth and Kinross Council</w:t>
            </w:r>
            <w:r w:rsidR="00200228">
              <w:t xml:space="preserve"> planning committee sitting </w:t>
            </w:r>
            <w:r w:rsidR="006546BF">
              <w:t>in Dec</w:t>
            </w:r>
            <w:r w:rsidR="00AC1BC6">
              <w:t>ember</w:t>
            </w:r>
            <w:r w:rsidR="006546BF">
              <w:t xml:space="preserve"> 2025 to revie</w:t>
            </w:r>
            <w:r w:rsidR="005855D1">
              <w:t>w</w:t>
            </w:r>
            <w:r w:rsidR="006546BF">
              <w:t xml:space="preserve"> </w:t>
            </w:r>
            <w:r w:rsidR="00542429">
              <w:t>p</w:t>
            </w:r>
            <w:r w:rsidR="007D5629">
              <w:t>l</w:t>
            </w:r>
            <w:r w:rsidR="00DA5969">
              <w:t xml:space="preserve">anning </w:t>
            </w:r>
            <w:r w:rsidR="00542429">
              <w:t>a</w:t>
            </w:r>
            <w:r w:rsidR="00DA5969">
              <w:t xml:space="preserve">pplication for the </w:t>
            </w:r>
            <w:r w:rsidR="00AC1BC6">
              <w:t>s</w:t>
            </w:r>
            <w:r w:rsidR="007D5629">
              <w:t xml:space="preserve">ubstation and </w:t>
            </w:r>
            <w:r w:rsidR="00542429">
              <w:t>h</w:t>
            </w:r>
            <w:r w:rsidR="00DA5969">
              <w:t xml:space="preserve">aul </w:t>
            </w:r>
            <w:r w:rsidR="00542429">
              <w:t>t</w:t>
            </w:r>
            <w:r w:rsidR="007D5629">
              <w:t>rack</w:t>
            </w:r>
            <w:r w:rsidR="00AF5ECB">
              <w:t xml:space="preserve">. </w:t>
            </w:r>
            <w:r w:rsidR="00DA5969">
              <w:t xml:space="preserve">Ongoing negotiations with landowners working towards voluntary agreements with </w:t>
            </w:r>
            <w:r w:rsidR="00BA0111">
              <w:t>h</w:t>
            </w:r>
            <w:r w:rsidR="00DA5969">
              <w:t xml:space="preserve">ead of </w:t>
            </w:r>
            <w:r w:rsidR="00BA0111">
              <w:t>t</w:t>
            </w:r>
            <w:r w:rsidR="00DA5969">
              <w:t>erms targeted for Q3 2025.</w:t>
            </w:r>
          </w:p>
          <w:p w14:paraId="05B0BCD2" w14:textId="1A65FC65" w:rsidR="00A203B6" w:rsidRPr="009C1DE9" w:rsidRDefault="00A203B6" w:rsidP="009562EE">
            <w:pPr>
              <w:pStyle w:val="ListParagraph"/>
              <w:numPr>
                <w:ilvl w:val="0"/>
                <w:numId w:val="66"/>
              </w:numPr>
            </w:pPr>
            <w:r>
              <w:t xml:space="preserve">Detailed design by </w:t>
            </w:r>
            <w:r w:rsidR="00182550">
              <w:t>p</w:t>
            </w:r>
            <w:r>
              <w:t xml:space="preserve">rincipal </w:t>
            </w:r>
            <w:r w:rsidR="00182550">
              <w:t>c</w:t>
            </w:r>
            <w:r>
              <w:t xml:space="preserve">ontractor </w:t>
            </w:r>
            <w:r w:rsidR="00D21051">
              <w:t>ongoing, expected completion Q1 2026.</w:t>
            </w:r>
          </w:p>
          <w:p w14:paraId="52F9609D" w14:textId="77777777" w:rsidR="00DA5969" w:rsidRDefault="00DA5969" w:rsidP="00DA5969">
            <w:pPr>
              <w:rPr>
                <w:b/>
                <w:bCs/>
              </w:rPr>
            </w:pPr>
          </w:p>
          <w:p w14:paraId="43FC5029" w14:textId="77777777" w:rsidR="00DA5969" w:rsidRPr="006B2F34" w:rsidRDefault="00DA5969" w:rsidP="00DA5969">
            <w:pPr>
              <w:rPr>
                <w:b/>
              </w:rPr>
            </w:pPr>
            <w:proofErr w:type="spellStart"/>
            <w:r w:rsidRPr="006B2F34">
              <w:rPr>
                <w:b/>
              </w:rPr>
              <w:t>Bingally</w:t>
            </w:r>
            <w:proofErr w:type="spellEnd"/>
            <w:r w:rsidRPr="006B2F34">
              <w:rPr>
                <w:b/>
              </w:rPr>
              <w:t xml:space="preserve"> (formerly </w:t>
            </w:r>
            <w:proofErr w:type="spellStart"/>
            <w:r w:rsidRPr="006B2F34">
              <w:rPr>
                <w:b/>
              </w:rPr>
              <w:t>Fasnakyle</w:t>
            </w:r>
            <w:proofErr w:type="spellEnd"/>
            <w:r w:rsidRPr="006B2F34">
              <w:rPr>
                <w:b/>
              </w:rPr>
              <w:t>) 400/132kV Substation</w:t>
            </w:r>
          </w:p>
          <w:p w14:paraId="419C08AA" w14:textId="4E7204BC" w:rsidR="00DA5969" w:rsidRDefault="00DA5969" w:rsidP="009562EE">
            <w:pPr>
              <w:pStyle w:val="ListParagraph"/>
              <w:numPr>
                <w:ilvl w:val="0"/>
                <w:numId w:val="65"/>
              </w:numPr>
            </w:pPr>
            <w:proofErr w:type="spellStart"/>
            <w:r>
              <w:t>HoT</w:t>
            </w:r>
            <w:proofErr w:type="spellEnd"/>
            <w:r>
              <w:t xml:space="preserve"> Land Agreement for all </w:t>
            </w:r>
            <w:proofErr w:type="gramStart"/>
            <w:r w:rsidR="00F2434D">
              <w:t>l</w:t>
            </w:r>
            <w:r>
              <w:t xml:space="preserve">and </w:t>
            </w:r>
            <w:r w:rsidR="00F2434D">
              <w:t>o</w:t>
            </w:r>
            <w:r>
              <w:t>wners</w:t>
            </w:r>
            <w:proofErr w:type="gramEnd"/>
            <w:r>
              <w:t xml:space="preserve">. </w:t>
            </w:r>
          </w:p>
          <w:p w14:paraId="1A053E72" w14:textId="567A9971" w:rsidR="00DA5969" w:rsidRPr="00B96D63" w:rsidRDefault="00DA5969" w:rsidP="009562EE">
            <w:pPr>
              <w:pStyle w:val="ListParagraph"/>
              <w:numPr>
                <w:ilvl w:val="0"/>
                <w:numId w:val="65"/>
              </w:numPr>
            </w:pPr>
            <w:r>
              <w:t xml:space="preserve">Anticipated </w:t>
            </w:r>
            <w:r w:rsidR="00BA0111">
              <w:t>p</w:t>
            </w:r>
            <w:r>
              <w:t xml:space="preserve">lanning </w:t>
            </w:r>
            <w:r w:rsidR="00BA0111">
              <w:t>a</w:t>
            </w:r>
            <w:r>
              <w:t xml:space="preserve">pplication </w:t>
            </w:r>
            <w:r w:rsidR="00BA0111">
              <w:t>c</w:t>
            </w:r>
            <w:r>
              <w:t xml:space="preserve">ommittee with The Highland Council Q3. </w:t>
            </w:r>
          </w:p>
          <w:p w14:paraId="56396957" w14:textId="68F3BE48" w:rsidR="00DA5969" w:rsidRPr="00B96D63" w:rsidRDefault="00DA5969" w:rsidP="009562EE">
            <w:pPr>
              <w:pStyle w:val="ListParagraph"/>
              <w:numPr>
                <w:ilvl w:val="0"/>
                <w:numId w:val="65"/>
              </w:numPr>
            </w:pPr>
            <w:r>
              <w:t>Design Assurance Review (DAR) preparation for Sep</w:t>
            </w:r>
            <w:r w:rsidR="00F2434D">
              <w:t>tember</w:t>
            </w:r>
            <w:r>
              <w:t>/Oct</w:t>
            </w:r>
            <w:r w:rsidR="00F2434D">
              <w:t>ober</w:t>
            </w:r>
            <w:r>
              <w:t xml:space="preserve">. </w:t>
            </w:r>
          </w:p>
          <w:p w14:paraId="738B04D8" w14:textId="52EBF318" w:rsidR="00DA5969" w:rsidRDefault="00DA5969" w:rsidP="009562EE">
            <w:pPr>
              <w:pStyle w:val="ListParagraph"/>
              <w:numPr>
                <w:ilvl w:val="0"/>
                <w:numId w:val="65"/>
              </w:numPr>
            </w:pPr>
            <w:r>
              <w:t xml:space="preserve">Draft Part B </w:t>
            </w:r>
            <w:r w:rsidR="006E549A">
              <w:t>p</w:t>
            </w:r>
            <w:r>
              <w:t xml:space="preserve">rice </w:t>
            </w:r>
            <w:r w:rsidR="006E549A">
              <w:t>s</w:t>
            </w:r>
            <w:r>
              <w:t>ubmission for Oct</w:t>
            </w:r>
            <w:r w:rsidR="00F2434D">
              <w:t>ober</w:t>
            </w:r>
            <w:r>
              <w:t xml:space="preserve"> 2</w:t>
            </w:r>
            <w:r w:rsidR="00F2434D">
              <w:t>02</w:t>
            </w:r>
            <w:r>
              <w:t xml:space="preserve">5 for </w:t>
            </w:r>
            <w:r w:rsidR="00F2434D">
              <w:t>r</w:t>
            </w:r>
            <w:r>
              <w:t xml:space="preserve">eview. </w:t>
            </w:r>
          </w:p>
          <w:p w14:paraId="3745D54B" w14:textId="2676C0D0" w:rsidR="00DA5969" w:rsidRPr="00B96D63" w:rsidRDefault="00DA5969" w:rsidP="009562EE">
            <w:pPr>
              <w:pStyle w:val="ListParagraph"/>
              <w:numPr>
                <w:ilvl w:val="0"/>
                <w:numId w:val="65"/>
              </w:numPr>
            </w:pPr>
            <w:r>
              <w:t xml:space="preserve">Ongoing </w:t>
            </w:r>
            <w:r w:rsidR="00F2434D">
              <w:t>j</w:t>
            </w:r>
            <w:r>
              <w:t xml:space="preserve">oint </w:t>
            </w:r>
            <w:r w:rsidR="00F2434D">
              <w:t>w</w:t>
            </w:r>
            <w:r>
              <w:t xml:space="preserve">orkshops for </w:t>
            </w:r>
            <w:r w:rsidR="006E549A">
              <w:t>o</w:t>
            </w:r>
            <w:r>
              <w:t xml:space="preserve">ptimised </w:t>
            </w:r>
            <w:r w:rsidR="006E549A">
              <w:t>p</w:t>
            </w:r>
            <w:r>
              <w:t xml:space="preserve">rogramme with contractor. </w:t>
            </w:r>
          </w:p>
          <w:p w14:paraId="74C2D94A" w14:textId="7DD41720" w:rsidR="00D271D6" w:rsidRPr="436E3BDB" w:rsidRDefault="00D271D6" w:rsidP="00AB7321">
            <w:pPr>
              <w:rPr>
                <w:b/>
                <w:bCs/>
              </w:rPr>
            </w:pPr>
          </w:p>
        </w:tc>
      </w:tr>
      <w:tr w:rsidR="00AB1B62" w14:paraId="0856C66A" w14:textId="77777777" w:rsidTr="65986DDD">
        <w:tc>
          <w:tcPr>
            <w:tcW w:w="9016" w:type="dxa"/>
            <w:gridSpan w:val="2"/>
          </w:tcPr>
          <w:p w14:paraId="149E5916" w14:textId="536294CF" w:rsidR="00E579F6" w:rsidRDefault="6B4EA7B0" w:rsidP="00772936">
            <w:pPr>
              <w:rPr>
                <w:b/>
                <w:bCs/>
              </w:rPr>
            </w:pPr>
            <w:r w:rsidRPr="1EDBAED5">
              <w:rPr>
                <w:b/>
                <w:bCs/>
              </w:rPr>
              <w:t xml:space="preserve">Summary of works in next quarter: </w:t>
            </w:r>
          </w:p>
          <w:p w14:paraId="6C7908F9" w14:textId="77777777" w:rsidR="001B7859" w:rsidRDefault="001B7859" w:rsidP="00772936"/>
          <w:p w14:paraId="657F4C21" w14:textId="54BEAC84" w:rsidR="001B7859" w:rsidRPr="009C1DE9" w:rsidRDefault="001B7859" w:rsidP="00772936">
            <w:pPr>
              <w:rPr>
                <w:b/>
                <w:bCs/>
              </w:rPr>
            </w:pPr>
            <w:proofErr w:type="spellStart"/>
            <w:r w:rsidRPr="009C1DE9">
              <w:rPr>
                <w:b/>
                <w:bCs/>
              </w:rPr>
              <w:t>Kinardochy</w:t>
            </w:r>
            <w:proofErr w:type="spellEnd"/>
            <w:r w:rsidRPr="009C1DE9">
              <w:rPr>
                <w:b/>
                <w:bCs/>
              </w:rPr>
              <w:t xml:space="preserve"> Underground Cable (UGC)</w:t>
            </w:r>
          </w:p>
          <w:p w14:paraId="44E93AC9" w14:textId="11795A47" w:rsidR="00C24791" w:rsidRDefault="00C24791" w:rsidP="009562EE">
            <w:pPr>
              <w:pStyle w:val="ListParagraph"/>
              <w:numPr>
                <w:ilvl w:val="0"/>
                <w:numId w:val="67"/>
              </w:numPr>
            </w:pPr>
            <w:r>
              <w:t>The Part A cable design</w:t>
            </w:r>
            <w:r w:rsidR="00F85F74">
              <w:t xml:space="preserve">s are in progress. The planning application is being finalised </w:t>
            </w:r>
            <w:r w:rsidR="002052B7">
              <w:t>and will be submitted to Perth &amp; Kinross District Council</w:t>
            </w:r>
            <w:r w:rsidR="00DE3001">
              <w:t>, with determination expected early 2026.</w:t>
            </w:r>
          </w:p>
          <w:p w14:paraId="0CE43942" w14:textId="77777777" w:rsidR="0045082B" w:rsidRDefault="0045082B" w:rsidP="00772936"/>
          <w:p w14:paraId="4AB43263" w14:textId="42A4CB8F" w:rsidR="0045082B" w:rsidRPr="009C1DE9" w:rsidRDefault="0045082B" w:rsidP="00772936">
            <w:pPr>
              <w:rPr>
                <w:b/>
                <w:bCs/>
              </w:rPr>
            </w:pPr>
            <w:r w:rsidRPr="009C1DE9">
              <w:rPr>
                <w:b/>
                <w:bCs/>
              </w:rPr>
              <w:t>Fort Augustus Substation</w:t>
            </w:r>
          </w:p>
          <w:p w14:paraId="387E3DC2" w14:textId="73E1961A" w:rsidR="0045082B" w:rsidRDefault="00DF3866" w:rsidP="009562EE">
            <w:pPr>
              <w:pStyle w:val="ListParagraph"/>
              <w:numPr>
                <w:ilvl w:val="0"/>
                <w:numId w:val="67"/>
              </w:numPr>
            </w:pPr>
            <w:r>
              <w:lastRenderedPageBreak/>
              <w:t xml:space="preserve">Continue Part A Design contract progress </w:t>
            </w:r>
            <w:r w:rsidR="00CD3D87">
              <w:t>and free</w:t>
            </w:r>
            <w:r w:rsidR="00CB2294">
              <w:t xml:space="preserve"> issue equipment procurement. </w:t>
            </w:r>
            <w:r w:rsidR="007C0F99">
              <w:t xml:space="preserve">Continue with </w:t>
            </w:r>
            <w:r w:rsidR="006A511A">
              <w:t>Permitted Development enabling cable diversion works</w:t>
            </w:r>
            <w:r w:rsidR="00CD3D87">
              <w:t xml:space="preserve"> and discharge of </w:t>
            </w:r>
            <w:r w:rsidR="007345BD">
              <w:t>p</w:t>
            </w:r>
            <w:r w:rsidR="00CD3D87">
              <w:t>lanning conditions.</w:t>
            </w:r>
          </w:p>
          <w:p w14:paraId="2CFC8AB1" w14:textId="77777777" w:rsidR="0045082B" w:rsidRDefault="0045082B" w:rsidP="00772936"/>
          <w:p w14:paraId="1A3D89E5" w14:textId="137BD693" w:rsidR="0045082B" w:rsidRPr="009C1DE9" w:rsidRDefault="0045082B" w:rsidP="00772936">
            <w:pPr>
              <w:rPr>
                <w:b/>
                <w:bCs/>
              </w:rPr>
            </w:pPr>
            <w:proofErr w:type="spellStart"/>
            <w:r w:rsidRPr="009C1DE9">
              <w:rPr>
                <w:b/>
                <w:bCs/>
              </w:rPr>
              <w:t>Cambushinnie</w:t>
            </w:r>
            <w:proofErr w:type="spellEnd"/>
            <w:r w:rsidRPr="009C1DE9">
              <w:rPr>
                <w:b/>
                <w:bCs/>
              </w:rPr>
              <w:t xml:space="preserve"> (formerly Braco West) 400kV Substation</w:t>
            </w:r>
          </w:p>
          <w:p w14:paraId="5CCA6B6E" w14:textId="09E68F38" w:rsidR="0045082B" w:rsidRDefault="00DF3C3B" w:rsidP="009562EE">
            <w:pPr>
              <w:pStyle w:val="ListParagraph"/>
              <w:numPr>
                <w:ilvl w:val="0"/>
                <w:numId w:val="67"/>
              </w:numPr>
            </w:pPr>
            <w:r>
              <w:t xml:space="preserve">Completion </w:t>
            </w:r>
            <w:r w:rsidR="00E95E0D">
              <w:t>of Heads of Terms</w:t>
            </w:r>
            <w:r w:rsidR="00652E60">
              <w:t xml:space="preserve"> agreements and </w:t>
            </w:r>
            <w:r w:rsidR="00993544">
              <w:t xml:space="preserve">development of associated </w:t>
            </w:r>
            <w:r w:rsidR="00652E60">
              <w:t xml:space="preserve">legal </w:t>
            </w:r>
            <w:r w:rsidR="00993544">
              <w:t>documentation.</w:t>
            </w:r>
          </w:p>
          <w:p w14:paraId="4AEE9E85" w14:textId="33291308" w:rsidR="00916876" w:rsidRDefault="00916876" w:rsidP="009562EE">
            <w:pPr>
              <w:pStyle w:val="ListParagraph"/>
              <w:numPr>
                <w:ilvl w:val="0"/>
                <w:numId w:val="67"/>
              </w:numPr>
            </w:pPr>
            <w:r>
              <w:t xml:space="preserve">Ongoing </w:t>
            </w:r>
            <w:r w:rsidR="00BE0C62">
              <w:t xml:space="preserve">receipt of </w:t>
            </w:r>
            <w:r>
              <w:t>Part A deliverables from</w:t>
            </w:r>
            <w:r w:rsidR="00D07BAC">
              <w:t xml:space="preserve"> contractor</w:t>
            </w:r>
            <w:r w:rsidR="007076E6">
              <w:t>.</w:t>
            </w:r>
          </w:p>
          <w:p w14:paraId="1F46E0BD" w14:textId="097D0FF0" w:rsidR="00993544" w:rsidRDefault="007C253D" w:rsidP="009562EE">
            <w:pPr>
              <w:pStyle w:val="ListParagraph"/>
              <w:numPr>
                <w:ilvl w:val="0"/>
                <w:numId w:val="67"/>
              </w:numPr>
            </w:pPr>
            <w:r>
              <w:t>We have received an u</w:t>
            </w:r>
            <w:r w:rsidR="00C619DD">
              <w:t xml:space="preserve">pdated </w:t>
            </w:r>
            <w:r w:rsidR="007076E6">
              <w:t>p</w:t>
            </w:r>
            <w:r w:rsidR="00C619DD">
              <w:t xml:space="preserve">rice submission from </w:t>
            </w:r>
            <w:r>
              <w:t xml:space="preserve">the </w:t>
            </w:r>
            <w:r w:rsidR="00D07BAC">
              <w:t>contractor</w:t>
            </w:r>
            <w:r w:rsidR="007076E6">
              <w:t>.</w:t>
            </w:r>
          </w:p>
          <w:p w14:paraId="15A53335" w14:textId="63931E85" w:rsidR="00C619DD" w:rsidRDefault="00C03C43" w:rsidP="009562EE">
            <w:pPr>
              <w:pStyle w:val="ListParagraph"/>
              <w:numPr>
                <w:ilvl w:val="0"/>
                <w:numId w:val="67"/>
              </w:numPr>
            </w:pPr>
            <w:r>
              <w:t xml:space="preserve">P&amp;K Council committee sitting to assess both </w:t>
            </w:r>
            <w:r w:rsidR="007345BD">
              <w:t>s</w:t>
            </w:r>
            <w:r>
              <w:t xml:space="preserve">ubstation and </w:t>
            </w:r>
            <w:r w:rsidR="007345BD">
              <w:t>h</w:t>
            </w:r>
            <w:r w:rsidR="005906A2">
              <w:t xml:space="preserve">aul </w:t>
            </w:r>
            <w:r w:rsidR="007345BD">
              <w:t>t</w:t>
            </w:r>
            <w:r w:rsidR="005906A2">
              <w:t>rack applications.</w:t>
            </w:r>
          </w:p>
          <w:p w14:paraId="0205BDAB" w14:textId="77777777" w:rsidR="0045082B" w:rsidRDefault="0045082B" w:rsidP="00772936"/>
          <w:p w14:paraId="2FD79711" w14:textId="00A3AFFB" w:rsidR="00BA4F1C" w:rsidRDefault="0045082B" w:rsidP="00772936">
            <w:pPr>
              <w:rPr>
                <w:b/>
                <w:bCs/>
              </w:rPr>
            </w:pPr>
            <w:proofErr w:type="spellStart"/>
            <w:r w:rsidRPr="009C1DE9">
              <w:rPr>
                <w:b/>
                <w:bCs/>
              </w:rPr>
              <w:t>Bingally</w:t>
            </w:r>
            <w:proofErr w:type="spellEnd"/>
            <w:r w:rsidRPr="009C1DE9">
              <w:rPr>
                <w:b/>
                <w:bCs/>
              </w:rPr>
              <w:t xml:space="preserve"> (formerly </w:t>
            </w:r>
            <w:proofErr w:type="spellStart"/>
            <w:r w:rsidRPr="009C1DE9">
              <w:rPr>
                <w:b/>
                <w:bCs/>
              </w:rPr>
              <w:t>Fasnakyle</w:t>
            </w:r>
            <w:proofErr w:type="spellEnd"/>
            <w:r w:rsidRPr="009C1DE9">
              <w:rPr>
                <w:b/>
                <w:bCs/>
              </w:rPr>
              <w:t>) 400/132kV Substation</w:t>
            </w:r>
          </w:p>
          <w:p w14:paraId="454CC7E9" w14:textId="1DD927EE" w:rsidR="00902EDF" w:rsidRPr="009C1DE9" w:rsidRDefault="00902EDF" w:rsidP="009562EE">
            <w:pPr>
              <w:pStyle w:val="ListParagraph"/>
              <w:numPr>
                <w:ilvl w:val="0"/>
                <w:numId w:val="69"/>
              </w:numPr>
            </w:pPr>
            <w:r w:rsidRPr="009C1DE9">
              <w:t>Ongoing Land (</w:t>
            </w:r>
            <w:proofErr w:type="spellStart"/>
            <w:r w:rsidRPr="009C1DE9">
              <w:t>HoT</w:t>
            </w:r>
            <w:proofErr w:type="spellEnd"/>
            <w:r w:rsidRPr="009C1DE9">
              <w:t>) discussions</w:t>
            </w:r>
            <w:r w:rsidR="00F3443C">
              <w:t xml:space="preserve"> with an a</w:t>
            </w:r>
            <w:r w:rsidRPr="009C1DE9">
              <w:t xml:space="preserve">im to agree </w:t>
            </w:r>
            <w:r w:rsidR="00CE7801" w:rsidRPr="009C1DE9">
              <w:t xml:space="preserve">remaining </w:t>
            </w:r>
            <w:r w:rsidRPr="009C1DE9">
              <w:t xml:space="preserve">by </w:t>
            </w:r>
            <w:r w:rsidR="00EB65CB" w:rsidRPr="009C1DE9">
              <w:t xml:space="preserve">end of </w:t>
            </w:r>
            <w:r w:rsidRPr="009C1DE9">
              <w:t>Oct</w:t>
            </w:r>
            <w:r w:rsidR="007345BD">
              <w:t>ober</w:t>
            </w:r>
            <w:r w:rsidRPr="009C1DE9">
              <w:t xml:space="preserve"> 2</w:t>
            </w:r>
            <w:r w:rsidR="007345BD">
              <w:t>02</w:t>
            </w:r>
            <w:r w:rsidRPr="009C1DE9">
              <w:t xml:space="preserve">5. </w:t>
            </w:r>
            <w:r w:rsidR="00EB65CB" w:rsidRPr="00F3443C">
              <w:t>Awaiting legal paperwork completion.</w:t>
            </w:r>
            <w:r w:rsidR="00EB65CB" w:rsidRPr="009C1DE9">
              <w:t xml:space="preserve"> </w:t>
            </w:r>
          </w:p>
          <w:p w14:paraId="4CFAE3A4" w14:textId="64655295" w:rsidR="00F01366" w:rsidRPr="009C1DE9" w:rsidRDefault="00F01366" w:rsidP="009562EE">
            <w:pPr>
              <w:pStyle w:val="ListParagraph"/>
              <w:numPr>
                <w:ilvl w:val="0"/>
                <w:numId w:val="68"/>
              </w:numPr>
            </w:pPr>
            <w:r w:rsidRPr="009C1DE9">
              <w:t>Planning committee anticipated for Dec</w:t>
            </w:r>
            <w:r w:rsidR="00617097">
              <w:t>ember</w:t>
            </w:r>
            <w:r w:rsidRPr="009C1DE9">
              <w:t xml:space="preserve"> 2</w:t>
            </w:r>
            <w:r w:rsidR="00617097">
              <w:t>02</w:t>
            </w:r>
            <w:r w:rsidRPr="009C1DE9">
              <w:t xml:space="preserve">5 (project working </w:t>
            </w:r>
            <w:r w:rsidR="001D5C40" w:rsidRPr="009C1DE9">
              <w:t>collaboratively</w:t>
            </w:r>
            <w:r w:rsidRPr="009C1DE9">
              <w:t xml:space="preserve"> with all stakeholders to address SEPA objections</w:t>
            </w:r>
            <w:r w:rsidR="008E1E75" w:rsidRPr="009C1DE9">
              <w:t xml:space="preserve"> etc</w:t>
            </w:r>
            <w:r w:rsidRPr="009C1DE9">
              <w:t xml:space="preserve"> and preparing an updated </w:t>
            </w:r>
            <w:r w:rsidR="00E53D07" w:rsidRPr="009C1DE9">
              <w:t xml:space="preserve">application). </w:t>
            </w:r>
          </w:p>
          <w:p w14:paraId="2ED01E1E" w14:textId="07B80460" w:rsidR="001D5C40" w:rsidRPr="00BA4F1C" w:rsidRDefault="00E53D07" w:rsidP="009562EE">
            <w:pPr>
              <w:pStyle w:val="ListParagraph"/>
              <w:numPr>
                <w:ilvl w:val="0"/>
                <w:numId w:val="68"/>
              </w:numPr>
              <w:rPr>
                <w:b/>
                <w:bCs/>
              </w:rPr>
            </w:pPr>
            <w:r w:rsidRPr="009C1DE9">
              <w:t xml:space="preserve">Draft Part B </w:t>
            </w:r>
            <w:r w:rsidR="00F3443C">
              <w:t>p</w:t>
            </w:r>
            <w:r w:rsidRPr="009C1DE9">
              <w:t xml:space="preserve">rice </w:t>
            </w:r>
            <w:r w:rsidR="00F3443C">
              <w:t>s</w:t>
            </w:r>
            <w:r w:rsidRPr="009C1DE9">
              <w:t xml:space="preserve">ubmission </w:t>
            </w:r>
            <w:r w:rsidR="003B097D" w:rsidRPr="009C1DE9">
              <w:t xml:space="preserve">from </w:t>
            </w:r>
            <w:r w:rsidR="00F3443C">
              <w:t>contractor</w:t>
            </w:r>
            <w:r w:rsidR="003B097D" w:rsidRPr="009C1DE9">
              <w:t xml:space="preserve"> in</w:t>
            </w:r>
            <w:r w:rsidRPr="009C1DE9">
              <w:t xml:space="preserve"> Oct</w:t>
            </w:r>
            <w:r w:rsidR="00617097">
              <w:t>ober</w:t>
            </w:r>
            <w:r w:rsidRPr="009C1DE9">
              <w:t xml:space="preserve"> 2</w:t>
            </w:r>
            <w:r w:rsidR="00617097">
              <w:t>02</w:t>
            </w:r>
            <w:r w:rsidRPr="009C1DE9">
              <w:t xml:space="preserve">5 for </w:t>
            </w:r>
            <w:r w:rsidR="00617097">
              <w:t>r</w:t>
            </w:r>
            <w:r w:rsidRPr="009C1DE9">
              <w:t>eview. Ongoing Joint Workshops for Optimised Programme with contractor</w:t>
            </w:r>
            <w:r w:rsidR="00617097">
              <w:t>.</w:t>
            </w:r>
          </w:p>
          <w:p w14:paraId="2DECF51F" w14:textId="3C57ED44" w:rsidR="003625D3" w:rsidRPr="436E3BDB" w:rsidRDefault="003625D3" w:rsidP="005F4493">
            <w:pPr>
              <w:rPr>
                <w:b/>
                <w:bCs/>
              </w:rPr>
            </w:pPr>
          </w:p>
        </w:tc>
      </w:tr>
      <w:tr w:rsidR="00AB1B62" w14:paraId="5E859F8F" w14:textId="77777777" w:rsidTr="65986DDD">
        <w:tc>
          <w:tcPr>
            <w:tcW w:w="9016" w:type="dxa"/>
            <w:gridSpan w:val="2"/>
          </w:tcPr>
          <w:p w14:paraId="4EF938AD" w14:textId="77777777" w:rsidR="00AB7321" w:rsidRDefault="00AB7321" w:rsidP="00AB7321">
            <w:pPr>
              <w:rPr>
                <w:b/>
                <w:bCs/>
              </w:rPr>
            </w:pPr>
            <w:r>
              <w:rPr>
                <w:b/>
                <w:bCs/>
              </w:rPr>
              <w:lastRenderedPageBreak/>
              <w:t>Additional Comments</w:t>
            </w:r>
            <w:r w:rsidRPr="12276FB3">
              <w:rPr>
                <w:b/>
                <w:bCs/>
              </w:rPr>
              <w:t xml:space="preserve">: </w:t>
            </w:r>
          </w:p>
          <w:p w14:paraId="7B4D86FE" w14:textId="43D772AC" w:rsidR="00AB7321" w:rsidRDefault="00AB7321" w:rsidP="00AB7321">
            <w:pPr>
              <w:rPr>
                <w:b/>
                <w:bCs/>
              </w:rPr>
            </w:pPr>
            <w:r>
              <w:t>N/A</w:t>
            </w:r>
          </w:p>
        </w:tc>
      </w:tr>
    </w:tbl>
    <w:p w14:paraId="6FA2A424" w14:textId="0EC58AFF" w:rsidR="00C26CA8" w:rsidRDefault="00C26CA8"/>
    <w:p w14:paraId="69C6E82A" w14:textId="7AB71B69" w:rsidR="00BE6538" w:rsidRDefault="00C26CA8">
      <w:r>
        <w:br w:type="page"/>
      </w:r>
    </w:p>
    <w:p w14:paraId="10194D21" w14:textId="3980C68C" w:rsidR="5859D001" w:rsidRDefault="5859D001" w:rsidP="0C08F0E8"/>
    <w:tbl>
      <w:tblPr>
        <w:tblStyle w:val="TableGrid"/>
        <w:tblW w:w="0" w:type="auto"/>
        <w:tblLook w:val="04A0" w:firstRow="1" w:lastRow="0" w:firstColumn="1" w:lastColumn="0" w:noHBand="0" w:noVBand="1"/>
      </w:tblPr>
      <w:tblGrid>
        <w:gridCol w:w="4508"/>
        <w:gridCol w:w="4508"/>
      </w:tblGrid>
      <w:tr w:rsidR="0C08F0E8" w14:paraId="0F1E38C4" w14:textId="77777777" w:rsidTr="65986DDD">
        <w:trPr>
          <w:trHeight w:val="300"/>
        </w:trPr>
        <w:tc>
          <w:tcPr>
            <w:tcW w:w="4508" w:type="dxa"/>
          </w:tcPr>
          <w:p w14:paraId="521F70B9" w14:textId="77777777" w:rsidR="0C08F0E8" w:rsidRPr="007E36D9" w:rsidRDefault="0C08F0E8" w:rsidP="0C08F0E8">
            <w:pPr>
              <w:rPr>
                <w:b/>
                <w:bCs/>
              </w:rPr>
            </w:pPr>
            <w:r w:rsidRPr="007E36D9">
              <w:rPr>
                <w:b/>
                <w:bCs/>
              </w:rPr>
              <w:t>TORI</w:t>
            </w:r>
          </w:p>
          <w:p w14:paraId="66990628" w14:textId="22C9A67B" w:rsidR="7F67B78F" w:rsidRPr="007E36D9" w:rsidRDefault="093A1B80" w:rsidP="3979BEB6">
            <w:pPr>
              <w:pStyle w:val="Heading3"/>
              <w:rPr>
                <w:rFonts w:asciiTheme="minorHAnsi" w:hAnsiTheme="minorHAnsi" w:cstheme="minorBidi"/>
                <w:color w:val="000000" w:themeColor="text1"/>
                <w:sz w:val="22"/>
                <w:szCs w:val="22"/>
              </w:rPr>
            </w:pPr>
            <w:bookmarkStart w:id="55" w:name="_Toc213062679"/>
            <w:r w:rsidRPr="007E36D9">
              <w:rPr>
                <w:rFonts w:asciiTheme="minorHAnsi" w:hAnsiTheme="minorHAnsi" w:cstheme="minorBidi"/>
                <w:color w:val="000000" w:themeColor="text1"/>
                <w:sz w:val="22"/>
                <w:szCs w:val="22"/>
              </w:rPr>
              <w:t xml:space="preserve">SHET-RI-134b </w:t>
            </w:r>
            <w:r w:rsidR="0DB1DEC2" w:rsidRPr="007E36D9">
              <w:rPr>
                <w:rFonts w:asciiTheme="minorHAnsi" w:hAnsiTheme="minorHAnsi" w:cstheme="minorBidi"/>
                <w:color w:val="000000" w:themeColor="text1"/>
                <w:sz w:val="22"/>
                <w:szCs w:val="22"/>
              </w:rPr>
              <w:t>–</w:t>
            </w:r>
            <w:r w:rsidRPr="007E36D9">
              <w:rPr>
                <w:rFonts w:asciiTheme="minorHAnsi" w:hAnsiTheme="minorHAnsi" w:cstheme="minorBidi"/>
                <w:color w:val="000000" w:themeColor="text1"/>
                <w:sz w:val="22"/>
                <w:szCs w:val="22"/>
              </w:rPr>
              <w:t xml:space="preserve"> </w:t>
            </w:r>
            <w:proofErr w:type="spellStart"/>
            <w:r w:rsidRPr="007E36D9">
              <w:rPr>
                <w:rFonts w:asciiTheme="minorHAnsi" w:hAnsiTheme="minorHAnsi" w:cstheme="minorBidi"/>
                <w:color w:val="000000" w:themeColor="text1"/>
                <w:sz w:val="22"/>
                <w:szCs w:val="22"/>
              </w:rPr>
              <w:t>Fasnakyle</w:t>
            </w:r>
            <w:proofErr w:type="spellEnd"/>
            <w:r w:rsidRPr="007E36D9">
              <w:rPr>
                <w:rFonts w:asciiTheme="minorHAnsi" w:hAnsiTheme="minorHAnsi" w:cstheme="minorBidi"/>
                <w:color w:val="000000" w:themeColor="text1"/>
                <w:sz w:val="22"/>
                <w:szCs w:val="22"/>
              </w:rPr>
              <w:t xml:space="preserve"> </w:t>
            </w:r>
            <w:r w:rsidR="00D323D8" w:rsidRPr="007E36D9">
              <w:rPr>
                <w:rFonts w:asciiTheme="minorHAnsi" w:hAnsiTheme="minorHAnsi" w:cstheme="minorBidi"/>
                <w:color w:val="000000" w:themeColor="text1"/>
                <w:sz w:val="22"/>
                <w:szCs w:val="22"/>
              </w:rPr>
              <w:t>S</w:t>
            </w:r>
            <w:r w:rsidRPr="007E36D9">
              <w:rPr>
                <w:rFonts w:asciiTheme="minorHAnsi" w:hAnsiTheme="minorHAnsi" w:cstheme="minorBidi"/>
                <w:color w:val="000000" w:themeColor="text1"/>
                <w:sz w:val="22"/>
                <w:szCs w:val="22"/>
              </w:rPr>
              <w:t>ubstation 132</w:t>
            </w:r>
            <w:r w:rsidR="0DB1DEC2" w:rsidRPr="007E36D9">
              <w:rPr>
                <w:rFonts w:asciiTheme="minorHAnsi" w:hAnsiTheme="minorHAnsi" w:cstheme="minorBidi"/>
                <w:color w:val="000000" w:themeColor="text1"/>
                <w:sz w:val="22"/>
                <w:szCs w:val="22"/>
              </w:rPr>
              <w:t>Kv</w:t>
            </w:r>
            <w:r w:rsidRPr="007E36D9">
              <w:rPr>
                <w:rFonts w:asciiTheme="minorHAnsi" w:hAnsiTheme="minorHAnsi" w:cstheme="minorBidi"/>
                <w:color w:val="000000" w:themeColor="text1"/>
                <w:sz w:val="22"/>
                <w:szCs w:val="22"/>
              </w:rPr>
              <w:t xml:space="preserve"> Reinforcement</w:t>
            </w:r>
            <w:bookmarkEnd w:id="55"/>
          </w:p>
        </w:tc>
        <w:tc>
          <w:tcPr>
            <w:tcW w:w="4508" w:type="dxa"/>
          </w:tcPr>
          <w:p w14:paraId="4E6F8B7D" w14:textId="74EDD86D" w:rsidR="0C08F0E8" w:rsidRDefault="0C08F0E8" w:rsidP="0C08F0E8">
            <w:pPr>
              <w:rPr>
                <w:b/>
                <w:bCs/>
              </w:rPr>
            </w:pPr>
            <w:r w:rsidRPr="0C08F0E8">
              <w:rPr>
                <w:b/>
                <w:bCs/>
              </w:rPr>
              <w:t>Scheme</w:t>
            </w:r>
          </w:p>
          <w:p w14:paraId="1973A460" w14:textId="5C3B9C24" w:rsidR="18BF9B64" w:rsidRDefault="15E92BEA" w:rsidP="0C08F0E8">
            <w:pPr>
              <w:rPr>
                <w:b/>
                <w:bCs/>
              </w:rPr>
            </w:pPr>
            <w:proofErr w:type="spellStart"/>
            <w:r>
              <w:t>Fasnakyle</w:t>
            </w:r>
            <w:proofErr w:type="spellEnd"/>
            <w:r>
              <w:t xml:space="preserve"> </w:t>
            </w:r>
            <w:r w:rsidR="00D323D8">
              <w:t>S</w:t>
            </w:r>
            <w:r>
              <w:t>ubstation 132</w:t>
            </w:r>
            <w:r w:rsidR="0DB1DEC2">
              <w:t>Kv</w:t>
            </w:r>
            <w:r>
              <w:t xml:space="preserve"> Reinforcement</w:t>
            </w:r>
          </w:p>
        </w:tc>
      </w:tr>
      <w:tr w:rsidR="0C08F0E8" w14:paraId="10C17CB1" w14:textId="77777777" w:rsidTr="65986DDD">
        <w:trPr>
          <w:trHeight w:val="300"/>
        </w:trPr>
        <w:tc>
          <w:tcPr>
            <w:tcW w:w="9016" w:type="dxa"/>
            <w:gridSpan w:val="2"/>
          </w:tcPr>
          <w:p w14:paraId="458B5047" w14:textId="77777777" w:rsidR="0C08F0E8" w:rsidRDefault="0C08F0E8" w:rsidP="0C08F0E8">
            <w:pPr>
              <w:rPr>
                <w:b/>
                <w:bCs/>
              </w:rPr>
            </w:pPr>
            <w:r w:rsidRPr="00520399">
              <w:rPr>
                <w:b/>
                <w:bCs/>
              </w:rPr>
              <w:t>Overview of Works</w:t>
            </w:r>
          </w:p>
          <w:p w14:paraId="44C123BE" w14:textId="763031E8" w:rsidR="2463EF9D" w:rsidRDefault="582411D4">
            <w:proofErr w:type="spellStart"/>
            <w:r>
              <w:t>Fasnakyle</w:t>
            </w:r>
            <w:proofErr w:type="spellEnd"/>
            <w:r>
              <w:t xml:space="preserve"> </w:t>
            </w:r>
            <w:r w:rsidR="00AA620C">
              <w:t>S</w:t>
            </w:r>
            <w:r>
              <w:t xml:space="preserve">ubstation </w:t>
            </w:r>
            <w:r w:rsidR="0DB1DEC2">
              <w:t>–</w:t>
            </w:r>
            <w:r>
              <w:t xml:space="preserve"> Construct a new 132</w:t>
            </w:r>
            <w:r w:rsidR="0DB1DEC2">
              <w:t>Kv</w:t>
            </w:r>
            <w:r>
              <w:t xml:space="preserve"> busbar at a site adjacent to the existing </w:t>
            </w:r>
            <w:proofErr w:type="spellStart"/>
            <w:r>
              <w:t>Fasnakyle</w:t>
            </w:r>
            <w:proofErr w:type="spellEnd"/>
            <w:r>
              <w:t xml:space="preserve"> </w:t>
            </w:r>
            <w:r w:rsidR="00AA620C">
              <w:t>S</w:t>
            </w:r>
            <w:r>
              <w:t>ubstation. Connect the new 132</w:t>
            </w:r>
            <w:r w:rsidR="0DB1DEC2">
              <w:t>Kv</w:t>
            </w:r>
            <w:r>
              <w:t xml:space="preserve"> busbar to the new 400/132</w:t>
            </w:r>
            <w:r w:rsidR="0DB1DEC2">
              <w:t>Kv</w:t>
            </w:r>
            <w:r>
              <w:t xml:space="preserve"> SGTs (constructed as part of SHET-RI-134) via appropriate switchgear. The new 132</w:t>
            </w:r>
            <w:r w:rsidR="0DB1DEC2">
              <w:t>Kv</w:t>
            </w:r>
            <w:r>
              <w:t xml:space="preserve"> busbar should leave sufficient space for future expansion.</w:t>
            </w:r>
            <w:r w:rsidR="2463EF9D">
              <w:br/>
            </w:r>
            <w:r>
              <w:t>Install two new 132/33</w:t>
            </w:r>
            <w:r w:rsidR="0DB1DEC2">
              <w:t>Kv</w:t>
            </w:r>
            <w:r>
              <w:t xml:space="preserve"> 120MVA GTs and connect them to the existing </w:t>
            </w:r>
            <w:proofErr w:type="spellStart"/>
            <w:r>
              <w:t>Fasnakyle</w:t>
            </w:r>
            <w:proofErr w:type="spellEnd"/>
            <w:r>
              <w:t xml:space="preserve"> GSP, via the appropriate switchgear.</w:t>
            </w:r>
            <w:r w:rsidR="2463EF9D">
              <w:br/>
            </w:r>
            <w:r>
              <w:t>Upon completion of the build, decommission and remove the legacy 275</w:t>
            </w:r>
            <w:r w:rsidR="0DB1DEC2">
              <w:t>Kv</w:t>
            </w:r>
            <w:r>
              <w:t xml:space="preserve"> equipment and switchgear that is no longer required.</w:t>
            </w:r>
          </w:p>
          <w:p w14:paraId="71301142" w14:textId="78D9FFFF" w:rsidR="0C08F0E8" w:rsidRDefault="0C08F0E8" w:rsidP="0C08F0E8"/>
        </w:tc>
      </w:tr>
      <w:tr w:rsidR="0C08F0E8" w14:paraId="506212B1" w14:textId="77777777" w:rsidTr="65986DDD">
        <w:trPr>
          <w:trHeight w:val="300"/>
        </w:trPr>
        <w:tc>
          <w:tcPr>
            <w:tcW w:w="4508" w:type="dxa"/>
          </w:tcPr>
          <w:p w14:paraId="0B047B37" w14:textId="039B88E4" w:rsidR="0C08F0E8" w:rsidRDefault="0C08F0E8" w:rsidP="0C08F0E8">
            <w:pPr>
              <w:rPr>
                <w:b/>
                <w:bCs/>
              </w:rPr>
            </w:pPr>
            <w:r w:rsidRPr="0C08F0E8">
              <w:rPr>
                <w:b/>
                <w:bCs/>
              </w:rPr>
              <w:t>Proposed Consent Submission</w:t>
            </w:r>
          </w:p>
        </w:tc>
        <w:tc>
          <w:tcPr>
            <w:tcW w:w="4508" w:type="dxa"/>
          </w:tcPr>
          <w:p w14:paraId="2704B858" w14:textId="1C09C379" w:rsidR="0C08F0E8" w:rsidRDefault="00846C6F">
            <w:r>
              <w:t>Q3</w:t>
            </w:r>
            <w:r w:rsidR="005C0E16">
              <w:t>/Q4</w:t>
            </w:r>
            <w:r>
              <w:t xml:space="preserve"> 2024</w:t>
            </w:r>
          </w:p>
        </w:tc>
      </w:tr>
      <w:tr w:rsidR="0C08F0E8" w14:paraId="01DF1393" w14:textId="77777777" w:rsidTr="65986DDD">
        <w:trPr>
          <w:trHeight w:val="300"/>
        </w:trPr>
        <w:tc>
          <w:tcPr>
            <w:tcW w:w="4508" w:type="dxa"/>
          </w:tcPr>
          <w:p w14:paraId="20FC8802" w14:textId="3B1F68CC" w:rsidR="0C08F0E8" w:rsidRDefault="0C08F0E8" w:rsidP="0C08F0E8">
            <w:pPr>
              <w:rPr>
                <w:b/>
                <w:bCs/>
              </w:rPr>
            </w:pPr>
            <w:r w:rsidRPr="0C08F0E8">
              <w:rPr>
                <w:b/>
                <w:bCs/>
              </w:rPr>
              <w:t xml:space="preserve">Current Project Phase </w:t>
            </w:r>
          </w:p>
        </w:tc>
        <w:tc>
          <w:tcPr>
            <w:tcW w:w="4508" w:type="dxa"/>
          </w:tcPr>
          <w:p w14:paraId="1D503DC7" w14:textId="3F042527" w:rsidR="0C08F0E8" w:rsidRDefault="00846C6F">
            <w:r>
              <w:t>Development</w:t>
            </w:r>
          </w:p>
        </w:tc>
      </w:tr>
      <w:tr w:rsidR="0C08F0E8" w14:paraId="389B7585" w14:textId="77777777" w:rsidTr="65986DDD">
        <w:trPr>
          <w:trHeight w:val="300"/>
        </w:trPr>
        <w:tc>
          <w:tcPr>
            <w:tcW w:w="4508" w:type="dxa"/>
          </w:tcPr>
          <w:p w14:paraId="15E6FF1C" w14:textId="58749C53" w:rsidR="0C08F0E8" w:rsidRDefault="0C08F0E8" w:rsidP="0C08F0E8">
            <w:pPr>
              <w:rPr>
                <w:b/>
                <w:bCs/>
              </w:rPr>
            </w:pPr>
            <w:r w:rsidRPr="0C08F0E8">
              <w:rPr>
                <w:b/>
                <w:bCs/>
              </w:rPr>
              <w:t>Next Project Phase</w:t>
            </w:r>
          </w:p>
        </w:tc>
        <w:tc>
          <w:tcPr>
            <w:tcW w:w="4508" w:type="dxa"/>
          </w:tcPr>
          <w:p w14:paraId="40F05267" w14:textId="0C9E025C" w:rsidR="0C08F0E8" w:rsidRDefault="00846C6F">
            <w:r>
              <w:t>Refinement</w:t>
            </w:r>
          </w:p>
        </w:tc>
      </w:tr>
      <w:tr w:rsidR="0C08F0E8" w14:paraId="68A6B33C" w14:textId="77777777" w:rsidTr="65986DDD">
        <w:trPr>
          <w:trHeight w:val="300"/>
        </w:trPr>
        <w:tc>
          <w:tcPr>
            <w:tcW w:w="4508" w:type="dxa"/>
          </w:tcPr>
          <w:p w14:paraId="1C6D1D48" w14:textId="6E5B7743" w:rsidR="0C08F0E8" w:rsidRDefault="0C08F0E8" w:rsidP="0C08F0E8">
            <w:pPr>
              <w:rPr>
                <w:b/>
                <w:bCs/>
              </w:rPr>
            </w:pPr>
            <w:r w:rsidRPr="0C08F0E8">
              <w:rPr>
                <w:b/>
                <w:bCs/>
              </w:rPr>
              <w:t>Next Stakeholder Event</w:t>
            </w:r>
          </w:p>
        </w:tc>
        <w:tc>
          <w:tcPr>
            <w:tcW w:w="4508" w:type="dxa"/>
          </w:tcPr>
          <w:p w14:paraId="2072328F" w14:textId="360413CA" w:rsidR="0C08F0E8" w:rsidRDefault="005C0E16">
            <w:r>
              <w:t>N/A</w:t>
            </w:r>
          </w:p>
        </w:tc>
      </w:tr>
      <w:tr w:rsidR="0C08F0E8" w14:paraId="7C9DDB8E" w14:textId="77777777" w:rsidTr="65986DDD">
        <w:trPr>
          <w:trHeight w:val="300"/>
        </w:trPr>
        <w:tc>
          <w:tcPr>
            <w:tcW w:w="4508" w:type="dxa"/>
          </w:tcPr>
          <w:p w14:paraId="44C383DF" w14:textId="66CF3896" w:rsidR="0C08F0E8" w:rsidRDefault="0C08F0E8" w:rsidP="0C08F0E8">
            <w:pPr>
              <w:rPr>
                <w:b/>
                <w:bCs/>
              </w:rPr>
            </w:pPr>
            <w:r w:rsidRPr="0C08F0E8">
              <w:rPr>
                <w:b/>
                <w:bCs/>
              </w:rPr>
              <w:t>Project Completion Date</w:t>
            </w:r>
          </w:p>
        </w:tc>
        <w:tc>
          <w:tcPr>
            <w:tcW w:w="4508" w:type="dxa"/>
          </w:tcPr>
          <w:p w14:paraId="7FCAB8E7" w14:textId="333581C2" w:rsidR="387E3016" w:rsidRDefault="387E3016">
            <w:r>
              <w:t>31/10/2029</w:t>
            </w:r>
          </w:p>
        </w:tc>
      </w:tr>
      <w:tr w:rsidR="0C08F0E8" w14:paraId="4C39FEC8" w14:textId="77777777" w:rsidTr="65986DDD">
        <w:trPr>
          <w:trHeight w:val="300"/>
        </w:trPr>
        <w:tc>
          <w:tcPr>
            <w:tcW w:w="9016" w:type="dxa"/>
            <w:gridSpan w:val="2"/>
          </w:tcPr>
          <w:p w14:paraId="7014EF69" w14:textId="77777777" w:rsidR="0C08F0E8" w:rsidRDefault="70552292" w:rsidP="0C08F0E8">
            <w:pPr>
              <w:rPr>
                <w:b/>
                <w:bCs/>
              </w:rPr>
            </w:pPr>
            <w:r w:rsidRPr="1EDBAED5">
              <w:rPr>
                <w:b/>
                <w:bCs/>
              </w:rPr>
              <w:t xml:space="preserve">Summary of works in last quarter: </w:t>
            </w:r>
          </w:p>
          <w:p w14:paraId="06E2280B" w14:textId="5C3AFDAC" w:rsidR="005F4493" w:rsidRDefault="005F4493" w:rsidP="00A5090C">
            <w:pPr>
              <w:pStyle w:val="ListParagraph"/>
              <w:numPr>
                <w:ilvl w:val="0"/>
                <w:numId w:val="12"/>
              </w:numPr>
            </w:pPr>
            <w:r w:rsidRPr="006B2F34">
              <w:t xml:space="preserve">Progression of </w:t>
            </w:r>
            <w:proofErr w:type="spellStart"/>
            <w:r w:rsidRPr="006B2F34">
              <w:t>Fasnaykle</w:t>
            </w:r>
            <w:proofErr w:type="spellEnd"/>
            <w:r w:rsidRPr="006B2F34">
              <w:t xml:space="preserve"> Design Works (Following Works Information </w:t>
            </w:r>
            <w:r w:rsidR="00BA4F1C">
              <w:t>i</w:t>
            </w:r>
            <w:r w:rsidRPr="006B2F34">
              <w:t xml:space="preserve">ssuance / </w:t>
            </w:r>
            <w:r w:rsidR="00BA4F1C">
              <w:t>c</w:t>
            </w:r>
            <w:r w:rsidRPr="006B2F34">
              <w:t xml:space="preserve">ontract </w:t>
            </w:r>
            <w:r w:rsidR="00BA4F1C">
              <w:t>v</w:t>
            </w:r>
            <w:r w:rsidRPr="006B2F34">
              <w:t>ariation)</w:t>
            </w:r>
            <w:r>
              <w:t>.</w:t>
            </w:r>
            <w:r w:rsidRPr="006B2F34">
              <w:t xml:space="preserve"> </w:t>
            </w:r>
          </w:p>
          <w:p w14:paraId="2D26D27D" w14:textId="621ECDB2" w:rsidR="005F4493" w:rsidRDefault="005F4493" w:rsidP="00A5090C">
            <w:pPr>
              <w:pStyle w:val="ListParagraph"/>
              <w:numPr>
                <w:ilvl w:val="0"/>
                <w:numId w:val="12"/>
              </w:numPr>
            </w:pPr>
            <w:r>
              <w:t xml:space="preserve">Refined Part B </w:t>
            </w:r>
            <w:r w:rsidR="00BA4F1C">
              <w:t>p</w:t>
            </w:r>
            <w:r>
              <w:t xml:space="preserve">rice </w:t>
            </w:r>
            <w:r w:rsidR="00617097">
              <w:t>and</w:t>
            </w:r>
            <w:r>
              <w:t xml:space="preserve"> </w:t>
            </w:r>
            <w:r w:rsidR="00BA4F1C">
              <w:t>pr</w:t>
            </w:r>
            <w:r>
              <w:t>ogramme.</w:t>
            </w:r>
          </w:p>
          <w:p w14:paraId="4565CA7E" w14:textId="0F87C2AE" w:rsidR="005F4493" w:rsidRDefault="005F4493" w:rsidP="00A5090C">
            <w:pPr>
              <w:pStyle w:val="ListParagraph"/>
              <w:numPr>
                <w:ilvl w:val="0"/>
                <w:numId w:val="12"/>
              </w:numPr>
            </w:pPr>
            <w:r w:rsidRPr="000D086F">
              <w:t xml:space="preserve">Outage </w:t>
            </w:r>
            <w:r w:rsidR="00BA4F1C">
              <w:t>s</w:t>
            </w:r>
            <w:r w:rsidRPr="000D086F">
              <w:t xml:space="preserve">equence </w:t>
            </w:r>
            <w:r w:rsidR="00BA4F1C">
              <w:t>r</w:t>
            </w:r>
            <w:r w:rsidRPr="000D086F">
              <w:t xml:space="preserve">eview / Joint </w:t>
            </w:r>
            <w:r w:rsidR="00BA4F1C">
              <w:t>p</w:t>
            </w:r>
            <w:r w:rsidRPr="000D086F">
              <w:t xml:space="preserve">rogramme </w:t>
            </w:r>
            <w:r w:rsidR="00617097">
              <w:t>w</w:t>
            </w:r>
            <w:r w:rsidRPr="000D086F">
              <w:t>orkshops</w:t>
            </w:r>
            <w:r>
              <w:t>.</w:t>
            </w:r>
          </w:p>
          <w:p w14:paraId="3CE8E624" w14:textId="4F8BD827" w:rsidR="0C08F0E8" w:rsidRDefault="0C08F0E8" w:rsidP="00E0048D"/>
        </w:tc>
      </w:tr>
      <w:tr w:rsidR="0C08F0E8" w14:paraId="0AC4F845" w14:textId="77777777" w:rsidTr="65986DDD">
        <w:trPr>
          <w:trHeight w:val="300"/>
        </w:trPr>
        <w:tc>
          <w:tcPr>
            <w:tcW w:w="9016" w:type="dxa"/>
            <w:gridSpan w:val="2"/>
          </w:tcPr>
          <w:p w14:paraId="41D667FE" w14:textId="77777777" w:rsidR="0C08F0E8" w:rsidRDefault="70552292" w:rsidP="0C08F0E8">
            <w:pPr>
              <w:rPr>
                <w:b/>
                <w:bCs/>
              </w:rPr>
            </w:pPr>
            <w:r w:rsidRPr="0052501B">
              <w:rPr>
                <w:b/>
              </w:rPr>
              <w:t>Summary of works in next quarter:</w:t>
            </w:r>
            <w:r w:rsidRPr="1EDBAED5">
              <w:rPr>
                <w:b/>
                <w:bCs/>
              </w:rPr>
              <w:t xml:space="preserve"> </w:t>
            </w:r>
          </w:p>
          <w:p w14:paraId="25946832" w14:textId="79A69A9C" w:rsidR="00312E07" w:rsidRPr="00FD346C" w:rsidRDefault="00C169C5" w:rsidP="00A5090C">
            <w:pPr>
              <w:pStyle w:val="ListParagraph"/>
              <w:numPr>
                <w:ilvl w:val="0"/>
                <w:numId w:val="28"/>
              </w:numPr>
              <w:rPr>
                <w:bCs/>
              </w:rPr>
            </w:pPr>
            <w:r>
              <w:rPr>
                <w:bCs/>
              </w:rPr>
              <w:t>Contractor</w:t>
            </w:r>
            <w:r w:rsidR="009E709A" w:rsidRPr="00FD346C">
              <w:rPr>
                <w:bCs/>
              </w:rPr>
              <w:t xml:space="preserve"> to </w:t>
            </w:r>
            <w:r w:rsidR="00710466" w:rsidRPr="00FD346C">
              <w:rPr>
                <w:bCs/>
              </w:rPr>
              <w:t>provide a</w:t>
            </w:r>
            <w:r w:rsidR="007076E6">
              <w:rPr>
                <w:bCs/>
              </w:rPr>
              <w:t xml:space="preserve"> price </w:t>
            </w:r>
            <w:r w:rsidR="00710466" w:rsidRPr="00FD346C">
              <w:rPr>
                <w:bCs/>
              </w:rPr>
              <w:t xml:space="preserve">and programme for </w:t>
            </w:r>
            <w:proofErr w:type="spellStart"/>
            <w:r w:rsidR="005576A2" w:rsidRPr="00FD346C">
              <w:rPr>
                <w:bCs/>
              </w:rPr>
              <w:t>Fasnakyle</w:t>
            </w:r>
            <w:proofErr w:type="spellEnd"/>
            <w:r w:rsidR="005576A2" w:rsidRPr="00FD346C">
              <w:rPr>
                <w:bCs/>
              </w:rPr>
              <w:t xml:space="preserve"> </w:t>
            </w:r>
            <w:r w:rsidR="00BA4F1C">
              <w:rPr>
                <w:bCs/>
              </w:rPr>
              <w:t>s</w:t>
            </w:r>
            <w:r w:rsidR="005576A2" w:rsidRPr="00FD346C">
              <w:rPr>
                <w:bCs/>
              </w:rPr>
              <w:t xml:space="preserve">cope of works. </w:t>
            </w:r>
          </w:p>
          <w:p w14:paraId="3C1440D4" w14:textId="712A45EC" w:rsidR="00B04BD7" w:rsidRPr="00FD346C" w:rsidRDefault="00B04BD7" w:rsidP="00A5090C">
            <w:pPr>
              <w:pStyle w:val="ListParagraph"/>
              <w:numPr>
                <w:ilvl w:val="0"/>
                <w:numId w:val="28"/>
              </w:numPr>
              <w:rPr>
                <w:bCs/>
              </w:rPr>
            </w:pPr>
            <w:r w:rsidRPr="00FD346C">
              <w:rPr>
                <w:bCs/>
              </w:rPr>
              <w:t xml:space="preserve">Ongoing </w:t>
            </w:r>
            <w:r w:rsidR="00BA4F1C">
              <w:rPr>
                <w:bCs/>
              </w:rPr>
              <w:t>o</w:t>
            </w:r>
            <w:r w:rsidRPr="00FD346C">
              <w:rPr>
                <w:bCs/>
              </w:rPr>
              <w:t xml:space="preserve">utage </w:t>
            </w:r>
            <w:r w:rsidR="00BA4F1C">
              <w:rPr>
                <w:bCs/>
              </w:rPr>
              <w:t>s</w:t>
            </w:r>
            <w:r w:rsidRPr="00FD346C">
              <w:rPr>
                <w:bCs/>
              </w:rPr>
              <w:t xml:space="preserve">equence </w:t>
            </w:r>
            <w:r w:rsidR="00BA4F1C">
              <w:rPr>
                <w:bCs/>
              </w:rPr>
              <w:t>r</w:t>
            </w:r>
            <w:r w:rsidRPr="00FD346C">
              <w:rPr>
                <w:bCs/>
              </w:rPr>
              <w:t xml:space="preserve">eview / </w:t>
            </w:r>
            <w:r w:rsidR="00BA4F1C">
              <w:rPr>
                <w:bCs/>
              </w:rPr>
              <w:t>j</w:t>
            </w:r>
            <w:r w:rsidRPr="00FD346C">
              <w:rPr>
                <w:bCs/>
              </w:rPr>
              <w:t xml:space="preserve">oint </w:t>
            </w:r>
            <w:r w:rsidR="00BA4F1C">
              <w:rPr>
                <w:bCs/>
              </w:rPr>
              <w:t>p</w:t>
            </w:r>
            <w:r w:rsidRPr="00FD346C">
              <w:rPr>
                <w:bCs/>
              </w:rPr>
              <w:t xml:space="preserve">rogramme </w:t>
            </w:r>
            <w:r w:rsidR="00FD346C">
              <w:rPr>
                <w:bCs/>
              </w:rPr>
              <w:t>w</w:t>
            </w:r>
            <w:r w:rsidRPr="00FD346C">
              <w:rPr>
                <w:bCs/>
              </w:rPr>
              <w:t>orkshops.</w:t>
            </w:r>
          </w:p>
          <w:p w14:paraId="70E0107E" w14:textId="31165E86" w:rsidR="00B04BD7" w:rsidRPr="00FD346C" w:rsidRDefault="00B04BD7" w:rsidP="00A5090C">
            <w:pPr>
              <w:pStyle w:val="ListParagraph"/>
              <w:numPr>
                <w:ilvl w:val="0"/>
                <w:numId w:val="28"/>
              </w:numPr>
              <w:rPr>
                <w:bCs/>
              </w:rPr>
            </w:pPr>
            <w:r w:rsidRPr="00FD346C">
              <w:rPr>
                <w:bCs/>
              </w:rPr>
              <w:t xml:space="preserve">Progression of </w:t>
            </w:r>
            <w:r w:rsidR="00FD346C">
              <w:rPr>
                <w:bCs/>
              </w:rPr>
              <w:t>d</w:t>
            </w:r>
            <w:r w:rsidRPr="00FD346C">
              <w:rPr>
                <w:bCs/>
              </w:rPr>
              <w:t xml:space="preserve">esign and </w:t>
            </w:r>
            <w:r w:rsidR="00FD346C">
              <w:rPr>
                <w:bCs/>
              </w:rPr>
              <w:t>s</w:t>
            </w:r>
            <w:r w:rsidRPr="00FD346C">
              <w:rPr>
                <w:bCs/>
              </w:rPr>
              <w:t>urvey works</w:t>
            </w:r>
            <w:r w:rsidR="00FD346C">
              <w:rPr>
                <w:bCs/>
              </w:rPr>
              <w:t>.</w:t>
            </w:r>
            <w:r w:rsidRPr="00FD346C">
              <w:rPr>
                <w:bCs/>
              </w:rPr>
              <w:t xml:space="preserve"> </w:t>
            </w:r>
          </w:p>
          <w:p w14:paraId="145EB4EE" w14:textId="0CFB1220" w:rsidR="009C4932" w:rsidRDefault="009C4932" w:rsidP="005F4493"/>
        </w:tc>
      </w:tr>
      <w:tr w:rsidR="0C08F0E8" w14:paraId="3CF984E9" w14:textId="77777777" w:rsidTr="65986DDD">
        <w:trPr>
          <w:trHeight w:val="300"/>
        </w:trPr>
        <w:tc>
          <w:tcPr>
            <w:tcW w:w="9016" w:type="dxa"/>
            <w:gridSpan w:val="2"/>
          </w:tcPr>
          <w:p w14:paraId="61D61486" w14:textId="77777777" w:rsidR="0C08F0E8" w:rsidRDefault="0C08F0E8" w:rsidP="0C08F0E8">
            <w:pPr>
              <w:rPr>
                <w:b/>
                <w:bCs/>
              </w:rPr>
            </w:pPr>
            <w:r w:rsidRPr="0C08F0E8">
              <w:rPr>
                <w:b/>
                <w:bCs/>
              </w:rPr>
              <w:t xml:space="preserve">Additional Comments: </w:t>
            </w:r>
          </w:p>
          <w:p w14:paraId="6CDE3FDB" w14:textId="77777777" w:rsidR="00846C6F" w:rsidRPr="001359FE" w:rsidRDefault="00846C6F" w:rsidP="00846C6F">
            <w:r>
              <w:t>N/A</w:t>
            </w:r>
          </w:p>
          <w:p w14:paraId="6C8616E4" w14:textId="62D82380" w:rsidR="0C08F0E8" w:rsidRDefault="0C08F0E8"/>
        </w:tc>
      </w:tr>
    </w:tbl>
    <w:p w14:paraId="0543076B" w14:textId="2F377CC7" w:rsidR="0C08F0E8" w:rsidRDefault="0C08F0E8" w:rsidP="0C08F0E8"/>
    <w:p w14:paraId="00FF8046" w14:textId="1E7C082A" w:rsidR="0C08F0E8" w:rsidRDefault="0C08F0E8" w:rsidP="0C08F0E8"/>
    <w:p w14:paraId="786A3673" w14:textId="5BE0768A" w:rsidR="0C08F0E8" w:rsidRDefault="0C08F0E8" w:rsidP="0C08F0E8"/>
    <w:p w14:paraId="0F41ED2E" w14:textId="1C4DC71F" w:rsidR="00BE6538" w:rsidRDefault="00C0040A" w:rsidP="00BE6538">
      <w:r>
        <w:br w:type="page"/>
      </w:r>
    </w:p>
    <w:tbl>
      <w:tblPr>
        <w:tblStyle w:val="TableGrid"/>
        <w:tblW w:w="0" w:type="auto"/>
        <w:tblLook w:val="04A0" w:firstRow="1" w:lastRow="0" w:firstColumn="1" w:lastColumn="0" w:noHBand="0" w:noVBand="1"/>
      </w:tblPr>
      <w:tblGrid>
        <w:gridCol w:w="4508"/>
        <w:gridCol w:w="4508"/>
      </w:tblGrid>
      <w:tr w:rsidR="00BE6538" w14:paraId="71250594" w14:textId="77777777" w:rsidTr="65986DDD">
        <w:tc>
          <w:tcPr>
            <w:tcW w:w="4508" w:type="dxa"/>
          </w:tcPr>
          <w:p w14:paraId="6F34ABA4" w14:textId="77777777" w:rsidR="00BE6538" w:rsidRPr="00D062E5" w:rsidRDefault="00BE6538" w:rsidP="00486DE9">
            <w:pPr>
              <w:rPr>
                <w:b/>
              </w:rPr>
            </w:pPr>
            <w:r w:rsidRPr="00D062E5">
              <w:rPr>
                <w:b/>
              </w:rPr>
              <w:lastRenderedPageBreak/>
              <w:t>TORI</w:t>
            </w:r>
          </w:p>
          <w:p w14:paraId="52A999AE" w14:textId="05A006C9" w:rsidR="00BE6538" w:rsidRPr="00375638" w:rsidRDefault="00BE6538" w:rsidP="3979BEB6">
            <w:pPr>
              <w:pStyle w:val="Heading3"/>
              <w:rPr>
                <w:rFonts w:asciiTheme="minorHAnsi" w:hAnsiTheme="minorHAnsi" w:cstheme="minorBidi"/>
                <w:sz w:val="22"/>
                <w:szCs w:val="22"/>
              </w:rPr>
            </w:pPr>
            <w:bookmarkStart w:id="56" w:name="_Toc213062680"/>
            <w:r w:rsidRPr="3979BEB6">
              <w:rPr>
                <w:rFonts w:asciiTheme="minorHAnsi" w:hAnsiTheme="minorHAnsi" w:cstheme="minorBidi"/>
                <w:color w:val="auto"/>
                <w:sz w:val="22"/>
                <w:szCs w:val="22"/>
              </w:rPr>
              <w:t>SHET-RI-</w:t>
            </w:r>
            <w:r w:rsidR="0021462C" w:rsidRPr="3979BEB6">
              <w:rPr>
                <w:rFonts w:asciiTheme="minorHAnsi" w:hAnsiTheme="minorHAnsi" w:cstheme="minorBidi"/>
                <w:color w:val="auto"/>
                <w:sz w:val="22"/>
                <w:szCs w:val="22"/>
              </w:rPr>
              <w:t>1</w:t>
            </w:r>
            <w:r w:rsidR="009673E6" w:rsidRPr="3979BEB6">
              <w:rPr>
                <w:rFonts w:asciiTheme="minorHAnsi" w:hAnsiTheme="minorHAnsi" w:cstheme="minorBidi"/>
                <w:color w:val="auto"/>
                <w:sz w:val="22"/>
                <w:szCs w:val="22"/>
              </w:rPr>
              <w:t>36</w:t>
            </w:r>
            <w:r w:rsidR="00375638" w:rsidRPr="3979BEB6">
              <w:rPr>
                <w:rFonts w:asciiTheme="minorHAnsi" w:hAnsiTheme="minorHAnsi" w:cstheme="minorBidi"/>
                <w:color w:val="auto"/>
                <w:sz w:val="22"/>
                <w:szCs w:val="22"/>
              </w:rPr>
              <w:t xml:space="preserve"> - </w:t>
            </w:r>
            <w:proofErr w:type="spellStart"/>
            <w:r w:rsidR="00375638" w:rsidRPr="3979BEB6">
              <w:rPr>
                <w:rFonts w:asciiTheme="minorHAnsi" w:hAnsiTheme="minorHAnsi" w:cstheme="minorBidi"/>
                <w:color w:val="auto"/>
                <w:sz w:val="22"/>
                <w:szCs w:val="22"/>
              </w:rPr>
              <w:t>Blackhillock</w:t>
            </w:r>
            <w:proofErr w:type="spellEnd"/>
            <w:r w:rsidR="00375638" w:rsidRPr="3979BEB6">
              <w:rPr>
                <w:rFonts w:asciiTheme="minorHAnsi" w:hAnsiTheme="minorHAnsi" w:cstheme="minorBidi"/>
                <w:color w:val="auto"/>
                <w:sz w:val="22"/>
                <w:szCs w:val="22"/>
              </w:rPr>
              <w:t xml:space="preserve"> 400kV Building Extension</w:t>
            </w:r>
            <w:bookmarkEnd w:id="56"/>
            <w:r w:rsidR="00C73F8E" w:rsidRPr="3979BEB6">
              <w:rPr>
                <w:rFonts w:asciiTheme="minorHAnsi" w:hAnsiTheme="minorHAnsi" w:cstheme="minorBidi"/>
                <w:color w:val="auto"/>
                <w:sz w:val="22"/>
                <w:szCs w:val="22"/>
              </w:rPr>
              <w:t xml:space="preserve"> </w:t>
            </w:r>
          </w:p>
        </w:tc>
        <w:tc>
          <w:tcPr>
            <w:tcW w:w="4508" w:type="dxa"/>
          </w:tcPr>
          <w:p w14:paraId="4F797FA7" w14:textId="77777777" w:rsidR="00BE6538" w:rsidRPr="00D062E5" w:rsidRDefault="00BE6538" w:rsidP="00486DE9">
            <w:pPr>
              <w:rPr>
                <w:rFonts w:cstheme="minorHAnsi"/>
                <w:b/>
              </w:rPr>
            </w:pPr>
            <w:r w:rsidRPr="00D062E5">
              <w:rPr>
                <w:rFonts w:cstheme="minorHAnsi"/>
                <w:b/>
              </w:rPr>
              <w:t>Scheme</w:t>
            </w:r>
          </w:p>
          <w:p w14:paraId="03230289" w14:textId="09263E6B" w:rsidR="00BE6538" w:rsidRDefault="00C30330" w:rsidP="00486DE9">
            <w:proofErr w:type="spellStart"/>
            <w:r w:rsidRPr="00C30330">
              <w:t>Blackhillock</w:t>
            </w:r>
            <w:proofErr w:type="spellEnd"/>
            <w:r w:rsidRPr="00C30330">
              <w:t xml:space="preserve"> 400kV Building Extension</w:t>
            </w:r>
          </w:p>
        </w:tc>
      </w:tr>
      <w:tr w:rsidR="00BE6538" w14:paraId="5F3BACE5" w14:textId="77777777" w:rsidTr="65986DDD">
        <w:tc>
          <w:tcPr>
            <w:tcW w:w="9016" w:type="dxa"/>
            <w:gridSpan w:val="2"/>
          </w:tcPr>
          <w:p w14:paraId="3453E75E" w14:textId="77777777" w:rsidR="00BE6538" w:rsidRDefault="00BE6538" w:rsidP="00486DE9">
            <w:pPr>
              <w:rPr>
                <w:b/>
              </w:rPr>
            </w:pPr>
            <w:r w:rsidRPr="00E05235">
              <w:rPr>
                <w:b/>
              </w:rPr>
              <w:t>Overview of Works</w:t>
            </w:r>
          </w:p>
          <w:p w14:paraId="4CDD9743" w14:textId="6864B312" w:rsidR="00BE6538" w:rsidRDefault="009673E6" w:rsidP="0021462C">
            <w:r w:rsidRPr="009673E6">
              <w:t xml:space="preserve">Extend existing </w:t>
            </w:r>
            <w:proofErr w:type="spellStart"/>
            <w:r w:rsidRPr="009673E6">
              <w:t>Blackhillock</w:t>
            </w:r>
            <w:proofErr w:type="spellEnd"/>
            <w:r w:rsidRPr="009673E6">
              <w:t xml:space="preserve"> 400kV GIS building to allow space provision for additional bays. </w:t>
            </w:r>
          </w:p>
          <w:p w14:paraId="54DDE233" w14:textId="6C00CFF6" w:rsidR="0021462C" w:rsidRDefault="0021462C" w:rsidP="0021462C"/>
        </w:tc>
      </w:tr>
      <w:tr w:rsidR="00BA234A" w:rsidRPr="004078C7" w14:paraId="59C1CCB8" w14:textId="77777777" w:rsidTr="65986DDD">
        <w:tc>
          <w:tcPr>
            <w:tcW w:w="4508" w:type="dxa"/>
          </w:tcPr>
          <w:p w14:paraId="7BEE8EE4" w14:textId="77777777" w:rsidR="00BA234A" w:rsidRPr="001359FE" w:rsidRDefault="00BA234A">
            <w:pPr>
              <w:rPr>
                <w:b/>
              </w:rPr>
            </w:pPr>
            <w:r>
              <w:rPr>
                <w:b/>
              </w:rPr>
              <w:t>Proposed Consent Submission</w:t>
            </w:r>
          </w:p>
        </w:tc>
        <w:tc>
          <w:tcPr>
            <w:tcW w:w="4508" w:type="dxa"/>
          </w:tcPr>
          <w:p w14:paraId="09ECBAAA" w14:textId="7A27D636" w:rsidR="00BA234A" w:rsidRPr="004078C7" w:rsidRDefault="00787498">
            <w:r>
              <w:t>TBC</w:t>
            </w:r>
          </w:p>
        </w:tc>
      </w:tr>
      <w:tr w:rsidR="00BA234A" w:rsidRPr="004078C7" w14:paraId="34793C59" w14:textId="77777777" w:rsidTr="65986DDD">
        <w:tc>
          <w:tcPr>
            <w:tcW w:w="4508" w:type="dxa"/>
          </w:tcPr>
          <w:p w14:paraId="7AD79B30" w14:textId="77777777" w:rsidR="00BA234A" w:rsidRDefault="00BA234A">
            <w:pPr>
              <w:rPr>
                <w:b/>
              </w:rPr>
            </w:pPr>
            <w:r>
              <w:rPr>
                <w:b/>
              </w:rPr>
              <w:t xml:space="preserve">Current Project Phase </w:t>
            </w:r>
          </w:p>
        </w:tc>
        <w:tc>
          <w:tcPr>
            <w:tcW w:w="4508" w:type="dxa"/>
          </w:tcPr>
          <w:p w14:paraId="3C69734E" w14:textId="2524720D" w:rsidR="00BA234A" w:rsidRPr="004078C7" w:rsidRDefault="00E04497">
            <w:r w:rsidRPr="39C126F1">
              <w:rPr>
                <w:rFonts w:eastAsia="Times New Roman"/>
                <w:lang w:eastAsia="en-GB"/>
              </w:rPr>
              <w:t>Opportunity Assessment</w:t>
            </w:r>
          </w:p>
        </w:tc>
      </w:tr>
      <w:tr w:rsidR="00BA234A" w:rsidRPr="004078C7" w14:paraId="132EE11D" w14:textId="77777777" w:rsidTr="65986DDD">
        <w:tc>
          <w:tcPr>
            <w:tcW w:w="4508" w:type="dxa"/>
          </w:tcPr>
          <w:p w14:paraId="2A0CE0F9" w14:textId="77777777" w:rsidR="00BA234A" w:rsidRDefault="00BA234A">
            <w:pPr>
              <w:rPr>
                <w:b/>
              </w:rPr>
            </w:pPr>
            <w:r>
              <w:rPr>
                <w:b/>
              </w:rPr>
              <w:t>Next Project Phase</w:t>
            </w:r>
          </w:p>
        </w:tc>
        <w:tc>
          <w:tcPr>
            <w:tcW w:w="4508" w:type="dxa"/>
          </w:tcPr>
          <w:p w14:paraId="4B1F849A" w14:textId="374C1BD1" w:rsidR="00BA234A" w:rsidRPr="004078C7" w:rsidRDefault="00A93DE6">
            <w:r>
              <w:t>Development</w:t>
            </w:r>
          </w:p>
        </w:tc>
      </w:tr>
      <w:tr w:rsidR="00BA234A" w:rsidRPr="004078C7" w14:paraId="3D78DAB4" w14:textId="77777777" w:rsidTr="65986DDD">
        <w:tc>
          <w:tcPr>
            <w:tcW w:w="4508" w:type="dxa"/>
          </w:tcPr>
          <w:p w14:paraId="087ECEDC" w14:textId="77777777" w:rsidR="00BA234A" w:rsidRDefault="00BA234A">
            <w:pPr>
              <w:rPr>
                <w:b/>
              </w:rPr>
            </w:pPr>
            <w:r>
              <w:rPr>
                <w:b/>
              </w:rPr>
              <w:t>Next Stakeholder Event</w:t>
            </w:r>
          </w:p>
        </w:tc>
        <w:tc>
          <w:tcPr>
            <w:tcW w:w="4508" w:type="dxa"/>
          </w:tcPr>
          <w:p w14:paraId="03D27FAE" w14:textId="23A789AE" w:rsidR="00BA234A" w:rsidRPr="004078C7" w:rsidRDefault="009F45DA">
            <w:r>
              <w:t>TBC</w:t>
            </w:r>
          </w:p>
        </w:tc>
      </w:tr>
      <w:tr w:rsidR="00BE6538" w14:paraId="46887CFE" w14:textId="77777777" w:rsidTr="65986DDD">
        <w:tc>
          <w:tcPr>
            <w:tcW w:w="4508" w:type="dxa"/>
          </w:tcPr>
          <w:p w14:paraId="0F64BC63" w14:textId="77777777" w:rsidR="00BE6538" w:rsidRPr="001359FE" w:rsidRDefault="00BE6538" w:rsidP="00486DE9">
            <w:pPr>
              <w:rPr>
                <w:b/>
              </w:rPr>
            </w:pPr>
            <w:r w:rsidRPr="001359FE">
              <w:rPr>
                <w:b/>
              </w:rPr>
              <w:t>Project Completion Date</w:t>
            </w:r>
          </w:p>
        </w:tc>
        <w:tc>
          <w:tcPr>
            <w:tcW w:w="4508" w:type="dxa"/>
          </w:tcPr>
          <w:p w14:paraId="269BEAB9" w14:textId="73629CDF" w:rsidR="00BE6538" w:rsidRDefault="00E3308D" w:rsidP="00486DE9">
            <w:r>
              <w:t>30/12/2032</w:t>
            </w:r>
          </w:p>
        </w:tc>
      </w:tr>
      <w:tr w:rsidR="00BE6538" w14:paraId="0930DC26" w14:textId="77777777" w:rsidTr="65986DDD">
        <w:tc>
          <w:tcPr>
            <w:tcW w:w="9016" w:type="dxa"/>
            <w:gridSpan w:val="2"/>
          </w:tcPr>
          <w:p w14:paraId="7438EFF8" w14:textId="6F1B4539" w:rsidR="00E12F6D" w:rsidRDefault="00BE6538" w:rsidP="00E12F6D">
            <w:pPr>
              <w:rPr>
                <w:b/>
                <w:bCs/>
              </w:rPr>
            </w:pPr>
            <w:r w:rsidRPr="1EDBAED5">
              <w:rPr>
                <w:b/>
                <w:bCs/>
              </w:rPr>
              <w:t xml:space="preserve">Summary of works in last quarter: </w:t>
            </w:r>
          </w:p>
          <w:p w14:paraId="51A8CA28" w14:textId="3876B1DF" w:rsidR="3011D087" w:rsidRDefault="3011D087" w:rsidP="7E31F064">
            <w:pPr>
              <w:tabs>
                <w:tab w:val="left" w:pos="2796"/>
              </w:tabs>
            </w:pPr>
            <w:r>
              <w:t>Project kick-off.</w:t>
            </w:r>
          </w:p>
          <w:p w14:paraId="219FC40D" w14:textId="3576B3B4" w:rsidR="00BE6538" w:rsidRDefault="00BE6538" w:rsidP="00486DE9"/>
        </w:tc>
      </w:tr>
      <w:tr w:rsidR="00BE6538" w14:paraId="1D36D6EE" w14:textId="77777777" w:rsidTr="65986DDD">
        <w:tc>
          <w:tcPr>
            <w:tcW w:w="9016" w:type="dxa"/>
            <w:gridSpan w:val="2"/>
          </w:tcPr>
          <w:p w14:paraId="7487487E" w14:textId="77777777" w:rsidR="00827B73" w:rsidRDefault="44CA6C81" w:rsidP="00E12F6D">
            <w:pPr>
              <w:rPr>
                <w:b/>
                <w:bCs/>
              </w:rPr>
            </w:pPr>
            <w:r w:rsidRPr="1EDBAED5">
              <w:rPr>
                <w:b/>
                <w:bCs/>
              </w:rPr>
              <w:t xml:space="preserve">Summary of works in next quarter: </w:t>
            </w:r>
          </w:p>
          <w:p w14:paraId="004C6345" w14:textId="77777777" w:rsidR="00F75FE8" w:rsidRDefault="003D2018" w:rsidP="009C1DE9">
            <w:pPr>
              <w:textAlignment w:val="baseline"/>
              <w:rPr>
                <w:rFonts w:ascii="Calibri" w:eastAsia="Times New Roman" w:hAnsi="Calibri" w:cs="Calibri"/>
                <w:lang w:eastAsia="en-GB"/>
              </w:rPr>
            </w:pPr>
            <w:r>
              <w:rPr>
                <w:rFonts w:ascii="Calibri" w:eastAsia="Times New Roman" w:hAnsi="Calibri" w:cs="Calibri"/>
                <w:lang w:eastAsia="en-GB"/>
              </w:rPr>
              <w:t>Initial design and constraint mapping.</w:t>
            </w:r>
          </w:p>
          <w:p w14:paraId="40627BDE" w14:textId="56CB2F17" w:rsidR="00FD346C" w:rsidRPr="009C1DE9" w:rsidRDefault="00FD346C" w:rsidP="009C1DE9">
            <w:pPr>
              <w:textAlignment w:val="baseline"/>
              <w:rPr>
                <w:rFonts w:ascii="Calibri" w:eastAsia="Times New Roman" w:hAnsi="Calibri" w:cs="Calibri"/>
                <w:lang w:eastAsia="en-GB"/>
              </w:rPr>
            </w:pPr>
          </w:p>
        </w:tc>
      </w:tr>
      <w:tr w:rsidR="00BE6538" w14:paraId="70095D3D" w14:textId="77777777" w:rsidTr="65986DDD">
        <w:tc>
          <w:tcPr>
            <w:tcW w:w="9016" w:type="dxa"/>
            <w:gridSpan w:val="2"/>
          </w:tcPr>
          <w:p w14:paraId="5BE035C9" w14:textId="77777777" w:rsidR="00BE6538" w:rsidRDefault="00BE6538" w:rsidP="00486DE9">
            <w:pPr>
              <w:rPr>
                <w:b/>
                <w:bCs/>
              </w:rPr>
            </w:pPr>
            <w:r w:rsidRPr="1EDBAED5">
              <w:rPr>
                <w:b/>
                <w:bCs/>
              </w:rPr>
              <w:t xml:space="preserve">Additional Comments: </w:t>
            </w:r>
          </w:p>
          <w:p w14:paraId="150F423E" w14:textId="1B74B539" w:rsidR="00EF36EB" w:rsidRDefault="00C651C1" w:rsidP="00EF36EB">
            <w:r>
              <w:rPr>
                <w:rFonts w:ascii="Calibri" w:eastAsia="Times New Roman" w:hAnsi="Calibri" w:cs="Calibri"/>
                <w:lang w:eastAsia="en-GB"/>
              </w:rPr>
              <w:t xml:space="preserve">This project is developed in line with </w:t>
            </w:r>
            <w:r w:rsidR="000D3829" w:rsidRPr="00053D0A">
              <w:rPr>
                <w:rFonts w:cstheme="minorHAnsi"/>
                <w:color w:val="000000" w:themeColor="text1"/>
                <w:lang w:eastAsia="en-GB"/>
              </w:rPr>
              <w:t xml:space="preserve">SHET-RI-282 </w:t>
            </w:r>
            <w:r w:rsidR="000D3829">
              <w:rPr>
                <w:rFonts w:cstheme="minorHAnsi"/>
                <w:color w:val="000000" w:themeColor="text1"/>
                <w:lang w:eastAsia="en-GB"/>
              </w:rPr>
              <w:t>–</w:t>
            </w:r>
            <w:r w:rsidR="000D3829" w:rsidRPr="00053D0A">
              <w:rPr>
                <w:rFonts w:cstheme="minorHAnsi"/>
                <w:color w:val="000000" w:themeColor="text1"/>
                <w:lang w:eastAsia="en-GB"/>
              </w:rPr>
              <w:t xml:space="preserve"> </w:t>
            </w:r>
            <w:proofErr w:type="spellStart"/>
            <w:r w:rsidR="000D3829" w:rsidRPr="00053D0A">
              <w:rPr>
                <w:rFonts w:cstheme="minorHAnsi"/>
                <w:color w:val="000000" w:themeColor="text1"/>
                <w:lang w:eastAsia="en-GB"/>
              </w:rPr>
              <w:t>Blackhillock</w:t>
            </w:r>
            <w:proofErr w:type="spellEnd"/>
            <w:r w:rsidR="000D3829" w:rsidRPr="00053D0A">
              <w:rPr>
                <w:rFonts w:cstheme="minorHAnsi"/>
                <w:color w:val="000000" w:themeColor="text1"/>
                <w:lang w:eastAsia="en-GB"/>
              </w:rPr>
              <w:t xml:space="preserve"> – </w:t>
            </w:r>
            <w:proofErr w:type="spellStart"/>
            <w:r w:rsidR="000D3829" w:rsidRPr="00053D0A">
              <w:rPr>
                <w:rFonts w:cstheme="minorHAnsi"/>
                <w:color w:val="000000" w:themeColor="text1"/>
                <w:lang w:eastAsia="en-GB"/>
              </w:rPr>
              <w:t>Cairnford</w:t>
            </w:r>
            <w:proofErr w:type="spellEnd"/>
            <w:r w:rsidR="000D3829" w:rsidRPr="00053D0A">
              <w:rPr>
                <w:rFonts w:cstheme="minorHAnsi"/>
                <w:color w:val="000000" w:themeColor="text1"/>
                <w:lang w:eastAsia="en-GB"/>
              </w:rPr>
              <w:t xml:space="preserve"> – Kintore 400kV Upgrade (BKUP)</w:t>
            </w:r>
            <w:r w:rsidR="00EF36EB">
              <w:t>.</w:t>
            </w:r>
          </w:p>
          <w:p w14:paraId="125F6098" w14:textId="77777777" w:rsidR="00BE6538" w:rsidRPr="001359FE" w:rsidRDefault="00BE6538" w:rsidP="00486DE9"/>
        </w:tc>
      </w:tr>
    </w:tbl>
    <w:p w14:paraId="7AC9BF61" w14:textId="77777777" w:rsidR="00BE6538" w:rsidRDefault="00BE6538">
      <w:r>
        <w:br w:type="page"/>
      </w:r>
    </w:p>
    <w:p w14:paraId="03E806D8" w14:textId="6EDCB711" w:rsidR="00FC5441" w:rsidRDefault="00FC5441" w:rsidP="00FC5441"/>
    <w:tbl>
      <w:tblPr>
        <w:tblStyle w:val="TableGrid"/>
        <w:tblW w:w="0" w:type="auto"/>
        <w:tblLook w:val="04A0" w:firstRow="1" w:lastRow="0" w:firstColumn="1" w:lastColumn="0" w:noHBand="0" w:noVBand="1"/>
      </w:tblPr>
      <w:tblGrid>
        <w:gridCol w:w="4508"/>
        <w:gridCol w:w="4508"/>
      </w:tblGrid>
      <w:tr w:rsidR="00FC5441" w14:paraId="136ABC5E" w14:textId="77777777" w:rsidTr="65986DDD">
        <w:tc>
          <w:tcPr>
            <w:tcW w:w="4508" w:type="dxa"/>
          </w:tcPr>
          <w:p w14:paraId="775B2DBC" w14:textId="77777777" w:rsidR="00FC5441" w:rsidRPr="00D062E5" w:rsidRDefault="00FC5441" w:rsidP="00486DE9">
            <w:pPr>
              <w:rPr>
                <w:b/>
              </w:rPr>
            </w:pPr>
            <w:r w:rsidRPr="00D062E5">
              <w:rPr>
                <w:b/>
              </w:rPr>
              <w:t>TORI</w:t>
            </w:r>
          </w:p>
          <w:p w14:paraId="7FF67802" w14:textId="65303C92" w:rsidR="00FC5441" w:rsidRPr="00375638" w:rsidRDefault="00FC5441" w:rsidP="3979BEB6">
            <w:pPr>
              <w:pStyle w:val="Heading3"/>
              <w:rPr>
                <w:rFonts w:asciiTheme="minorHAnsi" w:hAnsiTheme="minorHAnsi" w:cstheme="minorBidi"/>
                <w:sz w:val="22"/>
                <w:szCs w:val="22"/>
              </w:rPr>
            </w:pPr>
            <w:bookmarkStart w:id="57" w:name="_Toc213062681"/>
            <w:r w:rsidRPr="3979BEB6">
              <w:rPr>
                <w:rFonts w:asciiTheme="minorHAnsi" w:hAnsiTheme="minorHAnsi" w:cstheme="minorBidi"/>
                <w:color w:val="auto"/>
                <w:sz w:val="22"/>
                <w:szCs w:val="22"/>
              </w:rPr>
              <w:t>SHET-RI-1</w:t>
            </w:r>
            <w:r w:rsidR="00FD2D79" w:rsidRPr="3979BEB6">
              <w:rPr>
                <w:rFonts w:asciiTheme="minorHAnsi" w:hAnsiTheme="minorHAnsi" w:cstheme="minorBidi"/>
                <w:color w:val="auto"/>
                <w:sz w:val="22"/>
                <w:szCs w:val="22"/>
              </w:rPr>
              <w:t>37</w:t>
            </w:r>
            <w:r w:rsidR="00375638" w:rsidRPr="3979BEB6">
              <w:rPr>
                <w:rFonts w:asciiTheme="minorHAnsi" w:hAnsiTheme="minorHAnsi" w:cstheme="minorBidi"/>
                <w:color w:val="auto"/>
                <w:sz w:val="22"/>
                <w:szCs w:val="22"/>
              </w:rPr>
              <w:t xml:space="preserve"> - </w:t>
            </w:r>
            <w:proofErr w:type="spellStart"/>
            <w:r w:rsidR="00375638" w:rsidRPr="3979BEB6">
              <w:rPr>
                <w:rFonts w:asciiTheme="minorHAnsi" w:hAnsiTheme="minorHAnsi" w:cstheme="minorBidi"/>
                <w:color w:val="auto"/>
                <w:sz w:val="22"/>
                <w:szCs w:val="22"/>
              </w:rPr>
              <w:t>Blackhillock</w:t>
            </w:r>
            <w:proofErr w:type="spellEnd"/>
            <w:r w:rsidR="00375638" w:rsidRPr="3979BEB6">
              <w:rPr>
                <w:rFonts w:asciiTheme="minorHAnsi" w:hAnsiTheme="minorHAnsi" w:cstheme="minorBidi"/>
                <w:color w:val="auto"/>
                <w:sz w:val="22"/>
                <w:szCs w:val="22"/>
              </w:rPr>
              <w:t>-New Deer-Peterhead 400kV OHL</w:t>
            </w:r>
            <w:bookmarkEnd w:id="57"/>
          </w:p>
        </w:tc>
        <w:tc>
          <w:tcPr>
            <w:tcW w:w="4508" w:type="dxa"/>
          </w:tcPr>
          <w:p w14:paraId="2D66E887" w14:textId="77777777" w:rsidR="00FC5441" w:rsidRPr="00D062E5" w:rsidRDefault="00FC5441" w:rsidP="00486DE9">
            <w:pPr>
              <w:rPr>
                <w:rFonts w:cstheme="minorHAnsi"/>
                <w:b/>
              </w:rPr>
            </w:pPr>
            <w:r w:rsidRPr="00D062E5">
              <w:rPr>
                <w:rFonts w:cstheme="minorHAnsi"/>
                <w:b/>
              </w:rPr>
              <w:t>Scheme</w:t>
            </w:r>
          </w:p>
          <w:p w14:paraId="5FF34A00" w14:textId="35A04228" w:rsidR="00FC5441" w:rsidRDefault="00D10BF0" w:rsidP="00486DE9">
            <w:proofErr w:type="spellStart"/>
            <w:r w:rsidRPr="00D10BF0">
              <w:t>Blackhillock</w:t>
            </w:r>
            <w:proofErr w:type="spellEnd"/>
            <w:r w:rsidRPr="00D10BF0">
              <w:t>-New Deer-Peterhead 400kV OHL</w:t>
            </w:r>
          </w:p>
        </w:tc>
      </w:tr>
      <w:tr w:rsidR="00FC5441" w14:paraId="78C35F9A" w14:textId="77777777" w:rsidTr="65986DDD">
        <w:tc>
          <w:tcPr>
            <w:tcW w:w="9016" w:type="dxa"/>
            <w:gridSpan w:val="2"/>
          </w:tcPr>
          <w:p w14:paraId="00C917E0" w14:textId="77777777" w:rsidR="00FC5441" w:rsidRDefault="00FC5441" w:rsidP="00486DE9">
            <w:pPr>
              <w:rPr>
                <w:b/>
              </w:rPr>
            </w:pPr>
            <w:r w:rsidRPr="00E05235">
              <w:rPr>
                <w:b/>
              </w:rPr>
              <w:t>Overview of Works</w:t>
            </w:r>
          </w:p>
          <w:p w14:paraId="3DA5A8EB" w14:textId="03A2C40B" w:rsidR="00FC5441" w:rsidRDefault="00FD2D79" w:rsidP="00486DE9">
            <w:r w:rsidRPr="000E58DC">
              <w:t xml:space="preserve">Establish a new 400kV double circuit </w:t>
            </w:r>
            <w:r w:rsidR="00AA5213" w:rsidRPr="000E58DC">
              <w:t>OHL</w:t>
            </w:r>
            <w:r w:rsidRPr="000E58DC">
              <w:t xml:space="preserve"> from </w:t>
            </w:r>
            <w:proofErr w:type="spellStart"/>
            <w:r w:rsidRPr="000E58DC">
              <w:t>Blackhillock</w:t>
            </w:r>
            <w:proofErr w:type="spellEnd"/>
            <w:r w:rsidRPr="000E58DC">
              <w:t xml:space="preserve"> to New Deer (60km) and New Deer to Peterhead (22km).</w:t>
            </w:r>
            <w:r w:rsidR="00FE0D2C" w:rsidRPr="000E58DC">
              <w:t xml:space="preserve"> In an update from the initial scope, the </w:t>
            </w:r>
            <w:r w:rsidR="00E13D85" w:rsidRPr="000E58DC">
              <w:t>line is to connect to new 400kV busbars at New Deer and Peterhead.</w:t>
            </w:r>
            <w:r w:rsidR="0065662B" w:rsidRPr="000E58DC">
              <w:t xml:space="preserve"> The project connects directly to the </w:t>
            </w:r>
            <w:r w:rsidR="00BC6B6A" w:rsidRPr="000E58DC">
              <w:t xml:space="preserve">Beauly - </w:t>
            </w:r>
            <w:proofErr w:type="spellStart"/>
            <w:r w:rsidR="0065662B" w:rsidRPr="000E58DC">
              <w:t>Blackhillock</w:t>
            </w:r>
            <w:proofErr w:type="spellEnd"/>
            <w:r w:rsidR="0065662B" w:rsidRPr="000E58DC">
              <w:t xml:space="preserve"> 400kV OHL (SHET-RI-</w:t>
            </w:r>
            <w:r w:rsidR="00EA505E" w:rsidRPr="000E58DC">
              <w:t>7a</w:t>
            </w:r>
            <w:r w:rsidR="0065662B" w:rsidRPr="000E58DC">
              <w:t>).</w:t>
            </w:r>
          </w:p>
          <w:p w14:paraId="28D11946" w14:textId="77777777" w:rsidR="00FC5441" w:rsidRDefault="00FC5441" w:rsidP="00486DE9"/>
        </w:tc>
      </w:tr>
      <w:tr w:rsidR="00BA234A" w:rsidRPr="004078C7" w14:paraId="51A194FB" w14:textId="77777777" w:rsidTr="65986DDD">
        <w:tc>
          <w:tcPr>
            <w:tcW w:w="4508" w:type="dxa"/>
          </w:tcPr>
          <w:p w14:paraId="6C9FC521" w14:textId="77777777" w:rsidR="00BA234A" w:rsidRPr="001359FE" w:rsidRDefault="00BA234A">
            <w:pPr>
              <w:rPr>
                <w:b/>
              </w:rPr>
            </w:pPr>
            <w:r>
              <w:rPr>
                <w:b/>
              </w:rPr>
              <w:t>Proposed Consent Submission</w:t>
            </w:r>
          </w:p>
        </w:tc>
        <w:tc>
          <w:tcPr>
            <w:tcW w:w="4508" w:type="dxa"/>
          </w:tcPr>
          <w:p w14:paraId="485A775A" w14:textId="358A41D5" w:rsidR="00BA234A" w:rsidRPr="004078C7" w:rsidRDefault="007C5269">
            <w:r>
              <w:t>Complete</w:t>
            </w:r>
          </w:p>
        </w:tc>
      </w:tr>
      <w:tr w:rsidR="00BA234A" w:rsidRPr="004078C7" w14:paraId="1FA9849B" w14:textId="77777777" w:rsidTr="65986DDD">
        <w:tc>
          <w:tcPr>
            <w:tcW w:w="4508" w:type="dxa"/>
          </w:tcPr>
          <w:p w14:paraId="3EDD407E" w14:textId="77777777" w:rsidR="00BA234A" w:rsidRDefault="00BA234A">
            <w:pPr>
              <w:rPr>
                <w:b/>
              </w:rPr>
            </w:pPr>
            <w:r>
              <w:rPr>
                <w:b/>
              </w:rPr>
              <w:t xml:space="preserve">Current Project Phase </w:t>
            </w:r>
          </w:p>
        </w:tc>
        <w:tc>
          <w:tcPr>
            <w:tcW w:w="4508" w:type="dxa"/>
          </w:tcPr>
          <w:p w14:paraId="48FFFD69" w14:textId="311D5F54" w:rsidR="00BA234A" w:rsidRPr="004078C7" w:rsidRDefault="007C5269">
            <w:r>
              <w:t>Refinement</w:t>
            </w:r>
          </w:p>
        </w:tc>
      </w:tr>
      <w:tr w:rsidR="00BA234A" w:rsidRPr="004078C7" w14:paraId="50C115BB" w14:textId="77777777" w:rsidTr="65986DDD">
        <w:tc>
          <w:tcPr>
            <w:tcW w:w="4508" w:type="dxa"/>
          </w:tcPr>
          <w:p w14:paraId="4550F185" w14:textId="77777777" w:rsidR="00BA234A" w:rsidRDefault="00BA234A">
            <w:pPr>
              <w:rPr>
                <w:b/>
              </w:rPr>
            </w:pPr>
            <w:r>
              <w:rPr>
                <w:b/>
              </w:rPr>
              <w:t>Next Project Phase</w:t>
            </w:r>
          </w:p>
        </w:tc>
        <w:tc>
          <w:tcPr>
            <w:tcW w:w="4508" w:type="dxa"/>
          </w:tcPr>
          <w:p w14:paraId="4D4E5288" w14:textId="63DD9D4D" w:rsidR="00BA234A" w:rsidRPr="004078C7" w:rsidRDefault="007C5269">
            <w:r>
              <w:t>Execution</w:t>
            </w:r>
          </w:p>
        </w:tc>
      </w:tr>
      <w:tr w:rsidR="00BA234A" w:rsidRPr="004078C7" w14:paraId="528D7A70" w14:textId="77777777" w:rsidTr="65986DDD">
        <w:tc>
          <w:tcPr>
            <w:tcW w:w="4508" w:type="dxa"/>
          </w:tcPr>
          <w:p w14:paraId="1A6B771C" w14:textId="77777777" w:rsidR="00BA234A" w:rsidRDefault="00BA234A">
            <w:pPr>
              <w:rPr>
                <w:b/>
              </w:rPr>
            </w:pPr>
            <w:r>
              <w:rPr>
                <w:b/>
              </w:rPr>
              <w:t>Next Stakeholder Event</w:t>
            </w:r>
          </w:p>
        </w:tc>
        <w:tc>
          <w:tcPr>
            <w:tcW w:w="4508" w:type="dxa"/>
          </w:tcPr>
          <w:p w14:paraId="27C52E49" w14:textId="10BAA510" w:rsidR="00BA234A" w:rsidRPr="004078C7" w:rsidRDefault="007C5269">
            <w:r>
              <w:t>N/A</w:t>
            </w:r>
          </w:p>
        </w:tc>
      </w:tr>
      <w:tr w:rsidR="00FC5441" w14:paraId="2A152EA1" w14:textId="77777777" w:rsidTr="65986DDD">
        <w:tc>
          <w:tcPr>
            <w:tcW w:w="4508" w:type="dxa"/>
          </w:tcPr>
          <w:p w14:paraId="7A379A97" w14:textId="77777777" w:rsidR="00FC5441" w:rsidRPr="001359FE" w:rsidRDefault="00FC5441" w:rsidP="00486DE9">
            <w:pPr>
              <w:rPr>
                <w:b/>
              </w:rPr>
            </w:pPr>
            <w:r w:rsidRPr="001359FE">
              <w:rPr>
                <w:b/>
              </w:rPr>
              <w:t>Project Completion Date</w:t>
            </w:r>
          </w:p>
        </w:tc>
        <w:tc>
          <w:tcPr>
            <w:tcW w:w="4508" w:type="dxa"/>
          </w:tcPr>
          <w:p w14:paraId="4232989A" w14:textId="507BD64D" w:rsidR="00FC5441" w:rsidRDefault="00FD2D79" w:rsidP="00486DE9">
            <w:r w:rsidRPr="00FD2D79">
              <w:t>31/1</w:t>
            </w:r>
            <w:r w:rsidR="00C62327">
              <w:t>0</w:t>
            </w:r>
            <w:r w:rsidRPr="00FD2D79">
              <w:t>/</w:t>
            </w:r>
            <w:r w:rsidR="0072409B" w:rsidRPr="004078C7">
              <w:t>20</w:t>
            </w:r>
            <w:r w:rsidR="0072409B">
              <w:t>3</w:t>
            </w:r>
            <w:r w:rsidR="00B74471">
              <w:t>0</w:t>
            </w:r>
          </w:p>
        </w:tc>
      </w:tr>
      <w:tr w:rsidR="00FC5441" w14:paraId="018F4C7E" w14:textId="77777777" w:rsidTr="65986DDD">
        <w:tc>
          <w:tcPr>
            <w:tcW w:w="9016" w:type="dxa"/>
            <w:gridSpan w:val="2"/>
          </w:tcPr>
          <w:p w14:paraId="0761CAB3" w14:textId="7A47B903" w:rsidR="00FC5441" w:rsidRPr="009C4932" w:rsidRDefault="00FC5441" w:rsidP="00486DE9">
            <w:pPr>
              <w:rPr>
                <w:b/>
                <w:bCs/>
              </w:rPr>
            </w:pPr>
            <w:r w:rsidRPr="1EDBAED5">
              <w:rPr>
                <w:b/>
                <w:bCs/>
              </w:rPr>
              <w:t xml:space="preserve">Summary of works in last quarter: </w:t>
            </w:r>
          </w:p>
          <w:p w14:paraId="12CC0D0E" w14:textId="77777777" w:rsidR="005F4493" w:rsidRPr="005F4493" w:rsidRDefault="005F4493" w:rsidP="00A5090C">
            <w:pPr>
              <w:pStyle w:val="ListParagraph"/>
              <w:numPr>
                <w:ilvl w:val="0"/>
                <w:numId w:val="11"/>
              </w:numPr>
              <w:rPr>
                <w:bCs/>
              </w:rPr>
            </w:pPr>
            <w:r w:rsidRPr="005F4493">
              <w:rPr>
                <w:bCs/>
              </w:rPr>
              <w:t xml:space="preserve">Public events to communicate design changes resulting from removal of </w:t>
            </w:r>
            <w:proofErr w:type="spellStart"/>
            <w:r w:rsidRPr="005F4493">
              <w:rPr>
                <w:bCs/>
              </w:rPr>
              <w:t>Coachford</w:t>
            </w:r>
            <w:proofErr w:type="spellEnd"/>
            <w:r w:rsidRPr="005F4493">
              <w:rPr>
                <w:bCs/>
              </w:rPr>
              <w:t xml:space="preserve"> substation.</w:t>
            </w:r>
          </w:p>
          <w:p w14:paraId="391D9BE4" w14:textId="77777777" w:rsidR="005F4493" w:rsidRPr="00D07BD0" w:rsidRDefault="005F4493" w:rsidP="00A5090C">
            <w:pPr>
              <w:pStyle w:val="ListParagraph"/>
              <w:numPr>
                <w:ilvl w:val="0"/>
                <w:numId w:val="11"/>
              </w:numPr>
            </w:pPr>
            <w:r w:rsidRPr="00D07BD0">
              <w:t>Complete, review and submit EIA.</w:t>
            </w:r>
          </w:p>
          <w:p w14:paraId="3FF25072" w14:textId="77777777" w:rsidR="005F4493" w:rsidRPr="00D07BD0" w:rsidRDefault="005F4493" w:rsidP="00A5090C">
            <w:pPr>
              <w:pStyle w:val="ListParagraph"/>
              <w:numPr>
                <w:ilvl w:val="0"/>
                <w:numId w:val="11"/>
              </w:numPr>
            </w:pPr>
            <w:r w:rsidRPr="00D07BD0">
              <w:t>Submit Section 37 Application.</w:t>
            </w:r>
          </w:p>
          <w:p w14:paraId="4E04FE5A" w14:textId="77777777" w:rsidR="005F4493" w:rsidRDefault="005F4493" w:rsidP="00A5090C">
            <w:pPr>
              <w:pStyle w:val="ListParagraph"/>
              <w:numPr>
                <w:ilvl w:val="0"/>
                <w:numId w:val="11"/>
              </w:numPr>
            </w:pPr>
            <w:r w:rsidRPr="00D07BD0">
              <w:t>Continue GI works.</w:t>
            </w:r>
          </w:p>
          <w:p w14:paraId="309EB3D7" w14:textId="77777777" w:rsidR="005F4493" w:rsidRPr="00D07BD0" w:rsidRDefault="005F4493" w:rsidP="00A5090C">
            <w:pPr>
              <w:pStyle w:val="ListParagraph"/>
              <w:numPr>
                <w:ilvl w:val="0"/>
                <w:numId w:val="11"/>
              </w:numPr>
            </w:pPr>
            <w:r>
              <w:t>Commence Part A Design.</w:t>
            </w:r>
          </w:p>
          <w:p w14:paraId="43F3F874" w14:textId="22D46B4B" w:rsidR="005F4493" w:rsidRDefault="005F4493" w:rsidP="00E0048D"/>
        </w:tc>
      </w:tr>
      <w:tr w:rsidR="00FC5441" w14:paraId="00EB46AD" w14:textId="77777777" w:rsidTr="65986DDD">
        <w:tc>
          <w:tcPr>
            <w:tcW w:w="9016" w:type="dxa"/>
            <w:gridSpan w:val="2"/>
          </w:tcPr>
          <w:p w14:paraId="44EB2286" w14:textId="77777777" w:rsidR="00FC5441" w:rsidRDefault="1409FCBC" w:rsidP="00486DE9">
            <w:pPr>
              <w:rPr>
                <w:b/>
                <w:bCs/>
              </w:rPr>
            </w:pPr>
            <w:r w:rsidRPr="1EDBAED5">
              <w:rPr>
                <w:b/>
                <w:bCs/>
              </w:rPr>
              <w:t xml:space="preserve">Summary of works in next quarter: </w:t>
            </w:r>
          </w:p>
          <w:p w14:paraId="45565304" w14:textId="77777777" w:rsidR="007C5269" w:rsidRPr="00D07BD0" w:rsidRDefault="007C5269" w:rsidP="00A5090C">
            <w:pPr>
              <w:pStyle w:val="ListParagraph"/>
              <w:numPr>
                <w:ilvl w:val="0"/>
                <w:numId w:val="17"/>
              </w:numPr>
            </w:pPr>
            <w:r>
              <w:t>Part A Design</w:t>
            </w:r>
            <w:r w:rsidRPr="00D07BD0">
              <w:t>.</w:t>
            </w:r>
          </w:p>
          <w:p w14:paraId="1BBB9B7E" w14:textId="0A601A17" w:rsidR="007C5269" w:rsidRPr="00D07BD0" w:rsidRDefault="007C5269" w:rsidP="00A5090C">
            <w:pPr>
              <w:pStyle w:val="ListParagraph"/>
              <w:numPr>
                <w:ilvl w:val="0"/>
                <w:numId w:val="17"/>
              </w:numPr>
            </w:pPr>
            <w:r w:rsidRPr="00D07BD0">
              <w:t xml:space="preserve">Section 37 </w:t>
            </w:r>
            <w:r w:rsidR="00496AAC">
              <w:t>d</w:t>
            </w:r>
            <w:r>
              <w:t>etermination</w:t>
            </w:r>
            <w:r w:rsidRPr="00D07BD0">
              <w:t>.</w:t>
            </w:r>
          </w:p>
          <w:p w14:paraId="766822B8" w14:textId="77777777" w:rsidR="00387CF1" w:rsidRDefault="007C5269" w:rsidP="00A5090C">
            <w:pPr>
              <w:pStyle w:val="ListParagraph"/>
              <w:numPr>
                <w:ilvl w:val="0"/>
                <w:numId w:val="17"/>
              </w:numPr>
            </w:pPr>
            <w:r w:rsidRPr="00D07BD0">
              <w:t>Continue GI works.</w:t>
            </w:r>
          </w:p>
          <w:p w14:paraId="09A7AED8" w14:textId="3672CC6B" w:rsidR="00636896" w:rsidRPr="001359FE" w:rsidRDefault="00636896" w:rsidP="00636896">
            <w:pPr>
              <w:pStyle w:val="ListParagraph"/>
            </w:pPr>
          </w:p>
        </w:tc>
      </w:tr>
      <w:tr w:rsidR="00FC5441" w14:paraId="42A5E835" w14:textId="77777777" w:rsidTr="65986DDD">
        <w:tc>
          <w:tcPr>
            <w:tcW w:w="9016" w:type="dxa"/>
            <w:gridSpan w:val="2"/>
          </w:tcPr>
          <w:p w14:paraId="5D0302C8" w14:textId="77777777" w:rsidR="00FC5441" w:rsidRDefault="00FC5441" w:rsidP="00486DE9">
            <w:pPr>
              <w:rPr>
                <w:b/>
                <w:bCs/>
              </w:rPr>
            </w:pPr>
            <w:r>
              <w:rPr>
                <w:b/>
                <w:bCs/>
              </w:rPr>
              <w:t>Additional Comments</w:t>
            </w:r>
            <w:r w:rsidRPr="12276FB3">
              <w:rPr>
                <w:b/>
                <w:bCs/>
              </w:rPr>
              <w:t xml:space="preserve">: </w:t>
            </w:r>
          </w:p>
          <w:p w14:paraId="0EF458AF" w14:textId="78D03ABC" w:rsidR="008C2DA4" w:rsidRDefault="000D6726" w:rsidP="008C2DA4">
            <w:r>
              <w:t>The p</w:t>
            </w:r>
            <w:r w:rsidR="008C2DA4">
              <w:t xml:space="preserve">roject is being developed in parallel to Beauly </w:t>
            </w:r>
            <w:r w:rsidR="00BA4F1C">
              <w:t xml:space="preserve">– </w:t>
            </w:r>
            <w:proofErr w:type="spellStart"/>
            <w:r w:rsidR="008C2DA4" w:rsidRPr="00051A69">
              <w:t>Blackhillock</w:t>
            </w:r>
            <w:proofErr w:type="spellEnd"/>
            <w:r w:rsidR="008C2DA4" w:rsidRPr="00051A69">
              <w:t xml:space="preserve"> 400kV OHL</w:t>
            </w:r>
            <w:r w:rsidR="008C2DA4">
              <w:t xml:space="preserve"> (</w:t>
            </w:r>
            <w:r w:rsidR="008C2DA4" w:rsidRPr="00D6224F">
              <w:t>SHET-RI-</w:t>
            </w:r>
            <w:r w:rsidR="00496AAC">
              <w:t>00</w:t>
            </w:r>
            <w:r w:rsidR="008C2DA4">
              <w:t>7a), with a combined Section 37 application to be submitted.</w:t>
            </w:r>
          </w:p>
          <w:p w14:paraId="175F6B59" w14:textId="3A1E2BFC" w:rsidR="00FC5441" w:rsidRPr="001359FE" w:rsidRDefault="00FC5441" w:rsidP="003F0953"/>
        </w:tc>
      </w:tr>
    </w:tbl>
    <w:p w14:paraId="71CA1FE7" w14:textId="77777777" w:rsidR="00FC5441" w:rsidRDefault="00FC5441" w:rsidP="00FC5441">
      <w:r>
        <w:br w:type="page"/>
      </w:r>
    </w:p>
    <w:p w14:paraId="7ECECDAF" w14:textId="2467F9F8" w:rsidR="00FC5441" w:rsidRDefault="00FC5441" w:rsidP="00FC5441"/>
    <w:tbl>
      <w:tblPr>
        <w:tblStyle w:val="TableGrid"/>
        <w:tblW w:w="0" w:type="auto"/>
        <w:tblLook w:val="04A0" w:firstRow="1" w:lastRow="0" w:firstColumn="1" w:lastColumn="0" w:noHBand="0" w:noVBand="1"/>
      </w:tblPr>
      <w:tblGrid>
        <w:gridCol w:w="4508"/>
        <w:gridCol w:w="4508"/>
      </w:tblGrid>
      <w:tr w:rsidR="00FC5441" w14:paraId="4BAABD8C" w14:textId="77777777" w:rsidTr="4496F223">
        <w:tc>
          <w:tcPr>
            <w:tcW w:w="4508" w:type="dxa"/>
          </w:tcPr>
          <w:p w14:paraId="7BA6AD51" w14:textId="77777777" w:rsidR="00FC5441" w:rsidRPr="00D062E5" w:rsidRDefault="00FC5441" w:rsidP="00486DE9">
            <w:pPr>
              <w:rPr>
                <w:b/>
              </w:rPr>
            </w:pPr>
            <w:r w:rsidRPr="00D062E5">
              <w:rPr>
                <w:b/>
              </w:rPr>
              <w:t>TORI</w:t>
            </w:r>
          </w:p>
          <w:p w14:paraId="4453E793" w14:textId="494264F0" w:rsidR="00FC5441" w:rsidRPr="00375638" w:rsidRDefault="00FC5441" w:rsidP="3979BEB6">
            <w:pPr>
              <w:pStyle w:val="Heading3"/>
              <w:rPr>
                <w:rFonts w:asciiTheme="minorHAnsi" w:hAnsiTheme="minorHAnsi" w:cstheme="minorBidi"/>
                <w:sz w:val="22"/>
                <w:szCs w:val="22"/>
              </w:rPr>
            </w:pPr>
            <w:bookmarkStart w:id="58" w:name="_Toc213062682"/>
            <w:r w:rsidRPr="3979BEB6">
              <w:rPr>
                <w:rFonts w:asciiTheme="minorHAnsi" w:hAnsiTheme="minorHAnsi" w:cstheme="minorBidi"/>
                <w:color w:val="auto"/>
                <w:sz w:val="22"/>
                <w:szCs w:val="22"/>
              </w:rPr>
              <w:t>SHET-RI-1</w:t>
            </w:r>
            <w:r w:rsidR="00127CF2" w:rsidRPr="3979BEB6">
              <w:rPr>
                <w:rFonts w:asciiTheme="minorHAnsi" w:hAnsiTheme="minorHAnsi" w:cstheme="minorBidi"/>
                <w:color w:val="auto"/>
                <w:sz w:val="22"/>
                <w:szCs w:val="22"/>
              </w:rPr>
              <w:t>38</w:t>
            </w:r>
            <w:r w:rsidR="00375638" w:rsidRPr="3979BEB6">
              <w:rPr>
                <w:rFonts w:asciiTheme="minorHAnsi" w:hAnsiTheme="minorHAnsi" w:cstheme="minorBidi"/>
                <w:color w:val="auto"/>
                <w:sz w:val="22"/>
                <w:szCs w:val="22"/>
              </w:rPr>
              <w:t xml:space="preserve"> - New Deer 400kV Busbar Extension</w:t>
            </w:r>
            <w:bookmarkEnd w:id="58"/>
          </w:p>
        </w:tc>
        <w:tc>
          <w:tcPr>
            <w:tcW w:w="4508" w:type="dxa"/>
          </w:tcPr>
          <w:p w14:paraId="61E7C2A6" w14:textId="77777777" w:rsidR="00FC5441" w:rsidRPr="00D062E5" w:rsidRDefault="00FC5441" w:rsidP="00486DE9">
            <w:pPr>
              <w:rPr>
                <w:rFonts w:cstheme="minorHAnsi"/>
                <w:b/>
              </w:rPr>
            </w:pPr>
            <w:r w:rsidRPr="00D062E5">
              <w:rPr>
                <w:rFonts w:cstheme="minorHAnsi"/>
                <w:b/>
              </w:rPr>
              <w:t>Scheme</w:t>
            </w:r>
          </w:p>
          <w:p w14:paraId="132348C1" w14:textId="0F532FEB" w:rsidR="00FC5441" w:rsidRDefault="00D10BF0" w:rsidP="00486DE9">
            <w:r w:rsidRPr="00D10BF0">
              <w:t>New Deer 400kV Busbar Extension</w:t>
            </w:r>
          </w:p>
        </w:tc>
      </w:tr>
      <w:tr w:rsidR="00FC5441" w14:paraId="5D6DE418" w14:textId="77777777" w:rsidTr="4496F223">
        <w:tc>
          <w:tcPr>
            <w:tcW w:w="9016" w:type="dxa"/>
            <w:gridSpan w:val="2"/>
          </w:tcPr>
          <w:p w14:paraId="70368EDB" w14:textId="77777777" w:rsidR="00FC5441" w:rsidRDefault="00FC5441" w:rsidP="00486DE9">
            <w:pPr>
              <w:rPr>
                <w:b/>
              </w:rPr>
            </w:pPr>
            <w:r w:rsidRPr="00E05235">
              <w:rPr>
                <w:b/>
              </w:rPr>
              <w:t>Overview of Works</w:t>
            </w:r>
          </w:p>
          <w:p w14:paraId="78135015" w14:textId="7BBCA3F0" w:rsidR="00FC5441" w:rsidRDefault="32D71C05" w:rsidP="00486DE9">
            <w:r>
              <w:t xml:space="preserve">Extend 400kV double busbar at </w:t>
            </w:r>
            <w:r w:rsidR="322B2DFA">
              <w:t xml:space="preserve">the existing </w:t>
            </w:r>
            <w:r>
              <w:t xml:space="preserve">New Deer 400kV </w:t>
            </w:r>
            <w:r w:rsidR="00F75C09">
              <w:t>S</w:t>
            </w:r>
            <w:r>
              <w:t>ubstation.</w:t>
            </w:r>
          </w:p>
          <w:p w14:paraId="131D816E" w14:textId="4D3446DA" w:rsidR="00F46413" w:rsidRDefault="07327C5C" w:rsidP="00486DE9">
            <w:r>
              <w:t>Four</w:t>
            </w:r>
            <w:r w:rsidR="5DAF3237">
              <w:t xml:space="preserve"> new GIS Bays and associated GIB </w:t>
            </w:r>
            <w:r w:rsidR="40DD83E9">
              <w:t>to design, procure</w:t>
            </w:r>
            <w:r w:rsidR="052B3856">
              <w:t>, install and commission.</w:t>
            </w:r>
          </w:p>
          <w:p w14:paraId="0B41267B" w14:textId="77777777" w:rsidR="00FC5441" w:rsidRDefault="00FC5441" w:rsidP="00486DE9"/>
        </w:tc>
      </w:tr>
      <w:tr w:rsidR="008D3DB4" w:rsidRPr="004078C7" w14:paraId="7BEBEC1B" w14:textId="77777777" w:rsidTr="4496F223">
        <w:tc>
          <w:tcPr>
            <w:tcW w:w="4508" w:type="dxa"/>
          </w:tcPr>
          <w:p w14:paraId="68E1320A" w14:textId="77777777" w:rsidR="008D3DB4" w:rsidRPr="001359FE" w:rsidRDefault="008D3DB4">
            <w:pPr>
              <w:rPr>
                <w:b/>
              </w:rPr>
            </w:pPr>
            <w:r>
              <w:rPr>
                <w:b/>
              </w:rPr>
              <w:t>Proposed Consent Submission</w:t>
            </w:r>
          </w:p>
        </w:tc>
        <w:tc>
          <w:tcPr>
            <w:tcW w:w="4508" w:type="dxa"/>
          </w:tcPr>
          <w:p w14:paraId="22499528" w14:textId="7DB4FF27" w:rsidR="008D3DB4" w:rsidRPr="004078C7" w:rsidRDefault="00F25590">
            <w:r>
              <w:t>N/A</w:t>
            </w:r>
          </w:p>
        </w:tc>
      </w:tr>
      <w:tr w:rsidR="008D3DB4" w:rsidRPr="004078C7" w14:paraId="5227BE70" w14:textId="77777777" w:rsidTr="4496F223">
        <w:tc>
          <w:tcPr>
            <w:tcW w:w="4508" w:type="dxa"/>
          </w:tcPr>
          <w:p w14:paraId="24CDBA14" w14:textId="77777777" w:rsidR="008D3DB4" w:rsidRDefault="008D3DB4">
            <w:pPr>
              <w:rPr>
                <w:b/>
              </w:rPr>
            </w:pPr>
            <w:r>
              <w:rPr>
                <w:b/>
              </w:rPr>
              <w:t xml:space="preserve">Current Project Phase </w:t>
            </w:r>
          </w:p>
        </w:tc>
        <w:tc>
          <w:tcPr>
            <w:tcW w:w="4508" w:type="dxa"/>
          </w:tcPr>
          <w:p w14:paraId="036844E5" w14:textId="5264DF26" w:rsidR="008D3DB4" w:rsidRPr="004078C7" w:rsidRDefault="00075D4A">
            <w:r>
              <w:t>Execution</w:t>
            </w:r>
          </w:p>
        </w:tc>
      </w:tr>
      <w:tr w:rsidR="008D3DB4" w:rsidRPr="004078C7" w14:paraId="301E8E8E" w14:textId="77777777" w:rsidTr="4496F223">
        <w:tc>
          <w:tcPr>
            <w:tcW w:w="4508" w:type="dxa"/>
          </w:tcPr>
          <w:p w14:paraId="59C19FD5" w14:textId="77777777" w:rsidR="008D3DB4" w:rsidRDefault="008D3DB4">
            <w:pPr>
              <w:rPr>
                <w:b/>
              </w:rPr>
            </w:pPr>
            <w:r>
              <w:rPr>
                <w:b/>
              </w:rPr>
              <w:t>Next Project Phase</w:t>
            </w:r>
          </w:p>
        </w:tc>
        <w:tc>
          <w:tcPr>
            <w:tcW w:w="4508" w:type="dxa"/>
          </w:tcPr>
          <w:p w14:paraId="741DA3B7" w14:textId="450C3A4C" w:rsidR="008D3DB4" w:rsidRPr="004078C7" w:rsidRDefault="003774EA">
            <w:r>
              <w:t xml:space="preserve"> Operate and </w:t>
            </w:r>
            <w:r w:rsidR="00314DDF">
              <w:t>e</w:t>
            </w:r>
            <w:r>
              <w:t xml:space="preserve">valuate </w:t>
            </w:r>
          </w:p>
        </w:tc>
      </w:tr>
      <w:tr w:rsidR="008D3DB4" w:rsidRPr="004078C7" w14:paraId="201A36BB" w14:textId="77777777" w:rsidTr="4496F223">
        <w:tc>
          <w:tcPr>
            <w:tcW w:w="4508" w:type="dxa"/>
          </w:tcPr>
          <w:p w14:paraId="1F4FA6CB" w14:textId="77777777" w:rsidR="008D3DB4" w:rsidRDefault="008D3DB4">
            <w:pPr>
              <w:rPr>
                <w:b/>
              </w:rPr>
            </w:pPr>
            <w:r>
              <w:rPr>
                <w:b/>
              </w:rPr>
              <w:t>Next Stakeholder Event</w:t>
            </w:r>
          </w:p>
        </w:tc>
        <w:tc>
          <w:tcPr>
            <w:tcW w:w="4508" w:type="dxa"/>
          </w:tcPr>
          <w:p w14:paraId="4DBE7EFB" w14:textId="117D5325" w:rsidR="008D3DB4" w:rsidRPr="004078C7" w:rsidRDefault="00EA0BA7">
            <w:r>
              <w:t>Gate 4</w:t>
            </w:r>
          </w:p>
        </w:tc>
      </w:tr>
      <w:tr w:rsidR="00FC5441" w14:paraId="57BF83C1" w14:textId="77777777" w:rsidTr="4496F223">
        <w:tc>
          <w:tcPr>
            <w:tcW w:w="4508" w:type="dxa"/>
          </w:tcPr>
          <w:p w14:paraId="5BD45B63" w14:textId="77777777" w:rsidR="00FC5441" w:rsidRPr="001359FE" w:rsidRDefault="00FC5441" w:rsidP="00486DE9">
            <w:pPr>
              <w:rPr>
                <w:b/>
              </w:rPr>
            </w:pPr>
            <w:r w:rsidRPr="001359FE">
              <w:rPr>
                <w:b/>
              </w:rPr>
              <w:t>Project Completion Date</w:t>
            </w:r>
          </w:p>
        </w:tc>
        <w:tc>
          <w:tcPr>
            <w:tcW w:w="4508" w:type="dxa"/>
          </w:tcPr>
          <w:p w14:paraId="7CC2C9AA" w14:textId="74F260ED" w:rsidR="00845A0D" w:rsidRDefault="00845A0D" w:rsidP="00486DE9">
            <w:r w:rsidRPr="00B27B3F">
              <w:t>Dec 2030</w:t>
            </w:r>
            <w:r w:rsidR="008D0D73" w:rsidRPr="00B27B3F">
              <w:t xml:space="preserve"> </w:t>
            </w:r>
          </w:p>
        </w:tc>
      </w:tr>
      <w:tr w:rsidR="00FC5441" w14:paraId="6502175A" w14:textId="77777777" w:rsidTr="4496F223">
        <w:tc>
          <w:tcPr>
            <w:tcW w:w="9016" w:type="dxa"/>
            <w:gridSpan w:val="2"/>
          </w:tcPr>
          <w:p w14:paraId="3EFC204F" w14:textId="62315DDB" w:rsidR="00F75FE8" w:rsidRPr="00E81256" w:rsidRDefault="00FC5441" w:rsidP="00E0048D">
            <w:pPr>
              <w:rPr>
                <w:b/>
                <w:bCs/>
              </w:rPr>
            </w:pPr>
            <w:r w:rsidRPr="1EDBAED5">
              <w:rPr>
                <w:b/>
                <w:bCs/>
              </w:rPr>
              <w:t xml:space="preserve">Summary of works in last quarter: </w:t>
            </w:r>
          </w:p>
          <w:p w14:paraId="69704EE3" w14:textId="5DD87FB9" w:rsidR="005F4493" w:rsidRPr="00E81256" w:rsidRDefault="003774EA" w:rsidP="00A5090C">
            <w:pPr>
              <w:pStyle w:val="ListParagraph"/>
              <w:numPr>
                <w:ilvl w:val="0"/>
                <w:numId w:val="10"/>
              </w:numPr>
            </w:pPr>
            <w:r>
              <w:t xml:space="preserve">Part A </w:t>
            </w:r>
            <w:r w:rsidRPr="006914AA">
              <w:t xml:space="preserve">deliverables </w:t>
            </w:r>
            <w:r w:rsidRPr="00E81256">
              <w:t>completed</w:t>
            </w:r>
            <w:r w:rsidR="006914AA" w:rsidRPr="00E81256">
              <w:t>.</w:t>
            </w:r>
          </w:p>
          <w:p w14:paraId="321DCEEB" w14:textId="77777777" w:rsidR="00E81256" w:rsidRDefault="005F4493" w:rsidP="00A5090C">
            <w:pPr>
              <w:pStyle w:val="ListParagraph"/>
              <w:numPr>
                <w:ilvl w:val="0"/>
                <w:numId w:val="10"/>
              </w:numPr>
            </w:pPr>
            <w:r w:rsidRPr="00E81256">
              <w:t>Site mobilisation commence</w:t>
            </w:r>
            <w:r w:rsidR="008762CD" w:rsidRPr="00E81256">
              <w:t>d</w:t>
            </w:r>
            <w:r w:rsidRPr="00E81256">
              <w:t xml:space="preserve"> in September</w:t>
            </w:r>
            <w:r w:rsidR="006914AA" w:rsidRPr="00E81256">
              <w:t>.</w:t>
            </w:r>
            <w:r w:rsidRPr="00E81256">
              <w:t xml:space="preserve"> </w:t>
            </w:r>
          </w:p>
          <w:p w14:paraId="29F29B46" w14:textId="77777777" w:rsidR="005F4493" w:rsidRDefault="00EA0BA7" w:rsidP="00A5090C">
            <w:pPr>
              <w:pStyle w:val="ListParagraph"/>
              <w:numPr>
                <w:ilvl w:val="0"/>
                <w:numId w:val="10"/>
              </w:numPr>
            </w:pPr>
            <w:r w:rsidRPr="00E81256">
              <w:t>Part B contract was executed</w:t>
            </w:r>
            <w:r w:rsidR="006914AA" w:rsidRPr="00E81256">
              <w:t>.</w:t>
            </w:r>
            <w:r w:rsidRPr="00E81256">
              <w:t xml:space="preserve"> </w:t>
            </w:r>
          </w:p>
          <w:p w14:paraId="16375D47" w14:textId="2763937C" w:rsidR="00E81256" w:rsidRPr="00E81256" w:rsidRDefault="00E81256" w:rsidP="00E81256">
            <w:pPr>
              <w:pStyle w:val="ListParagraph"/>
            </w:pPr>
          </w:p>
        </w:tc>
      </w:tr>
      <w:tr w:rsidR="00FC5441" w14:paraId="00684D20" w14:textId="77777777" w:rsidTr="4496F223">
        <w:tc>
          <w:tcPr>
            <w:tcW w:w="9016" w:type="dxa"/>
            <w:gridSpan w:val="2"/>
          </w:tcPr>
          <w:p w14:paraId="3C9F183F" w14:textId="6901E709" w:rsidR="4496F223" w:rsidRPr="00894992" w:rsidRDefault="1409FCBC">
            <w:pPr>
              <w:rPr>
                <w:b/>
                <w:bCs/>
              </w:rPr>
            </w:pPr>
            <w:r w:rsidRPr="1EDBAED5">
              <w:rPr>
                <w:b/>
                <w:bCs/>
              </w:rPr>
              <w:t xml:space="preserve">Summary of works in next quarter: </w:t>
            </w:r>
          </w:p>
          <w:p w14:paraId="283F8CEB" w14:textId="06D8D589" w:rsidR="003774EA" w:rsidRDefault="003774EA" w:rsidP="00A5090C">
            <w:pPr>
              <w:pStyle w:val="ListParagraph"/>
              <w:numPr>
                <w:ilvl w:val="0"/>
                <w:numId w:val="38"/>
              </w:numPr>
            </w:pPr>
            <w:r>
              <w:t>GIS Delivery is due October</w:t>
            </w:r>
            <w:r w:rsidR="006914AA">
              <w:t>.</w:t>
            </w:r>
          </w:p>
          <w:p w14:paraId="50588886" w14:textId="29ED4814" w:rsidR="003774EA" w:rsidRPr="009C1DE9" w:rsidRDefault="003774EA" w:rsidP="00A5090C">
            <w:pPr>
              <w:pStyle w:val="ListParagraph"/>
              <w:numPr>
                <w:ilvl w:val="0"/>
                <w:numId w:val="38"/>
              </w:numPr>
            </w:pPr>
            <w:r w:rsidRPr="009C1DE9">
              <w:t>Along with full site mobilisation</w:t>
            </w:r>
            <w:r w:rsidR="006914AA">
              <w:t>.</w:t>
            </w:r>
            <w:r w:rsidRPr="009C1DE9">
              <w:t xml:space="preserve"> </w:t>
            </w:r>
          </w:p>
          <w:p w14:paraId="44D37CD2" w14:textId="62D44F4F" w:rsidR="00422835" w:rsidRPr="001359FE" w:rsidRDefault="00422835" w:rsidP="00E81256">
            <w:pPr>
              <w:pStyle w:val="ListParagraph"/>
            </w:pPr>
          </w:p>
        </w:tc>
      </w:tr>
      <w:tr w:rsidR="00FC5441" w14:paraId="01915D0D" w14:textId="77777777" w:rsidTr="4496F223">
        <w:tc>
          <w:tcPr>
            <w:tcW w:w="9016" w:type="dxa"/>
            <w:gridSpan w:val="2"/>
          </w:tcPr>
          <w:p w14:paraId="0870C9AB" w14:textId="43D0EE45" w:rsidR="1EDBAED5" w:rsidRDefault="00FC5441" w:rsidP="1EDBAED5">
            <w:pPr>
              <w:rPr>
                <w:b/>
                <w:bCs/>
              </w:rPr>
            </w:pPr>
            <w:r w:rsidRPr="1EDBAED5">
              <w:rPr>
                <w:b/>
                <w:bCs/>
              </w:rPr>
              <w:t xml:space="preserve">Additional Comments: </w:t>
            </w:r>
          </w:p>
          <w:p w14:paraId="1648CA9B" w14:textId="77777777" w:rsidR="00FC5441" w:rsidRPr="001359FE" w:rsidRDefault="00FC5441" w:rsidP="00486DE9"/>
        </w:tc>
      </w:tr>
    </w:tbl>
    <w:p w14:paraId="40AB6CCD" w14:textId="77777777" w:rsidR="00FC5441" w:rsidRDefault="00FC5441" w:rsidP="00FC5441">
      <w:r>
        <w:br w:type="page"/>
      </w:r>
    </w:p>
    <w:p w14:paraId="2B9D0553" w14:textId="43ED5D0F" w:rsidR="00FC5441" w:rsidRDefault="00FC5441" w:rsidP="00FC5441"/>
    <w:tbl>
      <w:tblPr>
        <w:tblStyle w:val="TableGrid"/>
        <w:tblW w:w="0" w:type="auto"/>
        <w:tblLook w:val="04A0" w:firstRow="1" w:lastRow="0" w:firstColumn="1" w:lastColumn="0" w:noHBand="0" w:noVBand="1"/>
      </w:tblPr>
      <w:tblGrid>
        <w:gridCol w:w="4508"/>
        <w:gridCol w:w="4508"/>
      </w:tblGrid>
      <w:tr w:rsidR="00FC5441" w14:paraId="752FB299" w14:textId="77777777" w:rsidTr="3979BEB6">
        <w:tc>
          <w:tcPr>
            <w:tcW w:w="4508" w:type="dxa"/>
          </w:tcPr>
          <w:p w14:paraId="1538ED3D" w14:textId="77777777" w:rsidR="00FC5441" w:rsidRPr="00F13BFC" w:rsidRDefault="00FC5441" w:rsidP="00486DE9">
            <w:pPr>
              <w:rPr>
                <w:b/>
              </w:rPr>
            </w:pPr>
            <w:r w:rsidRPr="00F13BFC">
              <w:rPr>
                <w:b/>
              </w:rPr>
              <w:t>TORI</w:t>
            </w:r>
          </w:p>
          <w:p w14:paraId="43F206BD" w14:textId="2B26C32A" w:rsidR="00FC5441" w:rsidRPr="00F13BFC" w:rsidRDefault="00FC5441" w:rsidP="3979BEB6">
            <w:pPr>
              <w:pStyle w:val="Heading3"/>
              <w:rPr>
                <w:rFonts w:asciiTheme="minorHAnsi" w:hAnsiTheme="minorHAnsi" w:cstheme="minorBidi"/>
                <w:sz w:val="22"/>
                <w:szCs w:val="22"/>
              </w:rPr>
            </w:pPr>
            <w:bookmarkStart w:id="59" w:name="_Toc213062683"/>
            <w:r w:rsidRPr="00F13BFC">
              <w:rPr>
                <w:rFonts w:asciiTheme="minorHAnsi" w:hAnsiTheme="minorHAnsi" w:cstheme="minorBidi"/>
                <w:color w:val="000000" w:themeColor="text1"/>
                <w:sz w:val="22"/>
                <w:szCs w:val="22"/>
              </w:rPr>
              <w:t>SHET-RI-1</w:t>
            </w:r>
            <w:r w:rsidR="008E1340" w:rsidRPr="00F13BFC">
              <w:rPr>
                <w:rFonts w:asciiTheme="minorHAnsi" w:hAnsiTheme="minorHAnsi" w:cstheme="minorBidi"/>
                <w:color w:val="000000" w:themeColor="text1"/>
                <w:sz w:val="22"/>
                <w:szCs w:val="22"/>
              </w:rPr>
              <w:t>39</w:t>
            </w:r>
            <w:r w:rsidR="00375638" w:rsidRPr="00F13BFC">
              <w:rPr>
                <w:rFonts w:asciiTheme="minorHAnsi" w:hAnsiTheme="minorHAnsi" w:cstheme="minorBidi"/>
                <w:color w:val="000000" w:themeColor="text1"/>
                <w:sz w:val="22"/>
                <w:szCs w:val="22"/>
              </w:rPr>
              <w:t xml:space="preserve"> - 2GW HVDC Link New Deer to England</w:t>
            </w:r>
            <w:bookmarkEnd w:id="59"/>
          </w:p>
        </w:tc>
        <w:tc>
          <w:tcPr>
            <w:tcW w:w="4508" w:type="dxa"/>
          </w:tcPr>
          <w:p w14:paraId="36F968BD" w14:textId="77777777" w:rsidR="00FC5441" w:rsidRPr="00D062E5" w:rsidRDefault="00FC5441" w:rsidP="00486DE9">
            <w:pPr>
              <w:rPr>
                <w:rFonts w:cstheme="minorHAnsi"/>
                <w:b/>
              </w:rPr>
            </w:pPr>
            <w:r w:rsidRPr="00D062E5">
              <w:rPr>
                <w:rFonts w:cstheme="minorHAnsi"/>
                <w:b/>
              </w:rPr>
              <w:t>Scheme</w:t>
            </w:r>
          </w:p>
          <w:p w14:paraId="1933D99A" w14:textId="1E0DF111" w:rsidR="00FC5441" w:rsidRDefault="00896D52" w:rsidP="00486DE9">
            <w:r w:rsidRPr="00896D52">
              <w:t>2GW HVDC Link New Deer to England</w:t>
            </w:r>
          </w:p>
        </w:tc>
      </w:tr>
      <w:tr w:rsidR="00FC5441" w14:paraId="4B8D11B3" w14:textId="77777777" w:rsidTr="3979BEB6">
        <w:tc>
          <w:tcPr>
            <w:tcW w:w="9016" w:type="dxa"/>
            <w:gridSpan w:val="2"/>
          </w:tcPr>
          <w:p w14:paraId="41E386A0" w14:textId="77777777" w:rsidR="00FC5441" w:rsidRDefault="00FC5441" w:rsidP="00486DE9">
            <w:pPr>
              <w:rPr>
                <w:b/>
              </w:rPr>
            </w:pPr>
            <w:r w:rsidRPr="00D95F81">
              <w:rPr>
                <w:b/>
              </w:rPr>
              <w:t>Overview of Works</w:t>
            </w:r>
          </w:p>
          <w:p w14:paraId="50B08975" w14:textId="47986B4C" w:rsidR="00FC5441" w:rsidRDefault="42FC4532" w:rsidP="00486DE9">
            <w:r>
              <w:t xml:space="preserve">Install an indoor 2GW HVDC converter station with associated equipment at New Deer </w:t>
            </w:r>
            <w:r w:rsidR="00563658">
              <w:t>S</w:t>
            </w:r>
            <w:r>
              <w:t>ubstation. HVDC cables to be routed into the sea and then south towards England (landing point to be confirmed). This will be a joint project with N</w:t>
            </w:r>
            <w:r w:rsidR="212534FC">
              <w:t>GET</w:t>
            </w:r>
            <w:r>
              <w:t>.</w:t>
            </w:r>
          </w:p>
          <w:p w14:paraId="5E284FDF" w14:textId="77777777" w:rsidR="00FC5441" w:rsidRDefault="00FC5441" w:rsidP="00486DE9"/>
        </w:tc>
      </w:tr>
      <w:tr w:rsidR="008D3DB4" w:rsidRPr="004078C7" w14:paraId="01BB1602" w14:textId="77777777" w:rsidTr="3979BEB6">
        <w:tc>
          <w:tcPr>
            <w:tcW w:w="4508" w:type="dxa"/>
          </w:tcPr>
          <w:p w14:paraId="1D57D832" w14:textId="77777777" w:rsidR="008D3DB4" w:rsidRPr="001359FE" w:rsidRDefault="008D3DB4">
            <w:pPr>
              <w:rPr>
                <w:b/>
              </w:rPr>
            </w:pPr>
            <w:r>
              <w:rPr>
                <w:b/>
              </w:rPr>
              <w:t>Proposed Consent Submission</w:t>
            </w:r>
          </w:p>
        </w:tc>
        <w:tc>
          <w:tcPr>
            <w:tcW w:w="4508" w:type="dxa"/>
          </w:tcPr>
          <w:p w14:paraId="4E0DC7E9" w14:textId="1B6F2EBE" w:rsidR="008D3DB4" w:rsidRPr="004078C7" w:rsidRDefault="008F3ABE">
            <w:r>
              <w:t>N/A</w:t>
            </w:r>
          </w:p>
        </w:tc>
      </w:tr>
      <w:tr w:rsidR="008D3DB4" w:rsidRPr="004078C7" w14:paraId="3510C1A9" w14:textId="77777777" w:rsidTr="3979BEB6">
        <w:tc>
          <w:tcPr>
            <w:tcW w:w="4508" w:type="dxa"/>
          </w:tcPr>
          <w:p w14:paraId="0147EE79" w14:textId="77777777" w:rsidR="008D3DB4" w:rsidRDefault="008D3DB4">
            <w:pPr>
              <w:rPr>
                <w:b/>
              </w:rPr>
            </w:pPr>
            <w:r>
              <w:rPr>
                <w:b/>
              </w:rPr>
              <w:t xml:space="preserve">Current Project Phase </w:t>
            </w:r>
          </w:p>
        </w:tc>
        <w:tc>
          <w:tcPr>
            <w:tcW w:w="4508" w:type="dxa"/>
          </w:tcPr>
          <w:p w14:paraId="3F943DB9" w14:textId="33F40E4C" w:rsidR="008D3DB4" w:rsidRPr="004078C7" w:rsidRDefault="008F3EF2">
            <w:r>
              <w:rPr>
                <w:rFonts w:ascii="Calibri" w:hAnsi="Calibri" w:cs="Calibri"/>
              </w:rPr>
              <w:t>initial internal governance</w:t>
            </w:r>
          </w:p>
        </w:tc>
      </w:tr>
      <w:tr w:rsidR="008D3DB4" w:rsidRPr="004078C7" w14:paraId="12B284E8" w14:textId="77777777" w:rsidTr="3979BEB6">
        <w:tc>
          <w:tcPr>
            <w:tcW w:w="4508" w:type="dxa"/>
          </w:tcPr>
          <w:p w14:paraId="5EE246DC" w14:textId="77777777" w:rsidR="008D3DB4" w:rsidRDefault="008D3DB4">
            <w:pPr>
              <w:rPr>
                <w:b/>
              </w:rPr>
            </w:pPr>
            <w:r>
              <w:rPr>
                <w:b/>
              </w:rPr>
              <w:t>Next Project Phase</w:t>
            </w:r>
          </w:p>
        </w:tc>
        <w:tc>
          <w:tcPr>
            <w:tcW w:w="4508" w:type="dxa"/>
          </w:tcPr>
          <w:p w14:paraId="29C5574A" w14:textId="4158FB24" w:rsidR="008D3DB4" w:rsidRPr="004078C7" w:rsidRDefault="00EB1300">
            <w:r>
              <w:t>Optioneering</w:t>
            </w:r>
          </w:p>
        </w:tc>
      </w:tr>
      <w:tr w:rsidR="008D3DB4" w:rsidRPr="004078C7" w14:paraId="5A2CFBC3" w14:textId="77777777" w:rsidTr="3979BEB6">
        <w:tc>
          <w:tcPr>
            <w:tcW w:w="4508" w:type="dxa"/>
          </w:tcPr>
          <w:p w14:paraId="65A175A5" w14:textId="77777777" w:rsidR="008D3DB4" w:rsidRDefault="008D3DB4">
            <w:pPr>
              <w:rPr>
                <w:b/>
              </w:rPr>
            </w:pPr>
            <w:r>
              <w:rPr>
                <w:b/>
              </w:rPr>
              <w:t>Next Stakeholder Event</w:t>
            </w:r>
          </w:p>
        </w:tc>
        <w:tc>
          <w:tcPr>
            <w:tcW w:w="4508" w:type="dxa"/>
          </w:tcPr>
          <w:p w14:paraId="7E2B3213" w14:textId="1D1AD63A" w:rsidR="008D3DB4" w:rsidRPr="004078C7" w:rsidRDefault="008F3EF2">
            <w:r>
              <w:t>TBD</w:t>
            </w:r>
          </w:p>
        </w:tc>
      </w:tr>
      <w:tr w:rsidR="00FC5441" w14:paraId="641678F6" w14:textId="77777777" w:rsidTr="3979BEB6">
        <w:tc>
          <w:tcPr>
            <w:tcW w:w="4508" w:type="dxa"/>
          </w:tcPr>
          <w:p w14:paraId="7DECEB3F" w14:textId="77777777" w:rsidR="00FC5441" w:rsidRPr="001359FE" w:rsidRDefault="00FC5441" w:rsidP="00486DE9">
            <w:pPr>
              <w:rPr>
                <w:b/>
              </w:rPr>
            </w:pPr>
            <w:r w:rsidRPr="001359FE">
              <w:rPr>
                <w:b/>
              </w:rPr>
              <w:t>Project Completion Date</w:t>
            </w:r>
          </w:p>
        </w:tc>
        <w:tc>
          <w:tcPr>
            <w:tcW w:w="4508" w:type="dxa"/>
          </w:tcPr>
          <w:p w14:paraId="0509CD52" w14:textId="028A9004" w:rsidR="00FC5441" w:rsidRDefault="008E1340" w:rsidP="00486DE9">
            <w:r w:rsidRPr="008E1340">
              <w:t>31/10/2033</w:t>
            </w:r>
          </w:p>
        </w:tc>
      </w:tr>
      <w:tr w:rsidR="00FC5441" w14:paraId="195E8180" w14:textId="77777777" w:rsidTr="3979BEB6">
        <w:tc>
          <w:tcPr>
            <w:tcW w:w="9016" w:type="dxa"/>
            <w:gridSpan w:val="2"/>
          </w:tcPr>
          <w:p w14:paraId="68088F6D" w14:textId="1E7154FE" w:rsidR="005F4493" w:rsidRDefault="00FC5441" w:rsidP="1EDBAED5">
            <w:pPr>
              <w:rPr>
                <w:b/>
                <w:bCs/>
              </w:rPr>
            </w:pPr>
            <w:r w:rsidRPr="1EDBAED5">
              <w:rPr>
                <w:b/>
                <w:bCs/>
              </w:rPr>
              <w:t xml:space="preserve">Summary of works in last quarter: </w:t>
            </w:r>
          </w:p>
          <w:p w14:paraId="502C3E9A" w14:textId="77777777" w:rsidR="00EE79C2" w:rsidRPr="001359FE" w:rsidRDefault="00EE79C2" w:rsidP="00EE79C2">
            <w:pPr>
              <w:rPr>
                <w:rFonts w:ascii="Calibri" w:eastAsia="Calibri" w:hAnsi="Calibri" w:cs="Calibri"/>
              </w:rPr>
            </w:pPr>
            <w:r w:rsidRPr="00C420D4">
              <w:rPr>
                <w:rFonts w:ascii="Calibri" w:eastAsia="Calibri" w:hAnsi="Calibri" w:cs="Calibri"/>
              </w:rPr>
              <w:t>Continuation of high-level project development, along with initial internal governance activities.</w:t>
            </w:r>
          </w:p>
          <w:p w14:paraId="77C9F23A" w14:textId="16FE9269" w:rsidR="004627A0" w:rsidRDefault="004627A0" w:rsidP="00486DE9"/>
        </w:tc>
      </w:tr>
      <w:tr w:rsidR="00FC5441" w14:paraId="1DF5261E" w14:textId="77777777" w:rsidTr="3979BEB6">
        <w:tc>
          <w:tcPr>
            <w:tcW w:w="9016" w:type="dxa"/>
            <w:gridSpan w:val="2"/>
          </w:tcPr>
          <w:p w14:paraId="769B3E91" w14:textId="04A49BA8" w:rsidR="006914AA" w:rsidRDefault="5E6556B0" w:rsidP="00305FC3">
            <w:pPr>
              <w:rPr>
                <w:b/>
                <w:bCs/>
              </w:rPr>
            </w:pPr>
            <w:r w:rsidRPr="1EDBAED5">
              <w:rPr>
                <w:b/>
                <w:bCs/>
              </w:rPr>
              <w:t xml:space="preserve">Summary of works in next quarter: </w:t>
            </w:r>
          </w:p>
          <w:p w14:paraId="4B33778A" w14:textId="77777777" w:rsidR="00111E74" w:rsidRPr="001359FE" w:rsidRDefault="00111E74" w:rsidP="00111E74">
            <w:pPr>
              <w:rPr>
                <w:rFonts w:ascii="Calibri" w:eastAsia="Calibri" w:hAnsi="Calibri" w:cs="Calibri"/>
              </w:rPr>
            </w:pPr>
            <w:r w:rsidRPr="00C420D4">
              <w:rPr>
                <w:rFonts w:ascii="Calibri" w:eastAsia="Calibri" w:hAnsi="Calibri" w:cs="Calibri"/>
              </w:rPr>
              <w:t>Continuation of high-level project development, along with initial internal governance activities.</w:t>
            </w:r>
          </w:p>
          <w:p w14:paraId="00C1981C" w14:textId="32D25BE7" w:rsidR="000F16A2" w:rsidRPr="001359FE" w:rsidRDefault="000F16A2" w:rsidP="000F16A2">
            <w:pPr>
              <w:rPr>
                <w:b/>
              </w:rPr>
            </w:pPr>
          </w:p>
        </w:tc>
      </w:tr>
      <w:tr w:rsidR="00FC5441" w14:paraId="58556C33" w14:textId="77777777" w:rsidTr="3979BEB6">
        <w:tc>
          <w:tcPr>
            <w:tcW w:w="9016" w:type="dxa"/>
            <w:gridSpan w:val="2"/>
          </w:tcPr>
          <w:p w14:paraId="60C40C5D" w14:textId="77777777" w:rsidR="00FC5441" w:rsidRDefault="00FC5441" w:rsidP="00486DE9">
            <w:pPr>
              <w:rPr>
                <w:b/>
                <w:bCs/>
              </w:rPr>
            </w:pPr>
            <w:r>
              <w:rPr>
                <w:b/>
                <w:bCs/>
              </w:rPr>
              <w:t>Additional Comments</w:t>
            </w:r>
            <w:r w:rsidRPr="12276FB3">
              <w:rPr>
                <w:b/>
                <w:bCs/>
              </w:rPr>
              <w:t xml:space="preserve">: </w:t>
            </w:r>
          </w:p>
          <w:p w14:paraId="5C1B2B5B" w14:textId="77777777" w:rsidR="00FC5441" w:rsidRPr="001359FE" w:rsidRDefault="00FC5441" w:rsidP="00486DE9">
            <w:r>
              <w:t>N/A</w:t>
            </w:r>
          </w:p>
          <w:p w14:paraId="195B22DE" w14:textId="77777777" w:rsidR="00FC5441" w:rsidRPr="001359FE" w:rsidRDefault="00FC5441" w:rsidP="00486DE9"/>
        </w:tc>
      </w:tr>
    </w:tbl>
    <w:p w14:paraId="6024BA4A" w14:textId="77777777" w:rsidR="00FC5441" w:rsidRDefault="00FC5441" w:rsidP="00FC5441">
      <w:r>
        <w:br w:type="page"/>
      </w:r>
    </w:p>
    <w:p w14:paraId="68ABFF3B" w14:textId="0417EA9C" w:rsidR="00FC5441" w:rsidRDefault="00FC5441" w:rsidP="00FC5441"/>
    <w:tbl>
      <w:tblPr>
        <w:tblStyle w:val="TableGrid"/>
        <w:tblW w:w="0" w:type="auto"/>
        <w:tblLook w:val="04A0" w:firstRow="1" w:lastRow="0" w:firstColumn="1" w:lastColumn="0" w:noHBand="0" w:noVBand="1"/>
      </w:tblPr>
      <w:tblGrid>
        <w:gridCol w:w="4508"/>
        <w:gridCol w:w="4508"/>
      </w:tblGrid>
      <w:tr w:rsidR="00FC5441" w14:paraId="0163581A" w14:textId="77777777" w:rsidTr="3979BEB6">
        <w:tc>
          <w:tcPr>
            <w:tcW w:w="4508" w:type="dxa"/>
          </w:tcPr>
          <w:p w14:paraId="19B74320" w14:textId="77777777" w:rsidR="00FC5441" w:rsidRPr="00F13BFC" w:rsidRDefault="00FC5441" w:rsidP="00486DE9">
            <w:pPr>
              <w:rPr>
                <w:b/>
              </w:rPr>
            </w:pPr>
            <w:r w:rsidRPr="00F13BFC">
              <w:rPr>
                <w:b/>
              </w:rPr>
              <w:t>TORI</w:t>
            </w:r>
          </w:p>
          <w:p w14:paraId="2696DB46" w14:textId="3D592777" w:rsidR="00FC5441" w:rsidRPr="00F13BFC" w:rsidRDefault="3DB8EA94" w:rsidP="3979BEB6">
            <w:pPr>
              <w:pStyle w:val="Heading3"/>
              <w:rPr>
                <w:rFonts w:asciiTheme="minorHAnsi" w:hAnsiTheme="minorHAnsi" w:cstheme="minorBidi"/>
                <w:sz w:val="22"/>
                <w:szCs w:val="22"/>
              </w:rPr>
            </w:pPr>
            <w:bookmarkStart w:id="60" w:name="_Toc213062684"/>
            <w:r w:rsidRPr="00F13BFC">
              <w:rPr>
                <w:rFonts w:asciiTheme="minorHAnsi" w:hAnsiTheme="minorHAnsi" w:cstheme="minorBidi"/>
                <w:color w:val="000000" w:themeColor="text1"/>
                <w:sz w:val="22"/>
                <w:szCs w:val="22"/>
              </w:rPr>
              <w:t>SHET-RI-1</w:t>
            </w:r>
            <w:r w:rsidR="140989E5" w:rsidRPr="00F13BFC">
              <w:rPr>
                <w:rFonts w:asciiTheme="minorHAnsi" w:hAnsiTheme="minorHAnsi" w:cstheme="minorBidi"/>
                <w:color w:val="000000" w:themeColor="text1"/>
                <w:sz w:val="22"/>
                <w:szCs w:val="22"/>
              </w:rPr>
              <w:t>40</w:t>
            </w:r>
            <w:r w:rsidR="4AB9E8AF" w:rsidRPr="00F13BFC">
              <w:rPr>
                <w:rFonts w:asciiTheme="minorHAnsi" w:hAnsiTheme="minorHAnsi" w:cstheme="minorBidi"/>
                <w:color w:val="000000" w:themeColor="text1"/>
                <w:sz w:val="22"/>
                <w:szCs w:val="22"/>
              </w:rPr>
              <w:t xml:space="preserve"> - Thurso South 275kV </w:t>
            </w:r>
            <w:r w:rsidR="706F26A8" w:rsidRPr="00F13BFC">
              <w:rPr>
                <w:rFonts w:asciiTheme="minorHAnsi" w:hAnsiTheme="minorHAnsi" w:cstheme="minorBidi"/>
                <w:color w:val="000000" w:themeColor="text1"/>
                <w:sz w:val="22"/>
                <w:szCs w:val="22"/>
              </w:rPr>
              <w:t>S</w:t>
            </w:r>
            <w:r w:rsidR="4AB9E8AF" w:rsidRPr="00F13BFC">
              <w:rPr>
                <w:rFonts w:asciiTheme="minorHAnsi" w:hAnsiTheme="minorHAnsi" w:cstheme="minorBidi"/>
                <w:color w:val="000000" w:themeColor="text1"/>
                <w:sz w:val="22"/>
                <w:szCs w:val="22"/>
              </w:rPr>
              <w:t xml:space="preserve">ubstation </w:t>
            </w:r>
            <w:r w:rsidR="5E696290" w:rsidRPr="00F13BFC">
              <w:rPr>
                <w:rFonts w:asciiTheme="minorHAnsi" w:hAnsiTheme="minorHAnsi" w:cstheme="minorBidi"/>
                <w:color w:val="000000" w:themeColor="text1"/>
                <w:sz w:val="22"/>
                <w:szCs w:val="22"/>
              </w:rPr>
              <w:t>r</w:t>
            </w:r>
            <w:r w:rsidR="4AB9E8AF" w:rsidRPr="00F13BFC">
              <w:rPr>
                <w:rFonts w:asciiTheme="minorHAnsi" w:hAnsiTheme="minorHAnsi" w:cstheme="minorBidi"/>
                <w:color w:val="000000" w:themeColor="text1"/>
                <w:sz w:val="22"/>
                <w:szCs w:val="22"/>
              </w:rPr>
              <w:t>edevelopment</w:t>
            </w:r>
            <w:bookmarkEnd w:id="60"/>
          </w:p>
        </w:tc>
        <w:tc>
          <w:tcPr>
            <w:tcW w:w="4508" w:type="dxa"/>
          </w:tcPr>
          <w:p w14:paraId="0466CC33" w14:textId="77777777" w:rsidR="00FC5441" w:rsidRPr="00D062E5" w:rsidRDefault="00FC5441" w:rsidP="00486DE9">
            <w:pPr>
              <w:rPr>
                <w:rFonts w:cstheme="minorHAnsi"/>
                <w:b/>
              </w:rPr>
            </w:pPr>
            <w:r w:rsidRPr="00D062E5">
              <w:rPr>
                <w:rFonts w:cstheme="minorHAnsi"/>
                <w:b/>
              </w:rPr>
              <w:t>Scheme</w:t>
            </w:r>
          </w:p>
          <w:p w14:paraId="76B463BE" w14:textId="35A22AB8" w:rsidR="00FC5441" w:rsidRDefault="249F849A" w:rsidP="00486DE9">
            <w:r>
              <w:t xml:space="preserve">Thurso South 275kV </w:t>
            </w:r>
            <w:r w:rsidR="706F26A8">
              <w:t>S</w:t>
            </w:r>
            <w:r>
              <w:t xml:space="preserve">ubstation </w:t>
            </w:r>
            <w:r w:rsidR="043C2384">
              <w:t>r</w:t>
            </w:r>
            <w:r>
              <w:t>edevelopment</w:t>
            </w:r>
          </w:p>
        </w:tc>
      </w:tr>
      <w:tr w:rsidR="00FC5441" w14:paraId="0C576B78" w14:textId="77777777" w:rsidTr="3979BEB6">
        <w:tc>
          <w:tcPr>
            <w:tcW w:w="9016" w:type="dxa"/>
            <w:gridSpan w:val="2"/>
          </w:tcPr>
          <w:p w14:paraId="5B379C75" w14:textId="77777777" w:rsidR="00FC5441" w:rsidRDefault="00FC5441" w:rsidP="00486DE9">
            <w:pPr>
              <w:rPr>
                <w:b/>
              </w:rPr>
            </w:pPr>
            <w:r w:rsidRPr="00D95F81">
              <w:rPr>
                <w:b/>
              </w:rPr>
              <w:t>Overview of Works</w:t>
            </w:r>
          </w:p>
          <w:p w14:paraId="7F7A2B7D" w14:textId="294D9642" w:rsidR="00FC5441" w:rsidRDefault="5C9E8F87" w:rsidP="00486DE9">
            <w:r>
              <w:t xml:space="preserve">Redevelop the existing Thurso South 275kV </w:t>
            </w:r>
            <w:r w:rsidR="706F26A8">
              <w:t>S</w:t>
            </w:r>
            <w:r>
              <w:t>ubstation into a new 275kV double busbar arrangement.</w:t>
            </w:r>
          </w:p>
          <w:p w14:paraId="079F7BA7" w14:textId="77777777" w:rsidR="00FC5441" w:rsidRDefault="00FC5441" w:rsidP="00486DE9"/>
        </w:tc>
      </w:tr>
      <w:tr w:rsidR="008D3DB4" w:rsidRPr="004078C7" w14:paraId="558DAEFE" w14:textId="77777777" w:rsidTr="3979BEB6">
        <w:tc>
          <w:tcPr>
            <w:tcW w:w="4508" w:type="dxa"/>
          </w:tcPr>
          <w:p w14:paraId="761DFE89" w14:textId="77777777" w:rsidR="008D3DB4" w:rsidRPr="001359FE" w:rsidRDefault="008D3DB4">
            <w:pPr>
              <w:rPr>
                <w:b/>
              </w:rPr>
            </w:pPr>
            <w:r>
              <w:rPr>
                <w:b/>
              </w:rPr>
              <w:t>Proposed Consent Submission</w:t>
            </w:r>
          </w:p>
        </w:tc>
        <w:tc>
          <w:tcPr>
            <w:tcW w:w="4508" w:type="dxa"/>
          </w:tcPr>
          <w:p w14:paraId="77BAD516" w14:textId="307DFB1E" w:rsidR="008D3DB4" w:rsidRPr="004078C7" w:rsidRDefault="00DD7B88">
            <w:r>
              <w:t>TBD</w:t>
            </w:r>
          </w:p>
        </w:tc>
      </w:tr>
      <w:tr w:rsidR="008D3DB4" w:rsidRPr="004078C7" w14:paraId="06E49C56" w14:textId="77777777" w:rsidTr="3979BEB6">
        <w:tc>
          <w:tcPr>
            <w:tcW w:w="4508" w:type="dxa"/>
          </w:tcPr>
          <w:p w14:paraId="377F25CF" w14:textId="77777777" w:rsidR="008D3DB4" w:rsidRDefault="008D3DB4">
            <w:pPr>
              <w:rPr>
                <w:b/>
              </w:rPr>
            </w:pPr>
            <w:r>
              <w:rPr>
                <w:b/>
              </w:rPr>
              <w:t xml:space="preserve">Current Project Phase </w:t>
            </w:r>
          </w:p>
        </w:tc>
        <w:tc>
          <w:tcPr>
            <w:tcW w:w="4508" w:type="dxa"/>
          </w:tcPr>
          <w:p w14:paraId="23DA4061" w14:textId="1725C41B" w:rsidR="008D3DB4" w:rsidRPr="004078C7" w:rsidRDefault="00DD7B88">
            <w:r>
              <w:t>Initial internal governance</w:t>
            </w:r>
          </w:p>
        </w:tc>
      </w:tr>
      <w:tr w:rsidR="008D3DB4" w:rsidRPr="004078C7" w14:paraId="48B3D8BE" w14:textId="77777777" w:rsidTr="3979BEB6">
        <w:tc>
          <w:tcPr>
            <w:tcW w:w="4508" w:type="dxa"/>
          </w:tcPr>
          <w:p w14:paraId="0B4E5395" w14:textId="77777777" w:rsidR="008D3DB4" w:rsidRDefault="008D3DB4">
            <w:pPr>
              <w:rPr>
                <w:b/>
              </w:rPr>
            </w:pPr>
            <w:r>
              <w:rPr>
                <w:b/>
              </w:rPr>
              <w:t>Next Project Phase</w:t>
            </w:r>
          </w:p>
        </w:tc>
        <w:tc>
          <w:tcPr>
            <w:tcW w:w="4508" w:type="dxa"/>
          </w:tcPr>
          <w:p w14:paraId="56E9216B" w14:textId="3640FA16" w:rsidR="008D3DB4" w:rsidRPr="004078C7" w:rsidRDefault="00DD7B88">
            <w:r>
              <w:t>Optioneering</w:t>
            </w:r>
          </w:p>
        </w:tc>
      </w:tr>
      <w:tr w:rsidR="008D3DB4" w:rsidRPr="004078C7" w14:paraId="00BFA74D" w14:textId="77777777" w:rsidTr="3979BEB6">
        <w:tc>
          <w:tcPr>
            <w:tcW w:w="4508" w:type="dxa"/>
          </w:tcPr>
          <w:p w14:paraId="368EC6D1" w14:textId="77777777" w:rsidR="008D3DB4" w:rsidRDefault="008D3DB4">
            <w:pPr>
              <w:rPr>
                <w:b/>
              </w:rPr>
            </w:pPr>
            <w:r>
              <w:rPr>
                <w:b/>
              </w:rPr>
              <w:t>Next Stakeholder Event</w:t>
            </w:r>
          </w:p>
        </w:tc>
        <w:tc>
          <w:tcPr>
            <w:tcW w:w="4508" w:type="dxa"/>
          </w:tcPr>
          <w:p w14:paraId="1E6E18F1" w14:textId="224ACDFD" w:rsidR="008D3DB4" w:rsidRPr="004078C7" w:rsidRDefault="00DD7B88">
            <w:r>
              <w:t>TBD</w:t>
            </w:r>
          </w:p>
        </w:tc>
      </w:tr>
      <w:tr w:rsidR="00FC5441" w14:paraId="29C3E79C" w14:textId="77777777" w:rsidTr="3979BEB6">
        <w:tc>
          <w:tcPr>
            <w:tcW w:w="4508" w:type="dxa"/>
          </w:tcPr>
          <w:p w14:paraId="10C29E1B" w14:textId="77777777" w:rsidR="00FC5441" w:rsidRPr="001359FE" w:rsidRDefault="00FC5441" w:rsidP="00486DE9">
            <w:pPr>
              <w:rPr>
                <w:b/>
              </w:rPr>
            </w:pPr>
            <w:r w:rsidRPr="001359FE">
              <w:rPr>
                <w:b/>
              </w:rPr>
              <w:t>Project Completion Date</w:t>
            </w:r>
          </w:p>
        </w:tc>
        <w:tc>
          <w:tcPr>
            <w:tcW w:w="4508" w:type="dxa"/>
          </w:tcPr>
          <w:p w14:paraId="15383E8A" w14:textId="496B5118" w:rsidR="00FC5441" w:rsidRDefault="00DD7B88" w:rsidP="00486DE9">
            <w:r>
              <w:t>31/10/2033</w:t>
            </w:r>
          </w:p>
        </w:tc>
      </w:tr>
      <w:tr w:rsidR="00FC5441" w14:paraId="6CF4290E" w14:textId="77777777" w:rsidTr="3979BEB6">
        <w:tc>
          <w:tcPr>
            <w:tcW w:w="9016" w:type="dxa"/>
            <w:gridSpan w:val="2"/>
          </w:tcPr>
          <w:p w14:paraId="040BF7CF" w14:textId="77777777" w:rsidR="00DD7B88" w:rsidRDefault="00FC5441" w:rsidP="00DD7B88">
            <w:pPr>
              <w:rPr>
                <w:b/>
                <w:bCs/>
              </w:rPr>
            </w:pPr>
            <w:r w:rsidRPr="1EDBAED5">
              <w:rPr>
                <w:b/>
                <w:bCs/>
              </w:rPr>
              <w:t xml:space="preserve">Summary of works in last quarter: </w:t>
            </w:r>
          </w:p>
          <w:p w14:paraId="5A2FF2B8" w14:textId="0279FEBE" w:rsidR="00FC5441" w:rsidRPr="00DD7B88" w:rsidRDefault="00DD7B88" w:rsidP="00486DE9">
            <w:pPr>
              <w:rPr>
                <w:rFonts w:ascii="Calibri" w:hAnsi="Calibri" w:cs="Calibri"/>
              </w:rPr>
            </w:pPr>
            <w:r>
              <w:t>Continuation of</w:t>
            </w:r>
            <w:r w:rsidRPr="00047FE0">
              <w:t xml:space="preserve"> high-level project development, along with initial internal governance activities.</w:t>
            </w:r>
          </w:p>
          <w:p w14:paraId="6986A1A5" w14:textId="75FE7C6D" w:rsidR="00DD7B88" w:rsidRDefault="00DD7B88" w:rsidP="00486DE9"/>
        </w:tc>
      </w:tr>
      <w:tr w:rsidR="00FC5441" w14:paraId="4376C130" w14:textId="77777777" w:rsidTr="3979BEB6">
        <w:tc>
          <w:tcPr>
            <w:tcW w:w="9016" w:type="dxa"/>
            <w:gridSpan w:val="2"/>
          </w:tcPr>
          <w:p w14:paraId="5F7C6F1F" w14:textId="1B462592" w:rsidR="00510976" w:rsidRDefault="00FC5441" w:rsidP="006914AA">
            <w:pPr>
              <w:tabs>
                <w:tab w:val="left" w:pos="3810"/>
              </w:tabs>
              <w:rPr>
                <w:b/>
                <w:bCs/>
              </w:rPr>
            </w:pPr>
            <w:r w:rsidRPr="1EDBAED5">
              <w:rPr>
                <w:b/>
                <w:bCs/>
              </w:rPr>
              <w:t xml:space="preserve">Summary of works in next quarter: </w:t>
            </w:r>
            <w:r w:rsidR="006914AA">
              <w:rPr>
                <w:b/>
                <w:bCs/>
              </w:rPr>
              <w:tab/>
            </w:r>
          </w:p>
          <w:p w14:paraId="701F1BE2" w14:textId="77777777" w:rsidR="004A401B" w:rsidRPr="00DD7B88" w:rsidRDefault="004A401B" w:rsidP="004A401B">
            <w:pPr>
              <w:rPr>
                <w:rFonts w:ascii="Calibri" w:hAnsi="Calibri" w:cs="Calibri"/>
              </w:rPr>
            </w:pPr>
            <w:r>
              <w:t>Continuation of</w:t>
            </w:r>
            <w:r w:rsidRPr="00047FE0">
              <w:t xml:space="preserve"> high-level project development, along with initial internal governance activities.</w:t>
            </w:r>
          </w:p>
          <w:p w14:paraId="05811106" w14:textId="10849A0B" w:rsidR="00422835" w:rsidRPr="00A32FCF" w:rsidRDefault="00422835" w:rsidP="00C509B4">
            <w:pPr>
              <w:rPr>
                <w:b/>
                <w:bCs/>
              </w:rPr>
            </w:pPr>
          </w:p>
        </w:tc>
      </w:tr>
      <w:tr w:rsidR="00FC5441" w14:paraId="035CABEC" w14:textId="77777777" w:rsidTr="3979BEB6">
        <w:tc>
          <w:tcPr>
            <w:tcW w:w="9016" w:type="dxa"/>
            <w:gridSpan w:val="2"/>
          </w:tcPr>
          <w:p w14:paraId="3DDE1625" w14:textId="77777777" w:rsidR="00FC5441" w:rsidRDefault="00FC5441" w:rsidP="00486DE9">
            <w:pPr>
              <w:rPr>
                <w:b/>
                <w:bCs/>
              </w:rPr>
            </w:pPr>
            <w:r>
              <w:rPr>
                <w:b/>
                <w:bCs/>
              </w:rPr>
              <w:t>Additional Comments</w:t>
            </w:r>
            <w:r w:rsidRPr="12276FB3">
              <w:rPr>
                <w:b/>
                <w:bCs/>
              </w:rPr>
              <w:t xml:space="preserve">: </w:t>
            </w:r>
          </w:p>
          <w:p w14:paraId="0C045CC4" w14:textId="77777777" w:rsidR="00FC5441" w:rsidRPr="001359FE" w:rsidRDefault="00FC5441" w:rsidP="00486DE9">
            <w:r>
              <w:t>N/A</w:t>
            </w:r>
          </w:p>
          <w:p w14:paraId="1E677E15" w14:textId="77777777" w:rsidR="00FC5441" w:rsidRPr="001359FE" w:rsidRDefault="00FC5441" w:rsidP="00486DE9"/>
        </w:tc>
      </w:tr>
    </w:tbl>
    <w:p w14:paraId="7318E4C3" w14:textId="24901434" w:rsidR="00D611E7" w:rsidRDefault="00FC5441" w:rsidP="00D611E7">
      <w:r>
        <w:br w:type="page"/>
      </w:r>
    </w:p>
    <w:tbl>
      <w:tblPr>
        <w:tblStyle w:val="TableGrid"/>
        <w:tblW w:w="0" w:type="auto"/>
        <w:tblLook w:val="04A0" w:firstRow="1" w:lastRow="0" w:firstColumn="1" w:lastColumn="0" w:noHBand="0" w:noVBand="1"/>
      </w:tblPr>
      <w:tblGrid>
        <w:gridCol w:w="4508"/>
        <w:gridCol w:w="4508"/>
      </w:tblGrid>
      <w:tr w:rsidR="00D611E7" w14:paraId="7823EECA" w14:textId="77777777" w:rsidTr="4B8779D5">
        <w:tc>
          <w:tcPr>
            <w:tcW w:w="4508" w:type="dxa"/>
          </w:tcPr>
          <w:p w14:paraId="14422438" w14:textId="77777777" w:rsidR="00D611E7" w:rsidRPr="00F13BFC" w:rsidRDefault="00D611E7" w:rsidP="00486DE9">
            <w:pPr>
              <w:rPr>
                <w:b/>
              </w:rPr>
            </w:pPr>
            <w:r w:rsidRPr="00F13BFC">
              <w:rPr>
                <w:b/>
              </w:rPr>
              <w:lastRenderedPageBreak/>
              <w:t>TORI</w:t>
            </w:r>
          </w:p>
          <w:p w14:paraId="487428E6" w14:textId="38B7E639" w:rsidR="00D611E7" w:rsidRPr="00F13BFC" w:rsidRDefault="00D611E7" w:rsidP="3979BEB6">
            <w:pPr>
              <w:pStyle w:val="Heading3"/>
              <w:rPr>
                <w:rFonts w:asciiTheme="minorHAnsi" w:hAnsiTheme="minorHAnsi" w:cstheme="minorBidi"/>
                <w:sz w:val="22"/>
                <w:szCs w:val="22"/>
              </w:rPr>
            </w:pPr>
            <w:bookmarkStart w:id="61" w:name="_Toc213062685"/>
            <w:r w:rsidRPr="00F13BFC">
              <w:rPr>
                <w:rFonts w:asciiTheme="minorHAnsi" w:hAnsiTheme="minorHAnsi" w:cstheme="minorBidi"/>
                <w:color w:val="000000" w:themeColor="text1"/>
                <w:sz w:val="22"/>
                <w:szCs w:val="22"/>
              </w:rPr>
              <w:t>SHET-RI-14</w:t>
            </w:r>
            <w:r w:rsidR="47A526B7" w:rsidRPr="00F13BFC">
              <w:rPr>
                <w:rFonts w:asciiTheme="minorHAnsi" w:hAnsiTheme="minorHAnsi" w:cstheme="minorBidi"/>
                <w:color w:val="000000" w:themeColor="text1"/>
                <w:sz w:val="22"/>
                <w:szCs w:val="22"/>
              </w:rPr>
              <w:t>2</w:t>
            </w:r>
            <w:r w:rsidR="6468EBFB" w:rsidRPr="00F13BFC">
              <w:rPr>
                <w:rFonts w:asciiTheme="minorHAnsi" w:hAnsiTheme="minorHAnsi" w:cstheme="minorBidi"/>
                <w:color w:val="000000" w:themeColor="text1"/>
                <w:sz w:val="22"/>
                <w:szCs w:val="22"/>
              </w:rPr>
              <w:t xml:space="preserve"> - </w:t>
            </w:r>
            <w:r w:rsidR="666FF45E" w:rsidRPr="00F13BFC">
              <w:rPr>
                <w:rFonts w:asciiTheme="minorHAnsi" w:hAnsiTheme="minorHAnsi" w:cstheme="minorBidi"/>
                <w:color w:val="000000" w:themeColor="text1"/>
                <w:sz w:val="22"/>
                <w:szCs w:val="22"/>
              </w:rPr>
              <w:t xml:space="preserve">Caithness to New Deer 2 </w:t>
            </w:r>
            <w:r w:rsidR="003539B8" w:rsidRPr="00F13BFC">
              <w:rPr>
                <w:rFonts w:asciiTheme="minorHAnsi" w:hAnsiTheme="minorHAnsi" w:cstheme="minorBidi"/>
                <w:color w:val="000000" w:themeColor="text1"/>
                <w:sz w:val="22"/>
                <w:szCs w:val="22"/>
              </w:rPr>
              <w:t>–</w:t>
            </w:r>
            <w:r w:rsidR="666FF45E" w:rsidRPr="00F13BFC">
              <w:rPr>
                <w:rFonts w:asciiTheme="minorHAnsi" w:hAnsiTheme="minorHAnsi" w:cstheme="minorBidi"/>
                <w:color w:val="000000" w:themeColor="text1"/>
                <w:sz w:val="22"/>
                <w:szCs w:val="22"/>
              </w:rPr>
              <w:t xml:space="preserve"> </w:t>
            </w:r>
            <w:r w:rsidR="003539B8" w:rsidRPr="00F13BFC">
              <w:rPr>
                <w:rFonts w:asciiTheme="minorHAnsi" w:hAnsiTheme="minorHAnsi" w:cstheme="minorBidi"/>
                <w:color w:val="000000" w:themeColor="text1"/>
                <w:sz w:val="22"/>
                <w:szCs w:val="22"/>
              </w:rPr>
              <w:t>2 x</w:t>
            </w:r>
            <w:r w:rsidR="666FF45E" w:rsidRPr="00F13BFC">
              <w:rPr>
                <w:rFonts w:asciiTheme="minorHAnsi" w:hAnsiTheme="minorHAnsi" w:cstheme="minorBidi"/>
                <w:color w:val="000000" w:themeColor="text1"/>
                <w:sz w:val="22"/>
                <w:szCs w:val="22"/>
              </w:rPr>
              <w:t xml:space="preserve"> 1GW HVDC Links</w:t>
            </w:r>
            <w:bookmarkEnd w:id="61"/>
          </w:p>
        </w:tc>
        <w:tc>
          <w:tcPr>
            <w:tcW w:w="4508" w:type="dxa"/>
          </w:tcPr>
          <w:p w14:paraId="2B51CE02" w14:textId="77777777" w:rsidR="00D611E7" w:rsidRPr="00D062E5" w:rsidRDefault="00D611E7" w:rsidP="00486DE9">
            <w:pPr>
              <w:rPr>
                <w:rFonts w:cstheme="minorHAnsi"/>
                <w:b/>
              </w:rPr>
            </w:pPr>
            <w:r w:rsidRPr="20BB8D03">
              <w:rPr>
                <w:b/>
              </w:rPr>
              <w:t>Scheme</w:t>
            </w:r>
          </w:p>
          <w:p w14:paraId="7C58DD04" w14:textId="02C20C1E" w:rsidR="00D611E7" w:rsidRDefault="07A000C2" w:rsidP="00AE2339">
            <w:r>
              <w:t xml:space="preserve">Caithness to New Deer 2 </w:t>
            </w:r>
            <w:r w:rsidR="003539B8">
              <w:t>–</w:t>
            </w:r>
            <w:r>
              <w:t xml:space="preserve"> </w:t>
            </w:r>
            <w:r w:rsidR="003539B8">
              <w:t>2 x</w:t>
            </w:r>
            <w:r>
              <w:t xml:space="preserve"> 1GW HVDC Links</w:t>
            </w:r>
          </w:p>
        </w:tc>
      </w:tr>
      <w:tr w:rsidR="00D611E7" w14:paraId="01DBA908" w14:textId="77777777" w:rsidTr="4B8779D5">
        <w:tc>
          <w:tcPr>
            <w:tcW w:w="9016" w:type="dxa"/>
            <w:gridSpan w:val="2"/>
          </w:tcPr>
          <w:p w14:paraId="158CC3D5" w14:textId="55F368C0" w:rsidR="00D611E7" w:rsidRDefault="00D611E7" w:rsidP="00486DE9">
            <w:pPr>
              <w:rPr>
                <w:b/>
              </w:rPr>
            </w:pPr>
            <w:r w:rsidRPr="00D95F81">
              <w:rPr>
                <w:b/>
              </w:rPr>
              <w:t>Overview of Works</w:t>
            </w:r>
          </w:p>
          <w:p w14:paraId="3E0642A6" w14:textId="711007EF" w:rsidR="1E3AEF8A" w:rsidRDefault="53114C8F" w:rsidP="20BB8D03">
            <w:r>
              <w:t xml:space="preserve">Construct </w:t>
            </w:r>
            <w:r w:rsidR="636E6B6D">
              <w:t>t</w:t>
            </w:r>
            <w:r w:rsidR="2953C4B8">
              <w:t>wo</w:t>
            </w:r>
            <w:r>
              <w:t xml:space="preserve"> 1GW HVDC links from Spittal to New Deer 2, including converter stations and associated equipment.</w:t>
            </w:r>
          </w:p>
          <w:p w14:paraId="322CF5BA" w14:textId="77777777" w:rsidR="00D611E7" w:rsidRDefault="00D611E7" w:rsidP="00486DE9"/>
        </w:tc>
      </w:tr>
      <w:tr w:rsidR="00F83050" w:rsidRPr="004078C7" w14:paraId="7BE5670F" w14:textId="77777777" w:rsidTr="4B8779D5">
        <w:tc>
          <w:tcPr>
            <w:tcW w:w="4508" w:type="dxa"/>
          </w:tcPr>
          <w:p w14:paraId="5BFB29F0" w14:textId="77777777" w:rsidR="00F83050" w:rsidRPr="001359FE" w:rsidRDefault="00F83050">
            <w:pPr>
              <w:rPr>
                <w:b/>
              </w:rPr>
            </w:pPr>
            <w:r>
              <w:rPr>
                <w:b/>
              </w:rPr>
              <w:t>Proposed Consent Submission</w:t>
            </w:r>
          </w:p>
        </w:tc>
        <w:tc>
          <w:tcPr>
            <w:tcW w:w="4508" w:type="dxa"/>
          </w:tcPr>
          <w:p w14:paraId="4D84D4D2" w14:textId="03C06D54" w:rsidR="00F83050" w:rsidRPr="004078C7" w:rsidRDefault="00E84888">
            <w:r>
              <w:t>TBC</w:t>
            </w:r>
          </w:p>
        </w:tc>
      </w:tr>
      <w:tr w:rsidR="00F83050" w:rsidRPr="004078C7" w14:paraId="5F838011" w14:textId="77777777" w:rsidTr="4B8779D5">
        <w:tc>
          <w:tcPr>
            <w:tcW w:w="4508" w:type="dxa"/>
          </w:tcPr>
          <w:p w14:paraId="2AAFA46F" w14:textId="77777777" w:rsidR="00F83050" w:rsidRDefault="00F83050">
            <w:pPr>
              <w:rPr>
                <w:b/>
              </w:rPr>
            </w:pPr>
            <w:r>
              <w:rPr>
                <w:b/>
              </w:rPr>
              <w:t xml:space="preserve">Current Project Phase </w:t>
            </w:r>
          </w:p>
        </w:tc>
        <w:tc>
          <w:tcPr>
            <w:tcW w:w="4508" w:type="dxa"/>
          </w:tcPr>
          <w:p w14:paraId="2F440513" w14:textId="6A789C8B" w:rsidR="00F83050" w:rsidRPr="004078C7" w:rsidRDefault="00E84888">
            <w:r>
              <w:t>TBC</w:t>
            </w:r>
          </w:p>
        </w:tc>
      </w:tr>
      <w:tr w:rsidR="00F83050" w:rsidRPr="004078C7" w14:paraId="4EA9E460" w14:textId="77777777" w:rsidTr="4B8779D5">
        <w:tc>
          <w:tcPr>
            <w:tcW w:w="4508" w:type="dxa"/>
          </w:tcPr>
          <w:p w14:paraId="52D50808" w14:textId="77777777" w:rsidR="00F83050" w:rsidRDefault="00F83050">
            <w:pPr>
              <w:rPr>
                <w:b/>
              </w:rPr>
            </w:pPr>
            <w:r>
              <w:rPr>
                <w:b/>
              </w:rPr>
              <w:t>Next Project Phase</w:t>
            </w:r>
          </w:p>
        </w:tc>
        <w:tc>
          <w:tcPr>
            <w:tcW w:w="4508" w:type="dxa"/>
          </w:tcPr>
          <w:p w14:paraId="51A1FE69" w14:textId="6D98A488" w:rsidR="00F83050" w:rsidRPr="004078C7" w:rsidRDefault="00E84888">
            <w:r>
              <w:t>TBC</w:t>
            </w:r>
          </w:p>
        </w:tc>
      </w:tr>
      <w:tr w:rsidR="00F83050" w:rsidRPr="004078C7" w14:paraId="25727E3C" w14:textId="77777777" w:rsidTr="4B8779D5">
        <w:tc>
          <w:tcPr>
            <w:tcW w:w="4508" w:type="dxa"/>
          </w:tcPr>
          <w:p w14:paraId="66AB15BB" w14:textId="77777777" w:rsidR="00F83050" w:rsidRDefault="00F83050">
            <w:pPr>
              <w:rPr>
                <w:b/>
              </w:rPr>
            </w:pPr>
            <w:r>
              <w:rPr>
                <w:b/>
              </w:rPr>
              <w:t>Next Stakeholder Event</w:t>
            </w:r>
          </w:p>
        </w:tc>
        <w:tc>
          <w:tcPr>
            <w:tcW w:w="4508" w:type="dxa"/>
          </w:tcPr>
          <w:p w14:paraId="4C6DA57D" w14:textId="4307D01A" w:rsidR="00F83050" w:rsidRPr="004078C7" w:rsidRDefault="00E84888">
            <w:r>
              <w:t>TBC</w:t>
            </w:r>
          </w:p>
        </w:tc>
      </w:tr>
      <w:tr w:rsidR="00D611E7" w14:paraId="1C7C4F9D" w14:textId="77777777" w:rsidTr="4B8779D5">
        <w:tc>
          <w:tcPr>
            <w:tcW w:w="4508" w:type="dxa"/>
          </w:tcPr>
          <w:p w14:paraId="62F03DD1" w14:textId="77777777" w:rsidR="00D611E7" w:rsidRPr="001359FE" w:rsidRDefault="00D611E7" w:rsidP="00486DE9">
            <w:pPr>
              <w:rPr>
                <w:b/>
              </w:rPr>
            </w:pPr>
            <w:r w:rsidRPr="001359FE">
              <w:rPr>
                <w:b/>
              </w:rPr>
              <w:t>Project Completion Date</w:t>
            </w:r>
          </w:p>
        </w:tc>
        <w:tc>
          <w:tcPr>
            <w:tcW w:w="4508" w:type="dxa"/>
          </w:tcPr>
          <w:p w14:paraId="358077AF" w14:textId="300114FB" w:rsidR="00D611E7" w:rsidRDefault="00E84888" w:rsidP="00B61E95">
            <w:pPr>
              <w:tabs>
                <w:tab w:val="left" w:pos="1545"/>
              </w:tabs>
            </w:pPr>
            <w:r w:rsidRPr="000577A8">
              <w:t>31/10/2031</w:t>
            </w:r>
            <w:r w:rsidR="00B61E95">
              <w:tab/>
            </w:r>
          </w:p>
        </w:tc>
      </w:tr>
      <w:tr w:rsidR="00D611E7" w14:paraId="41AA6F24" w14:textId="77777777" w:rsidTr="4B8779D5">
        <w:tc>
          <w:tcPr>
            <w:tcW w:w="9016" w:type="dxa"/>
            <w:gridSpan w:val="2"/>
          </w:tcPr>
          <w:p w14:paraId="75B7BC04" w14:textId="16DC5901" w:rsidR="1EDBAED5" w:rsidRDefault="00D611E7" w:rsidP="1EDBAED5">
            <w:pPr>
              <w:rPr>
                <w:b/>
                <w:bCs/>
              </w:rPr>
            </w:pPr>
            <w:r w:rsidRPr="1EDBAED5">
              <w:rPr>
                <w:b/>
                <w:bCs/>
              </w:rPr>
              <w:t xml:space="preserve">Summary of works in last quarter: </w:t>
            </w:r>
          </w:p>
          <w:p w14:paraId="6EF39E24" w14:textId="3E6AEDF6" w:rsidR="00E12F6D" w:rsidRDefault="00D91D9B" w:rsidP="00E12F6D">
            <w:pPr>
              <w:rPr>
                <w:rFonts w:ascii="Calibri" w:hAnsi="Calibri" w:cs="Calibri"/>
              </w:rPr>
            </w:pPr>
            <w:r>
              <w:rPr>
                <w:rFonts w:ascii="Calibri" w:hAnsi="Calibri" w:cs="Calibri"/>
              </w:rPr>
              <w:t>Project under review.</w:t>
            </w:r>
          </w:p>
          <w:p w14:paraId="500096EA" w14:textId="1306B4F4" w:rsidR="00D611E7" w:rsidRDefault="00D611E7" w:rsidP="004627A0"/>
        </w:tc>
      </w:tr>
      <w:tr w:rsidR="00D611E7" w14:paraId="5909E1DA" w14:textId="77777777" w:rsidTr="4B8779D5">
        <w:tc>
          <w:tcPr>
            <w:tcW w:w="9016" w:type="dxa"/>
            <w:gridSpan w:val="2"/>
          </w:tcPr>
          <w:p w14:paraId="1CA3059E" w14:textId="77777777" w:rsidR="00247682" w:rsidRDefault="00D611E7" w:rsidP="00247682">
            <w:pPr>
              <w:rPr>
                <w:b/>
                <w:bCs/>
              </w:rPr>
            </w:pPr>
            <w:r w:rsidRPr="1EDBAED5">
              <w:rPr>
                <w:b/>
                <w:bCs/>
              </w:rPr>
              <w:t xml:space="preserve">Summary of works in next quarter: </w:t>
            </w:r>
          </w:p>
          <w:p w14:paraId="2CB77BE7" w14:textId="77777777" w:rsidR="00BE6BFF" w:rsidRDefault="00BE6BFF" w:rsidP="00BE6BFF">
            <w:pPr>
              <w:rPr>
                <w:rFonts w:ascii="Calibri" w:hAnsi="Calibri" w:cs="Calibri"/>
              </w:rPr>
            </w:pPr>
            <w:r>
              <w:rPr>
                <w:rFonts w:ascii="Calibri" w:hAnsi="Calibri" w:cs="Calibri"/>
              </w:rPr>
              <w:t>Project under review.</w:t>
            </w:r>
          </w:p>
          <w:p w14:paraId="6C5020DE" w14:textId="34BA6BE1" w:rsidR="00C509B4" w:rsidRPr="001359FE" w:rsidRDefault="00C509B4" w:rsidP="00C509B4">
            <w:pPr>
              <w:rPr>
                <w:b/>
              </w:rPr>
            </w:pPr>
          </w:p>
        </w:tc>
      </w:tr>
      <w:tr w:rsidR="00D611E7" w14:paraId="3EEC43DC" w14:textId="77777777" w:rsidTr="4B8779D5">
        <w:tc>
          <w:tcPr>
            <w:tcW w:w="9016" w:type="dxa"/>
            <w:gridSpan w:val="2"/>
          </w:tcPr>
          <w:p w14:paraId="6B2A561D" w14:textId="77777777" w:rsidR="00D611E7" w:rsidRDefault="00D611E7" w:rsidP="00486DE9">
            <w:pPr>
              <w:rPr>
                <w:b/>
                <w:bCs/>
              </w:rPr>
            </w:pPr>
            <w:r>
              <w:rPr>
                <w:b/>
                <w:bCs/>
              </w:rPr>
              <w:t>Additional Comments</w:t>
            </w:r>
            <w:r w:rsidRPr="12276FB3">
              <w:rPr>
                <w:b/>
                <w:bCs/>
              </w:rPr>
              <w:t xml:space="preserve">: </w:t>
            </w:r>
          </w:p>
          <w:p w14:paraId="52368248" w14:textId="77777777" w:rsidR="00D611E7" w:rsidRPr="001359FE" w:rsidRDefault="00D611E7" w:rsidP="00486DE9">
            <w:r>
              <w:t>N/A</w:t>
            </w:r>
          </w:p>
          <w:p w14:paraId="1030E5CB" w14:textId="77777777" w:rsidR="00D611E7" w:rsidRPr="001359FE" w:rsidRDefault="00D611E7" w:rsidP="00486DE9"/>
        </w:tc>
      </w:tr>
    </w:tbl>
    <w:p w14:paraId="2D6F2072" w14:textId="07AB1FBE" w:rsidR="00BE6538" w:rsidRDefault="00BE6538"/>
    <w:p w14:paraId="4AED823B" w14:textId="77777777" w:rsidR="00BE6538" w:rsidRDefault="00BE6538">
      <w:r>
        <w:br w:type="page"/>
      </w:r>
    </w:p>
    <w:p w14:paraId="5A42A341" w14:textId="4663C4D7" w:rsidR="00D611E7" w:rsidRDefault="00D611E7" w:rsidP="00D611E7"/>
    <w:tbl>
      <w:tblPr>
        <w:tblStyle w:val="TableGrid"/>
        <w:tblW w:w="0" w:type="auto"/>
        <w:tblLook w:val="04A0" w:firstRow="1" w:lastRow="0" w:firstColumn="1" w:lastColumn="0" w:noHBand="0" w:noVBand="1"/>
      </w:tblPr>
      <w:tblGrid>
        <w:gridCol w:w="4508"/>
        <w:gridCol w:w="4508"/>
      </w:tblGrid>
      <w:tr w:rsidR="00D611E7" w14:paraId="68AB8E10" w14:textId="77777777" w:rsidTr="3979BEB6">
        <w:tc>
          <w:tcPr>
            <w:tcW w:w="4508" w:type="dxa"/>
          </w:tcPr>
          <w:p w14:paraId="7EE0F635" w14:textId="77777777" w:rsidR="00D611E7" w:rsidRPr="00533543" w:rsidRDefault="00D611E7" w:rsidP="00486DE9">
            <w:pPr>
              <w:rPr>
                <w:b/>
              </w:rPr>
            </w:pPr>
            <w:r w:rsidRPr="00533543">
              <w:rPr>
                <w:b/>
              </w:rPr>
              <w:t>TORI</w:t>
            </w:r>
          </w:p>
          <w:p w14:paraId="17525454" w14:textId="10A511F9" w:rsidR="00D611E7" w:rsidRPr="00533543" w:rsidRDefault="00D611E7" w:rsidP="3979BEB6">
            <w:pPr>
              <w:pStyle w:val="Heading3"/>
              <w:rPr>
                <w:rFonts w:asciiTheme="minorHAnsi" w:hAnsiTheme="minorHAnsi" w:cstheme="minorBidi"/>
                <w:sz w:val="22"/>
                <w:szCs w:val="22"/>
              </w:rPr>
            </w:pPr>
            <w:bookmarkStart w:id="62" w:name="_Toc213062686"/>
            <w:r w:rsidRPr="00533543">
              <w:rPr>
                <w:rFonts w:asciiTheme="minorHAnsi" w:hAnsiTheme="minorHAnsi" w:cstheme="minorBidi"/>
                <w:color w:val="000000" w:themeColor="text1"/>
                <w:sz w:val="22"/>
                <w:szCs w:val="22"/>
              </w:rPr>
              <w:t>SHET-RI-14</w:t>
            </w:r>
            <w:r w:rsidR="00EC2E41" w:rsidRPr="00533543">
              <w:rPr>
                <w:rFonts w:asciiTheme="minorHAnsi" w:hAnsiTheme="minorHAnsi" w:cstheme="minorBidi"/>
                <w:color w:val="000000" w:themeColor="text1"/>
                <w:sz w:val="22"/>
                <w:szCs w:val="22"/>
              </w:rPr>
              <w:t>3</w:t>
            </w:r>
            <w:r w:rsidR="00375638" w:rsidRPr="00533543">
              <w:rPr>
                <w:rFonts w:asciiTheme="minorHAnsi" w:hAnsiTheme="minorHAnsi" w:cstheme="minorBidi"/>
                <w:color w:val="000000" w:themeColor="text1"/>
                <w:sz w:val="22"/>
                <w:szCs w:val="22"/>
              </w:rPr>
              <w:t xml:space="preserve"> - </w:t>
            </w:r>
            <w:proofErr w:type="spellStart"/>
            <w:r w:rsidR="00375638" w:rsidRPr="00533543">
              <w:rPr>
                <w:rFonts w:asciiTheme="minorHAnsi" w:hAnsiTheme="minorHAnsi" w:cstheme="minorBidi"/>
                <w:color w:val="000000" w:themeColor="text1"/>
                <w:sz w:val="22"/>
                <w:szCs w:val="22"/>
              </w:rPr>
              <w:t>Kergord</w:t>
            </w:r>
            <w:proofErr w:type="spellEnd"/>
            <w:r w:rsidR="00375638" w:rsidRPr="00533543">
              <w:rPr>
                <w:rFonts w:asciiTheme="minorHAnsi" w:hAnsiTheme="minorHAnsi" w:cstheme="minorBidi"/>
                <w:color w:val="000000" w:themeColor="text1"/>
                <w:sz w:val="22"/>
                <w:szCs w:val="22"/>
              </w:rPr>
              <w:t xml:space="preserve"> - </w:t>
            </w:r>
            <w:proofErr w:type="spellStart"/>
            <w:r w:rsidR="00375638" w:rsidRPr="00533543">
              <w:rPr>
                <w:rFonts w:asciiTheme="minorHAnsi" w:hAnsiTheme="minorHAnsi" w:cstheme="minorBidi"/>
                <w:color w:val="000000" w:themeColor="text1"/>
                <w:sz w:val="22"/>
                <w:szCs w:val="22"/>
              </w:rPr>
              <w:t>Gremista</w:t>
            </w:r>
            <w:proofErr w:type="spellEnd"/>
            <w:r w:rsidR="00375638" w:rsidRPr="00533543">
              <w:rPr>
                <w:rFonts w:asciiTheme="minorHAnsi" w:hAnsiTheme="minorHAnsi" w:cstheme="minorBidi"/>
                <w:color w:val="000000" w:themeColor="text1"/>
                <w:sz w:val="22"/>
                <w:szCs w:val="22"/>
              </w:rPr>
              <w:t xml:space="preserve"> GSP 132kV Infrastructure</w:t>
            </w:r>
            <w:bookmarkEnd w:id="62"/>
          </w:p>
        </w:tc>
        <w:tc>
          <w:tcPr>
            <w:tcW w:w="4508" w:type="dxa"/>
          </w:tcPr>
          <w:p w14:paraId="4C79E4C5" w14:textId="77777777" w:rsidR="00D611E7" w:rsidRPr="00D062E5" w:rsidRDefault="00D611E7" w:rsidP="00486DE9">
            <w:pPr>
              <w:rPr>
                <w:rFonts w:cstheme="minorHAnsi"/>
                <w:b/>
              </w:rPr>
            </w:pPr>
            <w:r w:rsidRPr="00D062E5">
              <w:rPr>
                <w:rFonts w:cstheme="minorHAnsi"/>
                <w:b/>
              </w:rPr>
              <w:t>Scheme</w:t>
            </w:r>
          </w:p>
          <w:p w14:paraId="7B4A33A0" w14:textId="06171B0D" w:rsidR="00D611E7" w:rsidRDefault="00980060" w:rsidP="00486DE9">
            <w:proofErr w:type="spellStart"/>
            <w:r w:rsidRPr="00980060">
              <w:t>Kergord</w:t>
            </w:r>
            <w:proofErr w:type="spellEnd"/>
            <w:r w:rsidRPr="00980060">
              <w:t xml:space="preserve"> - </w:t>
            </w:r>
            <w:proofErr w:type="spellStart"/>
            <w:r w:rsidRPr="00980060">
              <w:t>Gremista</w:t>
            </w:r>
            <w:proofErr w:type="spellEnd"/>
            <w:r w:rsidRPr="00980060">
              <w:t xml:space="preserve"> GSP 132kV Infrastructure</w:t>
            </w:r>
          </w:p>
        </w:tc>
      </w:tr>
      <w:tr w:rsidR="00D611E7" w14:paraId="0CC0851C" w14:textId="77777777" w:rsidTr="3979BEB6">
        <w:tc>
          <w:tcPr>
            <w:tcW w:w="9016" w:type="dxa"/>
            <w:gridSpan w:val="2"/>
          </w:tcPr>
          <w:p w14:paraId="1875EF48" w14:textId="77777777" w:rsidR="00D611E7" w:rsidRDefault="00D611E7" w:rsidP="00486DE9">
            <w:pPr>
              <w:rPr>
                <w:b/>
              </w:rPr>
            </w:pPr>
            <w:r w:rsidRPr="00E05235">
              <w:rPr>
                <w:b/>
              </w:rPr>
              <w:t>Overview of Works</w:t>
            </w:r>
          </w:p>
          <w:p w14:paraId="2972AD78" w14:textId="08B7D602" w:rsidR="00D611E7" w:rsidRDefault="4BF60D0F" w:rsidP="00486DE9">
            <w:r>
              <w:t>Construct a new 132kV 2</w:t>
            </w:r>
            <w:r w:rsidR="000910D7">
              <w:t>2</w:t>
            </w:r>
            <w:r>
              <w:t>km circuit</w:t>
            </w:r>
            <w:r w:rsidR="194DD636">
              <w:t xml:space="preserve"> compris</w:t>
            </w:r>
            <w:r w:rsidR="19236E73">
              <w:t xml:space="preserve">ing </w:t>
            </w:r>
            <w:r w:rsidR="194DD636">
              <w:t>both overhead wood pole line and underground cable</w:t>
            </w:r>
            <w:r>
              <w:t xml:space="preserve"> between</w:t>
            </w:r>
            <w:r w:rsidR="273E3A9F">
              <w:t xml:space="preserve"> 132kV feeder bays at</w:t>
            </w:r>
            <w:r>
              <w:t xml:space="preserve"> </w:t>
            </w:r>
            <w:proofErr w:type="spellStart"/>
            <w:r>
              <w:t>Kergord</w:t>
            </w:r>
            <w:proofErr w:type="spellEnd"/>
            <w:r>
              <w:t xml:space="preserve"> </w:t>
            </w:r>
            <w:r w:rsidR="00EC7F1D">
              <w:t>S</w:t>
            </w:r>
            <w:r>
              <w:t xml:space="preserve">ubstation and </w:t>
            </w:r>
            <w:r w:rsidR="3A293CD3">
              <w:t xml:space="preserve">the new </w:t>
            </w:r>
            <w:proofErr w:type="spellStart"/>
            <w:r>
              <w:t>Gremista</w:t>
            </w:r>
            <w:proofErr w:type="spellEnd"/>
            <w:r>
              <w:t xml:space="preserve"> GSP. </w:t>
            </w:r>
          </w:p>
          <w:p w14:paraId="33FD0549" w14:textId="045E1C5C" w:rsidR="00EC2E41" w:rsidRDefault="00EC2E41" w:rsidP="00486DE9"/>
        </w:tc>
      </w:tr>
      <w:tr w:rsidR="00F83050" w:rsidRPr="004078C7" w14:paraId="2D8A03C4" w14:textId="77777777" w:rsidTr="3979BEB6">
        <w:tc>
          <w:tcPr>
            <w:tcW w:w="4508" w:type="dxa"/>
          </w:tcPr>
          <w:p w14:paraId="30DD2DB7" w14:textId="77777777" w:rsidR="00F83050" w:rsidRPr="001359FE" w:rsidRDefault="00F83050">
            <w:pPr>
              <w:rPr>
                <w:b/>
              </w:rPr>
            </w:pPr>
            <w:r>
              <w:rPr>
                <w:b/>
              </w:rPr>
              <w:t>Proposed Consent Submission</w:t>
            </w:r>
          </w:p>
        </w:tc>
        <w:tc>
          <w:tcPr>
            <w:tcW w:w="4508" w:type="dxa"/>
          </w:tcPr>
          <w:p w14:paraId="302F9C40" w14:textId="6D4814D1" w:rsidR="00F83050" w:rsidRPr="004078C7" w:rsidRDefault="009B6F7F">
            <w:r>
              <w:t>All submitted</w:t>
            </w:r>
            <w:r w:rsidR="00696783">
              <w:t xml:space="preserve"> and granted</w:t>
            </w:r>
          </w:p>
        </w:tc>
      </w:tr>
      <w:tr w:rsidR="00F83050" w:rsidRPr="004078C7" w14:paraId="53CCE083" w14:textId="77777777" w:rsidTr="3979BEB6">
        <w:tc>
          <w:tcPr>
            <w:tcW w:w="4508" w:type="dxa"/>
          </w:tcPr>
          <w:p w14:paraId="22BF38BE" w14:textId="77777777" w:rsidR="00F83050" w:rsidRDefault="00F83050">
            <w:pPr>
              <w:rPr>
                <w:b/>
              </w:rPr>
            </w:pPr>
            <w:r>
              <w:rPr>
                <w:b/>
              </w:rPr>
              <w:t xml:space="preserve">Current Project Phase </w:t>
            </w:r>
          </w:p>
        </w:tc>
        <w:tc>
          <w:tcPr>
            <w:tcW w:w="4508" w:type="dxa"/>
          </w:tcPr>
          <w:p w14:paraId="1CF08FE4" w14:textId="586D39C8" w:rsidR="00F83050" w:rsidRPr="004078C7" w:rsidRDefault="00696783">
            <w:r>
              <w:t>Execution</w:t>
            </w:r>
          </w:p>
        </w:tc>
      </w:tr>
      <w:tr w:rsidR="00F83050" w:rsidRPr="004078C7" w14:paraId="457FDB49" w14:textId="77777777" w:rsidTr="3979BEB6">
        <w:trPr>
          <w:trHeight w:val="85"/>
        </w:trPr>
        <w:tc>
          <w:tcPr>
            <w:tcW w:w="4508" w:type="dxa"/>
          </w:tcPr>
          <w:p w14:paraId="75CDF4C0" w14:textId="77777777" w:rsidR="00F83050" w:rsidRDefault="00F83050">
            <w:pPr>
              <w:rPr>
                <w:b/>
              </w:rPr>
            </w:pPr>
            <w:r>
              <w:rPr>
                <w:b/>
              </w:rPr>
              <w:t>Next Project Phase</w:t>
            </w:r>
          </w:p>
        </w:tc>
        <w:tc>
          <w:tcPr>
            <w:tcW w:w="4508" w:type="dxa"/>
          </w:tcPr>
          <w:p w14:paraId="793370EB" w14:textId="0064DEFB" w:rsidR="00F83050" w:rsidRPr="004078C7" w:rsidRDefault="00FD0A51">
            <w:r>
              <w:t>Operation</w:t>
            </w:r>
            <w:r w:rsidR="009B6F7F">
              <w:t xml:space="preserve"> </w:t>
            </w:r>
          </w:p>
        </w:tc>
      </w:tr>
      <w:tr w:rsidR="00F83050" w:rsidRPr="004078C7" w14:paraId="3223A21C" w14:textId="77777777" w:rsidTr="3979BEB6">
        <w:tc>
          <w:tcPr>
            <w:tcW w:w="4508" w:type="dxa"/>
          </w:tcPr>
          <w:p w14:paraId="550C595C" w14:textId="77777777" w:rsidR="00F83050" w:rsidRDefault="00F83050">
            <w:pPr>
              <w:rPr>
                <w:b/>
              </w:rPr>
            </w:pPr>
            <w:r>
              <w:rPr>
                <w:b/>
              </w:rPr>
              <w:t>Next Stakeholder Event</w:t>
            </w:r>
          </w:p>
        </w:tc>
        <w:tc>
          <w:tcPr>
            <w:tcW w:w="4508" w:type="dxa"/>
          </w:tcPr>
          <w:p w14:paraId="55CCF018" w14:textId="714E9A26" w:rsidR="00F83050" w:rsidRPr="004078C7" w:rsidRDefault="001E11B8">
            <w:r>
              <w:t xml:space="preserve">Various community </w:t>
            </w:r>
            <w:r w:rsidR="00923C62">
              <w:t xml:space="preserve">engagements </w:t>
            </w:r>
          </w:p>
        </w:tc>
      </w:tr>
      <w:tr w:rsidR="00D611E7" w14:paraId="189B182E" w14:textId="77777777" w:rsidTr="3979BEB6">
        <w:tc>
          <w:tcPr>
            <w:tcW w:w="4508" w:type="dxa"/>
          </w:tcPr>
          <w:p w14:paraId="50BF3081" w14:textId="77777777" w:rsidR="00D611E7" w:rsidRPr="001359FE" w:rsidRDefault="00D611E7" w:rsidP="00486DE9">
            <w:pPr>
              <w:rPr>
                <w:b/>
              </w:rPr>
            </w:pPr>
            <w:r w:rsidRPr="001359FE">
              <w:rPr>
                <w:b/>
              </w:rPr>
              <w:t>Project Completion Date</w:t>
            </w:r>
          </w:p>
        </w:tc>
        <w:tc>
          <w:tcPr>
            <w:tcW w:w="4508" w:type="dxa"/>
          </w:tcPr>
          <w:p w14:paraId="51B49A95" w14:textId="4DF5FE9D" w:rsidR="00D611E7" w:rsidRDefault="00C70253" w:rsidP="00486DE9">
            <w:r>
              <w:t>31/03/26</w:t>
            </w:r>
          </w:p>
        </w:tc>
      </w:tr>
      <w:tr w:rsidR="00D611E7" w14:paraId="2A7EB1CB" w14:textId="77777777" w:rsidTr="3979BEB6">
        <w:tc>
          <w:tcPr>
            <w:tcW w:w="9016" w:type="dxa"/>
            <w:gridSpan w:val="2"/>
          </w:tcPr>
          <w:p w14:paraId="13B355E1" w14:textId="77777777" w:rsidR="00C509B4" w:rsidRDefault="00D611E7" w:rsidP="00C509B4">
            <w:pPr>
              <w:rPr>
                <w:b/>
                <w:bCs/>
              </w:rPr>
            </w:pPr>
            <w:r w:rsidRPr="1EDBAED5">
              <w:rPr>
                <w:b/>
                <w:bCs/>
              </w:rPr>
              <w:t xml:space="preserve">Summary of works in last quarter: </w:t>
            </w:r>
          </w:p>
          <w:p w14:paraId="71E6C681" w14:textId="77777777" w:rsidR="005F4493" w:rsidRDefault="005F4493" w:rsidP="5D6CD839">
            <w:r>
              <w:t xml:space="preserve">Completion of the civils works and commencement of </w:t>
            </w:r>
            <w:r w:rsidR="00C0430F">
              <w:t>s</w:t>
            </w:r>
            <w:r>
              <w:t xml:space="preserve">tage </w:t>
            </w:r>
            <w:r w:rsidR="00C0430F">
              <w:t>one</w:t>
            </w:r>
            <w:r>
              <w:t xml:space="preserve"> </w:t>
            </w:r>
            <w:r w:rsidR="00C0430F">
              <w:t>c</w:t>
            </w:r>
            <w:r>
              <w:t>ommissioning activities.</w:t>
            </w:r>
          </w:p>
          <w:p w14:paraId="2496065C" w14:textId="53C59FB9" w:rsidR="00BA4F1C" w:rsidRDefault="00BA4F1C" w:rsidP="5D6CD839"/>
        </w:tc>
      </w:tr>
      <w:tr w:rsidR="00D611E7" w14:paraId="0A0DC46C" w14:textId="77777777" w:rsidTr="3979BEB6">
        <w:tc>
          <w:tcPr>
            <w:tcW w:w="9016" w:type="dxa"/>
            <w:gridSpan w:val="2"/>
          </w:tcPr>
          <w:p w14:paraId="3D38A3C7" w14:textId="0E636EFE" w:rsidR="00EA35B6" w:rsidRDefault="00D611E7" w:rsidP="00E12F6D">
            <w:pPr>
              <w:rPr>
                <w:b/>
                <w:bCs/>
              </w:rPr>
            </w:pPr>
            <w:r w:rsidRPr="1EDBAED5">
              <w:rPr>
                <w:b/>
                <w:bCs/>
              </w:rPr>
              <w:t xml:space="preserve">Summary of works in next quarter: </w:t>
            </w:r>
          </w:p>
          <w:p w14:paraId="3097504D" w14:textId="06CD6037" w:rsidR="00894992" w:rsidRDefault="006012D4" w:rsidP="005F4493">
            <w:r>
              <w:t xml:space="preserve">Completion of </w:t>
            </w:r>
            <w:r w:rsidR="00C0430F">
              <w:t>s</w:t>
            </w:r>
            <w:r>
              <w:t xml:space="preserve">tage </w:t>
            </w:r>
            <w:r w:rsidR="00C0430F">
              <w:t>two</w:t>
            </w:r>
            <w:r>
              <w:t xml:space="preserve"> commissioning and </w:t>
            </w:r>
            <w:r w:rsidR="00C70253">
              <w:t xml:space="preserve">transition to </w:t>
            </w:r>
            <w:r>
              <w:t>energisation.</w:t>
            </w:r>
          </w:p>
          <w:p w14:paraId="732914BE" w14:textId="46732C70" w:rsidR="006914AA" w:rsidRPr="001359FE" w:rsidRDefault="006914AA" w:rsidP="005F4493"/>
        </w:tc>
      </w:tr>
      <w:tr w:rsidR="00D611E7" w14:paraId="108B34AE" w14:textId="77777777" w:rsidTr="3979BEB6">
        <w:tc>
          <w:tcPr>
            <w:tcW w:w="9016" w:type="dxa"/>
            <w:gridSpan w:val="2"/>
          </w:tcPr>
          <w:p w14:paraId="4D351F67" w14:textId="77777777" w:rsidR="00D611E7" w:rsidRDefault="00D611E7" w:rsidP="00486DE9">
            <w:pPr>
              <w:rPr>
                <w:b/>
                <w:bCs/>
              </w:rPr>
            </w:pPr>
            <w:r>
              <w:rPr>
                <w:b/>
                <w:bCs/>
              </w:rPr>
              <w:t>Additional Comments</w:t>
            </w:r>
            <w:r w:rsidRPr="12276FB3">
              <w:rPr>
                <w:b/>
                <w:bCs/>
              </w:rPr>
              <w:t xml:space="preserve">: </w:t>
            </w:r>
          </w:p>
          <w:p w14:paraId="3F541811" w14:textId="77777777" w:rsidR="00D611E7" w:rsidRDefault="008014C4" w:rsidP="00486DE9">
            <w:r w:rsidRPr="008014C4">
              <w:t xml:space="preserve">The completion date for the </w:t>
            </w:r>
            <w:proofErr w:type="spellStart"/>
            <w:r w:rsidRPr="008014C4">
              <w:t>Kergord-Gremista</w:t>
            </w:r>
            <w:proofErr w:type="spellEnd"/>
            <w:r w:rsidRPr="008014C4">
              <w:t xml:space="preserve"> link has been revised from 7 November 2025 to allow for the resolution of an issue identified during cable testing on one of the three cable sections. Importantly, this change will not affect Shetland’s full connection to the mainland national grid. </w:t>
            </w:r>
            <w:r w:rsidRPr="00807CF6">
              <w:t xml:space="preserve">SSEN Distribution’s standby solution remains </w:t>
            </w:r>
            <w:r w:rsidRPr="008014C4">
              <w:t>on track for commissioning, testing, and energisation in the third quarter of 2026. Until this solution is operational, Lerwick Power Station will continue to provide a safe, secure, and reliable supply of electricity to homes and businesses across Shetland.</w:t>
            </w:r>
          </w:p>
          <w:p w14:paraId="1DF9BB17" w14:textId="1A3489FB" w:rsidR="00C0430F" w:rsidRPr="001359FE" w:rsidRDefault="00C0430F" w:rsidP="00486DE9"/>
        </w:tc>
      </w:tr>
    </w:tbl>
    <w:p w14:paraId="66C7523F" w14:textId="29DA0505" w:rsidR="00A0156E" w:rsidRDefault="00A0156E"/>
    <w:p w14:paraId="2BFF670F" w14:textId="77777777" w:rsidR="00A0156E" w:rsidRDefault="00A0156E">
      <w:r>
        <w:br w:type="page"/>
      </w:r>
    </w:p>
    <w:p w14:paraId="25DC99F7" w14:textId="7C833D8D" w:rsidR="00A65E41" w:rsidRDefault="00A65E41" w:rsidP="00A65E41"/>
    <w:tbl>
      <w:tblPr>
        <w:tblStyle w:val="TableGrid"/>
        <w:tblW w:w="0" w:type="auto"/>
        <w:tblLook w:val="04A0" w:firstRow="1" w:lastRow="0" w:firstColumn="1" w:lastColumn="0" w:noHBand="0" w:noVBand="1"/>
      </w:tblPr>
      <w:tblGrid>
        <w:gridCol w:w="4508"/>
        <w:gridCol w:w="4508"/>
      </w:tblGrid>
      <w:tr w:rsidR="00A65E41" w14:paraId="6B259E41" w14:textId="77777777" w:rsidTr="4B8779D5">
        <w:tc>
          <w:tcPr>
            <w:tcW w:w="4508" w:type="dxa"/>
          </w:tcPr>
          <w:p w14:paraId="20D840FB" w14:textId="77777777" w:rsidR="00A65E41" w:rsidRPr="00D062E5" w:rsidRDefault="00A65E41" w:rsidP="00486DE9">
            <w:pPr>
              <w:rPr>
                <w:b/>
              </w:rPr>
            </w:pPr>
            <w:r w:rsidRPr="00D062E5">
              <w:rPr>
                <w:b/>
              </w:rPr>
              <w:t>TORI</w:t>
            </w:r>
          </w:p>
          <w:p w14:paraId="2341A51E" w14:textId="50393AEA" w:rsidR="00A65E41" w:rsidRPr="00053D7E" w:rsidRDefault="00A65E41" w:rsidP="3979BEB6">
            <w:pPr>
              <w:pStyle w:val="Heading3"/>
              <w:rPr>
                <w:rFonts w:asciiTheme="minorHAnsi" w:hAnsiTheme="minorHAnsi" w:cstheme="minorBidi"/>
                <w:sz w:val="22"/>
                <w:szCs w:val="22"/>
              </w:rPr>
            </w:pPr>
            <w:bookmarkStart w:id="63" w:name="_Toc213062687"/>
            <w:r w:rsidRPr="3979BEB6">
              <w:rPr>
                <w:rFonts w:asciiTheme="minorHAnsi" w:hAnsiTheme="minorHAnsi" w:cstheme="minorBidi"/>
                <w:color w:val="000000" w:themeColor="text1"/>
                <w:sz w:val="22"/>
                <w:szCs w:val="22"/>
              </w:rPr>
              <w:t>SHET-RI-144</w:t>
            </w:r>
            <w:r w:rsidR="5BC420EA" w:rsidRPr="3979BEB6">
              <w:rPr>
                <w:rFonts w:asciiTheme="minorHAnsi" w:hAnsiTheme="minorHAnsi" w:cstheme="minorBidi"/>
                <w:color w:val="000000" w:themeColor="text1"/>
                <w:sz w:val="22"/>
                <w:szCs w:val="22"/>
              </w:rPr>
              <w:t xml:space="preserve"> - New Deer 2 400kV </w:t>
            </w:r>
            <w:r w:rsidR="00DB1F63" w:rsidRPr="3979BEB6">
              <w:rPr>
                <w:rFonts w:asciiTheme="minorHAnsi" w:hAnsiTheme="minorHAnsi" w:cstheme="minorBidi"/>
                <w:color w:val="000000" w:themeColor="text1"/>
                <w:sz w:val="22"/>
                <w:szCs w:val="22"/>
              </w:rPr>
              <w:t>S</w:t>
            </w:r>
            <w:r w:rsidR="5BC420EA" w:rsidRPr="3979BEB6">
              <w:rPr>
                <w:rFonts w:asciiTheme="minorHAnsi" w:hAnsiTheme="minorHAnsi" w:cstheme="minorBidi"/>
                <w:color w:val="000000" w:themeColor="text1"/>
                <w:sz w:val="22"/>
                <w:szCs w:val="22"/>
              </w:rPr>
              <w:t>ubstation</w:t>
            </w:r>
            <w:bookmarkEnd w:id="63"/>
          </w:p>
        </w:tc>
        <w:tc>
          <w:tcPr>
            <w:tcW w:w="4508" w:type="dxa"/>
          </w:tcPr>
          <w:p w14:paraId="286831C3" w14:textId="77777777" w:rsidR="00A65E41" w:rsidRPr="00D062E5" w:rsidRDefault="00A65E41" w:rsidP="00486DE9">
            <w:pPr>
              <w:rPr>
                <w:rFonts w:cstheme="minorHAnsi"/>
                <w:b/>
              </w:rPr>
            </w:pPr>
            <w:r w:rsidRPr="00D062E5">
              <w:rPr>
                <w:rFonts w:cstheme="minorHAnsi"/>
                <w:b/>
              </w:rPr>
              <w:t>Scheme</w:t>
            </w:r>
          </w:p>
          <w:p w14:paraId="4D8B5CC3" w14:textId="66155520" w:rsidR="00A65E41" w:rsidRDefault="41308E28" w:rsidP="00486DE9">
            <w:r>
              <w:t>Greens</w:t>
            </w:r>
            <w:r w:rsidR="5BC420EA">
              <w:t xml:space="preserve"> 400kV </w:t>
            </w:r>
            <w:r w:rsidR="00DB1F63">
              <w:t>S</w:t>
            </w:r>
            <w:r w:rsidR="5BC420EA">
              <w:t>ubstation</w:t>
            </w:r>
          </w:p>
          <w:p w14:paraId="4049D2B7" w14:textId="60133E94" w:rsidR="00A65E41" w:rsidRDefault="000D1E24" w:rsidP="00486DE9">
            <w:r>
              <w:t>(formerly New Deer 2)</w:t>
            </w:r>
          </w:p>
        </w:tc>
      </w:tr>
      <w:tr w:rsidR="00A65E41" w14:paraId="6B2C9A46" w14:textId="77777777" w:rsidTr="00C75462">
        <w:trPr>
          <w:trHeight w:val="1349"/>
        </w:trPr>
        <w:tc>
          <w:tcPr>
            <w:tcW w:w="9016" w:type="dxa"/>
            <w:gridSpan w:val="2"/>
          </w:tcPr>
          <w:p w14:paraId="1D351369" w14:textId="3CBB33E5" w:rsidR="00A65E41" w:rsidRDefault="00A65E41" w:rsidP="00486DE9">
            <w:pPr>
              <w:rPr>
                <w:b/>
              </w:rPr>
            </w:pPr>
            <w:r w:rsidRPr="00E05235">
              <w:rPr>
                <w:b/>
              </w:rPr>
              <w:t>Overview of Works</w:t>
            </w:r>
          </w:p>
          <w:p w14:paraId="61987B2F" w14:textId="77777777" w:rsidR="00F66A3D" w:rsidRDefault="00F66A3D" w:rsidP="00486DE9">
            <w:pPr>
              <w:rPr>
                <w:b/>
              </w:rPr>
            </w:pPr>
          </w:p>
          <w:p w14:paraId="77B162EA" w14:textId="798A660E" w:rsidR="00A65E41" w:rsidRDefault="001E28DA" w:rsidP="00A65E41">
            <w:r w:rsidRPr="001E28DA">
              <w:t xml:space="preserve">Establish a new 400kV substation close to the </w:t>
            </w:r>
            <w:r w:rsidR="00BA5C2A">
              <w:t>existing</w:t>
            </w:r>
            <w:r w:rsidR="00BA5C2A" w:rsidRPr="001E28DA">
              <w:t xml:space="preserve"> </w:t>
            </w:r>
            <w:r w:rsidRPr="001E28DA">
              <w:t xml:space="preserve">New Deer 400kV </w:t>
            </w:r>
            <w:r w:rsidR="00432D15">
              <w:t>S</w:t>
            </w:r>
            <w:r w:rsidRPr="001E28DA">
              <w:t xml:space="preserve">ubstation and tie in the proposed 400kV circuits from </w:t>
            </w:r>
            <w:proofErr w:type="spellStart"/>
            <w:r w:rsidR="001432C0">
              <w:t>Blackhillock</w:t>
            </w:r>
            <w:proofErr w:type="spellEnd"/>
            <w:r w:rsidR="001432C0">
              <w:t xml:space="preserve"> to New Deer and </w:t>
            </w:r>
            <w:r w:rsidRPr="001E28DA">
              <w:t>New Deer to Peterhead</w:t>
            </w:r>
            <w:r w:rsidR="00F41079">
              <w:t xml:space="preserve"> (SHET-RI-137)</w:t>
            </w:r>
            <w:r w:rsidRPr="001E28DA">
              <w:t>.</w:t>
            </w:r>
          </w:p>
        </w:tc>
      </w:tr>
      <w:tr w:rsidR="00F83050" w:rsidRPr="004078C7" w14:paraId="74F241A3" w14:textId="77777777" w:rsidTr="4B8779D5">
        <w:tc>
          <w:tcPr>
            <w:tcW w:w="4508" w:type="dxa"/>
          </w:tcPr>
          <w:p w14:paraId="2A9749B3" w14:textId="77777777" w:rsidR="00F83050" w:rsidRPr="001359FE" w:rsidRDefault="00F83050">
            <w:pPr>
              <w:rPr>
                <w:b/>
              </w:rPr>
            </w:pPr>
            <w:r>
              <w:rPr>
                <w:b/>
              </w:rPr>
              <w:t>Proposed Consent Submission</w:t>
            </w:r>
          </w:p>
        </w:tc>
        <w:tc>
          <w:tcPr>
            <w:tcW w:w="4508" w:type="dxa"/>
          </w:tcPr>
          <w:p w14:paraId="08F332D8" w14:textId="5DC651D2" w:rsidR="00F83050" w:rsidRPr="004078C7" w:rsidRDefault="006F5B42">
            <w:r>
              <w:t xml:space="preserve">Submitted </w:t>
            </w:r>
            <w:r w:rsidR="000B7830">
              <w:t>09/12/24</w:t>
            </w:r>
          </w:p>
        </w:tc>
      </w:tr>
      <w:tr w:rsidR="00F83050" w:rsidRPr="004078C7" w14:paraId="18E1067B" w14:textId="77777777" w:rsidTr="4B8779D5">
        <w:tc>
          <w:tcPr>
            <w:tcW w:w="4508" w:type="dxa"/>
          </w:tcPr>
          <w:p w14:paraId="0CCCFAC3" w14:textId="77777777" w:rsidR="00F83050" w:rsidRDefault="00F83050">
            <w:pPr>
              <w:rPr>
                <w:b/>
              </w:rPr>
            </w:pPr>
            <w:r>
              <w:rPr>
                <w:b/>
              </w:rPr>
              <w:t xml:space="preserve">Current Project Phase </w:t>
            </w:r>
          </w:p>
        </w:tc>
        <w:tc>
          <w:tcPr>
            <w:tcW w:w="4508" w:type="dxa"/>
          </w:tcPr>
          <w:p w14:paraId="2EBCB7B9" w14:textId="1C3DC3B4" w:rsidR="00F83050" w:rsidRPr="004078C7" w:rsidRDefault="00B02BB1">
            <w:r>
              <w:t>Refinement</w:t>
            </w:r>
          </w:p>
        </w:tc>
      </w:tr>
      <w:tr w:rsidR="00F83050" w:rsidRPr="004078C7" w14:paraId="7C543D5A" w14:textId="77777777" w:rsidTr="4B8779D5">
        <w:tc>
          <w:tcPr>
            <w:tcW w:w="4508" w:type="dxa"/>
          </w:tcPr>
          <w:p w14:paraId="0BC26119" w14:textId="77777777" w:rsidR="00F83050" w:rsidRDefault="00F83050">
            <w:pPr>
              <w:rPr>
                <w:b/>
              </w:rPr>
            </w:pPr>
            <w:r>
              <w:rPr>
                <w:b/>
              </w:rPr>
              <w:t>Next Project Phase</w:t>
            </w:r>
          </w:p>
        </w:tc>
        <w:tc>
          <w:tcPr>
            <w:tcW w:w="4508" w:type="dxa"/>
          </w:tcPr>
          <w:p w14:paraId="3B13A957" w14:textId="08897EC6" w:rsidR="00F83050" w:rsidRPr="004078C7" w:rsidRDefault="00B02BB1">
            <w:r>
              <w:t>Execution</w:t>
            </w:r>
          </w:p>
        </w:tc>
      </w:tr>
      <w:tr w:rsidR="00F83050" w:rsidRPr="004078C7" w14:paraId="4249178F" w14:textId="77777777" w:rsidTr="4B8779D5">
        <w:tc>
          <w:tcPr>
            <w:tcW w:w="4508" w:type="dxa"/>
          </w:tcPr>
          <w:p w14:paraId="46C2A23A" w14:textId="77777777" w:rsidR="00F83050" w:rsidRDefault="00F83050">
            <w:pPr>
              <w:rPr>
                <w:b/>
              </w:rPr>
            </w:pPr>
            <w:r>
              <w:rPr>
                <w:b/>
              </w:rPr>
              <w:t>Next Stakeholder Event</w:t>
            </w:r>
          </w:p>
        </w:tc>
        <w:tc>
          <w:tcPr>
            <w:tcW w:w="4508" w:type="dxa"/>
          </w:tcPr>
          <w:p w14:paraId="33D660B7" w14:textId="64AE13D9" w:rsidR="00F83050" w:rsidRPr="004078C7" w:rsidRDefault="003B0F69">
            <w:r>
              <w:t>TBC</w:t>
            </w:r>
          </w:p>
        </w:tc>
      </w:tr>
      <w:tr w:rsidR="00A65E41" w14:paraId="7E3B3F96" w14:textId="77777777" w:rsidTr="00636896">
        <w:trPr>
          <w:trHeight w:val="199"/>
        </w:trPr>
        <w:tc>
          <w:tcPr>
            <w:tcW w:w="4508" w:type="dxa"/>
          </w:tcPr>
          <w:p w14:paraId="29276598" w14:textId="77777777" w:rsidR="00A65E41" w:rsidRPr="001359FE" w:rsidRDefault="00A65E41" w:rsidP="00486DE9">
            <w:pPr>
              <w:rPr>
                <w:b/>
              </w:rPr>
            </w:pPr>
            <w:r w:rsidRPr="001359FE">
              <w:rPr>
                <w:b/>
              </w:rPr>
              <w:t>Project Completion Date</w:t>
            </w:r>
          </w:p>
        </w:tc>
        <w:tc>
          <w:tcPr>
            <w:tcW w:w="4508" w:type="dxa"/>
          </w:tcPr>
          <w:p w14:paraId="67713CED" w14:textId="10F11E0E" w:rsidR="001244DC" w:rsidRDefault="001E28DA" w:rsidP="005274B0">
            <w:r w:rsidRPr="001E28DA">
              <w:t>31/</w:t>
            </w:r>
            <w:r w:rsidR="005274B0">
              <w:t>10/2029</w:t>
            </w:r>
          </w:p>
        </w:tc>
      </w:tr>
      <w:tr w:rsidR="00A65E41" w14:paraId="1C5AA72B" w14:textId="77777777" w:rsidTr="4B8779D5">
        <w:tc>
          <w:tcPr>
            <w:tcW w:w="9016" w:type="dxa"/>
            <w:gridSpan w:val="2"/>
          </w:tcPr>
          <w:p w14:paraId="70CFAE51" w14:textId="1CAD797F" w:rsidR="000C61E8" w:rsidRPr="00024345" w:rsidRDefault="00A65E41" w:rsidP="5EAE6EDB">
            <w:pPr>
              <w:rPr>
                <w:b/>
                <w:bCs/>
              </w:rPr>
            </w:pPr>
            <w:r w:rsidRPr="1EDBAED5">
              <w:rPr>
                <w:b/>
                <w:bCs/>
              </w:rPr>
              <w:t xml:space="preserve">Summary of works in last quarter: </w:t>
            </w:r>
          </w:p>
          <w:p w14:paraId="19616F10" w14:textId="1EF12D59" w:rsidR="00361B80" w:rsidRDefault="00645098" w:rsidP="00A5090C">
            <w:pPr>
              <w:pStyle w:val="ListParagraph"/>
              <w:numPr>
                <w:ilvl w:val="0"/>
                <w:numId w:val="39"/>
              </w:numPr>
            </w:pPr>
            <w:r>
              <w:t>Progress Part A design works</w:t>
            </w:r>
            <w:r w:rsidR="00CF668E">
              <w:t>.</w:t>
            </w:r>
          </w:p>
          <w:p w14:paraId="27C3C026" w14:textId="3A8718B2" w:rsidR="00557DA5" w:rsidRPr="00E6289A" w:rsidRDefault="00557DA5" w:rsidP="00A5090C">
            <w:pPr>
              <w:pStyle w:val="ListParagraph"/>
              <w:numPr>
                <w:ilvl w:val="0"/>
                <w:numId w:val="39"/>
              </w:numPr>
            </w:pPr>
            <w:r w:rsidRPr="00E6289A">
              <w:t>PSR 3 complete</w:t>
            </w:r>
            <w:r w:rsidR="00CF668E" w:rsidRPr="00E6289A">
              <w:t>.</w:t>
            </w:r>
          </w:p>
          <w:p w14:paraId="6696BA6E" w14:textId="4B5DF4F3" w:rsidR="00E53E23" w:rsidRDefault="00D3463F" w:rsidP="00A5090C">
            <w:pPr>
              <w:pStyle w:val="ListParagraph"/>
              <w:numPr>
                <w:ilvl w:val="0"/>
                <w:numId w:val="39"/>
              </w:numPr>
            </w:pPr>
            <w:r>
              <w:t>Planning consent expected on 2 October 2025</w:t>
            </w:r>
            <w:r w:rsidR="00CF668E">
              <w:t>.</w:t>
            </w:r>
          </w:p>
          <w:p w14:paraId="0AD14B1A" w14:textId="0440E298" w:rsidR="00D3463F" w:rsidRDefault="00D3463F" w:rsidP="00A5090C">
            <w:pPr>
              <w:pStyle w:val="ListParagraph"/>
              <w:numPr>
                <w:ilvl w:val="0"/>
                <w:numId w:val="39"/>
              </w:numPr>
            </w:pPr>
            <w:r>
              <w:t>Draft planning conditions received and being addressed</w:t>
            </w:r>
            <w:r w:rsidR="00CF668E">
              <w:t>.</w:t>
            </w:r>
          </w:p>
          <w:p w14:paraId="62B0BC4A" w14:textId="6E8AE5F1" w:rsidR="00645098" w:rsidRPr="00E6289A" w:rsidRDefault="00433EB6" w:rsidP="00A5090C">
            <w:pPr>
              <w:pStyle w:val="ListParagraph"/>
              <w:numPr>
                <w:ilvl w:val="0"/>
                <w:numId w:val="39"/>
              </w:numPr>
            </w:pPr>
            <w:r w:rsidRPr="00E6289A">
              <w:t>Open book review being carried out on Part B price</w:t>
            </w:r>
            <w:r w:rsidR="00CF668E" w:rsidRPr="00E6289A">
              <w:t>.</w:t>
            </w:r>
          </w:p>
          <w:p w14:paraId="1011F7C3" w14:textId="18E74DD3" w:rsidR="005F4493" w:rsidRDefault="005F4493" w:rsidP="00773131"/>
        </w:tc>
      </w:tr>
      <w:tr w:rsidR="00A65E41" w14:paraId="5D06D016" w14:textId="77777777" w:rsidTr="4B8779D5">
        <w:tc>
          <w:tcPr>
            <w:tcW w:w="9016" w:type="dxa"/>
            <w:gridSpan w:val="2"/>
          </w:tcPr>
          <w:p w14:paraId="5C7B5C5A" w14:textId="15A20C72" w:rsidR="00E12F6D" w:rsidRDefault="1718708D" w:rsidP="00C509B4">
            <w:pPr>
              <w:rPr>
                <w:b/>
              </w:rPr>
            </w:pPr>
            <w:r w:rsidRPr="1EDBAED5">
              <w:rPr>
                <w:b/>
                <w:bCs/>
              </w:rPr>
              <w:t>Summary of works in next quarter:</w:t>
            </w:r>
          </w:p>
          <w:p w14:paraId="14B0B75B" w14:textId="6145C7BF" w:rsidR="0058545A" w:rsidRPr="00FC0057" w:rsidRDefault="003A77B6" w:rsidP="00A5090C">
            <w:pPr>
              <w:pStyle w:val="ListParagraph"/>
              <w:numPr>
                <w:ilvl w:val="0"/>
                <w:numId w:val="40"/>
              </w:numPr>
            </w:pPr>
            <w:r w:rsidRPr="00FC0057">
              <w:t>Enabling works to start on site in support of main works staring in April 2026</w:t>
            </w:r>
            <w:r w:rsidR="00CF668E">
              <w:t>.</w:t>
            </w:r>
          </w:p>
          <w:p w14:paraId="76F9D508" w14:textId="5EACB136" w:rsidR="00E53E23" w:rsidRPr="00FC0057" w:rsidRDefault="00E53E23" w:rsidP="00A5090C">
            <w:pPr>
              <w:pStyle w:val="ListParagraph"/>
              <w:numPr>
                <w:ilvl w:val="0"/>
                <w:numId w:val="40"/>
              </w:numPr>
            </w:pPr>
            <w:r w:rsidRPr="00FC0057">
              <w:t>DAR planned for Sept</w:t>
            </w:r>
            <w:r w:rsidR="00CF668E">
              <w:t>ember</w:t>
            </w:r>
            <w:r w:rsidRPr="00FC0057">
              <w:t xml:space="preserve"> 2025</w:t>
            </w:r>
            <w:r w:rsidR="00CF668E">
              <w:t>.</w:t>
            </w:r>
          </w:p>
          <w:p w14:paraId="3FBD5900" w14:textId="13BDF79B" w:rsidR="00E53E23" w:rsidRPr="00FC0057" w:rsidRDefault="00E53E23" w:rsidP="00A5090C">
            <w:pPr>
              <w:pStyle w:val="ListParagraph"/>
              <w:numPr>
                <w:ilvl w:val="0"/>
                <w:numId w:val="40"/>
              </w:numPr>
            </w:pPr>
            <w:r w:rsidRPr="00FC0057">
              <w:t>PAR planned for Oct</w:t>
            </w:r>
            <w:r w:rsidR="00CF668E">
              <w:t>ober</w:t>
            </w:r>
            <w:r w:rsidRPr="00FC0057">
              <w:t xml:space="preserve"> 2025</w:t>
            </w:r>
            <w:r w:rsidR="00CF668E">
              <w:t>.</w:t>
            </w:r>
          </w:p>
          <w:p w14:paraId="39F0C6D1" w14:textId="40B71861" w:rsidR="003A77B6" w:rsidRPr="006B2F34" w:rsidRDefault="00645098" w:rsidP="00A5090C">
            <w:pPr>
              <w:pStyle w:val="ListParagraph"/>
              <w:numPr>
                <w:ilvl w:val="0"/>
                <w:numId w:val="40"/>
              </w:numPr>
            </w:pPr>
            <w:r>
              <w:t>Gate 3 approval to be obtained</w:t>
            </w:r>
            <w:r w:rsidR="00CF668E">
              <w:t>.</w:t>
            </w:r>
          </w:p>
          <w:p w14:paraId="63D427C6" w14:textId="27E28938" w:rsidR="00C509B4" w:rsidRPr="00891A66" w:rsidRDefault="00C509B4" w:rsidP="005F4493"/>
        </w:tc>
      </w:tr>
      <w:tr w:rsidR="00A65E41" w14:paraId="09A98AC6" w14:textId="77777777" w:rsidTr="4B8779D5">
        <w:tc>
          <w:tcPr>
            <w:tcW w:w="9016" w:type="dxa"/>
            <w:gridSpan w:val="2"/>
          </w:tcPr>
          <w:p w14:paraId="6969D12E" w14:textId="77777777" w:rsidR="00A65E41" w:rsidRDefault="00A65E41" w:rsidP="00486DE9">
            <w:pPr>
              <w:rPr>
                <w:b/>
                <w:bCs/>
              </w:rPr>
            </w:pPr>
            <w:r>
              <w:rPr>
                <w:b/>
                <w:bCs/>
              </w:rPr>
              <w:t>Additional Comments</w:t>
            </w:r>
            <w:r w:rsidRPr="12276FB3">
              <w:rPr>
                <w:b/>
                <w:bCs/>
              </w:rPr>
              <w:t xml:space="preserve">: </w:t>
            </w:r>
          </w:p>
          <w:p w14:paraId="1B8AAED9" w14:textId="77777777" w:rsidR="00A65E41" w:rsidRPr="001359FE" w:rsidRDefault="00A65E41" w:rsidP="00486DE9">
            <w:r>
              <w:t>N/A</w:t>
            </w:r>
          </w:p>
          <w:p w14:paraId="32628C35" w14:textId="77777777" w:rsidR="00A65E41" w:rsidRPr="001359FE" w:rsidRDefault="00A65E41" w:rsidP="00486DE9"/>
        </w:tc>
      </w:tr>
    </w:tbl>
    <w:p w14:paraId="6FDFA0D4" w14:textId="4FCD2802" w:rsidR="00A65E41" w:rsidRDefault="00A65E41" w:rsidP="00A65E41"/>
    <w:p w14:paraId="7558AF66" w14:textId="1DC43BB9" w:rsidR="00A65E41" w:rsidRDefault="00A65E41"/>
    <w:p w14:paraId="275DB039" w14:textId="07500E85" w:rsidR="6E70BA03" w:rsidRDefault="6E70BA03" w:rsidP="6E70BA03"/>
    <w:p w14:paraId="134E2369" w14:textId="6E9D18E6" w:rsidR="6E70BA03" w:rsidRDefault="6E70BA03" w:rsidP="6E70BA03"/>
    <w:p w14:paraId="143EAA79" w14:textId="5026731F" w:rsidR="6E70BA03" w:rsidRDefault="6E70BA03" w:rsidP="6E70BA03"/>
    <w:p w14:paraId="3BEA91A8" w14:textId="299DD8F9" w:rsidR="6E70BA03" w:rsidRDefault="6E70BA03" w:rsidP="6E70BA03"/>
    <w:p w14:paraId="021674B4" w14:textId="59D2FBB7" w:rsidR="6E70BA03" w:rsidRDefault="6E70BA03" w:rsidP="6E70BA03"/>
    <w:p w14:paraId="6354876A" w14:textId="5B1794DC" w:rsidR="6E70BA03" w:rsidRDefault="6E70BA03" w:rsidP="6E70BA03"/>
    <w:p w14:paraId="0F68166A" w14:textId="79DF5B1C" w:rsidR="6E70BA03" w:rsidRDefault="6E70BA03" w:rsidP="6E70BA03"/>
    <w:p w14:paraId="3A2779AD" w14:textId="44719AB7" w:rsidR="00A65E41" w:rsidRDefault="00A65E41" w:rsidP="00A65E41">
      <w:pPr>
        <w:rPr>
          <w:noProof/>
        </w:rPr>
      </w:pPr>
    </w:p>
    <w:p w14:paraId="7372E56F" w14:textId="77777777" w:rsidR="00E11DE3" w:rsidRDefault="00E11DE3" w:rsidP="00A65E41">
      <w:pPr>
        <w:rPr>
          <w:noProof/>
        </w:rPr>
      </w:pPr>
    </w:p>
    <w:p w14:paraId="1D3C4837" w14:textId="77777777" w:rsidR="00E11DE3" w:rsidRDefault="00E11DE3" w:rsidP="00A65E41"/>
    <w:tbl>
      <w:tblPr>
        <w:tblStyle w:val="TableGrid"/>
        <w:tblW w:w="0" w:type="auto"/>
        <w:tblLook w:val="04A0" w:firstRow="1" w:lastRow="0" w:firstColumn="1" w:lastColumn="0" w:noHBand="0" w:noVBand="1"/>
      </w:tblPr>
      <w:tblGrid>
        <w:gridCol w:w="4508"/>
        <w:gridCol w:w="4508"/>
      </w:tblGrid>
      <w:tr w:rsidR="00A65E41" w14:paraId="5F4A33AF" w14:textId="77777777" w:rsidTr="3979BEB6">
        <w:tc>
          <w:tcPr>
            <w:tcW w:w="4508" w:type="dxa"/>
          </w:tcPr>
          <w:p w14:paraId="4F6CAFAB" w14:textId="77777777" w:rsidR="00A65E41" w:rsidRPr="00F66A3D" w:rsidRDefault="00A65E41" w:rsidP="00486DE9">
            <w:pPr>
              <w:rPr>
                <w:b/>
              </w:rPr>
            </w:pPr>
            <w:r w:rsidRPr="00F66A3D">
              <w:rPr>
                <w:b/>
              </w:rPr>
              <w:lastRenderedPageBreak/>
              <w:t>TORI</w:t>
            </w:r>
          </w:p>
          <w:p w14:paraId="179C09BE" w14:textId="08AE2101" w:rsidR="00A65E41" w:rsidRPr="00F66A3D" w:rsidRDefault="001E28DA" w:rsidP="3979BEB6">
            <w:pPr>
              <w:pStyle w:val="Heading3"/>
              <w:rPr>
                <w:rFonts w:asciiTheme="minorHAnsi" w:hAnsiTheme="minorHAnsi" w:cstheme="minorBidi"/>
                <w:sz w:val="22"/>
                <w:szCs w:val="22"/>
              </w:rPr>
            </w:pPr>
            <w:bookmarkStart w:id="64" w:name="_Toc213062688"/>
            <w:r w:rsidRPr="00F66A3D">
              <w:rPr>
                <w:rFonts w:asciiTheme="minorHAnsi" w:hAnsiTheme="minorHAnsi" w:cstheme="minorBidi"/>
                <w:color w:val="000000" w:themeColor="text1"/>
                <w:sz w:val="22"/>
                <w:szCs w:val="22"/>
              </w:rPr>
              <w:t>SHET-RI-145 - 2GW HVDC Link New Deer 2 to England</w:t>
            </w:r>
            <w:bookmarkEnd w:id="64"/>
          </w:p>
        </w:tc>
        <w:tc>
          <w:tcPr>
            <w:tcW w:w="4508" w:type="dxa"/>
          </w:tcPr>
          <w:p w14:paraId="582E7099" w14:textId="77777777" w:rsidR="00A65E41" w:rsidRPr="00D062E5" w:rsidRDefault="00A65E41" w:rsidP="00486DE9">
            <w:pPr>
              <w:rPr>
                <w:rFonts w:cstheme="minorHAnsi"/>
                <w:b/>
              </w:rPr>
            </w:pPr>
            <w:r w:rsidRPr="00D062E5">
              <w:rPr>
                <w:rFonts w:cstheme="minorHAnsi"/>
                <w:b/>
              </w:rPr>
              <w:t>Scheme</w:t>
            </w:r>
          </w:p>
          <w:p w14:paraId="08A28EBA" w14:textId="730C2E7F" w:rsidR="00A65E41" w:rsidRDefault="001E28DA" w:rsidP="00486DE9">
            <w:r w:rsidRPr="001E28DA">
              <w:rPr>
                <w:rFonts w:cstheme="minorHAnsi"/>
                <w:color w:val="000000" w:themeColor="text1"/>
              </w:rPr>
              <w:t>2GW HVDC Link New Deer 2 to England</w:t>
            </w:r>
          </w:p>
        </w:tc>
      </w:tr>
      <w:tr w:rsidR="00A65E41" w14:paraId="371B1C0B" w14:textId="77777777" w:rsidTr="3979BEB6">
        <w:tc>
          <w:tcPr>
            <w:tcW w:w="9016" w:type="dxa"/>
            <w:gridSpan w:val="2"/>
          </w:tcPr>
          <w:p w14:paraId="3CADB0AB" w14:textId="3560C3CF" w:rsidR="00A65E41" w:rsidRDefault="00A65E41" w:rsidP="00486DE9">
            <w:pPr>
              <w:rPr>
                <w:b/>
              </w:rPr>
            </w:pPr>
            <w:r w:rsidRPr="00E05235">
              <w:rPr>
                <w:b/>
              </w:rPr>
              <w:t>Overview of Works</w:t>
            </w:r>
          </w:p>
          <w:p w14:paraId="3BBA5C31" w14:textId="65FE35EB" w:rsidR="00A65E41" w:rsidRDefault="5BC420EA" w:rsidP="001E28DA">
            <w:r>
              <w:t xml:space="preserve">Install an indoor 2GW HVDC converter station with associated equipment at New Deer 2 </w:t>
            </w:r>
            <w:r w:rsidR="004874EA">
              <w:t>S</w:t>
            </w:r>
            <w:r>
              <w:t>ubstation. HVDC cables to be routed into the sea and then south towards England (landing point to be confirmed). This will be a joint project with N</w:t>
            </w:r>
            <w:r w:rsidR="23683A7D">
              <w:t>GET</w:t>
            </w:r>
            <w:r>
              <w:t xml:space="preserve">. </w:t>
            </w:r>
          </w:p>
          <w:p w14:paraId="5BE9E5A0" w14:textId="3DDF5486" w:rsidR="001E28DA" w:rsidRDefault="001E28DA" w:rsidP="001E28DA"/>
        </w:tc>
      </w:tr>
      <w:tr w:rsidR="00F83050" w:rsidRPr="004078C7" w14:paraId="18DE35E3" w14:textId="77777777" w:rsidTr="3979BEB6">
        <w:tc>
          <w:tcPr>
            <w:tcW w:w="4508" w:type="dxa"/>
          </w:tcPr>
          <w:p w14:paraId="6F04244A" w14:textId="77777777" w:rsidR="00F83050" w:rsidRPr="001359FE" w:rsidRDefault="00F83050">
            <w:pPr>
              <w:rPr>
                <w:b/>
              </w:rPr>
            </w:pPr>
            <w:r>
              <w:rPr>
                <w:b/>
              </w:rPr>
              <w:t>Proposed Consent Submission</w:t>
            </w:r>
          </w:p>
        </w:tc>
        <w:tc>
          <w:tcPr>
            <w:tcW w:w="4508" w:type="dxa"/>
          </w:tcPr>
          <w:p w14:paraId="0CF11C7A" w14:textId="213C6CCB" w:rsidR="00F83050" w:rsidRPr="004078C7" w:rsidRDefault="008F3EF2">
            <w:r>
              <w:t>N/A</w:t>
            </w:r>
          </w:p>
        </w:tc>
      </w:tr>
      <w:tr w:rsidR="00F83050" w:rsidRPr="004078C7" w14:paraId="2ACA48B5" w14:textId="77777777" w:rsidTr="3979BEB6">
        <w:tc>
          <w:tcPr>
            <w:tcW w:w="4508" w:type="dxa"/>
          </w:tcPr>
          <w:p w14:paraId="1FC5F678" w14:textId="77777777" w:rsidR="00F83050" w:rsidRDefault="00F83050">
            <w:pPr>
              <w:rPr>
                <w:b/>
              </w:rPr>
            </w:pPr>
            <w:r>
              <w:rPr>
                <w:b/>
              </w:rPr>
              <w:t xml:space="preserve">Current Project Phase </w:t>
            </w:r>
          </w:p>
        </w:tc>
        <w:tc>
          <w:tcPr>
            <w:tcW w:w="4508" w:type="dxa"/>
          </w:tcPr>
          <w:p w14:paraId="088D2B7E" w14:textId="6B724C4D" w:rsidR="00F83050" w:rsidRPr="004078C7" w:rsidRDefault="711D3405">
            <w:r w:rsidRPr="1EDBAED5">
              <w:rPr>
                <w:rFonts w:ascii="Calibri" w:hAnsi="Calibri" w:cs="Calibri"/>
              </w:rPr>
              <w:t>I</w:t>
            </w:r>
            <w:r w:rsidR="2BDF52F9" w:rsidRPr="1EDBAED5">
              <w:rPr>
                <w:rFonts w:ascii="Calibri" w:hAnsi="Calibri" w:cs="Calibri"/>
              </w:rPr>
              <w:t>nitial internal governance</w:t>
            </w:r>
          </w:p>
        </w:tc>
      </w:tr>
      <w:tr w:rsidR="00F83050" w:rsidRPr="004078C7" w14:paraId="3A13C835" w14:textId="77777777" w:rsidTr="3979BEB6">
        <w:tc>
          <w:tcPr>
            <w:tcW w:w="4508" w:type="dxa"/>
          </w:tcPr>
          <w:p w14:paraId="2D54099E" w14:textId="77777777" w:rsidR="00F83050" w:rsidRDefault="00F83050">
            <w:pPr>
              <w:rPr>
                <w:b/>
              </w:rPr>
            </w:pPr>
            <w:r>
              <w:rPr>
                <w:b/>
              </w:rPr>
              <w:t>Next Project Phase</w:t>
            </w:r>
          </w:p>
        </w:tc>
        <w:tc>
          <w:tcPr>
            <w:tcW w:w="4508" w:type="dxa"/>
          </w:tcPr>
          <w:p w14:paraId="0C01BF47" w14:textId="39BD5636" w:rsidR="00F83050" w:rsidRPr="004078C7" w:rsidRDefault="00EB1300">
            <w:r>
              <w:t>Optioneering</w:t>
            </w:r>
          </w:p>
        </w:tc>
      </w:tr>
      <w:tr w:rsidR="00F83050" w:rsidRPr="004078C7" w14:paraId="0A670CAA" w14:textId="77777777" w:rsidTr="3979BEB6">
        <w:tc>
          <w:tcPr>
            <w:tcW w:w="4508" w:type="dxa"/>
          </w:tcPr>
          <w:p w14:paraId="23F462B0" w14:textId="77777777" w:rsidR="00F83050" w:rsidRDefault="00F83050">
            <w:pPr>
              <w:rPr>
                <w:b/>
              </w:rPr>
            </w:pPr>
            <w:r>
              <w:rPr>
                <w:b/>
              </w:rPr>
              <w:t>Next Stakeholder Event</w:t>
            </w:r>
          </w:p>
        </w:tc>
        <w:tc>
          <w:tcPr>
            <w:tcW w:w="4508" w:type="dxa"/>
          </w:tcPr>
          <w:p w14:paraId="717AADB6" w14:textId="49B925B1" w:rsidR="00F83050" w:rsidRPr="004078C7" w:rsidRDefault="008F3EF2">
            <w:r>
              <w:t>TBD</w:t>
            </w:r>
          </w:p>
        </w:tc>
      </w:tr>
      <w:tr w:rsidR="00A65E41" w14:paraId="28FACAE1" w14:textId="77777777" w:rsidTr="3979BEB6">
        <w:tc>
          <w:tcPr>
            <w:tcW w:w="4508" w:type="dxa"/>
          </w:tcPr>
          <w:p w14:paraId="260FA192" w14:textId="77777777" w:rsidR="00A65E41" w:rsidRPr="001359FE" w:rsidRDefault="00A65E41" w:rsidP="00486DE9">
            <w:pPr>
              <w:rPr>
                <w:b/>
              </w:rPr>
            </w:pPr>
            <w:r w:rsidRPr="001359FE">
              <w:rPr>
                <w:b/>
              </w:rPr>
              <w:t>Project Completion Date</w:t>
            </w:r>
          </w:p>
        </w:tc>
        <w:tc>
          <w:tcPr>
            <w:tcW w:w="4508" w:type="dxa"/>
          </w:tcPr>
          <w:p w14:paraId="40B63422" w14:textId="489874EC" w:rsidR="00A65E41" w:rsidRDefault="001E28DA" w:rsidP="00486DE9">
            <w:r>
              <w:t>31/10/2033</w:t>
            </w:r>
          </w:p>
        </w:tc>
      </w:tr>
      <w:tr w:rsidR="00A65E41" w14:paraId="0F0BDB10" w14:textId="77777777" w:rsidTr="3979BEB6">
        <w:tc>
          <w:tcPr>
            <w:tcW w:w="9016" w:type="dxa"/>
            <w:gridSpan w:val="2"/>
          </w:tcPr>
          <w:p w14:paraId="14971FE5" w14:textId="2E4AA97E" w:rsidR="1EDBAED5" w:rsidRDefault="00A65E41" w:rsidP="1EDBAED5">
            <w:pPr>
              <w:rPr>
                <w:b/>
                <w:bCs/>
              </w:rPr>
            </w:pPr>
            <w:r w:rsidRPr="1EDBAED5">
              <w:rPr>
                <w:b/>
                <w:bCs/>
              </w:rPr>
              <w:t xml:space="preserve">Summary of works in last quarter: </w:t>
            </w:r>
          </w:p>
          <w:p w14:paraId="7F3DB5AF" w14:textId="39E31264" w:rsidR="00491568" w:rsidRPr="00FD70AE" w:rsidRDefault="00FD70AE" w:rsidP="00491568">
            <w:pPr>
              <w:rPr>
                <w:rFonts w:ascii="Calibri" w:eastAsia="Calibri" w:hAnsi="Calibri" w:cs="Calibri"/>
              </w:rPr>
            </w:pPr>
            <w:r w:rsidRPr="00C420D4">
              <w:rPr>
                <w:rFonts w:ascii="Calibri" w:eastAsia="Calibri" w:hAnsi="Calibri" w:cs="Calibri"/>
              </w:rPr>
              <w:t>Continuation of high-level project development, along with initial internal governance activities.</w:t>
            </w:r>
          </w:p>
          <w:p w14:paraId="7EC963F0" w14:textId="77777777" w:rsidR="00A65E41" w:rsidRDefault="00A65E41" w:rsidP="00486DE9"/>
        </w:tc>
      </w:tr>
      <w:tr w:rsidR="00A65E41" w14:paraId="69AF6D57" w14:textId="77777777" w:rsidTr="3979BEB6">
        <w:tc>
          <w:tcPr>
            <w:tcW w:w="9016" w:type="dxa"/>
            <w:gridSpan w:val="2"/>
          </w:tcPr>
          <w:p w14:paraId="75F07E63" w14:textId="77777777" w:rsidR="006D130C" w:rsidRDefault="1718708D" w:rsidP="006D130C">
            <w:pPr>
              <w:rPr>
                <w:b/>
                <w:bCs/>
              </w:rPr>
            </w:pPr>
            <w:r w:rsidRPr="1EDBAED5">
              <w:rPr>
                <w:b/>
                <w:bCs/>
              </w:rPr>
              <w:t xml:space="preserve">Summary of works in next quarter: </w:t>
            </w:r>
          </w:p>
          <w:p w14:paraId="525B381D" w14:textId="77777777" w:rsidR="00007FCB" w:rsidRPr="00FD70AE" w:rsidRDefault="00007FCB" w:rsidP="00007FCB">
            <w:pPr>
              <w:rPr>
                <w:rFonts w:ascii="Calibri" w:eastAsia="Calibri" w:hAnsi="Calibri" w:cs="Calibri"/>
              </w:rPr>
            </w:pPr>
            <w:r w:rsidRPr="00C420D4">
              <w:rPr>
                <w:rFonts w:ascii="Calibri" w:eastAsia="Calibri" w:hAnsi="Calibri" w:cs="Calibri"/>
              </w:rPr>
              <w:t>Continuation of high-level project development, along with initial internal governance activities.</w:t>
            </w:r>
          </w:p>
          <w:p w14:paraId="3B709921" w14:textId="0CBC1D42" w:rsidR="00422835" w:rsidRPr="001359FE" w:rsidRDefault="00422835" w:rsidP="00C509B4">
            <w:pPr>
              <w:rPr>
                <w:b/>
              </w:rPr>
            </w:pPr>
          </w:p>
        </w:tc>
      </w:tr>
      <w:tr w:rsidR="00A65E41" w14:paraId="2FE42666" w14:textId="77777777" w:rsidTr="3979BEB6">
        <w:tc>
          <w:tcPr>
            <w:tcW w:w="9016" w:type="dxa"/>
            <w:gridSpan w:val="2"/>
          </w:tcPr>
          <w:p w14:paraId="0A028118" w14:textId="77777777" w:rsidR="00A65E41" w:rsidRDefault="00A65E41" w:rsidP="00486DE9">
            <w:pPr>
              <w:rPr>
                <w:b/>
                <w:bCs/>
              </w:rPr>
            </w:pPr>
            <w:r>
              <w:rPr>
                <w:b/>
                <w:bCs/>
              </w:rPr>
              <w:t>Additional Comments</w:t>
            </w:r>
            <w:r w:rsidRPr="12276FB3">
              <w:rPr>
                <w:b/>
                <w:bCs/>
              </w:rPr>
              <w:t xml:space="preserve">: </w:t>
            </w:r>
          </w:p>
          <w:p w14:paraId="1D1F2B12" w14:textId="77777777" w:rsidR="00A65E41" w:rsidRPr="001359FE" w:rsidRDefault="00A65E41" w:rsidP="00486DE9">
            <w:r>
              <w:t>N/A</w:t>
            </w:r>
          </w:p>
          <w:p w14:paraId="4FC4119A" w14:textId="77777777" w:rsidR="00A65E41" w:rsidRPr="001359FE" w:rsidRDefault="00A65E41" w:rsidP="00486DE9"/>
        </w:tc>
      </w:tr>
    </w:tbl>
    <w:p w14:paraId="5EA1EEA5" w14:textId="77777777" w:rsidR="00A65E41" w:rsidRDefault="00A65E41" w:rsidP="00A65E41"/>
    <w:p w14:paraId="24D3BA4C" w14:textId="07F4EDC7" w:rsidR="00DB7460" w:rsidRDefault="00CB5081">
      <w:r>
        <w:br w:type="page"/>
      </w:r>
    </w:p>
    <w:p w14:paraId="76B6211D" w14:textId="2CAB2F7D" w:rsidR="00183290" w:rsidRDefault="00183290" w:rsidP="00183290"/>
    <w:tbl>
      <w:tblPr>
        <w:tblStyle w:val="TableGrid"/>
        <w:tblW w:w="0" w:type="auto"/>
        <w:tblLook w:val="04A0" w:firstRow="1" w:lastRow="0" w:firstColumn="1" w:lastColumn="0" w:noHBand="0" w:noVBand="1"/>
      </w:tblPr>
      <w:tblGrid>
        <w:gridCol w:w="4508"/>
        <w:gridCol w:w="4508"/>
      </w:tblGrid>
      <w:tr w:rsidR="00183290" w14:paraId="72FC219E" w14:textId="77777777" w:rsidTr="4B8779D5">
        <w:tc>
          <w:tcPr>
            <w:tcW w:w="4508" w:type="dxa"/>
          </w:tcPr>
          <w:p w14:paraId="4B92E00C" w14:textId="77777777" w:rsidR="00183290" w:rsidRPr="00D062E5" w:rsidRDefault="00183290" w:rsidP="00881688">
            <w:pPr>
              <w:rPr>
                <w:b/>
              </w:rPr>
            </w:pPr>
            <w:r w:rsidRPr="00D062E5">
              <w:rPr>
                <w:b/>
              </w:rPr>
              <w:t>TORI</w:t>
            </w:r>
          </w:p>
          <w:p w14:paraId="5CAA11A9" w14:textId="64676C0F" w:rsidR="00183290" w:rsidRPr="00053D7E" w:rsidRDefault="00183290" w:rsidP="3979BEB6">
            <w:pPr>
              <w:pStyle w:val="Heading3"/>
              <w:rPr>
                <w:rFonts w:asciiTheme="minorHAnsi" w:hAnsiTheme="minorHAnsi" w:cstheme="minorBidi"/>
                <w:sz w:val="22"/>
                <w:szCs w:val="22"/>
              </w:rPr>
            </w:pPr>
            <w:bookmarkStart w:id="65" w:name="_Toc213062689"/>
            <w:r w:rsidRPr="3979BEB6">
              <w:rPr>
                <w:rFonts w:asciiTheme="minorHAnsi" w:hAnsiTheme="minorHAnsi" w:cstheme="minorBidi"/>
                <w:color w:val="000000" w:themeColor="text1"/>
                <w:sz w:val="22"/>
                <w:szCs w:val="22"/>
              </w:rPr>
              <w:t xml:space="preserve">SHET-RI-147 - </w:t>
            </w:r>
            <w:proofErr w:type="spellStart"/>
            <w:r w:rsidR="22C93A7B" w:rsidRPr="3979BEB6">
              <w:rPr>
                <w:rFonts w:asciiTheme="minorHAnsi" w:hAnsiTheme="minorHAnsi" w:cstheme="minorBidi"/>
                <w:color w:val="000000" w:themeColor="text1"/>
                <w:sz w:val="22"/>
                <w:szCs w:val="22"/>
              </w:rPr>
              <w:t>Tealing</w:t>
            </w:r>
            <w:proofErr w:type="spellEnd"/>
            <w:r w:rsidR="22C93A7B" w:rsidRPr="3979BEB6">
              <w:rPr>
                <w:rFonts w:asciiTheme="minorHAnsi" w:hAnsiTheme="minorHAnsi" w:cstheme="minorBidi"/>
                <w:color w:val="000000" w:themeColor="text1"/>
                <w:sz w:val="22"/>
                <w:szCs w:val="22"/>
              </w:rPr>
              <w:t xml:space="preserve"> 400kV </w:t>
            </w:r>
            <w:r w:rsidR="00906E75" w:rsidRPr="3979BEB6">
              <w:rPr>
                <w:rFonts w:asciiTheme="minorHAnsi" w:hAnsiTheme="minorHAnsi" w:cstheme="minorBidi"/>
                <w:color w:val="000000" w:themeColor="text1"/>
                <w:sz w:val="22"/>
                <w:szCs w:val="22"/>
              </w:rPr>
              <w:t>S</w:t>
            </w:r>
            <w:r w:rsidR="22C93A7B" w:rsidRPr="3979BEB6">
              <w:rPr>
                <w:rFonts w:asciiTheme="minorHAnsi" w:hAnsiTheme="minorHAnsi" w:cstheme="minorBidi"/>
                <w:color w:val="000000" w:themeColor="text1"/>
                <w:sz w:val="22"/>
                <w:szCs w:val="22"/>
              </w:rPr>
              <w:t>ubstation</w:t>
            </w:r>
            <w:bookmarkEnd w:id="65"/>
          </w:p>
        </w:tc>
        <w:tc>
          <w:tcPr>
            <w:tcW w:w="4508" w:type="dxa"/>
          </w:tcPr>
          <w:p w14:paraId="0374706B" w14:textId="77777777" w:rsidR="00183290" w:rsidRPr="00D062E5" w:rsidRDefault="00183290" w:rsidP="00881688">
            <w:pPr>
              <w:rPr>
                <w:rFonts w:cstheme="minorHAnsi"/>
                <w:b/>
              </w:rPr>
            </w:pPr>
            <w:r w:rsidRPr="00D062E5">
              <w:rPr>
                <w:rFonts w:cstheme="minorHAnsi"/>
                <w:b/>
              </w:rPr>
              <w:t>Scheme</w:t>
            </w:r>
          </w:p>
          <w:p w14:paraId="25095B31" w14:textId="3676975F" w:rsidR="00183290" w:rsidRDefault="22C93A7B" w:rsidP="00881688">
            <w:proofErr w:type="spellStart"/>
            <w:r>
              <w:t>Tealing</w:t>
            </w:r>
            <w:proofErr w:type="spellEnd"/>
            <w:r>
              <w:t xml:space="preserve"> 400kV </w:t>
            </w:r>
            <w:r w:rsidR="00906E75">
              <w:t>S</w:t>
            </w:r>
            <w:r>
              <w:t>ubstation</w:t>
            </w:r>
          </w:p>
        </w:tc>
      </w:tr>
      <w:tr w:rsidR="00183290" w14:paraId="0CAAC5FA" w14:textId="77777777" w:rsidTr="4B8779D5">
        <w:tc>
          <w:tcPr>
            <w:tcW w:w="9016" w:type="dxa"/>
            <w:gridSpan w:val="2"/>
          </w:tcPr>
          <w:p w14:paraId="4DA29ACA" w14:textId="77777777" w:rsidR="00183290" w:rsidRDefault="00183290" w:rsidP="00881688">
            <w:pPr>
              <w:rPr>
                <w:b/>
              </w:rPr>
            </w:pPr>
            <w:r w:rsidRPr="00E05235">
              <w:rPr>
                <w:b/>
              </w:rPr>
              <w:t>Overview of Works</w:t>
            </w:r>
          </w:p>
          <w:p w14:paraId="0C657E91" w14:textId="7E99EF19" w:rsidR="00183290" w:rsidRDefault="34978E78" w:rsidP="00183290">
            <w:r>
              <w:t xml:space="preserve">​Establish a new 400kV substation close to the existing </w:t>
            </w:r>
            <w:proofErr w:type="spellStart"/>
            <w:r>
              <w:t>Tealing</w:t>
            </w:r>
            <w:proofErr w:type="spellEnd"/>
            <w:r>
              <w:t xml:space="preserve"> 275kV </w:t>
            </w:r>
            <w:r w:rsidR="00906E75">
              <w:t>S</w:t>
            </w:r>
            <w:r>
              <w:t xml:space="preserve">ubstation. </w:t>
            </w:r>
          </w:p>
          <w:p w14:paraId="495CEADC" w14:textId="11B94A56" w:rsidR="001A4E4F" w:rsidRDefault="001A4E4F" w:rsidP="00183290"/>
        </w:tc>
      </w:tr>
      <w:tr w:rsidR="00F83050" w:rsidRPr="004078C7" w14:paraId="762930BC" w14:textId="77777777" w:rsidTr="4B8779D5">
        <w:tc>
          <w:tcPr>
            <w:tcW w:w="4508" w:type="dxa"/>
          </w:tcPr>
          <w:p w14:paraId="0D3C4470" w14:textId="77777777" w:rsidR="00F83050" w:rsidRPr="001359FE" w:rsidRDefault="00F83050">
            <w:pPr>
              <w:rPr>
                <w:b/>
              </w:rPr>
            </w:pPr>
            <w:r>
              <w:rPr>
                <w:b/>
              </w:rPr>
              <w:t>Proposed Consent Submission</w:t>
            </w:r>
          </w:p>
        </w:tc>
        <w:tc>
          <w:tcPr>
            <w:tcW w:w="4508" w:type="dxa"/>
          </w:tcPr>
          <w:p w14:paraId="5C1A407F" w14:textId="7B551920" w:rsidR="00F83050" w:rsidRPr="004078C7" w:rsidRDefault="00845820">
            <w:r>
              <w:t>Submitted 18 November 2</w:t>
            </w:r>
            <w:r w:rsidR="002351BE">
              <w:t>02</w:t>
            </w:r>
            <w:r>
              <w:t>4</w:t>
            </w:r>
          </w:p>
        </w:tc>
      </w:tr>
      <w:tr w:rsidR="00F83050" w:rsidRPr="004078C7" w14:paraId="0A50CD4D" w14:textId="77777777" w:rsidTr="4B8779D5">
        <w:tc>
          <w:tcPr>
            <w:tcW w:w="4508" w:type="dxa"/>
          </w:tcPr>
          <w:p w14:paraId="253F8C04" w14:textId="77777777" w:rsidR="00F83050" w:rsidRDefault="00F83050">
            <w:pPr>
              <w:rPr>
                <w:b/>
              </w:rPr>
            </w:pPr>
            <w:r>
              <w:rPr>
                <w:b/>
              </w:rPr>
              <w:t xml:space="preserve">Current Project Phase </w:t>
            </w:r>
          </w:p>
        </w:tc>
        <w:tc>
          <w:tcPr>
            <w:tcW w:w="4508" w:type="dxa"/>
          </w:tcPr>
          <w:p w14:paraId="11EB48B4" w14:textId="1979E915" w:rsidR="00F83050" w:rsidRPr="004078C7" w:rsidRDefault="00877AE4">
            <w:r>
              <w:t xml:space="preserve"> Refinement</w:t>
            </w:r>
          </w:p>
        </w:tc>
      </w:tr>
      <w:tr w:rsidR="00F83050" w:rsidRPr="004078C7" w14:paraId="3DED2F75" w14:textId="77777777" w:rsidTr="4B8779D5">
        <w:tc>
          <w:tcPr>
            <w:tcW w:w="4508" w:type="dxa"/>
          </w:tcPr>
          <w:p w14:paraId="58E0C762" w14:textId="77777777" w:rsidR="00F83050" w:rsidRDefault="00F83050">
            <w:pPr>
              <w:rPr>
                <w:b/>
              </w:rPr>
            </w:pPr>
            <w:r>
              <w:rPr>
                <w:b/>
              </w:rPr>
              <w:t>Next Project Phase</w:t>
            </w:r>
          </w:p>
        </w:tc>
        <w:tc>
          <w:tcPr>
            <w:tcW w:w="4508" w:type="dxa"/>
          </w:tcPr>
          <w:p w14:paraId="424DCE39" w14:textId="74EF8093" w:rsidR="00F83050" w:rsidRPr="004078C7" w:rsidRDefault="00FA105A">
            <w:r>
              <w:t xml:space="preserve"> Execution</w:t>
            </w:r>
          </w:p>
        </w:tc>
      </w:tr>
      <w:tr w:rsidR="00F83050" w:rsidRPr="004078C7" w14:paraId="4AD26253" w14:textId="77777777" w:rsidTr="4B8779D5">
        <w:tc>
          <w:tcPr>
            <w:tcW w:w="4508" w:type="dxa"/>
          </w:tcPr>
          <w:p w14:paraId="4F4271AC" w14:textId="77777777" w:rsidR="00F83050" w:rsidRDefault="00F83050">
            <w:pPr>
              <w:rPr>
                <w:b/>
              </w:rPr>
            </w:pPr>
            <w:r>
              <w:rPr>
                <w:b/>
              </w:rPr>
              <w:t>Next Stakeholder Event</w:t>
            </w:r>
          </w:p>
        </w:tc>
        <w:tc>
          <w:tcPr>
            <w:tcW w:w="4508" w:type="dxa"/>
          </w:tcPr>
          <w:p w14:paraId="430FA8FA" w14:textId="5A7A00B0" w:rsidR="00F83050" w:rsidRPr="004078C7" w:rsidRDefault="00FA105A">
            <w:r>
              <w:t xml:space="preserve">None planned, awaiting consent </w:t>
            </w:r>
            <w:r w:rsidR="00815A4E">
              <w:t>determination</w:t>
            </w:r>
          </w:p>
        </w:tc>
      </w:tr>
      <w:tr w:rsidR="00183290" w14:paraId="59D31119" w14:textId="77777777" w:rsidTr="4B8779D5">
        <w:tc>
          <w:tcPr>
            <w:tcW w:w="4508" w:type="dxa"/>
          </w:tcPr>
          <w:p w14:paraId="0E79C950" w14:textId="77777777" w:rsidR="00183290" w:rsidRPr="001359FE" w:rsidRDefault="00183290" w:rsidP="00881688">
            <w:pPr>
              <w:rPr>
                <w:b/>
              </w:rPr>
            </w:pPr>
            <w:r w:rsidRPr="001359FE">
              <w:rPr>
                <w:b/>
              </w:rPr>
              <w:t>Project Completion Date</w:t>
            </w:r>
          </w:p>
        </w:tc>
        <w:tc>
          <w:tcPr>
            <w:tcW w:w="4508" w:type="dxa"/>
          </w:tcPr>
          <w:p w14:paraId="712CAC18" w14:textId="72362B7A" w:rsidR="00183290" w:rsidRDefault="008A4F21" w:rsidP="00881688">
            <w:r>
              <w:t>29/</w:t>
            </w:r>
            <w:r w:rsidR="00EF03B5">
              <w:t>06/2029</w:t>
            </w:r>
          </w:p>
        </w:tc>
      </w:tr>
      <w:tr w:rsidR="00183290" w14:paraId="44886FA0" w14:textId="77777777" w:rsidTr="4B8779D5">
        <w:tc>
          <w:tcPr>
            <w:tcW w:w="9016" w:type="dxa"/>
            <w:gridSpan w:val="2"/>
          </w:tcPr>
          <w:p w14:paraId="39324808" w14:textId="1DB08A1B" w:rsidR="6138F3C1" w:rsidRPr="00422835" w:rsidRDefault="00183290">
            <w:pPr>
              <w:rPr>
                <w:b/>
                <w:bCs/>
              </w:rPr>
            </w:pPr>
            <w:r w:rsidRPr="1EDBAED5">
              <w:rPr>
                <w:b/>
                <w:bCs/>
              </w:rPr>
              <w:t xml:space="preserve">Summary of works in last quarter: </w:t>
            </w:r>
          </w:p>
          <w:p w14:paraId="4887DC8D" w14:textId="15B91710" w:rsidR="005F4493" w:rsidRDefault="00CF668E" w:rsidP="005F4493">
            <w:pPr>
              <w:rPr>
                <w:bCs/>
              </w:rPr>
            </w:pPr>
            <w:r>
              <w:rPr>
                <w:bCs/>
              </w:rPr>
              <w:t>P</w:t>
            </w:r>
            <w:r w:rsidR="00312BDC">
              <w:rPr>
                <w:bCs/>
              </w:rPr>
              <w:t>art A contract signed on 18 July 2</w:t>
            </w:r>
            <w:r>
              <w:rPr>
                <w:bCs/>
              </w:rPr>
              <w:t>02</w:t>
            </w:r>
            <w:r w:rsidR="00312BDC">
              <w:rPr>
                <w:bCs/>
              </w:rPr>
              <w:t>5</w:t>
            </w:r>
            <w:r w:rsidR="000F5693">
              <w:rPr>
                <w:bCs/>
              </w:rPr>
              <w:t>,</w:t>
            </w:r>
            <w:r w:rsidR="00312BDC">
              <w:rPr>
                <w:bCs/>
              </w:rPr>
              <w:t xml:space="preserve"> and Part A works progressing</w:t>
            </w:r>
            <w:r w:rsidR="005F4493">
              <w:rPr>
                <w:bCs/>
              </w:rPr>
              <w:t>.</w:t>
            </w:r>
          </w:p>
          <w:p w14:paraId="25F509DF" w14:textId="580D65E9" w:rsidR="001A4E4F" w:rsidRDefault="001A4E4F" w:rsidP="00290C28"/>
        </w:tc>
      </w:tr>
      <w:tr w:rsidR="00183290" w14:paraId="255C3293" w14:textId="77777777" w:rsidTr="4B8779D5">
        <w:tc>
          <w:tcPr>
            <w:tcW w:w="9016" w:type="dxa"/>
            <w:gridSpan w:val="2"/>
          </w:tcPr>
          <w:p w14:paraId="00BC161C" w14:textId="77777777" w:rsidR="00290C28" w:rsidRDefault="7E8AEF3F" w:rsidP="006B4986">
            <w:pPr>
              <w:rPr>
                <w:b/>
                <w:bCs/>
              </w:rPr>
            </w:pPr>
            <w:r w:rsidRPr="1EDBAED5">
              <w:rPr>
                <w:b/>
                <w:bCs/>
              </w:rPr>
              <w:t xml:space="preserve">Summary of works in next quarter: </w:t>
            </w:r>
          </w:p>
          <w:p w14:paraId="3F24B286" w14:textId="3F8865B2" w:rsidR="00422835" w:rsidRPr="00CF668E" w:rsidRDefault="009A7A5B" w:rsidP="00A5090C">
            <w:pPr>
              <w:pStyle w:val="ListParagraph"/>
              <w:numPr>
                <w:ilvl w:val="0"/>
                <w:numId w:val="41"/>
              </w:numPr>
            </w:pPr>
            <w:r>
              <w:t xml:space="preserve">Further ground investigation surveys for the substation and associated access works to commence Q3 2025. </w:t>
            </w:r>
          </w:p>
          <w:p w14:paraId="627BDE65" w14:textId="149EE1E5" w:rsidR="009A7A5B" w:rsidRPr="00CF668E" w:rsidRDefault="009A7A5B" w:rsidP="00A5090C">
            <w:pPr>
              <w:pStyle w:val="ListParagraph"/>
              <w:numPr>
                <w:ilvl w:val="0"/>
                <w:numId w:val="41"/>
              </w:numPr>
              <w:rPr>
                <w:bCs/>
              </w:rPr>
            </w:pPr>
            <w:r w:rsidRPr="00CF668E">
              <w:rPr>
                <w:bCs/>
              </w:rPr>
              <w:t xml:space="preserve">Remote end surveys to take place at Alyth and </w:t>
            </w:r>
            <w:proofErr w:type="spellStart"/>
            <w:r w:rsidRPr="00CF668E">
              <w:rPr>
                <w:bCs/>
              </w:rPr>
              <w:t>Tealing</w:t>
            </w:r>
            <w:proofErr w:type="spellEnd"/>
            <w:r w:rsidRPr="00CF668E">
              <w:rPr>
                <w:bCs/>
              </w:rPr>
              <w:t xml:space="preserve">. </w:t>
            </w:r>
          </w:p>
          <w:p w14:paraId="21F2F340" w14:textId="77777777" w:rsidR="009A7A5B" w:rsidRDefault="009A7A5B" w:rsidP="00A5090C">
            <w:pPr>
              <w:pStyle w:val="ListParagraph"/>
              <w:numPr>
                <w:ilvl w:val="0"/>
                <w:numId w:val="41"/>
              </w:numPr>
              <w:rPr>
                <w:bCs/>
              </w:rPr>
            </w:pPr>
            <w:r w:rsidRPr="00CF668E">
              <w:rPr>
                <w:bCs/>
              </w:rPr>
              <w:t xml:space="preserve">Planning determination </w:t>
            </w:r>
            <w:r w:rsidR="00B20D91" w:rsidRPr="00CF668E">
              <w:rPr>
                <w:bCs/>
              </w:rPr>
              <w:t>provided in December 2</w:t>
            </w:r>
            <w:r w:rsidR="0098641B" w:rsidRPr="00CF668E">
              <w:rPr>
                <w:bCs/>
              </w:rPr>
              <w:t>02</w:t>
            </w:r>
            <w:r w:rsidR="00B20D91" w:rsidRPr="00CF668E">
              <w:rPr>
                <w:bCs/>
              </w:rPr>
              <w:t>5.</w:t>
            </w:r>
          </w:p>
          <w:p w14:paraId="0B9D1C88" w14:textId="43E9ABBE" w:rsidR="0090158B" w:rsidRPr="00CF668E" w:rsidRDefault="0090158B" w:rsidP="0090158B">
            <w:pPr>
              <w:pStyle w:val="ListParagraph"/>
              <w:rPr>
                <w:bCs/>
              </w:rPr>
            </w:pPr>
          </w:p>
        </w:tc>
      </w:tr>
      <w:tr w:rsidR="00183290" w14:paraId="09FF85BB" w14:textId="77777777" w:rsidTr="4B8779D5">
        <w:tc>
          <w:tcPr>
            <w:tcW w:w="9016" w:type="dxa"/>
            <w:gridSpan w:val="2"/>
          </w:tcPr>
          <w:p w14:paraId="5D0CE879" w14:textId="77777777" w:rsidR="00183290" w:rsidRDefault="00183290" w:rsidP="00881688">
            <w:pPr>
              <w:rPr>
                <w:b/>
                <w:bCs/>
              </w:rPr>
            </w:pPr>
            <w:r>
              <w:rPr>
                <w:b/>
                <w:bCs/>
              </w:rPr>
              <w:t>Additional Comments</w:t>
            </w:r>
            <w:r w:rsidRPr="12276FB3">
              <w:rPr>
                <w:b/>
                <w:bCs/>
              </w:rPr>
              <w:t xml:space="preserve">: </w:t>
            </w:r>
          </w:p>
          <w:p w14:paraId="533F5734" w14:textId="77777777" w:rsidR="00183290" w:rsidRPr="001359FE" w:rsidRDefault="00183290" w:rsidP="00881688">
            <w:r>
              <w:t>N/A</w:t>
            </w:r>
          </w:p>
          <w:p w14:paraId="40013949" w14:textId="77777777" w:rsidR="00183290" w:rsidRPr="001359FE" w:rsidRDefault="00183290" w:rsidP="00881688"/>
        </w:tc>
      </w:tr>
    </w:tbl>
    <w:p w14:paraId="76B5439F" w14:textId="77777777" w:rsidR="00DB7460" w:rsidRDefault="00DB7460">
      <w:r>
        <w:br w:type="page"/>
      </w:r>
    </w:p>
    <w:p w14:paraId="55DAE62A" w14:textId="3E498928" w:rsidR="00183290" w:rsidRDefault="00183290" w:rsidP="00183290"/>
    <w:tbl>
      <w:tblPr>
        <w:tblStyle w:val="TableGrid"/>
        <w:tblW w:w="0" w:type="auto"/>
        <w:tblLook w:val="04A0" w:firstRow="1" w:lastRow="0" w:firstColumn="1" w:lastColumn="0" w:noHBand="0" w:noVBand="1"/>
      </w:tblPr>
      <w:tblGrid>
        <w:gridCol w:w="4508"/>
        <w:gridCol w:w="4508"/>
      </w:tblGrid>
      <w:tr w:rsidR="00183290" w14:paraId="503CE51D" w14:textId="77777777" w:rsidTr="4B8779D5">
        <w:tc>
          <w:tcPr>
            <w:tcW w:w="4508" w:type="dxa"/>
          </w:tcPr>
          <w:p w14:paraId="6B7F6617" w14:textId="77777777" w:rsidR="00183290" w:rsidRPr="00D062E5" w:rsidRDefault="00183290" w:rsidP="00881688">
            <w:pPr>
              <w:rPr>
                <w:b/>
              </w:rPr>
            </w:pPr>
            <w:r w:rsidRPr="00D062E5">
              <w:rPr>
                <w:b/>
              </w:rPr>
              <w:t>TORI</w:t>
            </w:r>
          </w:p>
          <w:p w14:paraId="117C7685" w14:textId="536AC690" w:rsidR="00183290" w:rsidRPr="00053D7E" w:rsidRDefault="00183290" w:rsidP="3979BEB6">
            <w:pPr>
              <w:pStyle w:val="Heading3"/>
              <w:rPr>
                <w:rFonts w:asciiTheme="minorHAnsi" w:hAnsiTheme="minorHAnsi" w:cstheme="minorBidi"/>
                <w:sz w:val="22"/>
                <w:szCs w:val="22"/>
              </w:rPr>
            </w:pPr>
            <w:bookmarkStart w:id="66" w:name="_Toc213062690"/>
            <w:r w:rsidRPr="3979BEB6">
              <w:rPr>
                <w:rFonts w:asciiTheme="minorHAnsi" w:hAnsiTheme="minorHAnsi" w:cstheme="minorBidi"/>
                <w:color w:val="000000" w:themeColor="text1"/>
                <w:sz w:val="22"/>
                <w:szCs w:val="22"/>
              </w:rPr>
              <w:t xml:space="preserve">SHET-RI-148 - </w:t>
            </w:r>
            <w:r w:rsidR="00C4073B" w:rsidRPr="3979BEB6">
              <w:rPr>
                <w:rFonts w:asciiTheme="minorHAnsi" w:hAnsiTheme="minorHAnsi" w:cstheme="minorBidi"/>
                <w:color w:val="000000" w:themeColor="text1"/>
                <w:sz w:val="22"/>
                <w:szCs w:val="22"/>
              </w:rPr>
              <w:t xml:space="preserve">Alyth – </w:t>
            </w:r>
            <w:proofErr w:type="spellStart"/>
            <w:r w:rsidR="00C4073B" w:rsidRPr="3979BEB6">
              <w:rPr>
                <w:rFonts w:asciiTheme="minorHAnsi" w:hAnsiTheme="minorHAnsi" w:cstheme="minorBidi"/>
                <w:color w:val="000000" w:themeColor="text1"/>
                <w:sz w:val="22"/>
                <w:szCs w:val="22"/>
              </w:rPr>
              <w:t>Tealing</w:t>
            </w:r>
            <w:proofErr w:type="spellEnd"/>
            <w:r w:rsidR="00C4073B" w:rsidRPr="3979BEB6">
              <w:rPr>
                <w:rFonts w:asciiTheme="minorHAnsi" w:hAnsiTheme="minorHAnsi" w:cstheme="minorBidi"/>
                <w:color w:val="000000" w:themeColor="text1"/>
                <w:sz w:val="22"/>
                <w:szCs w:val="22"/>
              </w:rPr>
              <w:t xml:space="preserve"> 400kV Re</w:t>
            </w:r>
            <w:r w:rsidR="00557972" w:rsidRPr="3979BEB6">
              <w:rPr>
                <w:rFonts w:asciiTheme="minorHAnsi" w:hAnsiTheme="minorHAnsi" w:cstheme="minorBidi"/>
                <w:color w:val="000000" w:themeColor="text1"/>
                <w:sz w:val="22"/>
                <w:szCs w:val="22"/>
              </w:rPr>
              <w:t>-I</w:t>
            </w:r>
            <w:r w:rsidR="00C4073B" w:rsidRPr="3979BEB6">
              <w:rPr>
                <w:rFonts w:asciiTheme="minorHAnsi" w:hAnsiTheme="minorHAnsi" w:cstheme="minorBidi"/>
                <w:color w:val="000000" w:themeColor="text1"/>
                <w:sz w:val="22"/>
                <w:szCs w:val="22"/>
              </w:rPr>
              <w:t>nsulation</w:t>
            </w:r>
            <w:bookmarkEnd w:id="66"/>
          </w:p>
        </w:tc>
        <w:tc>
          <w:tcPr>
            <w:tcW w:w="4508" w:type="dxa"/>
          </w:tcPr>
          <w:p w14:paraId="6EDB9106" w14:textId="77777777" w:rsidR="00183290" w:rsidRPr="00D062E5" w:rsidRDefault="00183290" w:rsidP="00881688">
            <w:pPr>
              <w:rPr>
                <w:rFonts w:cstheme="minorHAnsi"/>
                <w:b/>
              </w:rPr>
            </w:pPr>
            <w:r w:rsidRPr="00D062E5">
              <w:rPr>
                <w:rFonts w:cstheme="minorHAnsi"/>
                <w:b/>
              </w:rPr>
              <w:t>Scheme</w:t>
            </w:r>
          </w:p>
          <w:p w14:paraId="785782AB" w14:textId="1102854B" w:rsidR="00183290" w:rsidRDefault="00C4073B" w:rsidP="00881688">
            <w:r w:rsidRPr="00C4073B">
              <w:t xml:space="preserve">Alyth – </w:t>
            </w:r>
            <w:proofErr w:type="spellStart"/>
            <w:r w:rsidRPr="00C4073B">
              <w:t>Tealing</w:t>
            </w:r>
            <w:proofErr w:type="spellEnd"/>
            <w:r w:rsidRPr="00C4073B">
              <w:t xml:space="preserve"> 400kV </w:t>
            </w:r>
            <w:r w:rsidR="00A43E17">
              <w:t>Re-Insulation</w:t>
            </w:r>
          </w:p>
        </w:tc>
      </w:tr>
      <w:tr w:rsidR="00183290" w14:paraId="118ADE50" w14:textId="77777777" w:rsidTr="4B8779D5">
        <w:tc>
          <w:tcPr>
            <w:tcW w:w="9016" w:type="dxa"/>
            <w:gridSpan w:val="2"/>
          </w:tcPr>
          <w:p w14:paraId="4B2E6147" w14:textId="77777777" w:rsidR="00183290" w:rsidRDefault="00183290" w:rsidP="00881688">
            <w:pPr>
              <w:rPr>
                <w:b/>
              </w:rPr>
            </w:pPr>
            <w:r w:rsidRPr="00E05235">
              <w:rPr>
                <w:b/>
              </w:rPr>
              <w:t>Overview of Works</w:t>
            </w:r>
          </w:p>
          <w:p w14:paraId="34B7E496" w14:textId="7EBEDECD" w:rsidR="00183290" w:rsidRDefault="0008574E" w:rsidP="00881688">
            <w:r w:rsidRPr="0008574E">
              <w:t>​</w:t>
            </w:r>
            <w:r w:rsidR="00C30F2A">
              <w:t>Reconductor, reinsulate and any necessary upgrades to</w:t>
            </w:r>
            <w:r w:rsidR="00C30F2A" w:rsidRPr="006B27A0">
              <w:t xml:space="preserve"> </w:t>
            </w:r>
            <w:r w:rsidRPr="0008574E">
              <w:t xml:space="preserve">the 275kV double circuit </w:t>
            </w:r>
            <w:r w:rsidR="00EC6103">
              <w:t>OHL</w:t>
            </w:r>
            <w:r w:rsidRPr="0008574E">
              <w:t xml:space="preserve"> between Alyth and </w:t>
            </w:r>
            <w:proofErr w:type="spellStart"/>
            <w:r w:rsidRPr="0008574E">
              <w:t>Tealing</w:t>
            </w:r>
            <w:proofErr w:type="spellEnd"/>
            <w:r w:rsidRPr="0008574E">
              <w:t xml:space="preserve"> for 400kV operation.</w:t>
            </w:r>
          </w:p>
          <w:p w14:paraId="4D56AF2B" w14:textId="57640F9D" w:rsidR="0008574E" w:rsidRDefault="0008574E" w:rsidP="00881688"/>
        </w:tc>
      </w:tr>
      <w:tr w:rsidR="00F83050" w:rsidRPr="004078C7" w14:paraId="5FB019E6" w14:textId="77777777" w:rsidTr="4B8779D5">
        <w:tc>
          <w:tcPr>
            <w:tcW w:w="4508" w:type="dxa"/>
          </w:tcPr>
          <w:p w14:paraId="39E7BFC7" w14:textId="77777777" w:rsidR="00F83050" w:rsidRPr="001359FE" w:rsidRDefault="00F83050">
            <w:pPr>
              <w:rPr>
                <w:b/>
              </w:rPr>
            </w:pPr>
            <w:r>
              <w:rPr>
                <w:b/>
              </w:rPr>
              <w:t>Proposed Consent Submission</w:t>
            </w:r>
          </w:p>
        </w:tc>
        <w:tc>
          <w:tcPr>
            <w:tcW w:w="4508" w:type="dxa"/>
          </w:tcPr>
          <w:p w14:paraId="0AB5133F" w14:textId="0B7139BD" w:rsidR="00F83050" w:rsidRPr="004078C7" w:rsidRDefault="000F5146">
            <w:r w:rsidRPr="000F5146">
              <w:t xml:space="preserve">Submitted </w:t>
            </w:r>
            <w:r w:rsidR="0D19D44B">
              <w:t>November</w:t>
            </w:r>
            <w:r w:rsidR="0EDC2CC2">
              <w:t xml:space="preserve"> </w:t>
            </w:r>
            <w:r w:rsidR="1CCD0B8B">
              <w:t>2024</w:t>
            </w:r>
          </w:p>
        </w:tc>
      </w:tr>
      <w:tr w:rsidR="00F83050" w:rsidRPr="004078C7" w14:paraId="76F9E3C1" w14:textId="77777777" w:rsidTr="4B8779D5">
        <w:tc>
          <w:tcPr>
            <w:tcW w:w="4508" w:type="dxa"/>
          </w:tcPr>
          <w:p w14:paraId="01DE675F" w14:textId="77777777" w:rsidR="00F83050" w:rsidRDefault="00F83050">
            <w:pPr>
              <w:rPr>
                <w:b/>
              </w:rPr>
            </w:pPr>
            <w:r>
              <w:rPr>
                <w:b/>
              </w:rPr>
              <w:t xml:space="preserve">Current Project Phase </w:t>
            </w:r>
          </w:p>
        </w:tc>
        <w:tc>
          <w:tcPr>
            <w:tcW w:w="4508" w:type="dxa"/>
          </w:tcPr>
          <w:p w14:paraId="4C3060AE" w14:textId="08EABC1B" w:rsidR="00F83050" w:rsidRPr="004078C7" w:rsidRDefault="00EB279F">
            <w:r w:rsidRPr="000F5146">
              <w:t>Refinement</w:t>
            </w:r>
          </w:p>
        </w:tc>
      </w:tr>
      <w:tr w:rsidR="00F83050" w:rsidRPr="004078C7" w14:paraId="14BB4ECE" w14:textId="77777777" w:rsidTr="4B8779D5">
        <w:tc>
          <w:tcPr>
            <w:tcW w:w="4508" w:type="dxa"/>
          </w:tcPr>
          <w:p w14:paraId="6BA34D36" w14:textId="77777777" w:rsidR="00F83050" w:rsidRDefault="00F83050">
            <w:pPr>
              <w:rPr>
                <w:b/>
              </w:rPr>
            </w:pPr>
            <w:r>
              <w:rPr>
                <w:b/>
              </w:rPr>
              <w:t>Next Project Phase</w:t>
            </w:r>
          </w:p>
        </w:tc>
        <w:tc>
          <w:tcPr>
            <w:tcW w:w="4508" w:type="dxa"/>
          </w:tcPr>
          <w:p w14:paraId="72D5F23F" w14:textId="7DF1A25D" w:rsidR="00F83050" w:rsidRPr="004078C7" w:rsidRDefault="000F5146">
            <w:r w:rsidRPr="000F5146">
              <w:t>Execution</w:t>
            </w:r>
          </w:p>
        </w:tc>
      </w:tr>
      <w:tr w:rsidR="00F83050" w:rsidRPr="004078C7" w14:paraId="165803D7" w14:textId="77777777" w:rsidTr="4B8779D5">
        <w:tc>
          <w:tcPr>
            <w:tcW w:w="4508" w:type="dxa"/>
          </w:tcPr>
          <w:p w14:paraId="70CAE84F" w14:textId="77777777" w:rsidR="00F83050" w:rsidRDefault="00F83050">
            <w:pPr>
              <w:rPr>
                <w:b/>
              </w:rPr>
            </w:pPr>
            <w:r>
              <w:rPr>
                <w:b/>
              </w:rPr>
              <w:t>Next Stakeholder Event</w:t>
            </w:r>
          </w:p>
        </w:tc>
        <w:tc>
          <w:tcPr>
            <w:tcW w:w="4508" w:type="dxa"/>
          </w:tcPr>
          <w:p w14:paraId="333F16BC" w14:textId="06320F26" w:rsidR="00F83050" w:rsidRPr="004078C7" w:rsidRDefault="008E6693">
            <w:r w:rsidRPr="008E6693">
              <w:t>None planned, awaiting consent determination</w:t>
            </w:r>
          </w:p>
        </w:tc>
      </w:tr>
      <w:tr w:rsidR="00183290" w14:paraId="08592381" w14:textId="77777777" w:rsidTr="4B8779D5">
        <w:tc>
          <w:tcPr>
            <w:tcW w:w="4508" w:type="dxa"/>
          </w:tcPr>
          <w:p w14:paraId="177F66CD" w14:textId="77777777" w:rsidR="00183290" w:rsidRPr="001359FE" w:rsidRDefault="00183290" w:rsidP="00881688">
            <w:pPr>
              <w:rPr>
                <w:b/>
              </w:rPr>
            </w:pPr>
            <w:r w:rsidRPr="001359FE">
              <w:rPr>
                <w:b/>
              </w:rPr>
              <w:t>Project Completion Date</w:t>
            </w:r>
          </w:p>
        </w:tc>
        <w:tc>
          <w:tcPr>
            <w:tcW w:w="4508" w:type="dxa"/>
          </w:tcPr>
          <w:p w14:paraId="0D9781BF" w14:textId="190C67D0" w:rsidR="00183290" w:rsidRDefault="00AA1631" w:rsidP="00881688">
            <w:r>
              <w:t>31/10/</w:t>
            </w:r>
            <w:r w:rsidR="00615B5E">
              <w:t>2031</w:t>
            </w:r>
          </w:p>
        </w:tc>
      </w:tr>
      <w:tr w:rsidR="00183290" w14:paraId="2FDB7D3E" w14:textId="77777777" w:rsidTr="4B8779D5">
        <w:tc>
          <w:tcPr>
            <w:tcW w:w="9016" w:type="dxa"/>
            <w:gridSpan w:val="2"/>
          </w:tcPr>
          <w:p w14:paraId="073EEC2F" w14:textId="77777777" w:rsidR="00C304BC" w:rsidRDefault="00183290" w:rsidP="00C304BC">
            <w:pPr>
              <w:rPr>
                <w:b/>
                <w:bCs/>
              </w:rPr>
            </w:pPr>
            <w:r w:rsidRPr="1EDBAED5">
              <w:rPr>
                <w:b/>
                <w:bCs/>
              </w:rPr>
              <w:t xml:space="preserve">Summary of works in last quarter: </w:t>
            </w:r>
          </w:p>
          <w:p w14:paraId="40250F28" w14:textId="504012A0" w:rsidR="005F4493" w:rsidRDefault="005F4493" w:rsidP="005F4493">
            <w:pPr>
              <w:rPr>
                <w:rFonts w:ascii="Calibri" w:eastAsia="Calibri" w:hAnsi="Calibri" w:cs="Calibri"/>
              </w:rPr>
            </w:pPr>
            <w:r w:rsidRPr="00B1551A">
              <w:rPr>
                <w:rFonts w:ascii="Calibri" w:eastAsia="Calibri" w:hAnsi="Calibri" w:cs="Calibri"/>
              </w:rPr>
              <w:t>Part</w:t>
            </w:r>
            <w:r w:rsidR="0098641B">
              <w:rPr>
                <w:rFonts w:ascii="Calibri" w:eastAsia="Calibri" w:hAnsi="Calibri" w:cs="Calibri"/>
              </w:rPr>
              <w:t xml:space="preserve"> </w:t>
            </w:r>
            <w:r w:rsidRPr="00B1551A">
              <w:rPr>
                <w:rFonts w:ascii="Calibri" w:eastAsia="Calibri" w:hAnsi="Calibri" w:cs="Calibri"/>
              </w:rPr>
              <w:t xml:space="preserve">A Design Works </w:t>
            </w:r>
            <w:r w:rsidR="00582210">
              <w:rPr>
                <w:rFonts w:ascii="Calibri" w:eastAsia="Calibri" w:hAnsi="Calibri" w:cs="Calibri"/>
              </w:rPr>
              <w:t xml:space="preserve">being carried out under </w:t>
            </w:r>
            <w:r w:rsidR="00582210" w:rsidRPr="002D4EFD">
              <w:rPr>
                <w:rFonts w:ascii="Calibri" w:eastAsia="Calibri" w:hAnsi="Calibri" w:cs="Calibri"/>
              </w:rPr>
              <w:t>ECI</w:t>
            </w:r>
            <w:r w:rsidR="00582210">
              <w:rPr>
                <w:rFonts w:ascii="Calibri" w:eastAsia="Calibri" w:hAnsi="Calibri" w:cs="Calibri"/>
              </w:rPr>
              <w:t xml:space="preserve"> contract until Part A contract </w:t>
            </w:r>
            <w:r w:rsidR="00E50204">
              <w:rPr>
                <w:rFonts w:ascii="Calibri" w:eastAsia="Calibri" w:hAnsi="Calibri" w:cs="Calibri"/>
              </w:rPr>
              <w:t xml:space="preserve">commences. </w:t>
            </w:r>
          </w:p>
          <w:p w14:paraId="5C472175" w14:textId="5E6227C1" w:rsidR="005F4493" w:rsidRDefault="005F4493" w:rsidP="00A04013"/>
        </w:tc>
      </w:tr>
      <w:tr w:rsidR="00183290" w14:paraId="42AA2125" w14:textId="77777777" w:rsidTr="4B8779D5">
        <w:tc>
          <w:tcPr>
            <w:tcW w:w="9016" w:type="dxa"/>
            <w:gridSpan w:val="2"/>
          </w:tcPr>
          <w:p w14:paraId="015D28A0" w14:textId="77777777" w:rsidR="0098641B" w:rsidRDefault="7E8AEF3F" w:rsidP="00C304BC">
            <w:pPr>
              <w:rPr>
                <w:b/>
                <w:bCs/>
              </w:rPr>
            </w:pPr>
            <w:r w:rsidRPr="1EDBAED5">
              <w:rPr>
                <w:b/>
                <w:bCs/>
              </w:rPr>
              <w:t xml:space="preserve">Summary of works in next quarter: </w:t>
            </w:r>
          </w:p>
          <w:p w14:paraId="459DCBC0" w14:textId="4A9CEDD7" w:rsidR="00C304BC" w:rsidRPr="00422835" w:rsidRDefault="00E50204" w:rsidP="00C304BC">
            <w:pPr>
              <w:rPr>
                <w:b/>
                <w:bCs/>
              </w:rPr>
            </w:pPr>
            <w:r w:rsidRPr="002D4EFD">
              <w:t xml:space="preserve">Continuation of Part </w:t>
            </w:r>
            <w:r w:rsidR="001E0EFA" w:rsidRPr="002D4EFD">
              <w:t xml:space="preserve">A </w:t>
            </w:r>
            <w:r w:rsidRPr="002D4EFD">
              <w:t>Deliverables</w:t>
            </w:r>
            <w:r w:rsidR="001E0EFA" w:rsidRPr="002D4EFD">
              <w:t xml:space="preserve"> under ECI. Commencement of Part A contract</w:t>
            </w:r>
            <w:r w:rsidR="00004017" w:rsidRPr="002D4EFD">
              <w:t xml:space="preserve">. </w:t>
            </w:r>
          </w:p>
          <w:p w14:paraId="217939C6" w14:textId="25841F2C" w:rsidR="00422835" w:rsidRPr="001359FE" w:rsidRDefault="00422835" w:rsidP="005F4493">
            <w:pPr>
              <w:rPr>
                <w:rFonts w:ascii="Calibri" w:eastAsia="Calibri" w:hAnsi="Calibri" w:cs="Calibri"/>
              </w:rPr>
            </w:pPr>
          </w:p>
        </w:tc>
      </w:tr>
      <w:tr w:rsidR="00183290" w14:paraId="6652B683" w14:textId="77777777" w:rsidTr="4B8779D5">
        <w:tc>
          <w:tcPr>
            <w:tcW w:w="9016" w:type="dxa"/>
            <w:gridSpan w:val="2"/>
          </w:tcPr>
          <w:p w14:paraId="13C660F9" w14:textId="77777777" w:rsidR="00183290" w:rsidRDefault="00183290" w:rsidP="00881688">
            <w:pPr>
              <w:rPr>
                <w:b/>
                <w:bCs/>
              </w:rPr>
            </w:pPr>
            <w:r>
              <w:rPr>
                <w:b/>
                <w:bCs/>
              </w:rPr>
              <w:t>Additional Comments</w:t>
            </w:r>
            <w:r w:rsidRPr="12276FB3">
              <w:rPr>
                <w:b/>
                <w:bCs/>
              </w:rPr>
              <w:t xml:space="preserve">: </w:t>
            </w:r>
          </w:p>
          <w:p w14:paraId="3C82E80E" w14:textId="77777777" w:rsidR="00183290" w:rsidRPr="001359FE" w:rsidRDefault="00183290" w:rsidP="00881688">
            <w:r>
              <w:t>N/A</w:t>
            </w:r>
          </w:p>
          <w:p w14:paraId="050D3263" w14:textId="77777777" w:rsidR="00183290" w:rsidRPr="001359FE" w:rsidRDefault="00183290" w:rsidP="00881688"/>
        </w:tc>
      </w:tr>
    </w:tbl>
    <w:p w14:paraId="3E688A42" w14:textId="0F7778D1" w:rsidR="00DB7460" w:rsidRDefault="00DB7460"/>
    <w:p w14:paraId="7562A87D" w14:textId="77777777" w:rsidR="00DB7460" w:rsidRDefault="00DB7460">
      <w:r>
        <w:br w:type="page"/>
      </w:r>
    </w:p>
    <w:p w14:paraId="39400D40" w14:textId="261F8698" w:rsidR="00183290" w:rsidRDefault="00183290" w:rsidP="00183290"/>
    <w:tbl>
      <w:tblPr>
        <w:tblStyle w:val="TableGrid"/>
        <w:tblW w:w="0" w:type="auto"/>
        <w:tblLook w:val="04A0" w:firstRow="1" w:lastRow="0" w:firstColumn="1" w:lastColumn="0" w:noHBand="0" w:noVBand="1"/>
      </w:tblPr>
      <w:tblGrid>
        <w:gridCol w:w="4508"/>
        <w:gridCol w:w="4508"/>
      </w:tblGrid>
      <w:tr w:rsidR="00183290" w14:paraId="5BA5962B" w14:textId="77777777" w:rsidTr="4B8779D5">
        <w:tc>
          <w:tcPr>
            <w:tcW w:w="4508" w:type="dxa"/>
          </w:tcPr>
          <w:p w14:paraId="36A7089D" w14:textId="77777777" w:rsidR="00183290" w:rsidRPr="00D062E5" w:rsidRDefault="00183290" w:rsidP="00881688">
            <w:pPr>
              <w:rPr>
                <w:b/>
              </w:rPr>
            </w:pPr>
            <w:r w:rsidRPr="00D062E5">
              <w:rPr>
                <w:b/>
              </w:rPr>
              <w:t>TORI</w:t>
            </w:r>
          </w:p>
          <w:p w14:paraId="41024E1F" w14:textId="33040F53" w:rsidR="00183290" w:rsidRPr="00053D7E" w:rsidRDefault="00183290" w:rsidP="3979BEB6">
            <w:pPr>
              <w:pStyle w:val="Heading3"/>
              <w:rPr>
                <w:rFonts w:asciiTheme="minorHAnsi" w:hAnsiTheme="minorHAnsi" w:cstheme="minorBidi"/>
                <w:sz w:val="22"/>
                <w:szCs w:val="22"/>
              </w:rPr>
            </w:pPr>
            <w:bookmarkStart w:id="67" w:name="_Toc213062691"/>
            <w:r w:rsidRPr="3979BEB6">
              <w:rPr>
                <w:rFonts w:asciiTheme="minorHAnsi" w:hAnsiTheme="minorHAnsi" w:cstheme="minorBidi"/>
                <w:color w:val="000000" w:themeColor="text1"/>
                <w:sz w:val="22"/>
                <w:szCs w:val="22"/>
              </w:rPr>
              <w:t xml:space="preserve">SHET-RI-149 - </w:t>
            </w:r>
            <w:proofErr w:type="spellStart"/>
            <w:r w:rsidR="006B27A0" w:rsidRPr="3979BEB6">
              <w:rPr>
                <w:rFonts w:asciiTheme="minorHAnsi" w:hAnsiTheme="minorHAnsi" w:cstheme="minorBidi"/>
                <w:color w:val="000000" w:themeColor="text1"/>
                <w:sz w:val="22"/>
                <w:szCs w:val="22"/>
              </w:rPr>
              <w:t>Tealing</w:t>
            </w:r>
            <w:proofErr w:type="spellEnd"/>
            <w:r w:rsidR="006B27A0" w:rsidRPr="3979BEB6">
              <w:rPr>
                <w:rFonts w:asciiTheme="minorHAnsi" w:hAnsiTheme="minorHAnsi" w:cstheme="minorBidi"/>
                <w:color w:val="000000" w:themeColor="text1"/>
                <w:sz w:val="22"/>
                <w:szCs w:val="22"/>
              </w:rPr>
              <w:t xml:space="preserve"> – Glenrothes Westfield 400kV Rebuild</w:t>
            </w:r>
            <w:bookmarkEnd w:id="67"/>
          </w:p>
        </w:tc>
        <w:tc>
          <w:tcPr>
            <w:tcW w:w="4508" w:type="dxa"/>
          </w:tcPr>
          <w:p w14:paraId="107BC1FF" w14:textId="77777777" w:rsidR="00183290" w:rsidRPr="00D062E5" w:rsidRDefault="00183290" w:rsidP="00881688">
            <w:pPr>
              <w:rPr>
                <w:rFonts w:cstheme="minorHAnsi"/>
                <w:b/>
              </w:rPr>
            </w:pPr>
            <w:r w:rsidRPr="00D062E5">
              <w:rPr>
                <w:rFonts w:cstheme="minorHAnsi"/>
                <w:b/>
              </w:rPr>
              <w:t>Scheme</w:t>
            </w:r>
          </w:p>
          <w:p w14:paraId="76CE1918" w14:textId="0A524B4B" w:rsidR="00183290" w:rsidRDefault="006B27A0" w:rsidP="00881688">
            <w:proofErr w:type="spellStart"/>
            <w:r w:rsidRPr="006B27A0">
              <w:t>Tealing</w:t>
            </w:r>
            <w:proofErr w:type="spellEnd"/>
            <w:r w:rsidRPr="006B27A0">
              <w:t xml:space="preserve"> – Glenrothes Westfield 400kV </w:t>
            </w:r>
            <w:r w:rsidR="00C30F2A">
              <w:t>Upgrade</w:t>
            </w:r>
          </w:p>
        </w:tc>
      </w:tr>
      <w:tr w:rsidR="00183290" w14:paraId="40DB84DD" w14:textId="77777777" w:rsidTr="4B8779D5">
        <w:tc>
          <w:tcPr>
            <w:tcW w:w="9016" w:type="dxa"/>
            <w:gridSpan w:val="2"/>
          </w:tcPr>
          <w:p w14:paraId="7A7ED18D" w14:textId="77777777" w:rsidR="00183290" w:rsidRDefault="00183290" w:rsidP="00881688">
            <w:pPr>
              <w:rPr>
                <w:b/>
              </w:rPr>
            </w:pPr>
            <w:r w:rsidRPr="00E05235">
              <w:rPr>
                <w:b/>
              </w:rPr>
              <w:t>Overview of Works</w:t>
            </w:r>
          </w:p>
          <w:p w14:paraId="4D0365C2" w14:textId="3A7C3C88" w:rsidR="00183290" w:rsidRDefault="006B27A0" w:rsidP="00881688">
            <w:r w:rsidRPr="006B27A0">
              <w:t>​</w:t>
            </w:r>
            <w:r w:rsidR="0040194B">
              <w:t>Reconductor, re</w:t>
            </w:r>
            <w:r w:rsidR="00A84600">
              <w:t>insulate</w:t>
            </w:r>
            <w:r w:rsidR="000E576F">
              <w:t xml:space="preserve"> and any necessary upgrades</w:t>
            </w:r>
            <w:r w:rsidR="00C30F2A">
              <w:t xml:space="preserve"> to</w:t>
            </w:r>
            <w:r w:rsidRPr="006B27A0">
              <w:t xml:space="preserve"> the 275kV double circuit </w:t>
            </w:r>
            <w:r w:rsidR="004F1FFD">
              <w:t>OHL</w:t>
            </w:r>
            <w:r w:rsidRPr="006B27A0">
              <w:t xml:space="preserve"> between </w:t>
            </w:r>
            <w:proofErr w:type="spellStart"/>
            <w:r w:rsidRPr="006B27A0">
              <w:t>Tealing</w:t>
            </w:r>
            <w:proofErr w:type="spellEnd"/>
            <w:r w:rsidRPr="006B27A0">
              <w:t xml:space="preserve"> and Glenrothes-Westfield for 400kV operation.</w:t>
            </w:r>
          </w:p>
          <w:p w14:paraId="6E39F792" w14:textId="7983B6A9" w:rsidR="006B27A0" w:rsidRDefault="006B27A0" w:rsidP="00881688"/>
        </w:tc>
      </w:tr>
      <w:tr w:rsidR="00C30F2A" w:rsidRPr="004078C7" w14:paraId="62AEEB70" w14:textId="77777777" w:rsidTr="4B8779D5">
        <w:tc>
          <w:tcPr>
            <w:tcW w:w="4508" w:type="dxa"/>
          </w:tcPr>
          <w:p w14:paraId="6CF436DA" w14:textId="77777777" w:rsidR="00C30F2A" w:rsidRPr="001359FE" w:rsidRDefault="00C30F2A" w:rsidP="00C30F2A">
            <w:pPr>
              <w:rPr>
                <w:b/>
              </w:rPr>
            </w:pPr>
            <w:r>
              <w:rPr>
                <w:b/>
              </w:rPr>
              <w:t>Proposed Consent Submission</w:t>
            </w:r>
          </w:p>
        </w:tc>
        <w:tc>
          <w:tcPr>
            <w:tcW w:w="4508" w:type="dxa"/>
          </w:tcPr>
          <w:p w14:paraId="6FE942A7" w14:textId="340B378A" w:rsidR="00C30F2A" w:rsidRPr="004078C7" w:rsidRDefault="009B306E" w:rsidP="00C30F2A">
            <w:r w:rsidRPr="009B306E">
              <w:t xml:space="preserve">Submitted </w:t>
            </w:r>
            <w:r w:rsidR="006E7CDD">
              <w:t xml:space="preserve">November </w:t>
            </w:r>
            <w:r w:rsidR="00C30F2A">
              <w:t>2024</w:t>
            </w:r>
          </w:p>
        </w:tc>
      </w:tr>
      <w:tr w:rsidR="00C30F2A" w:rsidRPr="004078C7" w14:paraId="671847DA" w14:textId="77777777" w:rsidTr="4B8779D5">
        <w:tc>
          <w:tcPr>
            <w:tcW w:w="4508" w:type="dxa"/>
          </w:tcPr>
          <w:p w14:paraId="6B8B21BE" w14:textId="77777777" w:rsidR="00C30F2A" w:rsidRDefault="00C30F2A" w:rsidP="00C30F2A">
            <w:pPr>
              <w:rPr>
                <w:b/>
              </w:rPr>
            </w:pPr>
            <w:r>
              <w:rPr>
                <w:b/>
              </w:rPr>
              <w:t xml:space="preserve">Current Project Phase </w:t>
            </w:r>
          </w:p>
        </w:tc>
        <w:tc>
          <w:tcPr>
            <w:tcW w:w="4508" w:type="dxa"/>
          </w:tcPr>
          <w:p w14:paraId="539A721B" w14:textId="4B2B05D2" w:rsidR="00C30F2A" w:rsidRPr="004078C7" w:rsidRDefault="00516AE5" w:rsidP="00C30F2A">
            <w:r>
              <w:t xml:space="preserve"> Refinement</w:t>
            </w:r>
          </w:p>
        </w:tc>
      </w:tr>
      <w:tr w:rsidR="00C30F2A" w:rsidRPr="004078C7" w14:paraId="6EB1E4C1" w14:textId="77777777" w:rsidTr="4B8779D5">
        <w:tc>
          <w:tcPr>
            <w:tcW w:w="4508" w:type="dxa"/>
          </w:tcPr>
          <w:p w14:paraId="2989726E" w14:textId="77777777" w:rsidR="00C30F2A" w:rsidRDefault="00C30F2A" w:rsidP="00C30F2A">
            <w:pPr>
              <w:rPr>
                <w:b/>
              </w:rPr>
            </w:pPr>
            <w:r>
              <w:rPr>
                <w:b/>
              </w:rPr>
              <w:t>Next Project Phase</w:t>
            </w:r>
          </w:p>
        </w:tc>
        <w:tc>
          <w:tcPr>
            <w:tcW w:w="4508" w:type="dxa"/>
          </w:tcPr>
          <w:p w14:paraId="18F79F95" w14:textId="4C8B3004" w:rsidR="00C30F2A" w:rsidRPr="004078C7" w:rsidRDefault="00516AE5" w:rsidP="00C30F2A">
            <w:r>
              <w:t xml:space="preserve"> Execution</w:t>
            </w:r>
          </w:p>
        </w:tc>
      </w:tr>
      <w:tr w:rsidR="00C30F2A" w:rsidRPr="004078C7" w14:paraId="26BC7F44" w14:textId="77777777" w:rsidTr="4B8779D5">
        <w:tc>
          <w:tcPr>
            <w:tcW w:w="4508" w:type="dxa"/>
          </w:tcPr>
          <w:p w14:paraId="39A1A0D9" w14:textId="77777777" w:rsidR="00C30F2A" w:rsidRDefault="00C30F2A" w:rsidP="00C30F2A">
            <w:pPr>
              <w:rPr>
                <w:b/>
              </w:rPr>
            </w:pPr>
            <w:r>
              <w:rPr>
                <w:b/>
              </w:rPr>
              <w:t>Next Stakeholder Event</w:t>
            </w:r>
          </w:p>
        </w:tc>
        <w:tc>
          <w:tcPr>
            <w:tcW w:w="4508" w:type="dxa"/>
          </w:tcPr>
          <w:p w14:paraId="08A46B7E" w14:textId="12BDE46B" w:rsidR="00C30F2A" w:rsidRPr="004078C7" w:rsidRDefault="00516AE5" w:rsidP="00C30F2A">
            <w:r>
              <w:t>None planned, awaiting consent determination</w:t>
            </w:r>
          </w:p>
        </w:tc>
      </w:tr>
      <w:tr w:rsidR="00183290" w14:paraId="44E66370" w14:textId="77777777" w:rsidTr="4B8779D5">
        <w:tc>
          <w:tcPr>
            <w:tcW w:w="4508" w:type="dxa"/>
          </w:tcPr>
          <w:p w14:paraId="4084F09F" w14:textId="77777777" w:rsidR="00183290" w:rsidRPr="001359FE" w:rsidRDefault="00183290" w:rsidP="00881688">
            <w:pPr>
              <w:rPr>
                <w:b/>
              </w:rPr>
            </w:pPr>
            <w:r w:rsidRPr="001359FE">
              <w:rPr>
                <w:b/>
              </w:rPr>
              <w:t>Project Completion Date</w:t>
            </w:r>
          </w:p>
        </w:tc>
        <w:tc>
          <w:tcPr>
            <w:tcW w:w="4508" w:type="dxa"/>
          </w:tcPr>
          <w:p w14:paraId="470FD18A" w14:textId="19BEF71C" w:rsidR="00183290" w:rsidRDefault="006946A2" w:rsidP="00881688">
            <w:r>
              <w:t>31/10/2031</w:t>
            </w:r>
          </w:p>
        </w:tc>
      </w:tr>
      <w:tr w:rsidR="00EC2777" w14:paraId="7E2520A2" w14:textId="77777777" w:rsidTr="4B8779D5">
        <w:tc>
          <w:tcPr>
            <w:tcW w:w="9016" w:type="dxa"/>
            <w:gridSpan w:val="2"/>
          </w:tcPr>
          <w:p w14:paraId="2B8208D2" w14:textId="7C25B19F" w:rsidR="26117DFC" w:rsidRDefault="64B86D5D" w:rsidP="26117DFC">
            <w:pPr>
              <w:rPr>
                <w:b/>
                <w:bCs/>
              </w:rPr>
            </w:pPr>
            <w:r w:rsidRPr="1EDBAED5">
              <w:rPr>
                <w:b/>
                <w:bCs/>
              </w:rPr>
              <w:t xml:space="preserve">Summary of works in last quarter: </w:t>
            </w:r>
          </w:p>
          <w:p w14:paraId="700D4538" w14:textId="2D9CA9B6" w:rsidR="005F4493" w:rsidRPr="00CF668E" w:rsidRDefault="005F4493" w:rsidP="00A5090C">
            <w:pPr>
              <w:pStyle w:val="ListParagraph"/>
              <w:numPr>
                <w:ilvl w:val="0"/>
                <w:numId w:val="42"/>
              </w:numPr>
              <w:rPr>
                <w:bCs/>
              </w:rPr>
            </w:pPr>
            <w:r w:rsidRPr="00CF668E">
              <w:rPr>
                <w:bCs/>
              </w:rPr>
              <w:t xml:space="preserve">Part-A </w:t>
            </w:r>
            <w:r w:rsidR="000F5693">
              <w:rPr>
                <w:bCs/>
              </w:rPr>
              <w:t>d</w:t>
            </w:r>
            <w:r w:rsidRPr="00CF668E">
              <w:rPr>
                <w:bCs/>
              </w:rPr>
              <w:t xml:space="preserve">esign </w:t>
            </w:r>
            <w:r w:rsidR="000F5693">
              <w:rPr>
                <w:bCs/>
              </w:rPr>
              <w:t>w</w:t>
            </w:r>
            <w:r w:rsidRPr="00CF668E">
              <w:rPr>
                <w:bCs/>
              </w:rPr>
              <w:t xml:space="preserve">orks </w:t>
            </w:r>
            <w:r w:rsidR="00004017" w:rsidRPr="00CF668E">
              <w:rPr>
                <w:bCs/>
              </w:rPr>
              <w:t xml:space="preserve">being carried out </w:t>
            </w:r>
            <w:r w:rsidR="00004017" w:rsidRPr="00A2399E">
              <w:rPr>
                <w:bCs/>
              </w:rPr>
              <w:t xml:space="preserve">under </w:t>
            </w:r>
            <w:r w:rsidR="00004017" w:rsidRPr="00A2399E">
              <w:t>ECI</w:t>
            </w:r>
            <w:r w:rsidR="00004017" w:rsidRPr="00A2399E">
              <w:rPr>
                <w:bCs/>
              </w:rPr>
              <w:t xml:space="preserve"> contract</w:t>
            </w:r>
            <w:r w:rsidR="00004017" w:rsidRPr="00CF668E">
              <w:rPr>
                <w:bCs/>
              </w:rPr>
              <w:t xml:space="preserve"> until Part A contract commences</w:t>
            </w:r>
            <w:r w:rsidRPr="00CF668E">
              <w:rPr>
                <w:bCs/>
              </w:rPr>
              <w:t>.</w:t>
            </w:r>
          </w:p>
          <w:p w14:paraId="4B89BD04" w14:textId="07E3376D" w:rsidR="005F4493" w:rsidRDefault="005F4493" w:rsidP="00A04013"/>
        </w:tc>
      </w:tr>
      <w:tr w:rsidR="00EC2777" w14:paraId="01E9CCE8" w14:textId="77777777" w:rsidTr="4B8779D5">
        <w:tc>
          <w:tcPr>
            <w:tcW w:w="9016" w:type="dxa"/>
            <w:gridSpan w:val="2"/>
          </w:tcPr>
          <w:p w14:paraId="5E26DC7B" w14:textId="77777777" w:rsidR="008E0393" w:rsidRDefault="64B86D5D" w:rsidP="00C304BC">
            <w:pPr>
              <w:rPr>
                <w:b/>
                <w:bCs/>
              </w:rPr>
            </w:pPr>
            <w:r w:rsidRPr="1EDBAED5">
              <w:rPr>
                <w:b/>
                <w:bCs/>
              </w:rPr>
              <w:t xml:space="preserve">Summary of works in next quarter: </w:t>
            </w:r>
          </w:p>
          <w:p w14:paraId="66FBA405" w14:textId="01D6C63F" w:rsidR="00290C28" w:rsidRPr="00672AB8" w:rsidRDefault="00793854" w:rsidP="00672AB8">
            <w:pPr>
              <w:pStyle w:val="ListParagraph"/>
              <w:numPr>
                <w:ilvl w:val="0"/>
                <w:numId w:val="42"/>
              </w:numPr>
              <w:rPr>
                <w:bCs/>
              </w:rPr>
            </w:pPr>
            <w:r w:rsidRPr="00753F01">
              <w:t xml:space="preserve">Continuation of Part A </w:t>
            </w:r>
            <w:r w:rsidR="004F5889">
              <w:t>d</w:t>
            </w:r>
            <w:r w:rsidRPr="00753F01">
              <w:t>eliverables under ECI. Commencement of Part A contract.</w:t>
            </w:r>
          </w:p>
          <w:p w14:paraId="42564033" w14:textId="51DA7D17" w:rsidR="00043CB8" w:rsidRPr="001359FE" w:rsidRDefault="00043CB8" w:rsidP="005F4493">
            <w:pPr>
              <w:rPr>
                <w:b/>
              </w:rPr>
            </w:pPr>
          </w:p>
        </w:tc>
      </w:tr>
      <w:tr w:rsidR="00183290" w14:paraId="0FD5FFDB" w14:textId="77777777" w:rsidTr="4B8779D5">
        <w:tc>
          <w:tcPr>
            <w:tcW w:w="9016" w:type="dxa"/>
            <w:gridSpan w:val="2"/>
          </w:tcPr>
          <w:p w14:paraId="016694BC" w14:textId="77777777" w:rsidR="00183290" w:rsidRDefault="00183290" w:rsidP="00881688">
            <w:pPr>
              <w:rPr>
                <w:b/>
                <w:bCs/>
              </w:rPr>
            </w:pPr>
            <w:r w:rsidRPr="1EDBAED5">
              <w:rPr>
                <w:b/>
                <w:bCs/>
              </w:rPr>
              <w:t xml:space="preserve">Additional Comments: </w:t>
            </w:r>
          </w:p>
          <w:p w14:paraId="5764A978" w14:textId="77777777" w:rsidR="00183290" w:rsidRPr="001359FE" w:rsidRDefault="00183290" w:rsidP="00881688">
            <w:r>
              <w:t>N/A</w:t>
            </w:r>
          </w:p>
          <w:p w14:paraId="4BC641C5" w14:textId="77777777" w:rsidR="00183290" w:rsidRPr="001359FE" w:rsidRDefault="00183290" w:rsidP="00881688"/>
        </w:tc>
      </w:tr>
    </w:tbl>
    <w:p w14:paraId="6FE71758" w14:textId="241BE45D" w:rsidR="00DB7460" w:rsidRDefault="00DB7460"/>
    <w:p w14:paraId="5D14972E" w14:textId="77777777" w:rsidR="00DB7460" w:rsidRDefault="00DB7460">
      <w:r>
        <w:br w:type="page"/>
      </w:r>
    </w:p>
    <w:p w14:paraId="2E02DCD3" w14:textId="227B3E80" w:rsidR="0078457C" w:rsidRDefault="0078457C" w:rsidP="0078457C"/>
    <w:tbl>
      <w:tblPr>
        <w:tblStyle w:val="TableGrid"/>
        <w:tblW w:w="0" w:type="auto"/>
        <w:tblLook w:val="04A0" w:firstRow="1" w:lastRow="0" w:firstColumn="1" w:lastColumn="0" w:noHBand="0" w:noVBand="1"/>
      </w:tblPr>
      <w:tblGrid>
        <w:gridCol w:w="4508"/>
        <w:gridCol w:w="4508"/>
      </w:tblGrid>
      <w:tr w:rsidR="0078457C" w14:paraId="5A8D2001" w14:textId="77777777" w:rsidTr="3979BEB6">
        <w:tc>
          <w:tcPr>
            <w:tcW w:w="4508" w:type="dxa"/>
          </w:tcPr>
          <w:p w14:paraId="3EDE66D1" w14:textId="77777777" w:rsidR="0078457C" w:rsidRPr="006A7D2B" w:rsidRDefault="0078457C" w:rsidP="00881688">
            <w:pPr>
              <w:rPr>
                <w:b/>
              </w:rPr>
            </w:pPr>
            <w:r w:rsidRPr="006A7D2B">
              <w:rPr>
                <w:b/>
              </w:rPr>
              <w:t>TORI</w:t>
            </w:r>
          </w:p>
          <w:p w14:paraId="751B236F" w14:textId="5F8A7EBC" w:rsidR="0078457C" w:rsidRPr="006A7D2B" w:rsidRDefault="0078457C" w:rsidP="3979BEB6">
            <w:pPr>
              <w:pStyle w:val="Heading3"/>
              <w:rPr>
                <w:rFonts w:asciiTheme="minorHAnsi" w:hAnsiTheme="minorHAnsi" w:cstheme="minorBidi"/>
                <w:sz w:val="22"/>
                <w:szCs w:val="22"/>
              </w:rPr>
            </w:pPr>
            <w:bookmarkStart w:id="68" w:name="_Toc213062692"/>
            <w:r w:rsidRPr="006A7D2B">
              <w:rPr>
                <w:rFonts w:asciiTheme="minorHAnsi" w:hAnsiTheme="minorHAnsi" w:cstheme="minorBidi"/>
                <w:color w:val="000000" w:themeColor="text1"/>
                <w:sz w:val="22"/>
                <w:szCs w:val="22"/>
              </w:rPr>
              <w:t>SHET-RI-1</w:t>
            </w:r>
            <w:r w:rsidR="006B27A0" w:rsidRPr="006A7D2B">
              <w:rPr>
                <w:rFonts w:asciiTheme="minorHAnsi" w:hAnsiTheme="minorHAnsi" w:cstheme="minorBidi"/>
                <w:color w:val="000000" w:themeColor="text1"/>
                <w:sz w:val="22"/>
                <w:szCs w:val="22"/>
              </w:rPr>
              <w:t>50</w:t>
            </w:r>
            <w:r w:rsidRPr="006A7D2B">
              <w:rPr>
                <w:rFonts w:asciiTheme="minorHAnsi" w:hAnsiTheme="minorHAnsi" w:cstheme="minorBidi"/>
                <w:color w:val="000000" w:themeColor="text1"/>
                <w:sz w:val="22"/>
                <w:szCs w:val="22"/>
              </w:rPr>
              <w:t xml:space="preserve"> - </w:t>
            </w:r>
            <w:proofErr w:type="spellStart"/>
            <w:r w:rsidR="00383331" w:rsidRPr="006A7D2B">
              <w:rPr>
                <w:rFonts w:asciiTheme="minorHAnsi" w:hAnsiTheme="minorHAnsi" w:cstheme="minorBidi"/>
                <w:color w:val="000000" w:themeColor="text1"/>
                <w:sz w:val="22"/>
                <w:szCs w:val="22"/>
              </w:rPr>
              <w:t>Inverguie</w:t>
            </w:r>
            <w:proofErr w:type="spellEnd"/>
            <w:r w:rsidR="00383331" w:rsidRPr="006A7D2B">
              <w:rPr>
                <w:rFonts w:asciiTheme="minorHAnsi" w:hAnsiTheme="minorHAnsi" w:cstheme="minorBidi"/>
                <w:color w:val="000000" w:themeColor="text1"/>
                <w:sz w:val="22"/>
                <w:szCs w:val="22"/>
              </w:rPr>
              <w:t xml:space="preserve"> Tee – Peterhead 132kV Reconductoring</w:t>
            </w:r>
            <w:bookmarkEnd w:id="68"/>
          </w:p>
        </w:tc>
        <w:tc>
          <w:tcPr>
            <w:tcW w:w="4508" w:type="dxa"/>
          </w:tcPr>
          <w:p w14:paraId="2D2B4C6A" w14:textId="77777777" w:rsidR="0078457C" w:rsidRPr="00D062E5" w:rsidRDefault="0078457C" w:rsidP="00881688">
            <w:pPr>
              <w:rPr>
                <w:rFonts w:cstheme="minorHAnsi"/>
                <w:b/>
              </w:rPr>
            </w:pPr>
            <w:r w:rsidRPr="00D062E5">
              <w:rPr>
                <w:rFonts w:cstheme="minorHAnsi"/>
                <w:b/>
              </w:rPr>
              <w:t>Scheme</w:t>
            </w:r>
          </w:p>
          <w:p w14:paraId="711F5858" w14:textId="1D12FB8B" w:rsidR="0078457C" w:rsidRDefault="00383331" w:rsidP="00881688">
            <w:proofErr w:type="spellStart"/>
            <w:r w:rsidRPr="00383331">
              <w:t>Inverguie</w:t>
            </w:r>
            <w:proofErr w:type="spellEnd"/>
            <w:r w:rsidRPr="00383331">
              <w:t xml:space="preserve"> Tee – Peterhead 132kV Reconductoring</w:t>
            </w:r>
          </w:p>
        </w:tc>
      </w:tr>
      <w:tr w:rsidR="0078457C" w14:paraId="03A4124B" w14:textId="77777777" w:rsidTr="3979BEB6">
        <w:tc>
          <w:tcPr>
            <w:tcW w:w="9016" w:type="dxa"/>
            <w:gridSpan w:val="2"/>
          </w:tcPr>
          <w:p w14:paraId="73119FE6" w14:textId="77777777" w:rsidR="0078457C" w:rsidRDefault="0078457C" w:rsidP="00881688">
            <w:pPr>
              <w:rPr>
                <w:b/>
              </w:rPr>
            </w:pPr>
            <w:r w:rsidRPr="00E05235">
              <w:rPr>
                <w:b/>
              </w:rPr>
              <w:t>Overview of Works</w:t>
            </w:r>
          </w:p>
          <w:p w14:paraId="5F5093D7" w14:textId="55F9DC59" w:rsidR="0078457C" w:rsidRDefault="00383331" w:rsidP="00881688">
            <w:r w:rsidRPr="00383331">
              <w:t xml:space="preserve">​Reconductor approximately </w:t>
            </w:r>
            <w:r w:rsidR="00495315">
              <w:t>5.6</w:t>
            </w:r>
            <w:r w:rsidRPr="00383331">
              <w:t xml:space="preserve">km of 132kV OHL between </w:t>
            </w:r>
            <w:r w:rsidR="002735EE">
              <w:t>t</w:t>
            </w:r>
            <w:r w:rsidRPr="00383331">
              <w:t xml:space="preserve">he </w:t>
            </w:r>
            <w:proofErr w:type="spellStart"/>
            <w:r w:rsidRPr="00383331">
              <w:t>Inverguie</w:t>
            </w:r>
            <w:proofErr w:type="spellEnd"/>
            <w:r w:rsidRPr="00383331">
              <w:t xml:space="preserve"> Tee and Peterhead 132kV </w:t>
            </w:r>
            <w:r w:rsidR="00DB40E3">
              <w:t>S</w:t>
            </w:r>
            <w:r w:rsidRPr="00383331">
              <w:t>ubstation. The circuit should be reconductored with a conductor capable of a minimum summer pre-fault rating of 226</w:t>
            </w:r>
            <w:r w:rsidR="00F47D2C" w:rsidRPr="00383331">
              <w:t>MVA. ​</w:t>
            </w:r>
          </w:p>
          <w:p w14:paraId="75DAFCF7" w14:textId="54EC5AF9" w:rsidR="43D8CB74" w:rsidRDefault="43D8CB74">
            <w:r>
              <w:t>Upgrade of the protection and control at the remote ends of the VS1 and VS2 circuits.</w:t>
            </w:r>
          </w:p>
          <w:p w14:paraId="06303D15" w14:textId="423AA81F" w:rsidR="00383331" w:rsidRDefault="00383331" w:rsidP="00881688"/>
        </w:tc>
      </w:tr>
      <w:tr w:rsidR="009F6672" w:rsidRPr="004078C7" w14:paraId="16E6AF91" w14:textId="77777777" w:rsidTr="3979BEB6">
        <w:tc>
          <w:tcPr>
            <w:tcW w:w="4508" w:type="dxa"/>
          </w:tcPr>
          <w:p w14:paraId="29077D22" w14:textId="77777777" w:rsidR="009F6672" w:rsidRPr="001359FE" w:rsidRDefault="009F6672" w:rsidP="009F6672">
            <w:pPr>
              <w:rPr>
                <w:b/>
              </w:rPr>
            </w:pPr>
            <w:r>
              <w:rPr>
                <w:b/>
              </w:rPr>
              <w:t>Proposed Consent Submission</w:t>
            </w:r>
          </w:p>
        </w:tc>
        <w:tc>
          <w:tcPr>
            <w:tcW w:w="4508" w:type="dxa"/>
          </w:tcPr>
          <w:p w14:paraId="1F583B46" w14:textId="55D5F07C" w:rsidR="009F6672" w:rsidRPr="004078C7" w:rsidRDefault="00343D19" w:rsidP="009F6672">
            <w:r>
              <w:t>Not required</w:t>
            </w:r>
          </w:p>
        </w:tc>
      </w:tr>
      <w:tr w:rsidR="009F6672" w:rsidRPr="004078C7" w14:paraId="53211582" w14:textId="77777777" w:rsidTr="3979BEB6">
        <w:tc>
          <w:tcPr>
            <w:tcW w:w="4508" w:type="dxa"/>
          </w:tcPr>
          <w:p w14:paraId="2AEA1DED" w14:textId="77777777" w:rsidR="009F6672" w:rsidRDefault="009F6672" w:rsidP="009F6672">
            <w:pPr>
              <w:rPr>
                <w:b/>
              </w:rPr>
            </w:pPr>
            <w:r>
              <w:rPr>
                <w:b/>
              </w:rPr>
              <w:t xml:space="preserve">Current Project Phase </w:t>
            </w:r>
          </w:p>
        </w:tc>
        <w:tc>
          <w:tcPr>
            <w:tcW w:w="4508" w:type="dxa"/>
          </w:tcPr>
          <w:p w14:paraId="728AD52D" w14:textId="0A8F69FE" w:rsidR="009F6672" w:rsidRPr="004078C7" w:rsidRDefault="00816889" w:rsidP="009F6672">
            <w:r>
              <w:t>Execution</w:t>
            </w:r>
          </w:p>
        </w:tc>
      </w:tr>
      <w:tr w:rsidR="009F6672" w:rsidRPr="004078C7" w14:paraId="28047013" w14:textId="77777777" w:rsidTr="3979BEB6">
        <w:tc>
          <w:tcPr>
            <w:tcW w:w="4508" w:type="dxa"/>
          </w:tcPr>
          <w:p w14:paraId="3743074D" w14:textId="77777777" w:rsidR="009F6672" w:rsidRDefault="009F6672" w:rsidP="009F6672">
            <w:pPr>
              <w:rPr>
                <w:b/>
              </w:rPr>
            </w:pPr>
            <w:r>
              <w:rPr>
                <w:b/>
              </w:rPr>
              <w:t>Next Project Phase</w:t>
            </w:r>
          </w:p>
        </w:tc>
        <w:tc>
          <w:tcPr>
            <w:tcW w:w="4508" w:type="dxa"/>
          </w:tcPr>
          <w:p w14:paraId="217BDE1B" w14:textId="7210E853" w:rsidR="009F6672" w:rsidRPr="004078C7" w:rsidRDefault="00BB1912" w:rsidP="009F6672">
            <w:r>
              <w:t xml:space="preserve"> Operat</w:t>
            </w:r>
            <w:r w:rsidR="00A850B7">
              <w:t xml:space="preserve">ion </w:t>
            </w:r>
          </w:p>
        </w:tc>
      </w:tr>
      <w:tr w:rsidR="009F6672" w:rsidRPr="004078C7" w14:paraId="4F7C5B39" w14:textId="77777777" w:rsidTr="3979BEB6">
        <w:tc>
          <w:tcPr>
            <w:tcW w:w="4508" w:type="dxa"/>
          </w:tcPr>
          <w:p w14:paraId="4D4C6091" w14:textId="77777777" w:rsidR="009F6672" w:rsidRDefault="009F6672" w:rsidP="009F6672">
            <w:pPr>
              <w:rPr>
                <w:b/>
              </w:rPr>
            </w:pPr>
            <w:r>
              <w:rPr>
                <w:b/>
              </w:rPr>
              <w:t>Next Stakeholder Event</w:t>
            </w:r>
          </w:p>
        </w:tc>
        <w:tc>
          <w:tcPr>
            <w:tcW w:w="4508" w:type="dxa"/>
          </w:tcPr>
          <w:p w14:paraId="06218873" w14:textId="2AED586D" w:rsidR="009F6672" w:rsidRPr="004078C7" w:rsidRDefault="00F330D0" w:rsidP="009F6672">
            <w:r>
              <w:t>Not required</w:t>
            </w:r>
          </w:p>
        </w:tc>
      </w:tr>
      <w:tr w:rsidR="009F6672" w14:paraId="52AB09ED" w14:textId="77777777" w:rsidTr="3979BEB6">
        <w:tc>
          <w:tcPr>
            <w:tcW w:w="4508" w:type="dxa"/>
          </w:tcPr>
          <w:p w14:paraId="485E7B8C" w14:textId="77777777" w:rsidR="009F6672" w:rsidRPr="001359FE" w:rsidRDefault="009F6672" w:rsidP="009F6672">
            <w:pPr>
              <w:rPr>
                <w:b/>
              </w:rPr>
            </w:pPr>
            <w:r w:rsidRPr="001359FE">
              <w:rPr>
                <w:b/>
              </w:rPr>
              <w:t>Project Completion Date</w:t>
            </w:r>
          </w:p>
        </w:tc>
        <w:tc>
          <w:tcPr>
            <w:tcW w:w="4508" w:type="dxa"/>
          </w:tcPr>
          <w:p w14:paraId="6BB67B74" w14:textId="3D0752AA" w:rsidR="009F6672" w:rsidRDefault="00746F80" w:rsidP="009F6672">
            <w:r>
              <w:t>07/11/2025</w:t>
            </w:r>
          </w:p>
        </w:tc>
      </w:tr>
      <w:tr w:rsidR="0078457C" w14:paraId="78C49602" w14:textId="77777777" w:rsidTr="3979BEB6">
        <w:tc>
          <w:tcPr>
            <w:tcW w:w="9016" w:type="dxa"/>
            <w:gridSpan w:val="2"/>
          </w:tcPr>
          <w:p w14:paraId="74476040" w14:textId="4413C38D" w:rsidR="007526C9" w:rsidRPr="004F5889" w:rsidRDefault="0078457C" w:rsidP="00A04013">
            <w:pPr>
              <w:rPr>
                <w:b/>
                <w:bCs/>
              </w:rPr>
            </w:pPr>
            <w:r w:rsidRPr="1EDBAED5">
              <w:rPr>
                <w:b/>
                <w:bCs/>
              </w:rPr>
              <w:t xml:space="preserve">Summary of works in last quarter: </w:t>
            </w:r>
          </w:p>
          <w:p w14:paraId="71447ABF" w14:textId="2A93855F" w:rsidR="005F4493" w:rsidRPr="00043CB8" w:rsidRDefault="000932CB" w:rsidP="00A5090C">
            <w:pPr>
              <w:pStyle w:val="ListParagraph"/>
              <w:numPr>
                <w:ilvl w:val="0"/>
                <w:numId w:val="9"/>
              </w:numPr>
            </w:pPr>
            <w:r>
              <w:t xml:space="preserve">Mobilise contractor </w:t>
            </w:r>
            <w:r w:rsidR="003B156E">
              <w:t>to site.</w:t>
            </w:r>
          </w:p>
          <w:p w14:paraId="6B25E932" w14:textId="5C27AD63" w:rsidR="005F4493" w:rsidRPr="00043CB8" w:rsidRDefault="0046243E" w:rsidP="00A5090C">
            <w:pPr>
              <w:pStyle w:val="ListParagraph"/>
              <w:numPr>
                <w:ilvl w:val="0"/>
                <w:numId w:val="9"/>
              </w:numPr>
            </w:pPr>
            <w:r>
              <w:t xml:space="preserve">Progress </w:t>
            </w:r>
            <w:r w:rsidR="005F4493" w:rsidRPr="00043CB8">
              <w:t>tower painting and reconductoring work.</w:t>
            </w:r>
          </w:p>
          <w:p w14:paraId="28700E17" w14:textId="6E277478" w:rsidR="005F4493" w:rsidRPr="00043CB8" w:rsidRDefault="003B156E" w:rsidP="00A5090C">
            <w:pPr>
              <w:pStyle w:val="ListParagraph"/>
              <w:numPr>
                <w:ilvl w:val="0"/>
                <w:numId w:val="9"/>
              </w:numPr>
            </w:pPr>
            <w:r>
              <w:t xml:space="preserve">Carry out site surveys to progress the protection and control </w:t>
            </w:r>
            <w:r w:rsidR="00196813">
              <w:t>scopes.</w:t>
            </w:r>
          </w:p>
          <w:p w14:paraId="3E164E3F" w14:textId="326AB271" w:rsidR="005F4493" w:rsidRDefault="005F4493" w:rsidP="00A04013"/>
        </w:tc>
      </w:tr>
      <w:tr w:rsidR="0078457C" w14:paraId="1C0649C9" w14:textId="77777777" w:rsidTr="3979BEB6">
        <w:tc>
          <w:tcPr>
            <w:tcW w:w="9016" w:type="dxa"/>
            <w:gridSpan w:val="2"/>
          </w:tcPr>
          <w:p w14:paraId="189A2D31" w14:textId="77777777" w:rsidR="00773131" w:rsidRDefault="6B8E725F" w:rsidP="00C304BC">
            <w:pPr>
              <w:rPr>
                <w:b/>
                <w:bCs/>
              </w:rPr>
            </w:pPr>
            <w:r w:rsidRPr="1EDBAED5">
              <w:rPr>
                <w:b/>
                <w:bCs/>
              </w:rPr>
              <w:t xml:space="preserve">Summary of works in next quarter: </w:t>
            </w:r>
          </w:p>
          <w:p w14:paraId="3B80A717" w14:textId="78B370F2" w:rsidR="00CB095D" w:rsidRPr="006315AD" w:rsidRDefault="00815B1B" w:rsidP="00A5090C">
            <w:pPr>
              <w:pStyle w:val="ListParagraph"/>
              <w:numPr>
                <w:ilvl w:val="0"/>
                <w:numId w:val="43"/>
              </w:numPr>
            </w:pPr>
            <w:r w:rsidRPr="006315AD">
              <w:t>Co</w:t>
            </w:r>
            <w:r w:rsidR="00D3746A" w:rsidRPr="006315AD">
              <w:t>mplete</w:t>
            </w:r>
            <w:r w:rsidRPr="006315AD">
              <w:t xml:space="preserve"> the reconductoring works.</w:t>
            </w:r>
          </w:p>
          <w:p w14:paraId="775054B0" w14:textId="6A223871" w:rsidR="00815B1B" w:rsidRPr="006315AD" w:rsidRDefault="00D3746A" w:rsidP="00A5090C">
            <w:pPr>
              <w:pStyle w:val="ListParagraph"/>
              <w:numPr>
                <w:ilvl w:val="0"/>
                <w:numId w:val="43"/>
              </w:numPr>
            </w:pPr>
            <w:r w:rsidRPr="006315AD">
              <w:t>Continue</w:t>
            </w:r>
            <w:r w:rsidR="00776AC8" w:rsidRPr="006315AD">
              <w:t xml:space="preserve"> with the desi</w:t>
            </w:r>
            <w:r w:rsidR="00C23942" w:rsidRPr="006315AD">
              <w:t>gn for the protection and control elements.</w:t>
            </w:r>
          </w:p>
          <w:p w14:paraId="7604C125" w14:textId="1ED22E52" w:rsidR="00C23942" w:rsidRPr="006315AD" w:rsidRDefault="00C23942" w:rsidP="00A5090C">
            <w:pPr>
              <w:pStyle w:val="ListParagraph"/>
              <w:numPr>
                <w:ilvl w:val="0"/>
                <w:numId w:val="43"/>
              </w:numPr>
            </w:pPr>
            <w:r w:rsidRPr="006315AD">
              <w:t>Carry out ground investigation work</w:t>
            </w:r>
            <w:r w:rsidR="00055E0E" w:rsidRPr="006315AD">
              <w:t>s.</w:t>
            </w:r>
          </w:p>
          <w:p w14:paraId="743478AC" w14:textId="01FC9E7E" w:rsidR="00C304BC" w:rsidRPr="00BD3890" w:rsidRDefault="00C304BC" w:rsidP="005F4493"/>
        </w:tc>
      </w:tr>
      <w:tr w:rsidR="0078457C" w14:paraId="0655B484" w14:textId="77777777" w:rsidTr="3979BEB6">
        <w:tc>
          <w:tcPr>
            <w:tcW w:w="9016" w:type="dxa"/>
            <w:gridSpan w:val="2"/>
          </w:tcPr>
          <w:p w14:paraId="38495BB1" w14:textId="77777777" w:rsidR="0078457C" w:rsidRDefault="0078457C" w:rsidP="00881688">
            <w:pPr>
              <w:rPr>
                <w:b/>
                <w:bCs/>
              </w:rPr>
            </w:pPr>
            <w:r w:rsidRPr="1EDBAED5">
              <w:rPr>
                <w:b/>
                <w:bCs/>
              </w:rPr>
              <w:t xml:space="preserve">Additional Comments: </w:t>
            </w:r>
          </w:p>
          <w:p w14:paraId="61198A6B" w14:textId="35DB82C3" w:rsidR="00A400A0" w:rsidRPr="001359FE" w:rsidRDefault="00B349BE" w:rsidP="00881688">
            <w:r>
              <w:t>N/A</w:t>
            </w:r>
          </w:p>
          <w:p w14:paraId="0F2B2C78" w14:textId="77777777" w:rsidR="0078457C" w:rsidRPr="001359FE" w:rsidRDefault="0078457C" w:rsidP="00881688"/>
        </w:tc>
      </w:tr>
    </w:tbl>
    <w:p w14:paraId="020565B8" w14:textId="50675ADF" w:rsidR="00DB7460" w:rsidRDefault="00DB7460"/>
    <w:p w14:paraId="2815F295" w14:textId="77777777" w:rsidR="00DB7460" w:rsidRDefault="00DB7460">
      <w:r>
        <w:br w:type="page"/>
      </w:r>
    </w:p>
    <w:p w14:paraId="3A5FFE1F" w14:textId="6D1980B3" w:rsidR="00575AF0" w:rsidRDefault="00575AF0" w:rsidP="00575AF0"/>
    <w:tbl>
      <w:tblPr>
        <w:tblStyle w:val="TableGrid"/>
        <w:tblW w:w="9016" w:type="dxa"/>
        <w:tblLook w:val="04A0" w:firstRow="1" w:lastRow="0" w:firstColumn="1" w:lastColumn="0" w:noHBand="0" w:noVBand="1"/>
      </w:tblPr>
      <w:tblGrid>
        <w:gridCol w:w="4508"/>
        <w:gridCol w:w="4508"/>
      </w:tblGrid>
      <w:tr w:rsidR="00575AF0" w14:paraId="38F35583" w14:textId="77777777" w:rsidTr="4B8779D5">
        <w:tc>
          <w:tcPr>
            <w:tcW w:w="4508" w:type="dxa"/>
          </w:tcPr>
          <w:p w14:paraId="569BFF8D" w14:textId="77777777" w:rsidR="007D5A6E" w:rsidRPr="00D062E5" w:rsidRDefault="007D5A6E" w:rsidP="007D5A6E">
            <w:pPr>
              <w:rPr>
                <w:b/>
              </w:rPr>
            </w:pPr>
            <w:r w:rsidRPr="00D062E5">
              <w:rPr>
                <w:b/>
              </w:rPr>
              <w:t>TORI</w:t>
            </w:r>
          </w:p>
          <w:p w14:paraId="548EFCFC" w14:textId="541CA27F" w:rsidR="007D5A6E" w:rsidRPr="00096B77" w:rsidRDefault="007D5A6E" w:rsidP="3979BEB6">
            <w:pPr>
              <w:pStyle w:val="Heading3"/>
              <w:rPr>
                <w:rFonts w:asciiTheme="minorHAnsi" w:hAnsiTheme="minorHAnsi" w:cstheme="minorBidi"/>
                <w:b/>
                <w:bCs/>
                <w:sz w:val="22"/>
                <w:szCs w:val="22"/>
              </w:rPr>
            </w:pPr>
            <w:bookmarkStart w:id="69" w:name="_Toc213062693"/>
            <w:r w:rsidRPr="3979BEB6">
              <w:rPr>
                <w:rFonts w:asciiTheme="minorHAnsi" w:hAnsiTheme="minorHAnsi" w:cstheme="minorBidi"/>
                <w:color w:val="000000" w:themeColor="text1"/>
                <w:sz w:val="22"/>
                <w:szCs w:val="22"/>
              </w:rPr>
              <w:t>SHET-RI-151 - Peterhead – St Fergus 132kV Line Works</w:t>
            </w:r>
            <w:bookmarkEnd w:id="69"/>
            <w:r w:rsidRPr="3979BEB6">
              <w:rPr>
                <w:rFonts w:asciiTheme="minorHAnsi" w:hAnsiTheme="minorHAnsi" w:cstheme="minorBidi"/>
                <w:color w:val="000000" w:themeColor="text1"/>
                <w:sz w:val="22"/>
                <w:szCs w:val="22"/>
              </w:rPr>
              <w:t xml:space="preserve"> </w:t>
            </w:r>
          </w:p>
        </w:tc>
        <w:tc>
          <w:tcPr>
            <w:tcW w:w="4508" w:type="dxa"/>
          </w:tcPr>
          <w:p w14:paraId="72C8AB0B" w14:textId="77777777" w:rsidR="007D5A6E" w:rsidRPr="00D062E5" w:rsidRDefault="007D5A6E" w:rsidP="007D5A6E">
            <w:pPr>
              <w:rPr>
                <w:rFonts w:cstheme="minorHAnsi"/>
                <w:b/>
              </w:rPr>
            </w:pPr>
            <w:r w:rsidRPr="00D062E5">
              <w:rPr>
                <w:rFonts w:cstheme="minorHAnsi"/>
                <w:b/>
              </w:rPr>
              <w:t>Scheme</w:t>
            </w:r>
          </w:p>
          <w:p w14:paraId="0C8C2E7C" w14:textId="1756C8CC" w:rsidR="007D5A6E" w:rsidRPr="00D062E5" w:rsidRDefault="007D5A6E" w:rsidP="007D5A6E">
            <w:pPr>
              <w:rPr>
                <w:rFonts w:cstheme="minorHAnsi"/>
                <w:b/>
              </w:rPr>
            </w:pPr>
            <w:r w:rsidRPr="000C1716">
              <w:t>Peterhead – St Fergus 132kV Line Works</w:t>
            </w:r>
          </w:p>
        </w:tc>
      </w:tr>
      <w:tr w:rsidR="00575AF0" w14:paraId="772B2582" w14:textId="77777777" w:rsidTr="4B8779D5">
        <w:tc>
          <w:tcPr>
            <w:tcW w:w="9016" w:type="dxa"/>
            <w:gridSpan w:val="2"/>
          </w:tcPr>
          <w:p w14:paraId="77620110" w14:textId="77777777" w:rsidR="007D5A6E" w:rsidRDefault="007D5A6E" w:rsidP="007D5A6E">
            <w:pPr>
              <w:rPr>
                <w:b/>
              </w:rPr>
            </w:pPr>
            <w:r w:rsidRPr="00E05235">
              <w:rPr>
                <w:b/>
              </w:rPr>
              <w:t>Overview of Works</w:t>
            </w:r>
          </w:p>
          <w:p w14:paraId="05CFC38B" w14:textId="6D246F39" w:rsidR="007D5A6E" w:rsidRDefault="007D5A6E" w:rsidP="007D5A6E">
            <w:r w:rsidRPr="00701304">
              <w:t>​O</w:t>
            </w:r>
            <w:r w:rsidR="008C4C3C">
              <w:t>HL</w:t>
            </w:r>
            <w:r w:rsidRPr="00701304">
              <w:t xml:space="preserve"> works to bring the 132kV circuit to ground, including any required modifications. Design and installation of one 132kV circuit breaker with three 132kV disconnectors and associated protection and control equipment for each of the two circuits. ​</w:t>
            </w:r>
          </w:p>
          <w:p w14:paraId="5DA48F3A" w14:textId="77777777" w:rsidR="007D5A6E" w:rsidRPr="00E05235" w:rsidRDefault="007D5A6E" w:rsidP="007D5A6E">
            <w:pPr>
              <w:rPr>
                <w:b/>
              </w:rPr>
            </w:pPr>
          </w:p>
        </w:tc>
      </w:tr>
      <w:tr w:rsidR="00F83050" w:rsidRPr="004078C7" w14:paraId="0A5CDFF8" w14:textId="77777777" w:rsidTr="4B8779D5">
        <w:tc>
          <w:tcPr>
            <w:tcW w:w="4508" w:type="dxa"/>
          </w:tcPr>
          <w:p w14:paraId="1514E165" w14:textId="0E8D615F" w:rsidR="007D5A6E" w:rsidRDefault="007D5A6E" w:rsidP="007D5A6E">
            <w:pPr>
              <w:rPr>
                <w:b/>
              </w:rPr>
            </w:pPr>
            <w:r>
              <w:rPr>
                <w:b/>
              </w:rPr>
              <w:t>Proposed Consent Submission</w:t>
            </w:r>
          </w:p>
        </w:tc>
        <w:tc>
          <w:tcPr>
            <w:tcW w:w="4508" w:type="dxa"/>
          </w:tcPr>
          <w:p w14:paraId="5D17A17A" w14:textId="60DD43FD" w:rsidR="007D5A6E" w:rsidRDefault="007D5A6E" w:rsidP="007D5A6E">
            <w:r>
              <w:t>N/A</w:t>
            </w:r>
          </w:p>
        </w:tc>
      </w:tr>
      <w:tr w:rsidR="00F83050" w:rsidRPr="004078C7" w14:paraId="57260C6D" w14:textId="77777777" w:rsidTr="4B8779D5">
        <w:tc>
          <w:tcPr>
            <w:tcW w:w="4508" w:type="dxa"/>
          </w:tcPr>
          <w:p w14:paraId="11AA7149" w14:textId="23862FE2" w:rsidR="007D5A6E" w:rsidRDefault="007D5A6E" w:rsidP="007D5A6E">
            <w:pPr>
              <w:rPr>
                <w:b/>
              </w:rPr>
            </w:pPr>
            <w:r>
              <w:rPr>
                <w:b/>
              </w:rPr>
              <w:t xml:space="preserve">Current Project Phase </w:t>
            </w:r>
          </w:p>
        </w:tc>
        <w:tc>
          <w:tcPr>
            <w:tcW w:w="4508" w:type="dxa"/>
          </w:tcPr>
          <w:p w14:paraId="52C8B2F1" w14:textId="72ED877D" w:rsidR="007D5A6E" w:rsidRDefault="0010235E" w:rsidP="007D5A6E">
            <w:pPr>
              <w:rPr>
                <w:rFonts w:ascii="Calibri" w:hAnsi="Calibri" w:cs="Calibri"/>
              </w:rPr>
            </w:pPr>
            <w:r>
              <w:rPr>
                <w:rFonts w:ascii="Calibri" w:hAnsi="Calibri" w:cs="Calibri"/>
              </w:rPr>
              <w:t>Optionee</w:t>
            </w:r>
            <w:r w:rsidR="00D17231">
              <w:rPr>
                <w:rFonts w:ascii="Calibri" w:hAnsi="Calibri" w:cs="Calibri"/>
              </w:rPr>
              <w:t>ring</w:t>
            </w:r>
          </w:p>
        </w:tc>
      </w:tr>
      <w:tr w:rsidR="00F83050" w:rsidRPr="004078C7" w14:paraId="6DC15160" w14:textId="77777777" w:rsidTr="4B8779D5">
        <w:tc>
          <w:tcPr>
            <w:tcW w:w="4508" w:type="dxa"/>
          </w:tcPr>
          <w:p w14:paraId="291C2759" w14:textId="6AAFF2CA" w:rsidR="007D5A6E" w:rsidRDefault="007D5A6E" w:rsidP="007D5A6E">
            <w:pPr>
              <w:rPr>
                <w:b/>
              </w:rPr>
            </w:pPr>
            <w:r>
              <w:rPr>
                <w:b/>
              </w:rPr>
              <w:t>Next Project Phase</w:t>
            </w:r>
          </w:p>
        </w:tc>
        <w:tc>
          <w:tcPr>
            <w:tcW w:w="4508" w:type="dxa"/>
          </w:tcPr>
          <w:p w14:paraId="381E4A8A" w14:textId="53E8F8EC" w:rsidR="007D5A6E" w:rsidRDefault="00D17231" w:rsidP="007D5A6E">
            <w:r>
              <w:t>Development</w:t>
            </w:r>
          </w:p>
        </w:tc>
      </w:tr>
      <w:tr w:rsidR="00F83050" w:rsidRPr="004078C7" w14:paraId="1188CB58" w14:textId="77777777" w:rsidTr="4B8779D5">
        <w:tc>
          <w:tcPr>
            <w:tcW w:w="4508" w:type="dxa"/>
          </w:tcPr>
          <w:p w14:paraId="03D38D94" w14:textId="1AC38361" w:rsidR="007D5A6E" w:rsidRDefault="007D5A6E" w:rsidP="007D5A6E">
            <w:pPr>
              <w:rPr>
                <w:b/>
              </w:rPr>
            </w:pPr>
            <w:r>
              <w:rPr>
                <w:b/>
              </w:rPr>
              <w:t>Next Stakeholder Event</w:t>
            </w:r>
          </w:p>
        </w:tc>
        <w:tc>
          <w:tcPr>
            <w:tcW w:w="4508" w:type="dxa"/>
          </w:tcPr>
          <w:p w14:paraId="65EB118C" w14:textId="3C491366" w:rsidR="007D5A6E" w:rsidRDefault="00C2570E" w:rsidP="007D5A6E">
            <w:r>
              <w:t>November 2025</w:t>
            </w:r>
          </w:p>
        </w:tc>
      </w:tr>
      <w:tr w:rsidR="00575AF0" w14:paraId="413A7162" w14:textId="77777777" w:rsidTr="4B8779D5">
        <w:tc>
          <w:tcPr>
            <w:tcW w:w="4508" w:type="dxa"/>
          </w:tcPr>
          <w:p w14:paraId="22B21683" w14:textId="17956080" w:rsidR="007D5A6E" w:rsidRPr="001359FE" w:rsidRDefault="007D5A6E" w:rsidP="007D5A6E">
            <w:pPr>
              <w:rPr>
                <w:b/>
              </w:rPr>
            </w:pPr>
            <w:r w:rsidRPr="001359FE">
              <w:rPr>
                <w:b/>
              </w:rPr>
              <w:t>Project Completion Date</w:t>
            </w:r>
          </w:p>
        </w:tc>
        <w:tc>
          <w:tcPr>
            <w:tcW w:w="4508" w:type="dxa"/>
          </w:tcPr>
          <w:p w14:paraId="25167742" w14:textId="7471E163" w:rsidR="007D5A6E" w:rsidRDefault="004D4882" w:rsidP="007D5A6E">
            <w:r>
              <w:t>31/</w:t>
            </w:r>
            <w:r w:rsidR="00D44760">
              <w:t>10</w:t>
            </w:r>
            <w:r>
              <w:t>/</w:t>
            </w:r>
            <w:r w:rsidR="00D44760">
              <w:t>20</w:t>
            </w:r>
            <w:r w:rsidR="00114696">
              <w:t>29</w:t>
            </w:r>
          </w:p>
        </w:tc>
      </w:tr>
      <w:tr w:rsidR="00575AF0" w14:paraId="21D0DF59" w14:textId="77777777" w:rsidTr="4B8779D5">
        <w:tc>
          <w:tcPr>
            <w:tcW w:w="9016" w:type="dxa"/>
            <w:gridSpan w:val="2"/>
          </w:tcPr>
          <w:p w14:paraId="6883E27B" w14:textId="30035A3D" w:rsidR="1EDBAED5" w:rsidRDefault="0594369D" w:rsidP="1EDBAED5">
            <w:pPr>
              <w:rPr>
                <w:b/>
                <w:bCs/>
              </w:rPr>
            </w:pPr>
            <w:r w:rsidRPr="1EDBAED5">
              <w:rPr>
                <w:b/>
                <w:bCs/>
              </w:rPr>
              <w:t xml:space="preserve">Summary of works in last quarter: </w:t>
            </w:r>
          </w:p>
          <w:p w14:paraId="5B08A7C8" w14:textId="77777777" w:rsidR="005F4493" w:rsidRDefault="005F4493" w:rsidP="005F4493">
            <w:pPr>
              <w:rPr>
                <w:b/>
                <w:bCs/>
              </w:rPr>
            </w:pPr>
            <w:r w:rsidRPr="00043CB8">
              <w:t>High level project development will continue in the next quarter. External engineering consultants are being onboarded to work on the substation location and design. This is being accompanied with site surveys for breeding birds and raptors to establish best area for substation and overhead line location.</w:t>
            </w:r>
            <w:r>
              <w:rPr>
                <w:b/>
                <w:bCs/>
              </w:rPr>
              <w:t xml:space="preserve"> </w:t>
            </w:r>
          </w:p>
          <w:p w14:paraId="67104DCD" w14:textId="77183A3F" w:rsidR="005F4493" w:rsidRPr="436E3BDB" w:rsidRDefault="005F4493" w:rsidP="00A04013">
            <w:pPr>
              <w:rPr>
                <w:b/>
                <w:bCs/>
              </w:rPr>
            </w:pPr>
          </w:p>
        </w:tc>
      </w:tr>
      <w:tr w:rsidR="00575AF0" w14:paraId="59CBFE13" w14:textId="77777777" w:rsidTr="4B8779D5">
        <w:tc>
          <w:tcPr>
            <w:tcW w:w="9016" w:type="dxa"/>
            <w:gridSpan w:val="2"/>
          </w:tcPr>
          <w:p w14:paraId="0EA3E8A5" w14:textId="77777777" w:rsidR="004376A1" w:rsidRDefault="0594369D" w:rsidP="00C304BC">
            <w:pPr>
              <w:rPr>
                <w:b/>
                <w:bCs/>
              </w:rPr>
            </w:pPr>
            <w:r w:rsidRPr="1EDBAED5">
              <w:rPr>
                <w:b/>
                <w:bCs/>
              </w:rPr>
              <w:t xml:space="preserve">Summary of works in next quarter: </w:t>
            </w:r>
          </w:p>
          <w:p w14:paraId="657CEB5D" w14:textId="713C52A8" w:rsidR="00043CB8" w:rsidRDefault="00CC2CB3" w:rsidP="00C304BC">
            <w:pPr>
              <w:rPr>
                <w:b/>
                <w:bCs/>
              </w:rPr>
            </w:pPr>
            <w:r w:rsidRPr="009C2A16">
              <w:t xml:space="preserve">Engineering consultants have been onboarded and are progressing with engineering design / consultancy in conjunction with </w:t>
            </w:r>
            <w:r w:rsidR="002737B9">
              <w:t>e</w:t>
            </w:r>
            <w:r w:rsidR="002737B9" w:rsidRPr="002737B9">
              <w:t>nvironmental</w:t>
            </w:r>
            <w:r w:rsidRPr="009C2A16">
              <w:t xml:space="preserve"> consultants. Work will be to establish OHL preferred route and conduct a </w:t>
            </w:r>
            <w:r w:rsidR="0061004A">
              <w:t>p</w:t>
            </w:r>
            <w:r w:rsidRPr="006315AD">
              <w:t xml:space="preserve">ublic exhibition before </w:t>
            </w:r>
            <w:r w:rsidR="00631079">
              <w:t>end of 2025</w:t>
            </w:r>
            <w:r w:rsidRPr="006315AD">
              <w:t xml:space="preserve">. </w:t>
            </w:r>
          </w:p>
          <w:p w14:paraId="4453481F" w14:textId="74346456" w:rsidR="00C304BC" w:rsidRPr="11E324B9" w:rsidRDefault="00C304BC" w:rsidP="005F4493">
            <w:pPr>
              <w:rPr>
                <w:b/>
                <w:bCs/>
              </w:rPr>
            </w:pPr>
          </w:p>
        </w:tc>
      </w:tr>
      <w:tr w:rsidR="00575AF0" w14:paraId="54ABC2D4" w14:textId="77777777" w:rsidTr="4B8779D5">
        <w:tc>
          <w:tcPr>
            <w:tcW w:w="9016" w:type="dxa"/>
            <w:gridSpan w:val="2"/>
          </w:tcPr>
          <w:p w14:paraId="1E2754C6" w14:textId="77777777" w:rsidR="004376A1" w:rsidRDefault="0594369D" w:rsidP="007D5A6E">
            <w:pPr>
              <w:rPr>
                <w:b/>
                <w:bCs/>
              </w:rPr>
            </w:pPr>
            <w:r w:rsidRPr="1EDBAED5">
              <w:rPr>
                <w:b/>
                <w:bCs/>
              </w:rPr>
              <w:t xml:space="preserve">Additional Comments: </w:t>
            </w:r>
          </w:p>
          <w:p w14:paraId="63C3A9D4" w14:textId="77777777" w:rsidR="00673305" w:rsidRDefault="00673305" w:rsidP="005940CC">
            <w:pPr>
              <w:rPr>
                <w:b/>
                <w:bCs/>
              </w:rPr>
            </w:pPr>
          </w:p>
        </w:tc>
      </w:tr>
    </w:tbl>
    <w:p w14:paraId="558E5533" w14:textId="3925824D" w:rsidR="00DB7460" w:rsidRDefault="00DB7460"/>
    <w:p w14:paraId="6C18231C" w14:textId="5F000C8A" w:rsidR="0C08F0E8" w:rsidRDefault="0C08F0E8" w:rsidP="0C08F0E8"/>
    <w:p w14:paraId="41DCCFDA" w14:textId="4F1EA587" w:rsidR="00EA1CB3" w:rsidRDefault="00EA1CB3">
      <w:r>
        <w:br w:type="page"/>
      </w:r>
    </w:p>
    <w:p w14:paraId="7C74046C" w14:textId="066B48D2" w:rsidR="683ED163" w:rsidRDefault="683ED163" w:rsidP="0C08F0E8"/>
    <w:tbl>
      <w:tblPr>
        <w:tblStyle w:val="TableGrid"/>
        <w:tblW w:w="0" w:type="auto"/>
        <w:tblLook w:val="04A0" w:firstRow="1" w:lastRow="0" w:firstColumn="1" w:lastColumn="0" w:noHBand="0" w:noVBand="1"/>
      </w:tblPr>
      <w:tblGrid>
        <w:gridCol w:w="4508"/>
        <w:gridCol w:w="4508"/>
      </w:tblGrid>
      <w:tr w:rsidR="0C08F0E8" w14:paraId="5428AE4F" w14:textId="77777777" w:rsidTr="4B8779D5">
        <w:trPr>
          <w:trHeight w:val="300"/>
        </w:trPr>
        <w:tc>
          <w:tcPr>
            <w:tcW w:w="4508" w:type="dxa"/>
          </w:tcPr>
          <w:p w14:paraId="4E9C0215" w14:textId="77777777" w:rsidR="0C08F0E8" w:rsidRDefault="0C08F0E8" w:rsidP="0C08F0E8">
            <w:pPr>
              <w:rPr>
                <w:b/>
                <w:bCs/>
              </w:rPr>
            </w:pPr>
            <w:r w:rsidRPr="0C08F0E8">
              <w:rPr>
                <w:b/>
                <w:bCs/>
              </w:rPr>
              <w:t>TORI</w:t>
            </w:r>
          </w:p>
          <w:p w14:paraId="5C84348C" w14:textId="74C4C8F0" w:rsidR="25D1773C" w:rsidRDefault="25D1773C" w:rsidP="3979BEB6">
            <w:pPr>
              <w:pStyle w:val="Heading3"/>
              <w:rPr>
                <w:rFonts w:asciiTheme="minorHAnsi" w:hAnsiTheme="minorHAnsi" w:cstheme="minorBidi"/>
                <w:color w:val="000000" w:themeColor="text1"/>
                <w:sz w:val="22"/>
                <w:szCs w:val="22"/>
              </w:rPr>
            </w:pPr>
            <w:bookmarkStart w:id="70" w:name="_Toc213062694"/>
            <w:r w:rsidRPr="3979BEB6">
              <w:rPr>
                <w:rFonts w:asciiTheme="minorHAnsi" w:hAnsiTheme="minorHAnsi" w:cstheme="minorBidi"/>
                <w:color w:val="000000" w:themeColor="text1"/>
                <w:sz w:val="22"/>
                <w:szCs w:val="22"/>
              </w:rPr>
              <w:t>SHET-RI-152 - Shetland ANM Scheme</w:t>
            </w:r>
            <w:bookmarkEnd w:id="70"/>
          </w:p>
        </w:tc>
        <w:tc>
          <w:tcPr>
            <w:tcW w:w="4508" w:type="dxa"/>
          </w:tcPr>
          <w:p w14:paraId="74B53FF7" w14:textId="77777777" w:rsidR="0C08F0E8" w:rsidRDefault="0C08F0E8" w:rsidP="0C08F0E8">
            <w:pPr>
              <w:rPr>
                <w:b/>
                <w:bCs/>
              </w:rPr>
            </w:pPr>
            <w:r w:rsidRPr="0C08F0E8">
              <w:rPr>
                <w:b/>
                <w:bCs/>
              </w:rPr>
              <w:t>Scheme</w:t>
            </w:r>
          </w:p>
          <w:p w14:paraId="7F3379A8" w14:textId="74E842BA" w:rsidR="75748A98" w:rsidRDefault="75748A98">
            <w:r>
              <w:t>Shetland ANM Scheme</w:t>
            </w:r>
          </w:p>
        </w:tc>
      </w:tr>
      <w:tr w:rsidR="0C08F0E8" w14:paraId="09005B3A" w14:textId="77777777" w:rsidTr="4B8779D5">
        <w:trPr>
          <w:trHeight w:val="300"/>
        </w:trPr>
        <w:tc>
          <w:tcPr>
            <w:tcW w:w="9016" w:type="dxa"/>
            <w:gridSpan w:val="2"/>
          </w:tcPr>
          <w:p w14:paraId="175CB5D5" w14:textId="77777777" w:rsidR="0C08F0E8" w:rsidRDefault="0C08F0E8" w:rsidP="0C08F0E8">
            <w:pPr>
              <w:rPr>
                <w:b/>
                <w:bCs/>
              </w:rPr>
            </w:pPr>
            <w:r w:rsidRPr="0C08F0E8">
              <w:rPr>
                <w:b/>
                <w:bCs/>
              </w:rPr>
              <w:t>Overview of Works</w:t>
            </w:r>
          </w:p>
          <w:p w14:paraId="1F1A3B2D" w14:textId="368EF4D7" w:rsidR="009D7822" w:rsidRDefault="724D2858">
            <w:r>
              <w:t>Active Network Management (</w:t>
            </w:r>
            <w:r w:rsidR="58DE9C0E">
              <w:t>ANM</w:t>
            </w:r>
            <w:r>
              <w:t>)</w:t>
            </w:r>
            <w:r w:rsidR="58DE9C0E">
              <w:t xml:space="preserve"> </w:t>
            </w:r>
            <w:r>
              <w:t>Scheme</w:t>
            </w:r>
            <w:r w:rsidR="58DE9C0E">
              <w:t xml:space="preserve"> on Shetland to manage flows across 600MW HVDC link (established under SHET-RI-053) from </w:t>
            </w:r>
            <w:proofErr w:type="spellStart"/>
            <w:r w:rsidR="58DE9C0E">
              <w:t>Kergord</w:t>
            </w:r>
            <w:proofErr w:type="spellEnd"/>
            <w:r w:rsidR="58DE9C0E">
              <w:t xml:space="preserve"> 132kV </w:t>
            </w:r>
            <w:r w:rsidR="30CA7EF9">
              <w:t>S</w:t>
            </w:r>
            <w:r w:rsidR="58DE9C0E">
              <w:t>ubstation on Shetland</w:t>
            </w:r>
            <w:r w:rsidR="7BE8DF4D">
              <w:t>,</w:t>
            </w:r>
            <w:r w:rsidR="58DE9C0E">
              <w:t xml:space="preserve"> to the Scottish mainland at an HVDC convertor station in the vicinity of Noss Head in Caithness. </w:t>
            </w:r>
          </w:p>
          <w:p w14:paraId="7BB1E84B" w14:textId="77777777" w:rsidR="004F5889" w:rsidRDefault="004F5889"/>
          <w:p w14:paraId="457EAB70" w14:textId="2EF28154" w:rsidR="007C3914" w:rsidRDefault="00002252">
            <w:r w:rsidRPr="003D1881">
              <w:t xml:space="preserve">Under the new scope the </w:t>
            </w:r>
            <w:r w:rsidR="00417475" w:rsidRPr="003D1881">
              <w:t xml:space="preserve">project will deliver a </w:t>
            </w:r>
            <w:r w:rsidR="00082BF4" w:rsidRPr="003D1881">
              <w:t>centralised</w:t>
            </w:r>
            <w:r w:rsidR="00417475" w:rsidRPr="003D1881">
              <w:t xml:space="preserve"> ANM scheme for the whole Shetland </w:t>
            </w:r>
            <w:r w:rsidR="004F5889" w:rsidRPr="003D1881">
              <w:t>i</w:t>
            </w:r>
            <w:r w:rsidR="00417475" w:rsidRPr="003D1881">
              <w:t>sland</w:t>
            </w:r>
            <w:r w:rsidR="004F5889" w:rsidRPr="003D1881">
              <w:t xml:space="preserve">, </w:t>
            </w:r>
            <w:r w:rsidR="00417475" w:rsidRPr="003D1881">
              <w:t>which will monitor and manage the loadings of the existing 600MW HVDC link and the new 2GW</w:t>
            </w:r>
            <w:r w:rsidR="00513102" w:rsidRPr="003D1881">
              <w:t xml:space="preserve"> HVDC link which is due for energisation in 2035. The system will send trim / trip signals </w:t>
            </w:r>
            <w:r w:rsidR="00B567FB" w:rsidRPr="003D1881">
              <w:t xml:space="preserve">to the </w:t>
            </w:r>
            <w:r w:rsidR="00DD15BA" w:rsidRPr="003D1881">
              <w:t>u</w:t>
            </w:r>
            <w:r w:rsidR="00B567FB" w:rsidRPr="003D1881">
              <w:t xml:space="preserve">sers on Shetland Island causing the overloading based on Last </w:t>
            </w:r>
            <w:r w:rsidR="00D62C9A" w:rsidRPr="003D1881">
              <w:t>i</w:t>
            </w:r>
            <w:r w:rsidR="00B567FB" w:rsidRPr="003D1881">
              <w:t>n First Out (LIFO) criteria.</w:t>
            </w:r>
          </w:p>
          <w:p w14:paraId="799198DA" w14:textId="2FEA51AC" w:rsidR="6CF1B048" w:rsidRDefault="6CF1B048"/>
        </w:tc>
      </w:tr>
      <w:tr w:rsidR="0C08F0E8" w14:paraId="3ADD85AA" w14:textId="77777777" w:rsidTr="4B8779D5">
        <w:trPr>
          <w:trHeight w:val="300"/>
        </w:trPr>
        <w:tc>
          <w:tcPr>
            <w:tcW w:w="4508" w:type="dxa"/>
          </w:tcPr>
          <w:p w14:paraId="56D1DF1B" w14:textId="77777777" w:rsidR="0C08F0E8" w:rsidRDefault="0C08F0E8" w:rsidP="0C08F0E8">
            <w:pPr>
              <w:rPr>
                <w:b/>
                <w:bCs/>
              </w:rPr>
            </w:pPr>
            <w:r w:rsidRPr="0C08F0E8">
              <w:rPr>
                <w:b/>
                <w:bCs/>
              </w:rPr>
              <w:t>Proposed Consent Submission</w:t>
            </w:r>
          </w:p>
        </w:tc>
        <w:tc>
          <w:tcPr>
            <w:tcW w:w="4508" w:type="dxa"/>
          </w:tcPr>
          <w:p w14:paraId="49B7445C" w14:textId="23D4BF81" w:rsidR="0C08F0E8" w:rsidRDefault="00F343C5">
            <w:r>
              <w:t>N/A – equipment will be contained within existing (planned) substations</w:t>
            </w:r>
          </w:p>
        </w:tc>
      </w:tr>
      <w:tr w:rsidR="0C08F0E8" w14:paraId="26147F8B" w14:textId="77777777" w:rsidTr="4B8779D5">
        <w:trPr>
          <w:trHeight w:val="300"/>
        </w:trPr>
        <w:tc>
          <w:tcPr>
            <w:tcW w:w="4508" w:type="dxa"/>
          </w:tcPr>
          <w:p w14:paraId="68E749D1" w14:textId="77777777" w:rsidR="0C08F0E8" w:rsidRDefault="0C08F0E8" w:rsidP="0C08F0E8">
            <w:pPr>
              <w:rPr>
                <w:b/>
                <w:bCs/>
              </w:rPr>
            </w:pPr>
            <w:r w:rsidRPr="0C08F0E8">
              <w:rPr>
                <w:b/>
                <w:bCs/>
              </w:rPr>
              <w:t xml:space="preserve">Current Project Phase </w:t>
            </w:r>
          </w:p>
        </w:tc>
        <w:tc>
          <w:tcPr>
            <w:tcW w:w="4508" w:type="dxa"/>
          </w:tcPr>
          <w:p w14:paraId="513323FF" w14:textId="25B371D0" w:rsidR="0C08F0E8" w:rsidRDefault="00F343C5">
            <w:r>
              <w:t>Pre-Gate 0</w:t>
            </w:r>
          </w:p>
        </w:tc>
      </w:tr>
      <w:tr w:rsidR="0C08F0E8" w14:paraId="5AD71F9E" w14:textId="77777777" w:rsidTr="4B8779D5">
        <w:trPr>
          <w:trHeight w:val="300"/>
        </w:trPr>
        <w:tc>
          <w:tcPr>
            <w:tcW w:w="4508" w:type="dxa"/>
          </w:tcPr>
          <w:p w14:paraId="51F38014" w14:textId="77777777" w:rsidR="0C08F0E8" w:rsidRDefault="0C08F0E8" w:rsidP="0C08F0E8">
            <w:pPr>
              <w:rPr>
                <w:b/>
                <w:bCs/>
              </w:rPr>
            </w:pPr>
            <w:r w:rsidRPr="0C08F0E8">
              <w:rPr>
                <w:b/>
                <w:bCs/>
              </w:rPr>
              <w:t>Next Project Phase</w:t>
            </w:r>
          </w:p>
        </w:tc>
        <w:tc>
          <w:tcPr>
            <w:tcW w:w="4508" w:type="dxa"/>
          </w:tcPr>
          <w:p w14:paraId="749548C0" w14:textId="5816E34A" w:rsidR="0C08F0E8" w:rsidRDefault="0C08F0E8"/>
        </w:tc>
      </w:tr>
      <w:tr w:rsidR="0C08F0E8" w14:paraId="6E8F2F3E" w14:textId="77777777" w:rsidTr="4B8779D5">
        <w:trPr>
          <w:trHeight w:val="300"/>
        </w:trPr>
        <w:tc>
          <w:tcPr>
            <w:tcW w:w="4508" w:type="dxa"/>
          </w:tcPr>
          <w:p w14:paraId="3DCFADAC" w14:textId="77777777" w:rsidR="0C08F0E8" w:rsidRDefault="0C08F0E8" w:rsidP="0C08F0E8">
            <w:pPr>
              <w:rPr>
                <w:b/>
                <w:bCs/>
              </w:rPr>
            </w:pPr>
            <w:r w:rsidRPr="0C08F0E8">
              <w:rPr>
                <w:b/>
                <w:bCs/>
              </w:rPr>
              <w:t>Next Stakeholder Event</w:t>
            </w:r>
          </w:p>
        </w:tc>
        <w:tc>
          <w:tcPr>
            <w:tcW w:w="4508" w:type="dxa"/>
          </w:tcPr>
          <w:p w14:paraId="5C716F0E" w14:textId="254EA3D5" w:rsidR="0C08F0E8" w:rsidRDefault="0010449B">
            <w:r>
              <w:t>Included in Shetland 2 and Shetland Connections stakeholder events (No standalone events)</w:t>
            </w:r>
          </w:p>
        </w:tc>
      </w:tr>
      <w:tr w:rsidR="0C08F0E8" w14:paraId="732BCEA0" w14:textId="77777777" w:rsidTr="4B8779D5">
        <w:trPr>
          <w:trHeight w:val="300"/>
        </w:trPr>
        <w:tc>
          <w:tcPr>
            <w:tcW w:w="4508" w:type="dxa"/>
          </w:tcPr>
          <w:p w14:paraId="78E5AF0A" w14:textId="77777777" w:rsidR="0C08F0E8" w:rsidRDefault="0C08F0E8" w:rsidP="0C08F0E8">
            <w:pPr>
              <w:rPr>
                <w:b/>
                <w:bCs/>
              </w:rPr>
            </w:pPr>
            <w:r w:rsidRPr="0C08F0E8">
              <w:rPr>
                <w:b/>
                <w:bCs/>
              </w:rPr>
              <w:t>Project Completion Date</w:t>
            </w:r>
          </w:p>
        </w:tc>
        <w:tc>
          <w:tcPr>
            <w:tcW w:w="4508" w:type="dxa"/>
          </w:tcPr>
          <w:p w14:paraId="452CA1AB" w14:textId="05CEA86B" w:rsidR="533F5DD5" w:rsidRDefault="00BB3629">
            <w:r>
              <w:t xml:space="preserve"> </w:t>
            </w:r>
            <w:r w:rsidR="00645E4A" w:rsidRPr="003D1881">
              <w:t>TBC</w:t>
            </w:r>
            <w:r w:rsidR="00357CBC" w:rsidRPr="003D1881">
              <w:t xml:space="preserve"> </w:t>
            </w:r>
          </w:p>
        </w:tc>
      </w:tr>
      <w:tr w:rsidR="0C08F0E8" w14:paraId="0654A3AE" w14:textId="77777777" w:rsidTr="4B8779D5">
        <w:trPr>
          <w:trHeight w:val="300"/>
        </w:trPr>
        <w:tc>
          <w:tcPr>
            <w:tcW w:w="9016" w:type="dxa"/>
            <w:gridSpan w:val="2"/>
          </w:tcPr>
          <w:p w14:paraId="221F7AD0" w14:textId="7B619E04" w:rsidR="005C654F" w:rsidRPr="003158B6" w:rsidRDefault="70552292" w:rsidP="00A04013">
            <w:pPr>
              <w:rPr>
                <w:b/>
                <w:bCs/>
              </w:rPr>
            </w:pPr>
            <w:r w:rsidRPr="1EDBAED5">
              <w:rPr>
                <w:b/>
                <w:bCs/>
              </w:rPr>
              <w:t xml:space="preserve">Summary of works in last quarter: </w:t>
            </w:r>
          </w:p>
          <w:p w14:paraId="2CB74A37" w14:textId="1898531E" w:rsidR="005F4493" w:rsidRDefault="000F4A57" w:rsidP="005F4493">
            <w:r>
              <w:t>Project on hold</w:t>
            </w:r>
            <w:r w:rsidR="00174448">
              <w:t>.</w:t>
            </w:r>
          </w:p>
          <w:p w14:paraId="3AC7ACF5" w14:textId="1B1EDF3A" w:rsidR="005F4493" w:rsidRDefault="005F4493" w:rsidP="00A04013"/>
        </w:tc>
      </w:tr>
      <w:tr w:rsidR="0C08F0E8" w14:paraId="01D0A663" w14:textId="77777777" w:rsidTr="4B8779D5">
        <w:trPr>
          <w:trHeight w:val="300"/>
        </w:trPr>
        <w:tc>
          <w:tcPr>
            <w:tcW w:w="9016" w:type="dxa"/>
            <w:gridSpan w:val="2"/>
          </w:tcPr>
          <w:p w14:paraId="28B481F5" w14:textId="3F6652A2" w:rsidR="00D62C9A" w:rsidRDefault="70552292" w:rsidP="00C304BC">
            <w:pPr>
              <w:rPr>
                <w:b/>
                <w:bCs/>
              </w:rPr>
            </w:pPr>
            <w:r w:rsidRPr="1EDBAED5">
              <w:rPr>
                <w:b/>
                <w:bCs/>
              </w:rPr>
              <w:t xml:space="preserve">Summary of works in next quarter: </w:t>
            </w:r>
          </w:p>
          <w:p w14:paraId="0726F2E9" w14:textId="77777777" w:rsidR="00920ED1" w:rsidRDefault="00D62C9A" w:rsidP="00C304BC">
            <w:r>
              <w:t>This project is on hold pending the outcome of Connections Reform (G2TWQ) and then an updated SRD. Expected to recommence January 2026.</w:t>
            </w:r>
          </w:p>
          <w:p w14:paraId="7AD54794" w14:textId="775148EB" w:rsidR="007D0F7C" w:rsidRDefault="007D0F7C" w:rsidP="00C304BC"/>
        </w:tc>
      </w:tr>
      <w:tr w:rsidR="0C08F0E8" w14:paraId="3FC1678D" w14:textId="77777777" w:rsidTr="4B8779D5">
        <w:trPr>
          <w:trHeight w:val="300"/>
        </w:trPr>
        <w:tc>
          <w:tcPr>
            <w:tcW w:w="9016" w:type="dxa"/>
            <w:gridSpan w:val="2"/>
          </w:tcPr>
          <w:p w14:paraId="517C38F1" w14:textId="0D455BB7" w:rsidR="0C08F0E8" w:rsidRDefault="0C08F0E8" w:rsidP="0C08F0E8">
            <w:pPr>
              <w:rPr>
                <w:b/>
                <w:bCs/>
              </w:rPr>
            </w:pPr>
            <w:r w:rsidRPr="0C08F0E8">
              <w:rPr>
                <w:b/>
                <w:bCs/>
              </w:rPr>
              <w:t xml:space="preserve">Additional Comments: </w:t>
            </w:r>
          </w:p>
          <w:p w14:paraId="68E2529D" w14:textId="77777777" w:rsidR="0C08F0E8" w:rsidRDefault="0C08F0E8"/>
          <w:p w14:paraId="404290F5" w14:textId="62D82380" w:rsidR="0C08F0E8" w:rsidRDefault="0C08F0E8"/>
        </w:tc>
      </w:tr>
    </w:tbl>
    <w:p w14:paraId="78B228BC" w14:textId="2F377CC7" w:rsidR="0C08F0E8" w:rsidRDefault="0C08F0E8" w:rsidP="0C08F0E8"/>
    <w:p w14:paraId="35154484" w14:textId="16463707" w:rsidR="0C08F0E8" w:rsidRDefault="0C08F0E8" w:rsidP="0C08F0E8"/>
    <w:p w14:paraId="7498B721" w14:textId="77777777" w:rsidR="00963ED1" w:rsidRDefault="00963ED1"/>
    <w:p w14:paraId="6EC41FC1" w14:textId="77777777" w:rsidR="00963ED1" w:rsidRDefault="00963ED1">
      <w:r>
        <w:br w:type="page"/>
      </w:r>
    </w:p>
    <w:p w14:paraId="21EC490E" w14:textId="5CD54215" w:rsidR="00575AF0" w:rsidRDefault="00575AF0" w:rsidP="00575AF0"/>
    <w:tbl>
      <w:tblPr>
        <w:tblStyle w:val="TableGrid"/>
        <w:tblW w:w="0" w:type="auto"/>
        <w:tblLook w:val="04A0" w:firstRow="1" w:lastRow="0" w:firstColumn="1" w:lastColumn="0" w:noHBand="0" w:noVBand="1"/>
      </w:tblPr>
      <w:tblGrid>
        <w:gridCol w:w="4508"/>
        <w:gridCol w:w="4508"/>
      </w:tblGrid>
      <w:tr w:rsidR="00575AF0" w14:paraId="75F3902A" w14:textId="77777777" w:rsidTr="4B8779D5">
        <w:tc>
          <w:tcPr>
            <w:tcW w:w="4508" w:type="dxa"/>
          </w:tcPr>
          <w:p w14:paraId="31D23DD5" w14:textId="77777777" w:rsidR="00575AF0" w:rsidRPr="00D062E5" w:rsidRDefault="00575AF0" w:rsidP="00881688">
            <w:pPr>
              <w:rPr>
                <w:b/>
              </w:rPr>
            </w:pPr>
            <w:r w:rsidRPr="00D062E5">
              <w:rPr>
                <w:b/>
              </w:rPr>
              <w:t>TORI</w:t>
            </w:r>
          </w:p>
          <w:p w14:paraId="699AE7FF" w14:textId="6B5DA93F" w:rsidR="00575AF0" w:rsidRPr="00053D7E" w:rsidRDefault="114AE10E" w:rsidP="3979BEB6">
            <w:pPr>
              <w:pStyle w:val="Heading3"/>
              <w:rPr>
                <w:rFonts w:asciiTheme="minorHAnsi" w:hAnsiTheme="minorHAnsi" w:cstheme="minorBidi"/>
                <w:sz w:val="22"/>
                <w:szCs w:val="22"/>
              </w:rPr>
            </w:pPr>
            <w:bookmarkStart w:id="71" w:name="_Toc213062695"/>
            <w:r w:rsidRPr="3979BEB6">
              <w:rPr>
                <w:rFonts w:asciiTheme="minorHAnsi" w:hAnsiTheme="minorHAnsi" w:cstheme="minorBidi"/>
                <w:color w:val="000000" w:themeColor="text1"/>
                <w:sz w:val="22"/>
                <w:szCs w:val="22"/>
              </w:rPr>
              <w:t>SHET-RI-1</w:t>
            </w:r>
            <w:r w:rsidR="5AAA21B0" w:rsidRPr="3979BEB6">
              <w:rPr>
                <w:rFonts w:asciiTheme="minorHAnsi" w:hAnsiTheme="minorHAnsi" w:cstheme="minorBidi"/>
                <w:color w:val="000000" w:themeColor="text1"/>
                <w:sz w:val="22"/>
                <w:szCs w:val="22"/>
              </w:rPr>
              <w:t>53</w:t>
            </w:r>
            <w:r w:rsidRPr="3979BEB6">
              <w:rPr>
                <w:rFonts w:asciiTheme="minorHAnsi" w:hAnsiTheme="minorHAnsi" w:cstheme="minorBidi"/>
                <w:color w:val="000000" w:themeColor="text1"/>
                <w:sz w:val="22"/>
                <w:szCs w:val="22"/>
              </w:rPr>
              <w:t xml:space="preserve"> - </w:t>
            </w:r>
            <w:r w:rsidR="5AAA21B0" w:rsidRPr="3979BEB6">
              <w:rPr>
                <w:rFonts w:asciiTheme="minorHAnsi" w:hAnsiTheme="minorHAnsi" w:cstheme="minorBidi"/>
                <w:color w:val="000000" w:themeColor="text1"/>
                <w:sz w:val="22"/>
                <w:szCs w:val="22"/>
              </w:rPr>
              <w:t xml:space="preserve">Spittal 2 </w:t>
            </w:r>
            <w:r w:rsidR="6C3B7EFB" w:rsidRPr="3979BEB6">
              <w:rPr>
                <w:rFonts w:asciiTheme="minorHAnsi" w:hAnsiTheme="minorHAnsi" w:cstheme="minorBidi"/>
                <w:color w:val="000000" w:themeColor="text1"/>
                <w:sz w:val="22"/>
                <w:szCs w:val="22"/>
              </w:rPr>
              <w:t>400</w:t>
            </w:r>
            <w:r w:rsidR="5AAA21B0" w:rsidRPr="3979BEB6">
              <w:rPr>
                <w:rFonts w:asciiTheme="minorHAnsi" w:hAnsiTheme="minorHAnsi" w:cstheme="minorBidi"/>
                <w:color w:val="000000" w:themeColor="text1"/>
                <w:sz w:val="22"/>
                <w:szCs w:val="22"/>
              </w:rPr>
              <w:t xml:space="preserve">kV </w:t>
            </w:r>
            <w:r w:rsidR="1DE5ED5C" w:rsidRPr="3979BEB6">
              <w:rPr>
                <w:rFonts w:asciiTheme="minorHAnsi" w:hAnsiTheme="minorHAnsi" w:cstheme="minorBidi"/>
                <w:color w:val="000000" w:themeColor="text1"/>
                <w:sz w:val="22"/>
                <w:szCs w:val="22"/>
              </w:rPr>
              <w:t>S</w:t>
            </w:r>
            <w:r w:rsidR="5AAA21B0" w:rsidRPr="3979BEB6">
              <w:rPr>
                <w:rFonts w:asciiTheme="minorHAnsi" w:hAnsiTheme="minorHAnsi" w:cstheme="minorBidi"/>
                <w:color w:val="000000" w:themeColor="text1"/>
                <w:sz w:val="22"/>
                <w:szCs w:val="22"/>
              </w:rPr>
              <w:t>ubstation</w:t>
            </w:r>
            <w:bookmarkEnd w:id="71"/>
          </w:p>
        </w:tc>
        <w:tc>
          <w:tcPr>
            <w:tcW w:w="4508" w:type="dxa"/>
          </w:tcPr>
          <w:p w14:paraId="76C32240" w14:textId="77777777" w:rsidR="00575AF0" w:rsidRPr="00D062E5" w:rsidRDefault="00575AF0" w:rsidP="00881688">
            <w:pPr>
              <w:rPr>
                <w:rFonts w:cstheme="minorHAnsi"/>
                <w:b/>
              </w:rPr>
            </w:pPr>
            <w:r w:rsidRPr="00D062E5">
              <w:rPr>
                <w:rFonts w:cstheme="minorHAnsi"/>
                <w:b/>
              </w:rPr>
              <w:t>Scheme</w:t>
            </w:r>
          </w:p>
          <w:p w14:paraId="3705D61B" w14:textId="5860BED3" w:rsidR="00575AF0" w:rsidRDefault="5AAA21B0" w:rsidP="00881688">
            <w:r>
              <w:t xml:space="preserve">Spittal 2 </w:t>
            </w:r>
            <w:r w:rsidR="6C3B7EFB">
              <w:t>400</w:t>
            </w:r>
            <w:r>
              <w:t xml:space="preserve">kV </w:t>
            </w:r>
            <w:r w:rsidR="65DF02D1">
              <w:t>S</w:t>
            </w:r>
            <w:r>
              <w:t>ubstation</w:t>
            </w:r>
          </w:p>
        </w:tc>
      </w:tr>
      <w:tr w:rsidR="00575AF0" w14:paraId="4C1F68DD" w14:textId="77777777" w:rsidTr="4B8779D5">
        <w:tc>
          <w:tcPr>
            <w:tcW w:w="9016" w:type="dxa"/>
            <w:gridSpan w:val="2"/>
          </w:tcPr>
          <w:p w14:paraId="77950D69" w14:textId="25CF2EAA" w:rsidR="00575AF0" w:rsidRDefault="00575AF0" w:rsidP="1EDBAED5">
            <w:pPr>
              <w:rPr>
                <w:b/>
                <w:bCs/>
              </w:rPr>
            </w:pPr>
            <w:r w:rsidRPr="1EDBAED5">
              <w:rPr>
                <w:b/>
                <w:bCs/>
              </w:rPr>
              <w:t>Overview of Works</w:t>
            </w:r>
          </w:p>
          <w:p w14:paraId="5EDB9BE4" w14:textId="51C6CB09" w:rsidR="0048739D" w:rsidRPr="00BE6631" w:rsidRDefault="3753C3E2" w:rsidP="00973494">
            <w:pPr>
              <w:rPr>
                <w:rFonts w:eastAsia="Times New Roman" w:cstheme="minorHAnsi"/>
                <w:lang w:val="en-IE"/>
              </w:rPr>
            </w:pPr>
            <w:r>
              <w:t>​</w:t>
            </w:r>
            <w:r w:rsidR="0048739D" w:rsidRPr="00BE6631">
              <w:rPr>
                <w:rFonts w:eastAsia="Times New Roman" w:cstheme="minorHAnsi"/>
                <w:lang w:val="en-IE"/>
              </w:rPr>
              <w:t xml:space="preserve">The scope of </w:t>
            </w:r>
            <w:r w:rsidR="00EC3445" w:rsidRPr="00BE6631">
              <w:rPr>
                <w:rFonts w:eastAsia="Times New Roman" w:cstheme="minorHAnsi"/>
                <w:lang w:val="en-IE"/>
              </w:rPr>
              <w:t xml:space="preserve">the </w:t>
            </w:r>
            <w:r w:rsidR="0099299A" w:rsidRPr="00BE6631">
              <w:rPr>
                <w:rFonts w:eastAsia="Times New Roman" w:cstheme="minorHAnsi"/>
                <w:lang w:val="en-IE"/>
              </w:rPr>
              <w:t>project</w:t>
            </w:r>
            <w:r w:rsidR="0048739D" w:rsidRPr="00BE6631">
              <w:rPr>
                <w:rFonts w:eastAsia="Times New Roman" w:cstheme="minorHAnsi"/>
                <w:lang w:val="en-IE"/>
              </w:rPr>
              <w:t xml:space="preserve"> is to establish a new 400kV substation northeast of the existing Spittal 275kV </w:t>
            </w:r>
            <w:r w:rsidR="00E17C1E" w:rsidRPr="00BE6631">
              <w:rPr>
                <w:rFonts w:eastAsia="Times New Roman" w:cstheme="minorHAnsi"/>
                <w:lang w:val="en-IE"/>
              </w:rPr>
              <w:t>S</w:t>
            </w:r>
            <w:r w:rsidR="0048739D" w:rsidRPr="00BE6631">
              <w:rPr>
                <w:rFonts w:eastAsia="Times New Roman" w:cstheme="minorHAnsi"/>
                <w:lang w:val="en-IE"/>
              </w:rPr>
              <w:t>ubstation. The new 400kV substation will have a double busbar arrangement complete with two main busbar section bays, two reserve busbar circuit breaker bays, three bus couplers, two 400/275kV Super Grid Transformer circuit breaker bays, two HVDC circuit breaker bays, six-line feeder circuit breaker bays, and two synchronous compensator circuit breaker bays and two 275kV Super Grid Transformer circuit breaker bays.</w:t>
            </w:r>
          </w:p>
          <w:p w14:paraId="29F86CC5" w14:textId="77777777" w:rsidR="0048739D" w:rsidRPr="00BE6631" w:rsidRDefault="0048739D" w:rsidP="0048739D">
            <w:pPr>
              <w:pStyle w:val="Default"/>
              <w:jc w:val="both"/>
              <w:rPr>
                <w:rFonts w:asciiTheme="minorHAnsi" w:eastAsia="Times New Roman" w:hAnsiTheme="minorHAnsi" w:cstheme="minorHAnsi"/>
                <w:color w:val="auto"/>
                <w:sz w:val="22"/>
                <w:szCs w:val="22"/>
                <w:lang w:val="en-IE"/>
              </w:rPr>
            </w:pPr>
          </w:p>
          <w:p w14:paraId="3A718D78" w14:textId="77777777" w:rsidR="0048739D" w:rsidRPr="00BE6631" w:rsidRDefault="0048739D" w:rsidP="0048739D">
            <w:pPr>
              <w:pStyle w:val="Default"/>
              <w:jc w:val="both"/>
              <w:rPr>
                <w:rFonts w:asciiTheme="minorHAnsi" w:eastAsia="Times New Roman" w:hAnsiTheme="minorHAnsi" w:cstheme="minorHAnsi"/>
                <w:color w:val="auto"/>
                <w:sz w:val="22"/>
                <w:szCs w:val="22"/>
                <w:lang w:val="en-IE"/>
              </w:rPr>
            </w:pPr>
            <w:r w:rsidRPr="00BE6631">
              <w:rPr>
                <w:rFonts w:asciiTheme="minorHAnsi" w:eastAsia="Times New Roman" w:hAnsiTheme="minorHAnsi" w:cstheme="minorHAnsi"/>
                <w:color w:val="auto"/>
                <w:sz w:val="22"/>
                <w:szCs w:val="22"/>
                <w:lang w:val="en-IE"/>
              </w:rPr>
              <w:t>The substation will also include:</w:t>
            </w:r>
          </w:p>
          <w:p w14:paraId="314D0E82" w14:textId="7788F085" w:rsidR="0048739D" w:rsidRPr="00BE6631" w:rsidRDefault="0048739D" w:rsidP="00A5090C">
            <w:pPr>
              <w:pStyle w:val="Default"/>
              <w:numPr>
                <w:ilvl w:val="0"/>
                <w:numId w:val="59"/>
              </w:numPr>
              <w:jc w:val="both"/>
              <w:rPr>
                <w:rFonts w:asciiTheme="minorHAnsi" w:eastAsia="Times New Roman" w:hAnsiTheme="minorHAnsi" w:cstheme="minorHAnsi"/>
                <w:color w:val="auto"/>
                <w:sz w:val="22"/>
                <w:szCs w:val="22"/>
                <w:lang w:val="en-IE"/>
              </w:rPr>
            </w:pPr>
            <w:r w:rsidRPr="00BE6631">
              <w:rPr>
                <w:rFonts w:asciiTheme="minorHAnsi" w:eastAsia="Times New Roman" w:hAnsiTheme="minorHAnsi" w:cstheme="minorHAnsi"/>
                <w:color w:val="auto"/>
                <w:sz w:val="22"/>
                <w:szCs w:val="22"/>
                <w:lang w:val="en-IE"/>
              </w:rPr>
              <w:t>2 x 1200MVA, 400/275kV Super Grid Transformers (SGT1 and SGT2)</w:t>
            </w:r>
          </w:p>
          <w:p w14:paraId="743269DD" w14:textId="5AD54072" w:rsidR="0048739D" w:rsidRPr="00BE6631" w:rsidRDefault="0048739D" w:rsidP="00A5090C">
            <w:pPr>
              <w:pStyle w:val="Default"/>
              <w:numPr>
                <w:ilvl w:val="0"/>
                <w:numId w:val="59"/>
              </w:numPr>
              <w:jc w:val="both"/>
              <w:rPr>
                <w:rFonts w:asciiTheme="minorHAnsi" w:eastAsia="Times New Roman" w:hAnsiTheme="minorHAnsi" w:cstheme="minorHAnsi"/>
                <w:color w:val="auto"/>
                <w:sz w:val="22"/>
                <w:szCs w:val="22"/>
                <w:lang w:val="en-IE"/>
              </w:rPr>
            </w:pPr>
            <w:r w:rsidRPr="00BE6631">
              <w:rPr>
                <w:rFonts w:asciiTheme="minorHAnsi" w:eastAsia="Times New Roman" w:hAnsiTheme="minorHAnsi" w:cstheme="minorHAnsi"/>
                <w:color w:val="auto"/>
                <w:sz w:val="22"/>
                <w:szCs w:val="22"/>
                <w:lang w:val="en-IE"/>
              </w:rPr>
              <w:t>Space provision for 2 x Tertiary Connected Reactors on SGT1 and SGT2</w:t>
            </w:r>
          </w:p>
          <w:p w14:paraId="4D143EEB" w14:textId="689B3CB9" w:rsidR="0048739D" w:rsidRPr="00BE6631" w:rsidRDefault="0048739D" w:rsidP="00A5090C">
            <w:pPr>
              <w:pStyle w:val="Default"/>
              <w:numPr>
                <w:ilvl w:val="0"/>
                <w:numId w:val="59"/>
              </w:numPr>
              <w:jc w:val="both"/>
              <w:rPr>
                <w:rFonts w:asciiTheme="minorHAnsi" w:eastAsia="Times New Roman" w:hAnsiTheme="minorHAnsi" w:cstheme="minorHAnsi"/>
                <w:color w:val="auto"/>
                <w:sz w:val="22"/>
                <w:szCs w:val="22"/>
                <w:lang w:val="en-IE"/>
              </w:rPr>
            </w:pPr>
            <w:r w:rsidRPr="00BE6631">
              <w:rPr>
                <w:rFonts w:asciiTheme="minorHAnsi" w:eastAsia="Times New Roman" w:hAnsiTheme="minorHAnsi" w:cstheme="minorHAnsi"/>
                <w:color w:val="auto"/>
                <w:sz w:val="22"/>
                <w:szCs w:val="22"/>
                <w:lang w:val="en-IE"/>
              </w:rPr>
              <w:t>2 x 400kV connected synchronous compensators (200MVAr rating)</w:t>
            </w:r>
          </w:p>
          <w:p w14:paraId="29480CCA" w14:textId="01EB6898" w:rsidR="00DA0A24" w:rsidRDefault="0048739D" w:rsidP="00A5090C">
            <w:pPr>
              <w:pStyle w:val="ListParagraph"/>
              <w:numPr>
                <w:ilvl w:val="0"/>
                <w:numId w:val="59"/>
              </w:numPr>
            </w:pPr>
            <w:r w:rsidRPr="007D0F7C">
              <w:rPr>
                <w:rFonts w:eastAsia="Times New Roman" w:cstheme="minorHAnsi"/>
                <w:lang w:val="en-IE"/>
              </w:rPr>
              <w:t>Space provision for 4 future connection bays</w:t>
            </w:r>
          </w:p>
        </w:tc>
      </w:tr>
      <w:tr w:rsidR="00F83050" w:rsidRPr="004078C7" w14:paraId="56827FDF" w14:textId="77777777" w:rsidTr="4B8779D5">
        <w:tc>
          <w:tcPr>
            <w:tcW w:w="4508" w:type="dxa"/>
          </w:tcPr>
          <w:p w14:paraId="476779BE" w14:textId="35BF7DA2" w:rsidR="00F83050" w:rsidRPr="001359FE" w:rsidRDefault="00F83050">
            <w:pPr>
              <w:rPr>
                <w:b/>
              </w:rPr>
            </w:pPr>
            <w:r>
              <w:rPr>
                <w:b/>
              </w:rPr>
              <w:t>Consent Submission</w:t>
            </w:r>
          </w:p>
        </w:tc>
        <w:tc>
          <w:tcPr>
            <w:tcW w:w="4508" w:type="dxa"/>
          </w:tcPr>
          <w:p w14:paraId="67B64503" w14:textId="0EB4F72D" w:rsidR="00F83050" w:rsidRPr="004078C7" w:rsidRDefault="007F6CBF">
            <w:r>
              <w:t>24</w:t>
            </w:r>
            <w:r w:rsidR="000D0F2E">
              <w:t>/11/</w:t>
            </w:r>
            <w:r w:rsidR="26721364">
              <w:t>2024</w:t>
            </w:r>
          </w:p>
        </w:tc>
      </w:tr>
      <w:tr w:rsidR="00F83050" w:rsidRPr="004078C7" w14:paraId="494EED1A" w14:textId="77777777" w:rsidTr="4B8779D5">
        <w:tc>
          <w:tcPr>
            <w:tcW w:w="4508" w:type="dxa"/>
          </w:tcPr>
          <w:p w14:paraId="67706A8C" w14:textId="77777777" w:rsidR="00F83050" w:rsidRDefault="00F83050">
            <w:pPr>
              <w:rPr>
                <w:b/>
              </w:rPr>
            </w:pPr>
            <w:r>
              <w:rPr>
                <w:b/>
              </w:rPr>
              <w:t xml:space="preserve">Current Project Phase </w:t>
            </w:r>
          </w:p>
        </w:tc>
        <w:tc>
          <w:tcPr>
            <w:tcW w:w="4508" w:type="dxa"/>
          </w:tcPr>
          <w:p w14:paraId="5EB46336" w14:textId="395BD7E1" w:rsidR="00F83050" w:rsidRPr="004078C7" w:rsidRDefault="00C74654">
            <w:r>
              <w:t>Delivery/Refinement (Gate 2-3)</w:t>
            </w:r>
          </w:p>
        </w:tc>
      </w:tr>
      <w:tr w:rsidR="00F83050" w:rsidRPr="004078C7" w14:paraId="4B3D9A88" w14:textId="77777777" w:rsidTr="4B8779D5">
        <w:tc>
          <w:tcPr>
            <w:tcW w:w="4508" w:type="dxa"/>
          </w:tcPr>
          <w:p w14:paraId="73EADA28" w14:textId="77777777" w:rsidR="00F83050" w:rsidRDefault="00F83050">
            <w:pPr>
              <w:rPr>
                <w:b/>
              </w:rPr>
            </w:pPr>
            <w:r>
              <w:rPr>
                <w:b/>
              </w:rPr>
              <w:t>Next Project Phase</w:t>
            </w:r>
          </w:p>
        </w:tc>
        <w:tc>
          <w:tcPr>
            <w:tcW w:w="4508" w:type="dxa"/>
          </w:tcPr>
          <w:p w14:paraId="13C016F6" w14:textId="4F7B2541" w:rsidR="00F83050" w:rsidRPr="004078C7" w:rsidRDefault="00DA0A9A">
            <w:r>
              <w:t>Delivery</w:t>
            </w:r>
            <w:r w:rsidR="00C50EF3">
              <w:t xml:space="preserve">/Refinement </w:t>
            </w:r>
            <w:r>
              <w:t>(Gate</w:t>
            </w:r>
            <w:r w:rsidR="000D0F2E">
              <w:t xml:space="preserve"> </w:t>
            </w:r>
            <w:r>
              <w:t>3)</w:t>
            </w:r>
            <w:r w:rsidR="00D16AC9">
              <w:t xml:space="preserve"> </w:t>
            </w:r>
          </w:p>
        </w:tc>
      </w:tr>
      <w:tr w:rsidR="00F83050" w:rsidRPr="004078C7" w14:paraId="4482A573" w14:textId="77777777" w:rsidTr="4B8779D5">
        <w:tc>
          <w:tcPr>
            <w:tcW w:w="4508" w:type="dxa"/>
          </w:tcPr>
          <w:p w14:paraId="155E31F8" w14:textId="77777777" w:rsidR="00F83050" w:rsidRDefault="00F83050">
            <w:pPr>
              <w:rPr>
                <w:b/>
              </w:rPr>
            </w:pPr>
            <w:r>
              <w:rPr>
                <w:b/>
              </w:rPr>
              <w:t>Next Stakeholder Event</w:t>
            </w:r>
          </w:p>
        </w:tc>
        <w:tc>
          <w:tcPr>
            <w:tcW w:w="4508" w:type="dxa"/>
          </w:tcPr>
          <w:p w14:paraId="59AFB369" w14:textId="27DE0C65" w:rsidR="00F83050" w:rsidRPr="004078C7" w:rsidRDefault="00041B9C">
            <w:r>
              <w:t>No further planned</w:t>
            </w:r>
          </w:p>
        </w:tc>
      </w:tr>
      <w:tr w:rsidR="00575AF0" w14:paraId="7F016A08" w14:textId="77777777" w:rsidTr="4B8779D5">
        <w:tc>
          <w:tcPr>
            <w:tcW w:w="4508" w:type="dxa"/>
          </w:tcPr>
          <w:p w14:paraId="6C06CB10" w14:textId="77777777" w:rsidR="00575AF0" w:rsidRPr="001359FE" w:rsidRDefault="00575AF0" w:rsidP="00881688">
            <w:pPr>
              <w:rPr>
                <w:b/>
              </w:rPr>
            </w:pPr>
            <w:r w:rsidRPr="001359FE">
              <w:rPr>
                <w:b/>
              </w:rPr>
              <w:t>Project Completion Date</w:t>
            </w:r>
          </w:p>
        </w:tc>
        <w:tc>
          <w:tcPr>
            <w:tcW w:w="4508" w:type="dxa"/>
          </w:tcPr>
          <w:p w14:paraId="5BA90A6A" w14:textId="1F83A5B9" w:rsidR="00575AF0" w:rsidRDefault="00DA0A24" w:rsidP="00881688">
            <w:r>
              <w:t>31/</w:t>
            </w:r>
            <w:r w:rsidR="00B65D41">
              <w:t>10</w:t>
            </w:r>
            <w:r>
              <w:t>/20</w:t>
            </w:r>
            <w:r w:rsidR="00EF57F3">
              <w:t>28</w:t>
            </w:r>
          </w:p>
        </w:tc>
      </w:tr>
      <w:tr w:rsidR="00575AF0" w14:paraId="139B1594" w14:textId="77777777" w:rsidTr="4B8779D5">
        <w:tc>
          <w:tcPr>
            <w:tcW w:w="9016" w:type="dxa"/>
            <w:gridSpan w:val="2"/>
          </w:tcPr>
          <w:p w14:paraId="5B4C8C33" w14:textId="6C6F4EA8" w:rsidR="00920ED1" w:rsidRPr="007D0F7C" w:rsidRDefault="00575AF0" w:rsidP="00A04013">
            <w:pPr>
              <w:rPr>
                <w:b/>
                <w:bCs/>
              </w:rPr>
            </w:pPr>
            <w:r w:rsidRPr="1EDBAED5">
              <w:rPr>
                <w:b/>
                <w:bCs/>
              </w:rPr>
              <w:t xml:space="preserve">Summary of works in last quarter: </w:t>
            </w:r>
          </w:p>
          <w:p w14:paraId="23D8ECC3" w14:textId="5DE80265" w:rsidR="005F4493" w:rsidRPr="006B2F34" w:rsidRDefault="00601EBD" w:rsidP="00A5090C">
            <w:pPr>
              <w:pStyle w:val="ListParagraph"/>
              <w:numPr>
                <w:ilvl w:val="0"/>
                <w:numId w:val="44"/>
              </w:numPr>
            </w:pPr>
            <w:r>
              <w:t xml:space="preserve">Part A </w:t>
            </w:r>
            <w:r w:rsidR="002B6685">
              <w:t>contract signed by both parties</w:t>
            </w:r>
            <w:r w:rsidR="00BE6631">
              <w:t>.</w:t>
            </w:r>
            <w:r w:rsidR="005F4493" w:rsidRPr="006B2F34">
              <w:t xml:space="preserve"> </w:t>
            </w:r>
            <w:r w:rsidR="00BE6AA3">
              <w:t>W</w:t>
            </w:r>
            <w:r w:rsidR="005F4493" w:rsidRPr="006B2F34">
              <w:t>orkers</w:t>
            </w:r>
            <w:r w:rsidR="007903C3">
              <w:t>’</w:t>
            </w:r>
            <w:r w:rsidR="005F4493" w:rsidRPr="006B2F34">
              <w:t xml:space="preserve"> accommodation</w:t>
            </w:r>
            <w:r w:rsidR="00BE6AA3">
              <w:t xml:space="preserve"> </w:t>
            </w:r>
            <w:r w:rsidR="005C0585">
              <w:t>pre-app submitted to THC</w:t>
            </w:r>
            <w:r w:rsidR="00BE6631">
              <w:t>.</w:t>
            </w:r>
          </w:p>
          <w:p w14:paraId="121498E5" w14:textId="4BDA9041" w:rsidR="007903C3" w:rsidRDefault="00E752B9" w:rsidP="00A5090C">
            <w:pPr>
              <w:pStyle w:val="ListParagraph"/>
              <w:numPr>
                <w:ilvl w:val="0"/>
                <w:numId w:val="44"/>
              </w:numPr>
            </w:pPr>
            <w:r>
              <w:t xml:space="preserve">Additional </w:t>
            </w:r>
            <w:r w:rsidR="002634E1">
              <w:t xml:space="preserve">planning </w:t>
            </w:r>
            <w:r>
              <w:t xml:space="preserve">information submitted to THC </w:t>
            </w:r>
            <w:r w:rsidR="00BE6631">
              <w:t>05/09/2025</w:t>
            </w:r>
            <w:r w:rsidR="007903C3">
              <w:t>.</w:t>
            </w:r>
          </w:p>
          <w:p w14:paraId="14126F9A" w14:textId="70526941" w:rsidR="007903C3" w:rsidRDefault="005F4493" w:rsidP="00A5090C">
            <w:pPr>
              <w:pStyle w:val="ListParagraph"/>
              <w:numPr>
                <w:ilvl w:val="0"/>
                <w:numId w:val="44"/>
              </w:numPr>
            </w:pPr>
            <w:r w:rsidRPr="006B2F34">
              <w:t xml:space="preserve">GI works </w:t>
            </w:r>
            <w:r w:rsidR="00BE6AA3">
              <w:t>complete</w:t>
            </w:r>
            <w:r w:rsidR="007903C3">
              <w:t>.</w:t>
            </w:r>
          </w:p>
          <w:p w14:paraId="5AB9553E" w14:textId="4427E13F" w:rsidR="00CF5247" w:rsidRPr="006B2F34" w:rsidRDefault="006059E8" w:rsidP="00A5090C">
            <w:pPr>
              <w:pStyle w:val="ListParagraph"/>
              <w:numPr>
                <w:ilvl w:val="0"/>
                <w:numId w:val="44"/>
              </w:numPr>
            </w:pPr>
            <w:r>
              <w:t xml:space="preserve">Part B estimates received </w:t>
            </w:r>
            <w:r w:rsidR="00384ED1">
              <w:t>and</w:t>
            </w:r>
            <w:r>
              <w:t xml:space="preserve"> reviewed </w:t>
            </w:r>
            <w:r w:rsidR="00826EB4">
              <w:t xml:space="preserve">– update submission </w:t>
            </w:r>
            <w:r w:rsidR="007903C3">
              <w:t>17/10/2025.</w:t>
            </w:r>
          </w:p>
          <w:p w14:paraId="47C9DFB5" w14:textId="07BD7BE5" w:rsidR="005F4493" w:rsidRPr="006B2F34" w:rsidRDefault="005F4493" w:rsidP="00A5090C">
            <w:pPr>
              <w:pStyle w:val="ListParagraph"/>
              <w:numPr>
                <w:ilvl w:val="0"/>
                <w:numId w:val="44"/>
              </w:numPr>
            </w:pPr>
            <w:r w:rsidRPr="006B2F34">
              <w:t>Continue to work with developers’ interface</w:t>
            </w:r>
            <w:r w:rsidR="007903C3">
              <w:t>.</w:t>
            </w:r>
          </w:p>
          <w:p w14:paraId="54CB3AC9" w14:textId="3316E6AC" w:rsidR="005F4493" w:rsidRDefault="005F4493" w:rsidP="00A04013"/>
        </w:tc>
      </w:tr>
      <w:tr w:rsidR="00575AF0" w14:paraId="0E85F273" w14:textId="77777777" w:rsidTr="4B8779D5">
        <w:tc>
          <w:tcPr>
            <w:tcW w:w="9016" w:type="dxa"/>
            <w:gridSpan w:val="2"/>
          </w:tcPr>
          <w:p w14:paraId="104A899B" w14:textId="77777777" w:rsidR="00BC3C4F" w:rsidRDefault="00575AF0" w:rsidP="00C304BC">
            <w:pPr>
              <w:rPr>
                <w:b/>
                <w:bCs/>
              </w:rPr>
            </w:pPr>
            <w:r w:rsidRPr="1EDBAED5">
              <w:rPr>
                <w:b/>
                <w:bCs/>
              </w:rPr>
              <w:t xml:space="preserve">Summary of works in next quarter: </w:t>
            </w:r>
          </w:p>
          <w:p w14:paraId="685A3EE0" w14:textId="4F4D9F64" w:rsidR="007507F1" w:rsidRPr="00216A5D" w:rsidRDefault="00F31A0F" w:rsidP="00A5090C">
            <w:pPr>
              <w:pStyle w:val="ListParagraph"/>
              <w:numPr>
                <w:ilvl w:val="0"/>
                <w:numId w:val="23"/>
              </w:numPr>
            </w:pPr>
            <w:r w:rsidRPr="00384ED1">
              <w:t xml:space="preserve">North </w:t>
            </w:r>
            <w:r w:rsidR="00AF763B">
              <w:t>p</w:t>
            </w:r>
            <w:r w:rsidRPr="00384ED1">
              <w:t xml:space="preserve">lanning committee sits on </w:t>
            </w:r>
            <w:r w:rsidR="007903C3">
              <w:t>26/11/2025.</w:t>
            </w:r>
          </w:p>
          <w:p w14:paraId="3124BC25" w14:textId="1F40D8F1" w:rsidR="00FD2A8F" w:rsidRPr="00216A5D" w:rsidRDefault="003D1FFF" w:rsidP="00A5090C">
            <w:pPr>
              <w:pStyle w:val="ListParagraph"/>
              <w:numPr>
                <w:ilvl w:val="0"/>
                <w:numId w:val="23"/>
              </w:numPr>
            </w:pPr>
            <w:r w:rsidRPr="00216A5D">
              <w:t xml:space="preserve">Receive </w:t>
            </w:r>
            <w:r w:rsidR="00AF763B">
              <w:t>e</w:t>
            </w:r>
            <w:r w:rsidRPr="00216A5D">
              <w:t xml:space="preserve">arthworks DAR </w:t>
            </w:r>
            <w:r w:rsidR="00AF763B">
              <w:t>d</w:t>
            </w:r>
            <w:r w:rsidRPr="00216A5D">
              <w:t>eliverable</w:t>
            </w:r>
            <w:r w:rsidR="004C4B86" w:rsidRPr="00216A5D">
              <w:t>s</w:t>
            </w:r>
            <w:r w:rsidR="007903C3">
              <w:t>.</w:t>
            </w:r>
          </w:p>
          <w:p w14:paraId="555B1AF6" w14:textId="4ED3770A" w:rsidR="004C4B86" w:rsidRPr="00384ED1" w:rsidRDefault="00C36C6C" w:rsidP="00A5090C">
            <w:pPr>
              <w:pStyle w:val="ListParagraph"/>
              <w:numPr>
                <w:ilvl w:val="0"/>
                <w:numId w:val="23"/>
              </w:numPr>
            </w:pPr>
            <w:r w:rsidRPr="00216A5D">
              <w:t xml:space="preserve">Progress </w:t>
            </w:r>
            <w:r w:rsidR="004C4B86" w:rsidRPr="00216A5D">
              <w:t xml:space="preserve">Gate 2.5 </w:t>
            </w:r>
            <w:r w:rsidR="00AF763B">
              <w:t>g</w:t>
            </w:r>
            <w:r w:rsidR="004C4B86" w:rsidRPr="00216A5D">
              <w:t>overnance documents</w:t>
            </w:r>
            <w:r w:rsidR="007903C3">
              <w:t>.</w:t>
            </w:r>
            <w:r w:rsidR="004C4B86" w:rsidRPr="00216A5D">
              <w:t xml:space="preserve"> </w:t>
            </w:r>
          </w:p>
          <w:p w14:paraId="209EFE13" w14:textId="172340D6" w:rsidR="00C304BC" w:rsidRPr="00BC3C4F" w:rsidRDefault="00C304BC" w:rsidP="005F4493"/>
        </w:tc>
      </w:tr>
      <w:tr w:rsidR="00575AF0" w14:paraId="7CC228D1" w14:textId="77777777" w:rsidTr="4B8779D5">
        <w:tc>
          <w:tcPr>
            <w:tcW w:w="9016" w:type="dxa"/>
            <w:gridSpan w:val="2"/>
          </w:tcPr>
          <w:p w14:paraId="43B2ED8F" w14:textId="77777777" w:rsidR="00575AF0" w:rsidRDefault="00575AF0" w:rsidP="00881688">
            <w:pPr>
              <w:rPr>
                <w:b/>
                <w:bCs/>
              </w:rPr>
            </w:pPr>
            <w:r w:rsidRPr="1EDBAED5">
              <w:rPr>
                <w:b/>
                <w:bCs/>
              </w:rPr>
              <w:t xml:space="preserve">Additional Comments: </w:t>
            </w:r>
          </w:p>
          <w:p w14:paraId="4250613D" w14:textId="49FBAB2A" w:rsidR="00575AF0" w:rsidRPr="001359FE" w:rsidRDefault="00963F7A" w:rsidP="00881688">
            <w:r>
              <w:t xml:space="preserve">To meet internal governance and the potential </w:t>
            </w:r>
            <w:r w:rsidR="00BC4D14">
              <w:t xml:space="preserve">to start works prior to Gate 3 it has been decided that a Gate 2.5 </w:t>
            </w:r>
            <w:r w:rsidR="009414D7">
              <w:t xml:space="preserve">process will be undertaken for the </w:t>
            </w:r>
            <w:r w:rsidR="003379F7">
              <w:t>e</w:t>
            </w:r>
            <w:r w:rsidR="000A1B85">
              <w:t xml:space="preserve">arly </w:t>
            </w:r>
            <w:r w:rsidR="003379F7">
              <w:t>e</w:t>
            </w:r>
            <w:r w:rsidR="000A1B85">
              <w:t>nabling/</w:t>
            </w:r>
            <w:r w:rsidR="003379F7">
              <w:t>e</w:t>
            </w:r>
            <w:r w:rsidR="009414D7">
              <w:t>arthworks</w:t>
            </w:r>
            <w:r w:rsidR="000A1B85">
              <w:t xml:space="preserve"> programme. </w:t>
            </w:r>
            <w:r w:rsidR="009414D7">
              <w:t xml:space="preserve"> </w:t>
            </w:r>
          </w:p>
          <w:p w14:paraId="20AF3648" w14:textId="77777777" w:rsidR="00575AF0" w:rsidRPr="001359FE" w:rsidRDefault="00575AF0" w:rsidP="00881688"/>
        </w:tc>
      </w:tr>
    </w:tbl>
    <w:p w14:paraId="674ABC45" w14:textId="1728326A" w:rsidR="00AD72D5" w:rsidRDefault="00AD72D5"/>
    <w:p w14:paraId="7C22C05B" w14:textId="77777777" w:rsidR="00AD72D5" w:rsidRDefault="00AD72D5">
      <w:r>
        <w:br w:type="page"/>
      </w:r>
    </w:p>
    <w:p w14:paraId="5C3A5792" w14:textId="7C54F664" w:rsidR="00AD72D5" w:rsidRDefault="00AD72D5" w:rsidP="00AD72D5"/>
    <w:tbl>
      <w:tblPr>
        <w:tblStyle w:val="TableGrid"/>
        <w:tblW w:w="9016" w:type="dxa"/>
        <w:tblLook w:val="04A0" w:firstRow="1" w:lastRow="0" w:firstColumn="1" w:lastColumn="0" w:noHBand="0" w:noVBand="1"/>
      </w:tblPr>
      <w:tblGrid>
        <w:gridCol w:w="4508"/>
        <w:gridCol w:w="4508"/>
      </w:tblGrid>
      <w:tr w:rsidR="00775FCA" w14:paraId="0E6359ED" w14:textId="77777777" w:rsidTr="3979BEB6">
        <w:tc>
          <w:tcPr>
            <w:tcW w:w="4508" w:type="dxa"/>
          </w:tcPr>
          <w:p w14:paraId="06196197" w14:textId="77777777" w:rsidR="00A45209" w:rsidRPr="00D062E5" w:rsidRDefault="00A45209" w:rsidP="00A45209">
            <w:pPr>
              <w:rPr>
                <w:b/>
              </w:rPr>
            </w:pPr>
            <w:r w:rsidRPr="00D062E5">
              <w:rPr>
                <w:b/>
              </w:rPr>
              <w:t>TORI</w:t>
            </w:r>
          </w:p>
          <w:p w14:paraId="401B9EAE" w14:textId="16C19BD3" w:rsidR="00A45209" w:rsidRPr="00D64961" w:rsidRDefault="00A45209" w:rsidP="3979BEB6">
            <w:pPr>
              <w:pStyle w:val="Heading3"/>
              <w:rPr>
                <w:rFonts w:asciiTheme="minorHAnsi" w:hAnsiTheme="minorHAnsi" w:cstheme="minorBidi"/>
                <w:b/>
                <w:bCs/>
                <w:sz w:val="22"/>
                <w:szCs w:val="22"/>
              </w:rPr>
            </w:pPr>
            <w:bookmarkStart w:id="72" w:name="_Toc213062696"/>
            <w:r w:rsidRPr="3979BEB6">
              <w:rPr>
                <w:rFonts w:asciiTheme="minorHAnsi" w:hAnsiTheme="minorHAnsi" w:cstheme="minorBidi"/>
                <w:color w:val="000000" w:themeColor="text1"/>
                <w:sz w:val="22"/>
                <w:szCs w:val="22"/>
              </w:rPr>
              <w:t xml:space="preserve">SHET-RI-157 - </w:t>
            </w:r>
            <w:proofErr w:type="spellStart"/>
            <w:r w:rsidRPr="3979BEB6">
              <w:rPr>
                <w:rFonts w:asciiTheme="minorHAnsi" w:hAnsiTheme="minorHAnsi" w:cstheme="minorBidi"/>
                <w:color w:val="000000" w:themeColor="text1"/>
                <w:sz w:val="22"/>
                <w:szCs w:val="22"/>
              </w:rPr>
              <w:t>Alcemi</w:t>
            </w:r>
            <w:proofErr w:type="spellEnd"/>
            <w:r w:rsidRPr="3979BEB6">
              <w:rPr>
                <w:rFonts w:asciiTheme="minorHAnsi" w:hAnsiTheme="minorHAnsi" w:cstheme="minorBidi"/>
                <w:color w:val="000000" w:themeColor="text1"/>
                <w:sz w:val="22"/>
                <w:szCs w:val="22"/>
              </w:rPr>
              <w:t xml:space="preserve"> Score 2 Substation 400kV Switchgear</w:t>
            </w:r>
            <w:bookmarkEnd w:id="72"/>
          </w:p>
        </w:tc>
        <w:tc>
          <w:tcPr>
            <w:tcW w:w="4508" w:type="dxa"/>
          </w:tcPr>
          <w:p w14:paraId="1C83A973" w14:textId="77777777" w:rsidR="00A45209" w:rsidRPr="00D062E5" w:rsidRDefault="00A45209" w:rsidP="00A45209">
            <w:pPr>
              <w:rPr>
                <w:rFonts w:cstheme="minorHAnsi"/>
                <w:b/>
              </w:rPr>
            </w:pPr>
            <w:r w:rsidRPr="00D062E5">
              <w:rPr>
                <w:rFonts w:cstheme="minorHAnsi"/>
                <w:b/>
              </w:rPr>
              <w:t>Scheme</w:t>
            </w:r>
          </w:p>
          <w:p w14:paraId="7EA343FC" w14:textId="0208524F" w:rsidR="00A45209" w:rsidRPr="00D062E5" w:rsidRDefault="00A45209" w:rsidP="00A45209">
            <w:pPr>
              <w:rPr>
                <w:rFonts w:cstheme="minorHAnsi"/>
                <w:b/>
              </w:rPr>
            </w:pPr>
            <w:proofErr w:type="spellStart"/>
            <w:r w:rsidRPr="006E2FC7">
              <w:rPr>
                <w:rFonts w:eastAsiaTheme="majorEastAsia" w:cstheme="minorHAnsi"/>
                <w:color w:val="000000" w:themeColor="text1"/>
              </w:rPr>
              <w:t>Alcemi</w:t>
            </w:r>
            <w:proofErr w:type="spellEnd"/>
            <w:r w:rsidRPr="006E2FC7">
              <w:rPr>
                <w:rFonts w:eastAsiaTheme="majorEastAsia" w:cstheme="minorHAnsi"/>
                <w:color w:val="000000" w:themeColor="text1"/>
              </w:rPr>
              <w:t xml:space="preserve"> Score 2 Substation 400kV Switchgear</w:t>
            </w:r>
          </w:p>
        </w:tc>
      </w:tr>
      <w:tr w:rsidR="00775FCA" w14:paraId="039440B5" w14:textId="77777777" w:rsidTr="3979BEB6">
        <w:tc>
          <w:tcPr>
            <w:tcW w:w="9016" w:type="dxa"/>
            <w:gridSpan w:val="2"/>
          </w:tcPr>
          <w:p w14:paraId="144A56A7" w14:textId="77777777" w:rsidR="00A45209" w:rsidRDefault="00A45209" w:rsidP="00A45209">
            <w:pPr>
              <w:rPr>
                <w:b/>
              </w:rPr>
            </w:pPr>
            <w:r w:rsidRPr="00E05235">
              <w:rPr>
                <w:b/>
              </w:rPr>
              <w:t>Overview of Works</w:t>
            </w:r>
          </w:p>
          <w:p w14:paraId="1432A809" w14:textId="2A78C76B" w:rsidR="00A45209" w:rsidRPr="00E05235" w:rsidRDefault="00C41F2E" w:rsidP="00A45209">
            <w:pPr>
              <w:rPr>
                <w:b/>
              </w:rPr>
            </w:pPr>
            <w:r>
              <w:rPr>
                <w:rFonts w:cstheme="minorHAnsi"/>
                <w:color w:val="000000" w:themeColor="text1"/>
              </w:rPr>
              <w:t>OHL</w:t>
            </w:r>
            <w:r w:rsidR="00A45209" w:rsidRPr="00F12F2F">
              <w:rPr>
                <w:rFonts w:cstheme="minorHAnsi"/>
                <w:color w:val="000000" w:themeColor="text1"/>
              </w:rPr>
              <w:t xml:space="preserve"> works to bring the 400kV circuit to ground, including any required modifications. Design and installation of one 400kV circuit breaker with three 400kV disconnectors and associated protection and control equipment for the circuit.</w:t>
            </w:r>
          </w:p>
        </w:tc>
      </w:tr>
      <w:tr w:rsidR="00775FCA" w:rsidRPr="004078C7" w14:paraId="792755D0" w14:textId="77777777" w:rsidTr="3979BEB6">
        <w:tc>
          <w:tcPr>
            <w:tcW w:w="4508" w:type="dxa"/>
          </w:tcPr>
          <w:p w14:paraId="4F3F2547" w14:textId="09FC9A9B" w:rsidR="00A45209" w:rsidRDefault="00A45209" w:rsidP="00A45209">
            <w:pPr>
              <w:rPr>
                <w:b/>
              </w:rPr>
            </w:pPr>
            <w:r>
              <w:rPr>
                <w:b/>
              </w:rPr>
              <w:t>Proposed Consent Submission</w:t>
            </w:r>
          </w:p>
        </w:tc>
        <w:tc>
          <w:tcPr>
            <w:tcW w:w="4508" w:type="dxa"/>
          </w:tcPr>
          <w:p w14:paraId="448605EF" w14:textId="41D67B7F" w:rsidR="00A45209" w:rsidRDefault="00932258" w:rsidP="00A45209">
            <w:r>
              <w:t>TBC</w:t>
            </w:r>
          </w:p>
        </w:tc>
      </w:tr>
      <w:tr w:rsidR="00775FCA" w:rsidRPr="004078C7" w14:paraId="5E365CEC" w14:textId="77777777" w:rsidTr="3979BEB6">
        <w:tc>
          <w:tcPr>
            <w:tcW w:w="4508" w:type="dxa"/>
          </w:tcPr>
          <w:p w14:paraId="5754F2B6" w14:textId="062DF90B" w:rsidR="00A45209" w:rsidRDefault="00A45209" w:rsidP="00A45209">
            <w:pPr>
              <w:rPr>
                <w:b/>
              </w:rPr>
            </w:pPr>
            <w:r>
              <w:rPr>
                <w:b/>
              </w:rPr>
              <w:t xml:space="preserve">Current Project Phase </w:t>
            </w:r>
          </w:p>
        </w:tc>
        <w:tc>
          <w:tcPr>
            <w:tcW w:w="4508" w:type="dxa"/>
          </w:tcPr>
          <w:p w14:paraId="70F020E2" w14:textId="2CB7D91D" w:rsidR="00A45209" w:rsidRDefault="00A45209" w:rsidP="00A45209">
            <w:r>
              <w:t>Opportunity Assessment</w:t>
            </w:r>
          </w:p>
        </w:tc>
      </w:tr>
      <w:tr w:rsidR="00775FCA" w:rsidRPr="004078C7" w14:paraId="425A8376" w14:textId="77777777" w:rsidTr="3979BEB6">
        <w:tc>
          <w:tcPr>
            <w:tcW w:w="4508" w:type="dxa"/>
          </w:tcPr>
          <w:p w14:paraId="05AF71A2" w14:textId="2410F744" w:rsidR="00A45209" w:rsidRDefault="00A45209" w:rsidP="00A45209">
            <w:pPr>
              <w:rPr>
                <w:b/>
              </w:rPr>
            </w:pPr>
            <w:r>
              <w:rPr>
                <w:b/>
              </w:rPr>
              <w:t>Next Project Phase</w:t>
            </w:r>
          </w:p>
        </w:tc>
        <w:tc>
          <w:tcPr>
            <w:tcW w:w="4508" w:type="dxa"/>
          </w:tcPr>
          <w:p w14:paraId="36A71231" w14:textId="39EABB5A" w:rsidR="00A45209" w:rsidRDefault="00A45209" w:rsidP="00A45209">
            <w:r>
              <w:t>Development</w:t>
            </w:r>
          </w:p>
        </w:tc>
      </w:tr>
      <w:tr w:rsidR="00775FCA" w:rsidRPr="004078C7" w14:paraId="0132C3D0" w14:textId="77777777" w:rsidTr="3979BEB6">
        <w:tc>
          <w:tcPr>
            <w:tcW w:w="4508" w:type="dxa"/>
          </w:tcPr>
          <w:p w14:paraId="283E12C8" w14:textId="7D2248C1" w:rsidR="00A45209" w:rsidRDefault="00A45209" w:rsidP="00A45209">
            <w:pPr>
              <w:rPr>
                <w:b/>
              </w:rPr>
            </w:pPr>
            <w:r>
              <w:rPr>
                <w:b/>
              </w:rPr>
              <w:t>Next Stakeholder Event</w:t>
            </w:r>
          </w:p>
        </w:tc>
        <w:tc>
          <w:tcPr>
            <w:tcW w:w="4508" w:type="dxa"/>
          </w:tcPr>
          <w:p w14:paraId="70635334" w14:textId="1A5C4003" w:rsidR="00A45209" w:rsidRDefault="007118F7" w:rsidP="00A45209">
            <w:r>
              <w:t>TBC</w:t>
            </w:r>
          </w:p>
        </w:tc>
      </w:tr>
      <w:tr w:rsidR="00775FCA" w14:paraId="4E01AF3D" w14:textId="77777777" w:rsidTr="3979BEB6">
        <w:tc>
          <w:tcPr>
            <w:tcW w:w="4508" w:type="dxa"/>
          </w:tcPr>
          <w:p w14:paraId="39AE6D69" w14:textId="771E13D0" w:rsidR="00A45209" w:rsidRPr="001359FE" w:rsidRDefault="00A45209" w:rsidP="00A45209">
            <w:pPr>
              <w:rPr>
                <w:b/>
              </w:rPr>
            </w:pPr>
            <w:r w:rsidRPr="001359FE">
              <w:rPr>
                <w:b/>
              </w:rPr>
              <w:t>Project Completion Date</w:t>
            </w:r>
          </w:p>
        </w:tc>
        <w:tc>
          <w:tcPr>
            <w:tcW w:w="4508" w:type="dxa"/>
          </w:tcPr>
          <w:p w14:paraId="73A82996" w14:textId="5A212D1C" w:rsidR="00A45209" w:rsidRDefault="00937660" w:rsidP="00A45209">
            <w:r>
              <w:t>TBC</w:t>
            </w:r>
          </w:p>
        </w:tc>
      </w:tr>
      <w:tr w:rsidR="00775FCA" w14:paraId="796CF506" w14:textId="77777777" w:rsidTr="3979BEB6">
        <w:tc>
          <w:tcPr>
            <w:tcW w:w="9016" w:type="dxa"/>
            <w:gridSpan w:val="2"/>
          </w:tcPr>
          <w:p w14:paraId="61A1497F" w14:textId="77777777" w:rsidR="00C304BC" w:rsidRDefault="00A45209" w:rsidP="00C304BC">
            <w:pPr>
              <w:rPr>
                <w:b/>
                <w:bCs/>
              </w:rPr>
            </w:pPr>
            <w:r w:rsidRPr="42D85CA3">
              <w:rPr>
                <w:b/>
                <w:bCs/>
              </w:rPr>
              <w:t xml:space="preserve">Summary of works in last quarter: </w:t>
            </w:r>
          </w:p>
          <w:p w14:paraId="3346EE26" w14:textId="607E300E" w:rsidR="005F4493" w:rsidRDefault="005F4493" w:rsidP="005F4493">
            <w:r>
              <w:t xml:space="preserve">Feasibility studies cable route studies and design and initial design works. </w:t>
            </w:r>
          </w:p>
          <w:p w14:paraId="345A4FA6" w14:textId="635B0EFD" w:rsidR="005F4493" w:rsidRPr="42D85CA3" w:rsidRDefault="005F4493" w:rsidP="00982B86">
            <w:pPr>
              <w:rPr>
                <w:b/>
                <w:bCs/>
              </w:rPr>
            </w:pPr>
          </w:p>
        </w:tc>
      </w:tr>
      <w:tr w:rsidR="00775FCA" w14:paraId="17551BDD" w14:textId="77777777" w:rsidTr="3979BEB6">
        <w:tc>
          <w:tcPr>
            <w:tcW w:w="9016" w:type="dxa"/>
            <w:gridSpan w:val="2"/>
          </w:tcPr>
          <w:p w14:paraId="30804890" w14:textId="77777777" w:rsidR="00761B04" w:rsidRDefault="00A45209" w:rsidP="00C304BC">
            <w:pPr>
              <w:rPr>
                <w:b/>
                <w:bCs/>
              </w:rPr>
            </w:pPr>
            <w:r w:rsidRPr="42D85CA3">
              <w:rPr>
                <w:b/>
                <w:bCs/>
              </w:rPr>
              <w:t xml:space="preserve">Summary of works in next quarter: </w:t>
            </w:r>
          </w:p>
          <w:p w14:paraId="3FF06DF7" w14:textId="4F7FCEA9" w:rsidR="00920ED1" w:rsidRDefault="00D91081" w:rsidP="005F4493">
            <w:r>
              <w:t>Ongoing</w:t>
            </w:r>
            <w:r w:rsidRPr="00D91081">
              <w:t xml:space="preserve"> cable route studies and initial design works</w:t>
            </w:r>
            <w:r w:rsidR="00B76B75">
              <w:t>.</w:t>
            </w:r>
            <w:r>
              <w:t xml:space="preserve"> </w:t>
            </w:r>
          </w:p>
          <w:p w14:paraId="6144BD56" w14:textId="7CFB762B" w:rsidR="007608AF" w:rsidRPr="42D85CA3" w:rsidRDefault="007608AF" w:rsidP="005F4493"/>
        </w:tc>
      </w:tr>
      <w:tr w:rsidR="00775FCA" w14:paraId="4A35F299" w14:textId="77777777" w:rsidTr="3979BEB6">
        <w:tc>
          <w:tcPr>
            <w:tcW w:w="9016" w:type="dxa"/>
            <w:gridSpan w:val="2"/>
          </w:tcPr>
          <w:p w14:paraId="6164A004" w14:textId="77777777" w:rsidR="00A45209" w:rsidRDefault="5F01150F" w:rsidP="00A45209">
            <w:pPr>
              <w:rPr>
                <w:b/>
                <w:bCs/>
              </w:rPr>
            </w:pPr>
            <w:r w:rsidRPr="5D6CD839">
              <w:rPr>
                <w:b/>
                <w:bCs/>
              </w:rPr>
              <w:t xml:space="preserve">Additional Comments: </w:t>
            </w:r>
          </w:p>
          <w:p w14:paraId="0FF7D861" w14:textId="65F91828" w:rsidR="00A45209" w:rsidRDefault="00BC68B9" w:rsidP="00A45209">
            <w:r>
              <w:t>Owing</w:t>
            </w:r>
            <w:r w:rsidR="5E40BE43">
              <w:t xml:space="preserve"> to </w:t>
            </w:r>
            <w:r w:rsidR="5E40BE43" w:rsidRPr="005940CC">
              <w:t xml:space="preserve">ASTI </w:t>
            </w:r>
            <w:r w:rsidR="5E40BE43" w:rsidRPr="00BC68B9">
              <w:t>im</w:t>
            </w:r>
            <w:r w:rsidR="5E40BE43">
              <w:t xml:space="preserve">pact and updated </w:t>
            </w:r>
            <w:r w:rsidR="00B76B75">
              <w:t>s</w:t>
            </w:r>
            <w:r w:rsidR="39203DA8" w:rsidRPr="006417FB">
              <w:t xml:space="preserve">ingle </w:t>
            </w:r>
            <w:r w:rsidR="00B059BA">
              <w:t>l</w:t>
            </w:r>
            <w:r w:rsidR="39203DA8" w:rsidRPr="006417FB">
              <w:t xml:space="preserve">ine </w:t>
            </w:r>
            <w:r w:rsidR="00B059BA">
              <w:t>d</w:t>
            </w:r>
            <w:r w:rsidR="39203DA8">
              <w:t>iagram</w:t>
            </w:r>
            <w:r w:rsidR="186199AE">
              <w:t xml:space="preserve"> (SLD)</w:t>
            </w:r>
            <w:r w:rsidR="17EE042A">
              <w:t xml:space="preserve">, </w:t>
            </w:r>
            <w:r w:rsidR="5E40BE43">
              <w:t xml:space="preserve">which recommended that existing New Deer – Peterhead 400kV OHL (VND1/VND2) be diverted into the second 400kV substation that is to be constructed at Peterhead, the customer will be unable to make a </w:t>
            </w:r>
            <w:r w:rsidR="07249783">
              <w:t>T</w:t>
            </w:r>
            <w:r w:rsidR="5E40BE43">
              <w:t>ee connection to VND1/VND2</w:t>
            </w:r>
            <w:r w:rsidR="29F895D1">
              <w:t>,</w:t>
            </w:r>
            <w:r w:rsidR="5E40BE43">
              <w:t xml:space="preserve"> as this circuit </w:t>
            </w:r>
            <w:r w:rsidR="005B7236">
              <w:t xml:space="preserve">physically </w:t>
            </w:r>
            <w:r w:rsidR="5E40BE43">
              <w:t>will not be in existence once the second 400kV substation is completed and energise</w:t>
            </w:r>
            <w:r w:rsidR="4D832E26">
              <w:t>d</w:t>
            </w:r>
            <w:r w:rsidR="5E40BE43">
              <w:t xml:space="preserve"> in 2030.</w:t>
            </w:r>
          </w:p>
          <w:p w14:paraId="5FC74226" w14:textId="77777777" w:rsidR="00613EA6" w:rsidRDefault="00613EA6" w:rsidP="00A45209"/>
          <w:p w14:paraId="45845A2D" w14:textId="77777777" w:rsidR="00A45209" w:rsidRDefault="5F01150F" w:rsidP="5D6CD839">
            <w:r>
              <w:t xml:space="preserve">Option assessment has been completed and </w:t>
            </w:r>
            <w:r w:rsidR="00E148C9">
              <w:t xml:space="preserve">alternative options presented to the developer for </w:t>
            </w:r>
            <w:r w:rsidR="00725063">
              <w:t>consideration</w:t>
            </w:r>
            <w:r>
              <w:t xml:space="preserve">. </w:t>
            </w:r>
          </w:p>
          <w:p w14:paraId="3CF2808C" w14:textId="60107D91" w:rsidR="00920ED1" w:rsidRDefault="00920ED1" w:rsidP="5D6CD839"/>
        </w:tc>
      </w:tr>
    </w:tbl>
    <w:p w14:paraId="12A8ABF4" w14:textId="77777777" w:rsidR="00775FCA" w:rsidRDefault="00775FCA" w:rsidP="00775FCA"/>
    <w:p w14:paraId="4D2D4374" w14:textId="627D6791" w:rsidR="207E2F9E" w:rsidRDefault="0050462E" w:rsidP="0C08F0E8">
      <w:r>
        <w:br w:type="page"/>
      </w:r>
    </w:p>
    <w:tbl>
      <w:tblPr>
        <w:tblStyle w:val="TableGrid"/>
        <w:tblW w:w="0" w:type="auto"/>
        <w:tblLook w:val="04A0" w:firstRow="1" w:lastRow="0" w:firstColumn="1" w:lastColumn="0" w:noHBand="0" w:noVBand="1"/>
      </w:tblPr>
      <w:tblGrid>
        <w:gridCol w:w="4508"/>
        <w:gridCol w:w="4508"/>
      </w:tblGrid>
      <w:tr w:rsidR="0C08F0E8" w14:paraId="2CF915EA" w14:textId="77777777" w:rsidTr="3979BEB6">
        <w:trPr>
          <w:trHeight w:val="300"/>
        </w:trPr>
        <w:tc>
          <w:tcPr>
            <w:tcW w:w="4508" w:type="dxa"/>
          </w:tcPr>
          <w:p w14:paraId="14328A33" w14:textId="77777777" w:rsidR="0C08F0E8" w:rsidRPr="00C577EE" w:rsidRDefault="0C08F0E8" w:rsidP="0C08F0E8">
            <w:pPr>
              <w:rPr>
                <w:b/>
                <w:bCs/>
              </w:rPr>
            </w:pPr>
            <w:r w:rsidRPr="00C577EE">
              <w:rPr>
                <w:b/>
                <w:bCs/>
              </w:rPr>
              <w:lastRenderedPageBreak/>
              <w:t>TORI</w:t>
            </w:r>
          </w:p>
          <w:p w14:paraId="0116CA9B" w14:textId="7D8D215D" w:rsidR="6C5256FC" w:rsidRPr="00C577EE" w:rsidRDefault="6C5256FC" w:rsidP="3979BEB6">
            <w:pPr>
              <w:pStyle w:val="Heading3"/>
              <w:rPr>
                <w:rFonts w:asciiTheme="minorHAnsi" w:hAnsiTheme="minorHAnsi" w:cstheme="minorBidi"/>
                <w:color w:val="000000" w:themeColor="text1"/>
                <w:sz w:val="22"/>
                <w:szCs w:val="22"/>
              </w:rPr>
            </w:pPr>
            <w:bookmarkStart w:id="73" w:name="_Toc213062697"/>
            <w:r w:rsidRPr="00C577EE">
              <w:rPr>
                <w:rFonts w:asciiTheme="minorHAnsi" w:hAnsiTheme="minorHAnsi" w:cstheme="minorBidi"/>
                <w:color w:val="000000" w:themeColor="text1"/>
                <w:sz w:val="22"/>
                <w:szCs w:val="22"/>
              </w:rPr>
              <w:t>SHET-RI-158 - Twin Carradale - Kilmarnock South subsea cable</w:t>
            </w:r>
            <w:bookmarkEnd w:id="73"/>
          </w:p>
        </w:tc>
        <w:tc>
          <w:tcPr>
            <w:tcW w:w="4508" w:type="dxa"/>
          </w:tcPr>
          <w:p w14:paraId="3B75A4F1" w14:textId="77777777" w:rsidR="0C08F0E8" w:rsidRDefault="0C08F0E8" w:rsidP="0C08F0E8">
            <w:pPr>
              <w:rPr>
                <w:b/>
                <w:bCs/>
              </w:rPr>
            </w:pPr>
            <w:r w:rsidRPr="0C08F0E8">
              <w:rPr>
                <w:b/>
                <w:bCs/>
              </w:rPr>
              <w:t>Scheme</w:t>
            </w:r>
          </w:p>
          <w:p w14:paraId="5440CDE6" w14:textId="024DD448" w:rsidR="0B9BABFD" w:rsidRDefault="0B9BABFD">
            <w:r>
              <w:t>Twin Carradale - Kilmarnock South subsea cable</w:t>
            </w:r>
          </w:p>
        </w:tc>
      </w:tr>
      <w:tr w:rsidR="0C08F0E8" w14:paraId="18483B7D" w14:textId="77777777" w:rsidTr="3979BEB6">
        <w:trPr>
          <w:trHeight w:val="300"/>
        </w:trPr>
        <w:tc>
          <w:tcPr>
            <w:tcW w:w="9016" w:type="dxa"/>
            <w:gridSpan w:val="2"/>
          </w:tcPr>
          <w:p w14:paraId="456E04CF" w14:textId="77777777" w:rsidR="0C08F0E8" w:rsidRDefault="0C08F0E8" w:rsidP="0C08F0E8">
            <w:pPr>
              <w:rPr>
                <w:b/>
                <w:bCs/>
              </w:rPr>
            </w:pPr>
            <w:r w:rsidRPr="00F100BC">
              <w:rPr>
                <w:b/>
                <w:bCs/>
              </w:rPr>
              <w:t>Overview of Works</w:t>
            </w:r>
          </w:p>
          <w:p w14:paraId="7D3D9526" w14:textId="77777777" w:rsidR="00D33868" w:rsidRDefault="1F07A5F5">
            <w:r>
              <w:t xml:space="preserve">Establish a new 132kV double busbar substation at the existing Carradale </w:t>
            </w:r>
            <w:r w:rsidR="00156360">
              <w:t>S</w:t>
            </w:r>
            <w:r>
              <w:t>ubstation in Kintyre and install a subsea link between Carradale and Kilmarnock South (SPT). This will comprise two 240MVA land/subsea cable circuits, connecting two 240MVA 132/220kV transformers with reactive compensation equipment at Carradale, and 240MVA 220/400kV transformers with reactive compensation equipment at Kilmarnock South.</w:t>
            </w:r>
          </w:p>
          <w:p w14:paraId="03700122" w14:textId="6A91FA56" w:rsidR="348947E1" w:rsidRDefault="348947E1">
            <w:r>
              <w:br/>
            </w:r>
            <w:r w:rsidR="1F07A5F5">
              <w:t>SPT will be responsible for the infrastructure and connection of the subsea cables at Kilmarnock South.</w:t>
            </w:r>
            <w:r>
              <w:br/>
            </w:r>
          </w:p>
        </w:tc>
      </w:tr>
      <w:tr w:rsidR="004931B0" w14:paraId="1E1878AB" w14:textId="77777777" w:rsidTr="3979BEB6">
        <w:trPr>
          <w:trHeight w:val="300"/>
        </w:trPr>
        <w:tc>
          <w:tcPr>
            <w:tcW w:w="4508" w:type="dxa"/>
          </w:tcPr>
          <w:p w14:paraId="0A2F6630" w14:textId="77777777" w:rsidR="004931B0" w:rsidRDefault="004931B0" w:rsidP="004931B0">
            <w:pPr>
              <w:rPr>
                <w:b/>
                <w:bCs/>
              </w:rPr>
            </w:pPr>
            <w:r w:rsidRPr="0C08F0E8">
              <w:rPr>
                <w:b/>
                <w:bCs/>
              </w:rPr>
              <w:t>Proposed Consent Submission</w:t>
            </w:r>
          </w:p>
        </w:tc>
        <w:tc>
          <w:tcPr>
            <w:tcW w:w="4508" w:type="dxa"/>
          </w:tcPr>
          <w:p w14:paraId="325CC695" w14:textId="4B1E73FA" w:rsidR="004931B0" w:rsidRDefault="004931B0" w:rsidP="004931B0">
            <w:r>
              <w:t>TBD</w:t>
            </w:r>
          </w:p>
        </w:tc>
      </w:tr>
      <w:tr w:rsidR="004931B0" w14:paraId="633D96D4" w14:textId="77777777" w:rsidTr="3979BEB6">
        <w:trPr>
          <w:trHeight w:val="300"/>
        </w:trPr>
        <w:tc>
          <w:tcPr>
            <w:tcW w:w="4508" w:type="dxa"/>
          </w:tcPr>
          <w:p w14:paraId="6F5804DE" w14:textId="77777777" w:rsidR="004931B0" w:rsidRDefault="004931B0" w:rsidP="004931B0">
            <w:pPr>
              <w:rPr>
                <w:b/>
                <w:bCs/>
              </w:rPr>
            </w:pPr>
            <w:r w:rsidRPr="0C08F0E8">
              <w:rPr>
                <w:b/>
                <w:bCs/>
              </w:rPr>
              <w:t xml:space="preserve">Current Project Phase </w:t>
            </w:r>
          </w:p>
        </w:tc>
        <w:tc>
          <w:tcPr>
            <w:tcW w:w="4508" w:type="dxa"/>
          </w:tcPr>
          <w:p w14:paraId="04D7BBB5" w14:textId="6A5427C4" w:rsidR="004931B0" w:rsidRDefault="004931B0" w:rsidP="004931B0">
            <w:r>
              <w:rPr>
                <w:rFonts w:ascii="Calibri" w:hAnsi="Calibri" w:cs="Calibri"/>
              </w:rPr>
              <w:t>Initial internal governance</w:t>
            </w:r>
          </w:p>
        </w:tc>
      </w:tr>
      <w:tr w:rsidR="004931B0" w14:paraId="56CA55EB" w14:textId="77777777" w:rsidTr="3979BEB6">
        <w:trPr>
          <w:trHeight w:val="300"/>
        </w:trPr>
        <w:tc>
          <w:tcPr>
            <w:tcW w:w="4508" w:type="dxa"/>
          </w:tcPr>
          <w:p w14:paraId="6E14CDA4" w14:textId="77777777" w:rsidR="004931B0" w:rsidRDefault="004931B0" w:rsidP="004931B0">
            <w:pPr>
              <w:rPr>
                <w:b/>
                <w:bCs/>
              </w:rPr>
            </w:pPr>
            <w:r w:rsidRPr="0C08F0E8">
              <w:rPr>
                <w:b/>
                <w:bCs/>
              </w:rPr>
              <w:t>Next Project Phase</w:t>
            </w:r>
          </w:p>
        </w:tc>
        <w:tc>
          <w:tcPr>
            <w:tcW w:w="4508" w:type="dxa"/>
          </w:tcPr>
          <w:p w14:paraId="63DE2936" w14:textId="39868443" w:rsidR="004931B0" w:rsidRDefault="004931B0" w:rsidP="004931B0">
            <w:r>
              <w:t>Optioneering</w:t>
            </w:r>
          </w:p>
        </w:tc>
      </w:tr>
      <w:tr w:rsidR="004931B0" w14:paraId="47D66454" w14:textId="77777777" w:rsidTr="3979BEB6">
        <w:trPr>
          <w:trHeight w:val="300"/>
        </w:trPr>
        <w:tc>
          <w:tcPr>
            <w:tcW w:w="4508" w:type="dxa"/>
          </w:tcPr>
          <w:p w14:paraId="41135E24" w14:textId="77777777" w:rsidR="004931B0" w:rsidRDefault="004931B0" w:rsidP="004931B0">
            <w:pPr>
              <w:rPr>
                <w:b/>
                <w:bCs/>
              </w:rPr>
            </w:pPr>
            <w:r w:rsidRPr="0C08F0E8">
              <w:rPr>
                <w:b/>
                <w:bCs/>
              </w:rPr>
              <w:t>Next Stakeholder Event</w:t>
            </w:r>
          </w:p>
        </w:tc>
        <w:tc>
          <w:tcPr>
            <w:tcW w:w="4508" w:type="dxa"/>
          </w:tcPr>
          <w:p w14:paraId="45F19E9B" w14:textId="788CD40E" w:rsidR="004931B0" w:rsidRDefault="004931B0" w:rsidP="004931B0">
            <w:r>
              <w:t>TBD</w:t>
            </w:r>
          </w:p>
        </w:tc>
      </w:tr>
      <w:tr w:rsidR="004931B0" w14:paraId="0A758E4D" w14:textId="77777777" w:rsidTr="3979BEB6">
        <w:trPr>
          <w:trHeight w:val="300"/>
        </w:trPr>
        <w:tc>
          <w:tcPr>
            <w:tcW w:w="4508" w:type="dxa"/>
          </w:tcPr>
          <w:p w14:paraId="79DA2F04" w14:textId="77777777" w:rsidR="004931B0" w:rsidRDefault="004931B0" w:rsidP="004931B0">
            <w:pPr>
              <w:rPr>
                <w:b/>
                <w:bCs/>
              </w:rPr>
            </w:pPr>
            <w:r w:rsidRPr="0C08F0E8">
              <w:rPr>
                <w:b/>
                <w:bCs/>
              </w:rPr>
              <w:t>Project Completion Date</w:t>
            </w:r>
          </w:p>
        </w:tc>
        <w:tc>
          <w:tcPr>
            <w:tcW w:w="4508" w:type="dxa"/>
          </w:tcPr>
          <w:p w14:paraId="04385E8D" w14:textId="12149EE7" w:rsidR="004931B0" w:rsidRDefault="004931B0" w:rsidP="004931B0">
            <w:r>
              <w:t>31/10/203</w:t>
            </w:r>
            <w:r w:rsidR="00733479">
              <w:t>4</w:t>
            </w:r>
          </w:p>
        </w:tc>
      </w:tr>
      <w:tr w:rsidR="004931B0" w14:paraId="20FE0EBD" w14:textId="77777777" w:rsidTr="3979BEB6">
        <w:trPr>
          <w:trHeight w:val="300"/>
        </w:trPr>
        <w:tc>
          <w:tcPr>
            <w:tcW w:w="9016" w:type="dxa"/>
            <w:gridSpan w:val="2"/>
          </w:tcPr>
          <w:p w14:paraId="30E6E857" w14:textId="77777777" w:rsidR="00521DBF" w:rsidRDefault="004931B0" w:rsidP="004931B0">
            <w:pPr>
              <w:rPr>
                <w:b/>
                <w:bCs/>
              </w:rPr>
            </w:pPr>
            <w:r w:rsidRPr="0C08F0E8">
              <w:rPr>
                <w:b/>
                <w:bCs/>
              </w:rPr>
              <w:t xml:space="preserve">Summary of works in last quarter: </w:t>
            </w:r>
          </w:p>
          <w:p w14:paraId="264AFF18" w14:textId="6570BBF1" w:rsidR="004931B0" w:rsidRPr="00BD3890" w:rsidRDefault="004931B0" w:rsidP="004931B0">
            <w:r w:rsidRPr="007A4284">
              <w:t>Continuation of high-level project development, along with initial internal governance activities.</w:t>
            </w:r>
          </w:p>
          <w:p w14:paraId="6BDFD337" w14:textId="4F8BD827" w:rsidR="004931B0" w:rsidRDefault="004931B0" w:rsidP="004931B0"/>
        </w:tc>
      </w:tr>
      <w:tr w:rsidR="004931B0" w14:paraId="65B5F4BC" w14:textId="77777777" w:rsidTr="3979BEB6">
        <w:trPr>
          <w:trHeight w:val="300"/>
        </w:trPr>
        <w:tc>
          <w:tcPr>
            <w:tcW w:w="9016" w:type="dxa"/>
            <w:gridSpan w:val="2"/>
          </w:tcPr>
          <w:p w14:paraId="4C554C7B" w14:textId="77777777" w:rsidR="00DB6A07" w:rsidRDefault="004931B0" w:rsidP="00DB6A07">
            <w:pPr>
              <w:rPr>
                <w:b/>
                <w:bCs/>
              </w:rPr>
            </w:pPr>
            <w:r w:rsidRPr="0C08F0E8">
              <w:rPr>
                <w:b/>
                <w:bCs/>
              </w:rPr>
              <w:t xml:space="preserve">Summary of works in next quarter: </w:t>
            </w:r>
          </w:p>
          <w:p w14:paraId="3B325052" w14:textId="77777777" w:rsidR="00C304BC" w:rsidRDefault="005312B2" w:rsidP="00C304BC">
            <w:r w:rsidRPr="005312B2">
              <w:t>Continuation of high-level project development, along with initial internal governance activities.</w:t>
            </w:r>
          </w:p>
          <w:p w14:paraId="1C198AD9" w14:textId="629731E2" w:rsidR="00613EA6" w:rsidRDefault="00613EA6" w:rsidP="00C304BC"/>
        </w:tc>
      </w:tr>
      <w:tr w:rsidR="004931B0" w14:paraId="221CE58E" w14:textId="77777777" w:rsidTr="3979BEB6">
        <w:trPr>
          <w:trHeight w:val="300"/>
        </w:trPr>
        <w:tc>
          <w:tcPr>
            <w:tcW w:w="9016" w:type="dxa"/>
            <w:gridSpan w:val="2"/>
          </w:tcPr>
          <w:p w14:paraId="68432E83" w14:textId="69032C7E" w:rsidR="004931B0" w:rsidRPr="00613EA6" w:rsidRDefault="004931B0" w:rsidP="004931B0">
            <w:pPr>
              <w:rPr>
                <w:b/>
                <w:bCs/>
              </w:rPr>
            </w:pPr>
            <w:r w:rsidRPr="0C08F0E8">
              <w:rPr>
                <w:b/>
                <w:bCs/>
              </w:rPr>
              <w:t xml:space="preserve">Additional Comments: </w:t>
            </w:r>
          </w:p>
          <w:p w14:paraId="469A7037" w14:textId="62D82380" w:rsidR="004931B0" w:rsidRDefault="004931B0" w:rsidP="004931B0"/>
        </w:tc>
      </w:tr>
    </w:tbl>
    <w:p w14:paraId="14930B2D" w14:textId="2F377CC7" w:rsidR="0C08F0E8" w:rsidRDefault="0C08F0E8" w:rsidP="0C08F0E8"/>
    <w:p w14:paraId="06432D65" w14:textId="54A6AEC0" w:rsidR="0025407E" w:rsidRDefault="0025407E" w:rsidP="0C08F0E8">
      <w:r>
        <w:br w:type="page"/>
      </w:r>
    </w:p>
    <w:p w14:paraId="14CE92BB" w14:textId="7FFB0EA6" w:rsidR="0025407E" w:rsidRPr="005668C2" w:rsidRDefault="0025407E" w:rsidP="0025407E">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lastRenderedPageBreak/>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00"/>
        <w:gridCol w:w="4515"/>
      </w:tblGrid>
      <w:tr w:rsidR="0025407E" w:rsidRPr="005668C2" w14:paraId="5888E154" w14:textId="77777777" w:rsidTr="00F1008E">
        <w:trPr>
          <w:trHeight w:val="300"/>
        </w:trPr>
        <w:tc>
          <w:tcPr>
            <w:tcW w:w="4500" w:type="dxa"/>
            <w:hideMark/>
          </w:tcPr>
          <w:p w14:paraId="53DFBE50" w14:textId="77777777" w:rsidR="0025407E" w:rsidRPr="005668C2" w:rsidRDefault="0025407E">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TORI</w:t>
            </w:r>
            <w:r w:rsidRPr="005668C2">
              <w:rPr>
                <w:rFonts w:ascii="Calibri" w:eastAsia="Times New Roman" w:hAnsi="Calibri" w:cs="Calibri"/>
                <w:lang w:eastAsia="en-GB"/>
              </w:rPr>
              <w:t> </w:t>
            </w:r>
          </w:p>
          <w:p w14:paraId="4994ED9C" w14:textId="269F0529" w:rsidR="0025407E" w:rsidRPr="00287194" w:rsidRDefault="0025407E" w:rsidP="3979BEB6">
            <w:pPr>
              <w:pStyle w:val="Heading3"/>
              <w:rPr>
                <w:rFonts w:asciiTheme="minorHAnsi" w:hAnsiTheme="minorHAnsi" w:cstheme="minorBidi"/>
                <w:color w:val="auto"/>
                <w:sz w:val="22"/>
                <w:szCs w:val="22"/>
                <w:lang w:eastAsia="en-GB"/>
              </w:rPr>
            </w:pPr>
            <w:bookmarkStart w:id="74" w:name="_Toc213062698"/>
            <w:r w:rsidRPr="3979BEB6">
              <w:rPr>
                <w:rFonts w:asciiTheme="minorHAnsi" w:hAnsiTheme="minorHAnsi" w:cstheme="minorBidi"/>
                <w:color w:val="auto"/>
                <w:sz w:val="22"/>
                <w:szCs w:val="22"/>
                <w:lang w:eastAsia="en-GB"/>
              </w:rPr>
              <w:t xml:space="preserve">SHET-RI-159 - </w:t>
            </w:r>
            <w:r w:rsidR="00287194" w:rsidRPr="3979BEB6">
              <w:rPr>
                <w:rFonts w:asciiTheme="minorHAnsi" w:hAnsiTheme="minorHAnsi" w:cstheme="minorBidi"/>
                <w:color w:val="auto"/>
                <w:sz w:val="22"/>
                <w:szCs w:val="22"/>
                <w:lang w:eastAsia="en-GB"/>
              </w:rPr>
              <w:t xml:space="preserve">Creag </w:t>
            </w:r>
            <w:proofErr w:type="spellStart"/>
            <w:r w:rsidR="00287194" w:rsidRPr="3979BEB6">
              <w:rPr>
                <w:rFonts w:asciiTheme="minorHAnsi" w:hAnsiTheme="minorHAnsi" w:cstheme="minorBidi"/>
                <w:color w:val="auto"/>
                <w:sz w:val="22"/>
                <w:szCs w:val="22"/>
                <w:lang w:eastAsia="en-GB"/>
              </w:rPr>
              <w:t>Dhubh</w:t>
            </w:r>
            <w:proofErr w:type="spellEnd"/>
            <w:r w:rsidR="00287194" w:rsidRPr="3979BEB6">
              <w:rPr>
                <w:rFonts w:asciiTheme="minorHAnsi" w:hAnsiTheme="minorHAnsi" w:cstheme="minorBidi"/>
                <w:color w:val="auto"/>
                <w:sz w:val="22"/>
                <w:szCs w:val="22"/>
                <w:lang w:eastAsia="en-GB"/>
              </w:rPr>
              <w:t xml:space="preserve"> Network Management Scheme</w:t>
            </w:r>
            <w:bookmarkEnd w:id="74"/>
          </w:p>
        </w:tc>
        <w:tc>
          <w:tcPr>
            <w:tcW w:w="4500" w:type="dxa"/>
            <w:hideMark/>
          </w:tcPr>
          <w:p w14:paraId="716C5EBF" w14:textId="77777777" w:rsidR="0025407E" w:rsidRPr="005668C2" w:rsidRDefault="0025407E">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Scheme</w:t>
            </w:r>
            <w:r w:rsidRPr="005668C2">
              <w:rPr>
                <w:rFonts w:ascii="Calibri" w:eastAsia="Times New Roman" w:hAnsi="Calibri" w:cs="Calibri"/>
                <w:lang w:eastAsia="en-GB"/>
              </w:rPr>
              <w:t> </w:t>
            </w:r>
          </w:p>
          <w:p w14:paraId="657BC6DC" w14:textId="6F9FF297" w:rsidR="0025407E" w:rsidRPr="00A316ED" w:rsidRDefault="00A316ED">
            <w:pPr>
              <w:spacing w:after="0" w:line="240" w:lineRule="auto"/>
              <w:textAlignment w:val="baseline"/>
              <w:rPr>
                <w:rFonts w:eastAsia="Times New Roman" w:cstheme="minorHAnsi"/>
                <w:lang w:eastAsia="en-GB"/>
              </w:rPr>
            </w:pPr>
            <w:r w:rsidRPr="00A316ED">
              <w:rPr>
                <w:rFonts w:eastAsia="Times New Roman" w:cstheme="minorHAnsi"/>
                <w:lang w:eastAsia="en-GB"/>
              </w:rPr>
              <w:t xml:space="preserve">Creag </w:t>
            </w:r>
            <w:proofErr w:type="spellStart"/>
            <w:r w:rsidRPr="00A316ED">
              <w:rPr>
                <w:rFonts w:eastAsia="Times New Roman" w:cstheme="minorHAnsi"/>
                <w:lang w:eastAsia="en-GB"/>
              </w:rPr>
              <w:t>Dhubh</w:t>
            </w:r>
            <w:proofErr w:type="spellEnd"/>
            <w:r w:rsidRPr="00A316ED">
              <w:rPr>
                <w:rFonts w:eastAsia="Times New Roman" w:cstheme="minorHAnsi"/>
                <w:lang w:eastAsia="en-GB"/>
              </w:rPr>
              <w:t xml:space="preserve"> Network Management Scheme</w:t>
            </w:r>
          </w:p>
        </w:tc>
      </w:tr>
      <w:tr w:rsidR="0025407E" w:rsidRPr="005668C2" w14:paraId="28793735" w14:textId="77777777" w:rsidTr="00F1008E">
        <w:trPr>
          <w:trHeight w:val="300"/>
        </w:trPr>
        <w:tc>
          <w:tcPr>
            <w:tcW w:w="9015" w:type="dxa"/>
            <w:gridSpan w:val="2"/>
            <w:hideMark/>
          </w:tcPr>
          <w:p w14:paraId="16393394" w14:textId="77777777" w:rsidR="0025407E" w:rsidRDefault="0025407E">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Overview of Works</w:t>
            </w:r>
            <w:r w:rsidRPr="005668C2">
              <w:rPr>
                <w:rFonts w:ascii="Calibri" w:eastAsia="Times New Roman" w:hAnsi="Calibri" w:cs="Calibri"/>
                <w:lang w:eastAsia="en-GB"/>
              </w:rPr>
              <w:t> </w:t>
            </w:r>
          </w:p>
          <w:p w14:paraId="2B7C62FF" w14:textId="6428D653" w:rsidR="0025407E" w:rsidRDefault="23B6295E" w:rsidP="30374183">
            <w:pPr>
              <w:spacing w:after="0" w:line="240" w:lineRule="auto"/>
              <w:textAlignment w:val="baseline"/>
              <w:rPr>
                <w:rFonts w:eastAsia="Times New Roman"/>
                <w:lang w:eastAsia="en-GB"/>
              </w:rPr>
            </w:pPr>
            <w:r w:rsidRPr="19E38C6C">
              <w:rPr>
                <w:rFonts w:eastAsia="Times New Roman"/>
                <w:lang w:eastAsia="en-GB"/>
              </w:rPr>
              <w:t xml:space="preserve">Between Creag </w:t>
            </w:r>
            <w:proofErr w:type="spellStart"/>
            <w:r w:rsidRPr="19E38C6C">
              <w:rPr>
                <w:rFonts w:eastAsia="Times New Roman"/>
                <w:lang w:eastAsia="en-GB"/>
              </w:rPr>
              <w:t>Dhubh</w:t>
            </w:r>
            <w:proofErr w:type="spellEnd"/>
            <w:r w:rsidRPr="19E38C6C">
              <w:rPr>
                <w:rFonts w:eastAsia="Times New Roman"/>
                <w:lang w:eastAsia="en-GB"/>
              </w:rPr>
              <w:t xml:space="preserve">, Dalmally, </w:t>
            </w:r>
            <w:proofErr w:type="spellStart"/>
            <w:r w:rsidRPr="19E38C6C">
              <w:rPr>
                <w:rFonts w:eastAsia="Times New Roman"/>
                <w:lang w:eastAsia="en-GB"/>
              </w:rPr>
              <w:t>Inverarnan</w:t>
            </w:r>
            <w:proofErr w:type="spellEnd"/>
            <w:r w:rsidRPr="19E38C6C">
              <w:rPr>
                <w:rFonts w:eastAsia="Times New Roman"/>
                <w:lang w:eastAsia="en-GB"/>
              </w:rPr>
              <w:t xml:space="preserve"> and </w:t>
            </w:r>
            <w:proofErr w:type="spellStart"/>
            <w:r w:rsidRPr="19E38C6C">
              <w:rPr>
                <w:rFonts w:eastAsia="Times New Roman"/>
                <w:lang w:eastAsia="en-GB"/>
              </w:rPr>
              <w:t>Windyhill</w:t>
            </w:r>
            <w:proofErr w:type="spellEnd"/>
            <w:r w:rsidRPr="19E38C6C">
              <w:rPr>
                <w:rFonts w:eastAsia="Times New Roman"/>
                <w:lang w:eastAsia="en-GB"/>
              </w:rPr>
              <w:t xml:space="preserve"> 275kV </w:t>
            </w:r>
            <w:r w:rsidR="5E66CD1F" w:rsidRPr="19E38C6C">
              <w:rPr>
                <w:rFonts w:eastAsia="Times New Roman"/>
                <w:lang w:eastAsia="en-GB"/>
              </w:rPr>
              <w:t>S</w:t>
            </w:r>
            <w:r w:rsidRPr="19E38C6C">
              <w:rPr>
                <w:rFonts w:eastAsia="Times New Roman"/>
                <w:lang w:eastAsia="en-GB"/>
              </w:rPr>
              <w:t xml:space="preserve">ubstations install an </w:t>
            </w:r>
            <w:proofErr w:type="spellStart"/>
            <w:r w:rsidRPr="19E38C6C">
              <w:rPr>
                <w:rFonts w:eastAsia="Times New Roman"/>
                <w:lang w:eastAsia="en-GB"/>
              </w:rPr>
              <w:t>intertrip</w:t>
            </w:r>
            <w:proofErr w:type="spellEnd"/>
            <w:r w:rsidRPr="19E38C6C">
              <w:rPr>
                <w:rFonts w:eastAsia="Times New Roman"/>
                <w:lang w:eastAsia="en-GB"/>
              </w:rPr>
              <w:t xml:space="preserve"> scheme which will monitor the Dalmally – Creag </w:t>
            </w:r>
            <w:proofErr w:type="spellStart"/>
            <w:r w:rsidRPr="19E38C6C">
              <w:rPr>
                <w:rFonts w:eastAsia="Times New Roman"/>
                <w:lang w:eastAsia="en-GB"/>
              </w:rPr>
              <w:t>Dhubh</w:t>
            </w:r>
            <w:proofErr w:type="spellEnd"/>
            <w:r w:rsidRPr="19E38C6C">
              <w:rPr>
                <w:rFonts w:eastAsia="Times New Roman"/>
                <w:lang w:eastAsia="en-GB"/>
              </w:rPr>
              <w:t xml:space="preserve"> – </w:t>
            </w:r>
            <w:proofErr w:type="spellStart"/>
            <w:r w:rsidRPr="19E38C6C">
              <w:rPr>
                <w:rFonts w:eastAsia="Times New Roman"/>
                <w:lang w:eastAsia="en-GB"/>
              </w:rPr>
              <w:t>Inverarnan</w:t>
            </w:r>
            <w:proofErr w:type="spellEnd"/>
            <w:r w:rsidRPr="19E38C6C">
              <w:rPr>
                <w:rFonts w:eastAsia="Times New Roman"/>
                <w:lang w:eastAsia="en-GB"/>
              </w:rPr>
              <w:t xml:space="preserve"> – </w:t>
            </w:r>
            <w:proofErr w:type="spellStart"/>
            <w:r w:rsidRPr="19E38C6C">
              <w:rPr>
                <w:rFonts w:eastAsia="Times New Roman"/>
                <w:lang w:eastAsia="en-GB"/>
              </w:rPr>
              <w:t>Windyhill</w:t>
            </w:r>
            <w:proofErr w:type="spellEnd"/>
            <w:r w:rsidRPr="19E38C6C">
              <w:rPr>
                <w:rFonts w:eastAsia="Times New Roman"/>
                <w:lang w:eastAsia="en-GB"/>
              </w:rPr>
              <w:t xml:space="preserve"> 275kV double circuit tower line. Following various dual outage scenarios (N’-1 and N-2)</w:t>
            </w:r>
            <w:r w:rsidR="7AEA6C73" w:rsidRPr="19E38C6C">
              <w:rPr>
                <w:rFonts w:eastAsia="Times New Roman"/>
                <w:lang w:eastAsia="en-GB"/>
              </w:rPr>
              <w:t>,</w:t>
            </w:r>
            <w:r w:rsidRPr="19E38C6C">
              <w:rPr>
                <w:rFonts w:eastAsia="Times New Roman"/>
                <w:lang w:eastAsia="en-GB"/>
              </w:rPr>
              <w:t xml:space="preserve"> an </w:t>
            </w:r>
            <w:proofErr w:type="spellStart"/>
            <w:r w:rsidRPr="19E38C6C">
              <w:rPr>
                <w:rFonts w:eastAsia="Times New Roman"/>
                <w:lang w:eastAsia="en-GB"/>
              </w:rPr>
              <w:t>intertrip</w:t>
            </w:r>
            <w:proofErr w:type="spellEnd"/>
            <w:r w:rsidRPr="19E38C6C">
              <w:rPr>
                <w:rFonts w:eastAsia="Times New Roman"/>
                <w:lang w:eastAsia="en-GB"/>
              </w:rPr>
              <w:t xml:space="preserve"> signal will be sent to applicable </w:t>
            </w:r>
            <w:r w:rsidR="4D44704F" w:rsidRPr="19E38C6C">
              <w:rPr>
                <w:rFonts w:eastAsia="Times New Roman"/>
                <w:lang w:eastAsia="en-GB"/>
              </w:rPr>
              <w:t>u</w:t>
            </w:r>
            <w:r w:rsidRPr="19E38C6C">
              <w:rPr>
                <w:rFonts w:eastAsia="Times New Roman"/>
                <w:lang w:eastAsia="en-GB"/>
              </w:rPr>
              <w:t>sers to reduce export/import to 0MW.</w:t>
            </w:r>
          </w:p>
          <w:p w14:paraId="26334593" w14:textId="77777777" w:rsidR="00EA0272" w:rsidRPr="00954598" w:rsidRDefault="00EA0272" w:rsidP="30374183">
            <w:pPr>
              <w:spacing w:after="0" w:line="240" w:lineRule="auto"/>
              <w:textAlignment w:val="baseline"/>
              <w:rPr>
                <w:rFonts w:eastAsia="Times New Roman"/>
                <w:lang w:eastAsia="en-GB"/>
              </w:rPr>
            </w:pPr>
          </w:p>
          <w:p w14:paraId="5DEEAD3F" w14:textId="77777777" w:rsidR="0025407E" w:rsidRPr="005668C2" w:rsidRDefault="0025407E">
            <w:pPr>
              <w:spacing w:after="0" w:line="240" w:lineRule="auto"/>
              <w:jc w:val="both"/>
              <w:textAlignment w:val="baseline"/>
              <w:rPr>
                <w:rFonts w:ascii="Times New Roman" w:eastAsia="Times New Roman" w:hAnsi="Times New Roman" w:cs="Times New Roman"/>
                <w:sz w:val="24"/>
                <w:szCs w:val="24"/>
                <w:lang w:eastAsia="en-GB"/>
              </w:rPr>
            </w:pPr>
          </w:p>
        </w:tc>
      </w:tr>
      <w:tr w:rsidR="0025407E" w:rsidRPr="005668C2" w14:paraId="4843B2F4" w14:textId="77777777" w:rsidTr="00F1008E">
        <w:trPr>
          <w:trHeight w:val="300"/>
        </w:trPr>
        <w:tc>
          <w:tcPr>
            <w:tcW w:w="4500" w:type="dxa"/>
            <w:hideMark/>
          </w:tcPr>
          <w:p w14:paraId="4D47C69E" w14:textId="77777777" w:rsidR="0025407E" w:rsidRPr="005668C2" w:rsidRDefault="0025407E">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Proposed Consent Submission</w:t>
            </w:r>
            <w:r w:rsidRPr="005668C2">
              <w:rPr>
                <w:rFonts w:ascii="Calibri" w:eastAsia="Times New Roman" w:hAnsi="Calibri" w:cs="Calibri"/>
                <w:lang w:eastAsia="en-GB"/>
              </w:rPr>
              <w:t> </w:t>
            </w:r>
          </w:p>
        </w:tc>
        <w:tc>
          <w:tcPr>
            <w:tcW w:w="4500" w:type="dxa"/>
            <w:hideMark/>
          </w:tcPr>
          <w:p w14:paraId="559B777C" w14:textId="77777777" w:rsidR="0025407E" w:rsidRPr="005668C2" w:rsidRDefault="0025407E">
            <w:pPr>
              <w:spacing w:after="0" w:line="240" w:lineRule="auto"/>
              <w:textAlignment w:val="baseline"/>
              <w:rPr>
                <w:rFonts w:ascii="Times New Roman" w:eastAsia="Times New Roman" w:hAnsi="Times New Roman" w:cs="Times New Roman"/>
                <w:sz w:val="24"/>
                <w:szCs w:val="24"/>
                <w:lang w:eastAsia="en-GB"/>
              </w:rPr>
            </w:pPr>
          </w:p>
        </w:tc>
      </w:tr>
      <w:tr w:rsidR="0025407E" w:rsidRPr="005668C2" w14:paraId="5563CD91" w14:textId="77777777" w:rsidTr="00F1008E">
        <w:trPr>
          <w:trHeight w:val="300"/>
        </w:trPr>
        <w:tc>
          <w:tcPr>
            <w:tcW w:w="4500" w:type="dxa"/>
            <w:hideMark/>
          </w:tcPr>
          <w:p w14:paraId="68350B7C" w14:textId="77777777" w:rsidR="0025407E" w:rsidRPr="005668C2" w:rsidRDefault="0025407E">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Current Project Phase </w:t>
            </w:r>
            <w:r w:rsidRPr="005668C2">
              <w:rPr>
                <w:rFonts w:ascii="Calibri" w:eastAsia="Times New Roman" w:hAnsi="Calibri" w:cs="Calibri"/>
                <w:lang w:eastAsia="en-GB"/>
              </w:rPr>
              <w:t> </w:t>
            </w:r>
          </w:p>
        </w:tc>
        <w:tc>
          <w:tcPr>
            <w:tcW w:w="4500" w:type="dxa"/>
            <w:hideMark/>
          </w:tcPr>
          <w:p w14:paraId="560693E0" w14:textId="4D18711B" w:rsidR="0025407E" w:rsidRPr="00024345" w:rsidRDefault="000B2D0A">
            <w:pPr>
              <w:spacing w:after="0" w:line="240" w:lineRule="auto"/>
              <w:textAlignment w:val="baseline"/>
              <w:rPr>
                <w:rFonts w:eastAsia="Times New Roman" w:cstheme="minorHAnsi"/>
                <w:lang w:eastAsia="en-GB"/>
              </w:rPr>
            </w:pPr>
            <w:r w:rsidRPr="00024345">
              <w:rPr>
                <w:rFonts w:eastAsia="Times New Roman" w:cstheme="minorHAnsi"/>
                <w:lang w:eastAsia="en-GB"/>
              </w:rPr>
              <w:t>Development</w:t>
            </w:r>
          </w:p>
        </w:tc>
      </w:tr>
      <w:tr w:rsidR="0025407E" w:rsidRPr="005668C2" w14:paraId="0834E22E" w14:textId="77777777" w:rsidTr="00F1008E">
        <w:trPr>
          <w:trHeight w:val="300"/>
        </w:trPr>
        <w:tc>
          <w:tcPr>
            <w:tcW w:w="4500" w:type="dxa"/>
            <w:hideMark/>
          </w:tcPr>
          <w:p w14:paraId="70D221AB" w14:textId="77777777" w:rsidR="0025407E" w:rsidRPr="005668C2" w:rsidRDefault="0025407E">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Project Phase</w:t>
            </w:r>
            <w:r w:rsidRPr="005668C2">
              <w:rPr>
                <w:rFonts w:ascii="Calibri" w:eastAsia="Times New Roman" w:hAnsi="Calibri" w:cs="Calibri"/>
                <w:lang w:eastAsia="en-GB"/>
              </w:rPr>
              <w:t> </w:t>
            </w:r>
          </w:p>
        </w:tc>
        <w:tc>
          <w:tcPr>
            <w:tcW w:w="4500" w:type="dxa"/>
            <w:hideMark/>
          </w:tcPr>
          <w:p w14:paraId="48628FD6" w14:textId="36431A40" w:rsidR="0025407E" w:rsidRPr="00024345" w:rsidRDefault="006025CB">
            <w:pPr>
              <w:spacing w:after="0" w:line="240" w:lineRule="auto"/>
              <w:textAlignment w:val="baseline"/>
              <w:rPr>
                <w:rFonts w:eastAsia="Times New Roman" w:cstheme="minorHAnsi"/>
                <w:lang w:eastAsia="en-GB"/>
              </w:rPr>
            </w:pPr>
            <w:r w:rsidRPr="00024345">
              <w:rPr>
                <w:rFonts w:eastAsia="Times New Roman" w:cstheme="minorHAnsi"/>
                <w:lang w:eastAsia="en-GB"/>
              </w:rPr>
              <w:t>Refinement</w:t>
            </w:r>
          </w:p>
        </w:tc>
      </w:tr>
      <w:tr w:rsidR="0025407E" w:rsidRPr="005668C2" w14:paraId="5C380651" w14:textId="77777777" w:rsidTr="00F1008E">
        <w:trPr>
          <w:trHeight w:val="300"/>
        </w:trPr>
        <w:tc>
          <w:tcPr>
            <w:tcW w:w="4500" w:type="dxa"/>
            <w:hideMark/>
          </w:tcPr>
          <w:p w14:paraId="6FD5C597" w14:textId="77777777" w:rsidR="0025407E" w:rsidRPr="005668C2" w:rsidRDefault="0025407E">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Stakeholder Event</w:t>
            </w:r>
            <w:r w:rsidRPr="005668C2">
              <w:rPr>
                <w:rFonts w:ascii="Calibri" w:eastAsia="Times New Roman" w:hAnsi="Calibri" w:cs="Calibri"/>
                <w:lang w:eastAsia="en-GB"/>
              </w:rPr>
              <w:t> </w:t>
            </w:r>
          </w:p>
        </w:tc>
        <w:tc>
          <w:tcPr>
            <w:tcW w:w="4500" w:type="dxa"/>
            <w:hideMark/>
          </w:tcPr>
          <w:p w14:paraId="770A2B9C" w14:textId="3B10825C" w:rsidR="0025407E" w:rsidRPr="005668C2" w:rsidRDefault="00E02EC2">
            <w:pPr>
              <w:spacing w:after="0" w:line="240" w:lineRule="auto"/>
              <w:textAlignment w:val="baseline"/>
              <w:rPr>
                <w:rFonts w:ascii="Times New Roman" w:eastAsia="Times New Roman" w:hAnsi="Times New Roman" w:cs="Times New Roman"/>
                <w:sz w:val="24"/>
                <w:szCs w:val="24"/>
                <w:lang w:eastAsia="en-GB"/>
              </w:rPr>
            </w:pPr>
            <w:r w:rsidRPr="00E02EC2">
              <w:rPr>
                <w:rFonts w:eastAsia="Times New Roman" w:cstheme="minorHAnsi"/>
                <w:lang w:eastAsia="en-GB"/>
              </w:rPr>
              <w:t>TBC</w:t>
            </w:r>
          </w:p>
        </w:tc>
      </w:tr>
      <w:tr w:rsidR="0025407E" w:rsidRPr="005668C2" w14:paraId="52B5964E" w14:textId="77777777" w:rsidTr="00F1008E">
        <w:trPr>
          <w:trHeight w:val="300"/>
        </w:trPr>
        <w:tc>
          <w:tcPr>
            <w:tcW w:w="4500" w:type="dxa"/>
            <w:hideMark/>
          </w:tcPr>
          <w:p w14:paraId="6C573AFF" w14:textId="77777777" w:rsidR="0025407E" w:rsidRPr="005668C2" w:rsidRDefault="0025407E">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Project Completion Date</w:t>
            </w:r>
            <w:r w:rsidRPr="005668C2">
              <w:rPr>
                <w:rFonts w:ascii="Calibri" w:eastAsia="Times New Roman" w:hAnsi="Calibri" w:cs="Calibri"/>
                <w:lang w:eastAsia="en-GB"/>
              </w:rPr>
              <w:t> </w:t>
            </w:r>
          </w:p>
        </w:tc>
        <w:tc>
          <w:tcPr>
            <w:tcW w:w="4500" w:type="dxa"/>
            <w:hideMark/>
          </w:tcPr>
          <w:p w14:paraId="697F4637" w14:textId="0C5814C9" w:rsidR="0025407E" w:rsidRPr="005668C2" w:rsidRDefault="0025407E">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lang w:eastAsia="en-GB"/>
              </w:rPr>
              <w:t> </w:t>
            </w:r>
            <w:r w:rsidR="00A316ED">
              <w:rPr>
                <w:rFonts w:ascii="Calibri" w:eastAsia="Times New Roman" w:hAnsi="Calibri" w:cs="Calibri"/>
                <w:lang w:eastAsia="en-GB"/>
              </w:rPr>
              <w:t>31/10/2030</w:t>
            </w:r>
          </w:p>
        </w:tc>
      </w:tr>
      <w:tr w:rsidR="0025407E" w:rsidRPr="005668C2" w14:paraId="3DEFD550" w14:textId="77777777" w:rsidTr="00F1008E">
        <w:trPr>
          <w:trHeight w:val="300"/>
        </w:trPr>
        <w:tc>
          <w:tcPr>
            <w:tcW w:w="9015" w:type="dxa"/>
            <w:gridSpan w:val="2"/>
            <w:hideMark/>
          </w:tcPr>
          <w:p w14:paraId="52D9FEED" w14:textId="05855F87" w:rsidR="006C0D02" w:rsidRPr="00920ED1" w:rsidRDefault="0025407E" w:rsidP="4D9E74B1">
            <w:pPr>
              <w:spacing w:after="0" w:line="240" w:lineRule="auto"/>
              <w:textAlignment w:val="baseline"/>
              <w:rPr>
                <w:rFonts w:ascii="Calibri" w:eastAsia="Times New Roman" w:hAnsi="Calibri" w:cs="Calibri"/>
                <w:b/>
                <w:bCs/>
                <w:lang w:eastAsia="en-GB"/>
              </w:rPr>
            </w:pPr>
            <w:r w:rsidRPr="005668C2">
              <w:rPr>
                <w:rFonts w:ascii="Calibri" w:eastAsia="Times New Roman" w:hAnsi="Calibri" w:cs="Calibri"/>
                <w:b/>
                <w:bCs/>
                <w:lang w:eastAsia="en-GB"/>
              </w:rPr>
              <w:t>Summary of works in last quarter:</w:t>
            </w:r>
            <w:r w:rsidRPr="005668C2">
              <w:rPr>
                <w:rFonts w:ascii="Calibri" w:eastAsia="Times New Roman" w:hAnsi="Calibri" w:cs="Calibri"/>
                <w:lang w:eastAsia="en-GB"/>
              </w:rPr>
              <w:t> </w:t>
            </w:r>
          </w:p>
          <w:p w14:paraId="20C873EC" w14:textId="77777777" w:rsidR="005F4493" w:rsidRDefault="005F4493" w:rsidP="005F4493">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No work expected unless there is a change to the requirements.</w:t>
            </w:r>
          </w:p>
          <w:p w14:paraId="7D8CE209" w14:textId="77777777" w:rsidR="005F4493" w:rsidRDefault="005F4493" w:rsidP="63A5ACC7">
            <w:pPr>
              <w:spacing w:after="0" w:line="240" w:lineRule="auto"/>
              <w:textAlignment w:val="baseline"/>
              <w:rPr>
                <w:rFonts w:ascii="Calibri" w:eastAsia="Times New Roman" w:hAnsi="Calibri" w:cs="Calibri"/>
                <w:lang w:eastAsia="en-GB"/>
              </w:rPr>
            </w:pPr>
          </w:p>
          <w:p w14:paraId="0057A8B5" w14:textId="69E8BDB1" w:rsidR="006C0D02" w:rsidRPr="005668C2" w:rsidRDefault="006C0D02" w:rsidP="4D9E74B1">
            <w:pPr>
              <w:spacing w:after="0" w:line="240" w:lineRule="auto"/>
              <w:textAlignment w:val="baseline"/>
              <w:rPr>
                <w:rFonts w:ascii="Calibri" w:eastAsia="Times New Roman" w:hAnsi="Calibri" w:cs="Calibri"/>
                <w:lang w:eastAsia="en-GB"/>
              </w:rPr>
            </w:pPr>
          </w:p>
        </w:tc>
      </w:tr>
      <w:tr w:rsidR="0025407E" w:rsidRPr="005668C2" w14:paraId="625EC2E7" w14:textId="77777777" w:rsidTr="00F1008E">
        <w:trPr>
          <w:trHeight w:val="300"/>
        </w:trPr>
        <w:tc>
          <w:tcPr>
            <w:tcW w:w="9015" w:type="dxa"/>
            <w:gridSpan w:val="2"/>
            <w:hideMark/>
          </w:tcPr>
          <w:p w14:paraId="046E3C19" w14:textId="2807BCB4" w:rsidR="0025407E" w:rsidRDefault="0025407E" w:rsidP="00C304BC">
            <w:pPr>
              <w:spacing w:after="0" w:line="240" w:lineRule="auto"/>
              <w:textAlignment w:val="baseline"/>
              <w:rPr>
                <w:rFonts w:ascii="Calibri" w:eastAsia="Times New Roman" w:hAnsi="Calibri" w:cs="Calibri"/>
                <w:b/>
                <w:bCs/>
                <w:lang w:eastAsia="en-GB"/>
              </w:rPr>
            </w:pPr>
            <w:r w:rsidRPr="005668C2">
              <w:rPr>
                <w:rFonts w:ascii="Calibri" w:eastAsia="Times New Roman" w:hAnsi="Calibri" w:cs="Calibri"/>
                <w:b/>
                <w:bCs/>
                <w:lang w:eastAsia="en-GB"/>
              </w:rPr>
              <w:t>Summary of works in next quarter:</w:t>
            </w:r>
          </w:p>
          <w:p w14:paraId="1A8B9586" w14:textId="73F9B9C4" w:rsidR="00920ED1" w:rsidRDefault="00DF3D1B" w:rsidP="00982B86">
            <w:pPr>
              <w:spacing w:after="0" w:line="240" w:lineRule="auto"/>
              <w:textAlignment w:val="baseline"/>
              <w:rPr>
                <w:rFonts w:ascii="Calibri" w:eastAsia="Times New Roman" w:hAnsi="Calibri" w:cs="Calibri"/>
                <w:lang w:eastAsia="en-GB"/>
              </w:rPr>
            </w:pPr>
            <w:r w:rsidRPr="00613EA6">
              <w:rPr>
                <w:rFonts w:ascii="Calibri" w:eastAsia="Times New Roman" w:hAnsi="Calibri" w:cs="Calibri"/>
                <w:lang w:eastAsia="en-GB"/>
              </w:rPr>
              <w:t>Continuation of high-level project development, along with initial internal governance activities.</w:t>
            </w:r>
          </w:p>
          <w:p w14:paraId="527CA0B0" w14:textId="77777777" w:rsidR="00613EA6" w:rsidRPr="00613EA6" w:rsidRDefault="00613EA6" w:rsidP="00982B86">
            <w:pPr>
              <w:spacing w:after="0" w:line="240" w:lineRule="auto"/>
              <w:textAlignment w:val="baseline"/>
              <w:rPr>
                <w:rFonts w:ascii="Calibri" w:eastAsia="Times New Roman" w:hAnsi="Calibri" w:cs="Calibri"/>
                <w:lang w:eastAsia="en-GB"/>
              </w:rPr>
            </w:pPr>
          </w:p>
          <w:p w14:paraId="3C4C9E39" w14:textId="13FDC660" w:rsidR="00982B86" w:rsidRPr="005668C2" w:rsidRDefault="00982B86" w:rsidP="00982B86">
            <w:pPr>
              <w:spacing w:after="0" w:line="240" w:lineRule="auto"/>
              <w:textAlignment w:val="baseline"/>
              <w:rPr>
                <w:rFonts w:ascii="Times New Roman" w:eastAsia="Times New Roman" w:hAnsi="Times New Roman" w:cs="Times New Roman"/>
                <w:sz w:val="24"/>
                <w:szCs w:val="24"/>
                <w:lang w:eastAsia="en-GB"/>
              </w:rPr>
            </w:pPr>
          </w:p>
        </w:tc>
      </w:tr>
      <w:tr w:rsidR="0025407E" w:rsidRPr="005668C2" w14:paraId="01409BA8" w14:textId="77777777" w:rsidTr="00F1008E">
        <w:trPr>
          <w:trHeight w:val="300"/>
        </w:trPr>
        <w:tc>
          <w:tcPr>
            <w:tcW w:w="9015" w:type="dxa"/>
            <w:gridSpan w:val="2"/>
            <w:hideMark/>
          </w:tcPr>
          <w:p w14:paraId="6867FBB8" w14:textId="77777777" w:rsidR="0025407E" w:rsidRPr="005668C2" w:rsidRDefault="0025407E">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Additional Comments: </w:t>
            </w:r>
            <w:r w:rsidRPr="005668C2">
              <w:rPr>
                <w:rFonts w:ascii="Calibri" w:eastAsia="Times New Roman" w:hAnsi="Calibri" w:cs="Calibri"/>
                <w:lang w:eastAsia="en-GB"/>
              </w:rPr>
              <w:t> </w:t>
            </w:r>
          </w:p>
          <w:p w14:paraId="7830BFF2" w14:textId="459A38BA" w:rsidR="0025407E" w:rsidRPr="0025407E" w:rsidRDefault="0025407E">
            <w:pPr>
              <w:spacing w:after="0" w:line="240" w:lineRule="auto"/>
              <w:textAlignment w:val="baseline"/>
              <w:rPr>
                <w:rFonts w:ascii="Calibri" w:eastAsia="Times New Roman" w:hAnsi="Calibri" w:cs="Calibri"/>
                <w:lang w:eastAsia="en-GB"/>
              </w:rPr>
            </w:pPr>
            <w:r w:rsidRPr="005668C2">
              <w:rPr>
                <w:rFonts w:ascii="Calibri" w:eastAsia="Times New Roman" w:hAnsi="Calibri" w:cs="Calibri"/>
                <w:lang w:eastAsia="en-GB"/>
              </w:rPr>
              <w:t> </w:t>
            </w:r>
          </w:p>
        </w:tc>
      </w:tr>
    </w:tbl>
    <w:p w14:paraId="26A02F82" w14:textId="77777777" w:rsidR="0025407E" w:rsidRPr="005668C2" w:rsidRDefault="0025407E" w:rsidP="0025407E">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6A4B5FE6" w14:textId="77777777" w:rsidR="0025407E" w:rsidRPr="005668C2" w:rsidRDefault="0025407E" w:rsidP="0025407E">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68AADF72" w14:textId="77777777" w:rsidR="0025407E" w:rsidRPr="005668C2" w:rsidRDefault="0025407E" w:rsidP="0025407E">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198ACF39" w14:textId="77777777" w:rsidR="00E65264" w:rsidRDefault="00E65264" w:rsidP="0C08F0E8"/>
    <w:p w14:paraId="470C2F22" w14:textId="77777777" w:rsidR="00AD72D5" w:rsidRDefault="00AD72D5">
      <w:r>
        <w:br w:type="page"/>
      </w:r>
    </w:p>
    <w:p w14:paraId="0D5DC6BA" w14:textId="5D6DE280" w:rsidR="00464A65" w:rsidRDefault="00464A65" w:rsidP="00AD72D5"/>
    <w:tbl>
      <w:tblPr>
        <w:tblStyle w:val="TableGrid"/>
        <w:tblW w:w="0" w:type="auto"/>
        <w:tblLook w:val="04A0" w:firstRow="1" w:lastRow="0" w:firstColumn="1" w:lastColumn="0" w:noHBand="0" w:noVBand="1"/>
      </w:tblPr>
      <w:tblGrid>
        <w:gridCol w:w="4508"/>
        <w:gridCol w:w="4508"/>
      </w:tblGrid>
      <w:tr w:rsidR="00575AF0" w14:paraId="17DA6DAC" w14:textId="77777777" w:rsidTr="3979BEB6">
        <w:tc>
          <w:tcPr>
            <w:tcW w:w="4508" w:type="dxa"/>
          </w:tcPr>
          <w:p w14:paraId="03893166" w14:textId="77777777" w:rsidR="00575AF0" w:rsidRPr="00D062E5" w:rsidRDefault="00575AF0" w:rsidP="00881688">
            <w:pPr>
              <w:rPr>
                <w:b/>
              </w:rPr>
            </w:pPr>
            <w:r w:rsidRPr="00D062E5">
              <w:rPr>
                <w:b/>
              </w:rPr>
              <w:t>TORI</w:t>
            </w:r>
          </w:p>
          <w:p w14:paraId="4138C483" w14:textId="2DC8BD20" w:rsidR="00575AF0" w:rsidRPr="00053D7E" w:rsidRDefault="00575AF0" w:rsidP="3979BEB6">
            <w:pPr>
              <w:pStyle w:val="Heading3"/>
              <w:rPr>
                <w:rFonts w:asciiTheme="minorHAnsi" w:hAnsiTheme="minorHAnsi" w:cstheme="minorBidi"/>
                <w:sz w:val="22"/>
                <w:szCs w:val="22"/>
              </w:rPr>
            </w:pPr>
            <w:bookmarkStart w:id="75" w:name="_Toc213062699"/>
            <w:r w:rsidRPr="3979BEB6">
              <w:rPr>
                <w:rFonts w:asciiTheme="minorHAnsi" w:hAnsiTheme="minorHAnsi" w:cstheme="minorBidi"/>
                <w:color w:val="000000" w:themeColor="text1"/>
                <w:sz w:val="22"/>
                <w:szCs w:val="22"/>
              </w:rPr>
              <w:t>SHET-RI-1</w:t>
            </w:r>
            <w:r w:rsidR="002B6CDC" w:rsidRPr="3979BEB6">
              <w:rPr>
                <w:rFonts w:asciiTheme="minorHAnsi" w:hAnsiTheme="minorHAnsi" w:cstheme="minorBidi"/>
                <w:color w:val="000000" w:themeColor="text1"/>
                <w:sz w:val="22"/>
                <w:szCs w:val="22"/>
              </w:rPr>
              <w:t>66</w:t>
            </w:r>
            <w:r w:rsidRPr="3979BEB6">
              <w:rPr>
                <w:rFonts w:asciiTheme="minorHAnsi" w:hAnsiTheme="minorHAnsi" w:cstheme="minorBidi"/>
                <w:color w:val="000000" w:themeColor="text1"/>
                <w:sz w:val="22"/>
                <w:szCs w:val="22"/>
              </w:rPr>
              <w:t xml:space="preserve"> - </w:t>
            </w:r>
            <w:proofErr w:type="spellStart"/>
            <w:r w:rsidR="002B6CDC" w:rsidRPr="3979BEB6">
              <w:rPr>
                <w:rFonts w:asciiTheme="minorHAnsi" w:hAnsiTheme="minorHAnsi" w:cstheme="minorBidi"/>
                <w:color w:val="000000" w:themeColor="text1"/>
                <w:sz w:val="22"/>
                <w:szCs w:val="22"/>
              </w:rPr>
              <w:t>Tealing</w:t>
            </w:r>
            <w:proofErr w:type="spellEnd"/>
            <w:r w:rsidR="002B6CDC" w:rsidRPr="3979BEB6">
              <w:rPr>
                <w:rFonts w:asciiTheme="minorHAnsi" w:hAnsiTheme="minorHAnsi" w:cstheme="minorBidi"/>
                <w:color w:val="000000" w:themeColor="text1"/>
                <w:sz w:val="22"/>
                <w:szCs w:val="22"/>
              </w:rPr>
              <w:t xml:space="preserve"> – Arbroath 132kV Line Works</w:t>
            </w:r>
            <w:bookmarkEnd w:id="75"/>
          </w:p>
        </w:tc>
        <w:tc>
          <w:tcPr>
            <w:tcW w:w="4508" w:type="dxa"/>
          </w:tcPr>
          <w:p w14:paraId="39D7A0BE" w14:textId="77777777" w:rsidR="00575AF0" w:rsidRPr="00D062E5" w:rsidRDefault="00575AF0" w:rsidP="00881688">
            <w:pPr>
              <w:rPr>
                <w:rFonts w:cstheme="minorHAnsi"/>
                <w:b/>
              </w:rPr>
            </w:pPr>
            <w:r w:rsidRPr="00D062E5">
              <w:rPr>
                <w:rFonts w:cstheme="minorHAnsi"/>
                <w:b/>
              </w:rPr>
              <w:t>Scheme</w:t>
            </w:r>
          </w:p>
          <w:p w14:paraId="203E79FC" w14:textId="5E80571D" w:rsidR="00575AF0" w:rsidRDefault="002B6CDC" w:rsidP="00881688">
            <w:proofErr w:type="spellStart"/>
            <w:r w:rsidRPr="002B6CDC">
              <w:t>Tealing</w:t>
            </w:r>
            <w:proofErr w:type="spellEnd"/>
            <w:r w:rsidRPr="002B6CDC">
              <w:t xml:space="preserve"> – Arbroath 132kV Line Works</w:t>
            </w:r>
          </w:p>
        </w:tc>
      </w:tr>
      <w:tr w:rsidR="00575AF0" w14:paraId="0B56EC2F" w14:textId="77777777" w:rsidTr="3979BEB6">
        <w:tc>
          <w:tcPr>
            <w:tcW w:w="9016" w:type="dxa"/>
            <w:gridSpan w:val="2"/>
          </w:tcPr>
          <w:p w14:paraId="31AE3102" w14:textId="77777777" w:rsidR="00575AF0" w:rsidRDefault="00575AF0" w:rsidP="00881688">
            <w:pPr>
              <w:rPr>
                <w:b/>
              </w:rPr>
            </w:pPr>
            <w:r w:rsidRPr="00E05235">
              <w:rPr>
                <w:b/>
              </w:rPr>
              <w:t>Overview of Works</w:t>
            </w:r>
          </w:p>
          <w:p w14:paraId="7252CC5C" w14:textId="30CF69B2" w:rsidR="00575AF0" w:rsidRDefault="002B6CDC" w:rsidP="00881688">
            <w:r w:rsidRPr="002B6CDC">
              <w:t>​O</w:t>
            </w:r>
            <w:r w:rsidR="00F240AF">
              <w:t>HL</w:t>
            </w:r>
            <w:r w:rsidRPr="002B6CDC">
              <w:t xml:space="preserve"> works to bring the 132kV circuit to ground, including any required modifications. Design and installation of one 132kV circuit breaker with two 132kV disconnectors and associated protection and control equipment.</w:t>
            </w:r>
          </w:p>
          <w:p w14:paraId="029AE52F" w14:textId="38DC310F" w:rsidR="002B6CDC" w:rsidRDefault="002B6CDC" w:rsidP="00805421"/>
        </w:tc>
      </w:tr>
      <w:tr w:rsidR="00F83050" w:rsidRPr="004078C7" w14:paraId="1CF406E5" w14:textId="77777777" w:rsidTr="3979BEB6">
        <w:tc>
          <w:tcPr>
            <w:tcW w:w="4508" w:type="dxa"/>
          </w:tcPr>
          <w:p w14:paraId="688A72C5" w14:textId="77777777" w:rsidR="00F83050" w:rsidRPr="001359FE" w:rsidRDefault="00F83050">
            <w:pPr>
              <w:rPr>
                <w:b/>
              </w:rPr>
            </w:pPr>
            <w:r>
              <w:rPr>
                <w:b/>
              </w:rPr>
              <w:t>Proposed Consent Submission</w:t>
            </w:r>
          </w:p>
        </w:tc>
        <w:tc>
          <w:tcPr>
            <w:tcW w:w="4508" w:type="dxa"/>
          </w:tcPr>
          <w:p w14:paraId="2261CCA1" w14:textId="20169BB2" w:rsidR="00F83050" w:rsidRPr="004078C7" w:rsidRDefault="00A11F2B">
            <w:r>
              <w:t xml:space="preserve">March </w:t>
            </w:r>
            <w:r w:rsidR="00446EE3">
              <w:t>2025</w:t>
            </w:r>
          </w:p>
        </w:tc>
      </w:tr>
      <w:tr w:rsidR="00F83050" w:rsidRPr="004078C7" w14:paraId="4836C179" w14:textId="77777777" w:rsidTr="3979BEB6">
        <w:tc>
          <w:tcPr>
            <w:tcW w:w="4508" w:type="dxa"/>
          </w:tcPr>
          <w:p w14:paraId="58B940D4" w14:textId="77777777" w:rsidR="00F83050" w:rsidRDefault="00F83050">
            <w:pPr>
              <w:rPr>
                <w:b/>
              </w:rPr>
            </w:pPr>
            <w:r>
              <w:rPr>
                <w:b/>
              </w:rPr>
              <w:t xml:space="preserve">Current Project Phase </w:t>
            </w:r>
          </w:p>
        </w:tc>
        <w:tc>
          <w:tcPr>
            <w:tcW w:w="4508" w:type="dxa"/>
          </w:tcPr>
          <w:p w14:paraId="55F8E359" w14:textId="1103C294" w:rsidR="00F83050" w:rsidRPr="004078C7" w:rsidRDefault="6B6D79FA">
            <w:r>
              <w:t>Development</w:t>
            </w:r>
          </w:p>
        </w:tc>
      </w:tr>
      <w:tr w:rsidR="00F83050" w:rsidRPr="004078C7" w14:paraId="50BED6A1" w14:textId="77777777" w:rsidTr="3979BEB6">
        <w:tc>
          <w:tcPr>
            <w:tcW w:w="4508" w:type="dxa"/>
          </w:tcPr>
          <w:p w14:paraId="77A90742" w14:textId="77777777" w:rsidR="00F83050" w:rsidRDefault="00F83050">
            <w:pPr>
              <w:rPr>
                <w:b/>
              </w:rPr>
            </w:pPr>
            <w:r>
              <w:rPr>
                <w:b/>
              </w:rPr>
              <w:t>Next Project Phase</w:t>
            </w:r>
          </w:p>
        </w:tc>
        <w:tc>
          <w:tcPr>
            <w:tcW w:w="4508" w:type="dxa"/>
          </w:tcPr>
          <w:p w14:paraId="2A887A0C" w14:textId="66E68015" w:rsidR="00F83050" w:rsidRPr="004078C7" w:rsidRDefault="31CAD9CD">
            <w:r>
              <w:t>Refinement</w:t>
            </w:r>
          </w:p>
        </w:tc>
      </w:tr>
      <w:tr w:rsidR="00F83050" w:rsidRPr="004078C7" w14:paraId="4C4C91C2" w14:textId="77777777" w:rsidTr="3979BEB6">
        <w:tc>
          <w:tcPr>
            <w:tcW w:w="4508" w:type="dxa"/>
          </w:tcPr>
          <w:p w14:paraId="443CC823" w14:textId="568F7D66" w:rsidR="00F83050" w:rsidRDefault="00F83050" w:rsidP="418CA3F9">
            <w:pPr>
              <w:rPr>
                <w:b/>
                <w:bCs/>
              </w:rPr>
            </w:pPr>
            <w:r w:rsidRPr="418CA3F9">
              <w:rPr>
                <w:b/>
                <w:bCs/>
              </w:rPr>
              <w:t>Next Stakeholder Event</w:t>
            </w:r>
          </w:p>
        </w:tc>
        <w:tc>
          <w:tcPr>
            <w:tcW w:w="4508" w:type="dxa"/>
          </w:tcPr>
          <w:p w14:paraId="6AD6C4E6" w14:textId="06CE72F3" w:rsidR="00F83050" w:rsidRPr="004078C7" w:rsidRDefault="00B434D5">
            <w:r>
              <w:t>TBC</w:t>
            </w:r>
          </w:p>
        </w:tc>
      </w:tr>
      <w:tr w:rsidR="00575AF0" w14:paraId="7645148D" w14:textId="77777777" w:rsidTr="3979BEB6">
        <w:tc>
          <w:tcPr>
            <w:tcW w:w="4508" w:type="dxa"/>
          </w:tcPr>
          <w:p w14:paraId="20AF6BB8" w14:textId="77777777" w:rsidR="00575AF0" w:rsidRPr="001359FE" w:rsidRDefault="00575AF0" w:rsidP="00881688">
            <w:pPr>
              <w:rPr>
                <w:b/>
              </w:rPr>
            </w:pPr>
            <w:r w:rsidRPr="001359FE">
              <w:rPr>
                <w:b/>
              </w:rPr>
              <w:t>Project Completion Date</w:t>
            </w:r>
          </w:p>
        </w:tc>
        <w:tc>
          <w:tcPr>
            <w:tcW w:w="4508" w:type="dxa"/>
          </w:tcPr>
          <w:p w14:paraId="04C43580" w14:textId="13E8102D" w:rsidR="00575AF0" w:rsidRDefault="00310ECF" w:rsidP="00881688">
            <w:r>
              <w:t>31/10</w:t>
            </w:r>
            <w:r w:rsidR="00767502">
              <w:t>/202</w:t>
            </w:r>
            <w:r>
              <w:t>7</w:t>
            </w:r>
          </w:p>
        </w:tc>
      </w:tr>
      <w:tr w:rsidR="00575AF0" w14:paraId="0749B538" w14:textId="77777777" w:rsidTr="3979BEB6">
        <w:tc>
          <w:tcPr>
            <w:tcW w:w="9016" w:type="dxa"/>
            <w:gridSpan w:val="2"/>
          </w:tcPr>
          <w:p w14:paraId="6372BCB0" w14:textId="77777777" w:rsidR="00315F12" w:rsidRDefault="00575AF0" w:rsidP="00315F12">
            <w:pPr>
              <w:rPr>
                <w:b/>
                <w:bCs/>
              </w:rPr>
            </w:pPr>
            <w:r w:rsidRPr="436E3BDB">
              <w:rPr>
                <w:b/>
                <w:bCs/>
              </w:rPr>
              <w:t xml:space="preserve">Summary of works in last quarter: </w:t>
            </w:r>
          </w:p>
          <w:p w14:paraId="11237E53" w14:textId="5B596045" w:rsidR="005F4493" w:rsidRPr="006B2F34" w:rsidRDefault="005F4493" w:rsidP="005F4493">
            <w:r w:rsidRPr="006B2F34">
              <w:t>Continual engagement with developer</w:t>
            </w:r>
            <w:r>
              <w:t>.</w:t>
            </w:r>
          </w:p>
          <w:p w14:paraId="7A075B62" w14:textId="5AAA9EFA" w:rsidR="00575AF0" w:rsidRDefault="00575AF0" w:rsidP="00A04013"/>
        </w:tc>
      </w:tr>
      <w:tr w:rsidR="00575AF0" w14:paraId="16444510" w14:textId="77777777" w:rsidTr="3979BEB6">
        <w:tc>
          <w:tcPr>
            <w:tcW w:w="9016" w:type="dxa"/>
            <w:gridSpan w:val="2"/>
          </w:tcPr>
          <w:p w14:paraId="455AF06B" w14:textId="77777777" w:rsidR="00E306E4" w:rsidRDefault="26DE5469" w:rsidP="00315F12">
            <w:pPr>
              <w:rPr>
                <w:b/>
                <w:bCs/>
              </w:rPr>
            </w:pPr>
            <w:r w:rsidRPr="11E324B9">
              <w:rPr>
                <w:b/>
                <w:bCs/>
              </w:rPr>
              <w:t xml:space="preserve">Summary of works in next quarter: </w:t>
            </w:r>
          </w:p>
          <w:p w14:paraId="6141F5BF" w14:textId="52E75EED" w:rsidR="008E2E7A" w:rsidRPr="00216A5D" w:rsidRDefault="004F784D" w:rsidP="00315F12">
            <w:r w:rsidRPr="00AD4BE9">
              <w:t xml:space="preserve">Appointment of OHL contractor </w:t>
            </w:r>
            <w:r w:rsidR="0050624F" w:rsidRPr="00AD4BE9">
              <w:t xml:space="preserve">to be concluded </w:t>
            </w:r>
            <w:r w:rsidRPr="00AD4BE9">
              <w:t xml:space="preserve">and issue of </w:t>
            </w:r>
            <w:r w:rsidR="00DD7F25" w:rsidRPr="00AD4BE9">
              <w:t>ITT</w:t>
            </w:r>
            <w:r w:rsidR="00C046D1" w:rsidRPr="00AD4BE9">
              <w:t xml:space="preserve"> (invitation to tender)</w:t>
            </w:r>
            <w:r w:rsidR="00DD7F25" w:rsidRPr="00AD4BE9">
              <w:t xml:space="preserve"> for </w:t>
            </w:r>
            <w:r w:rsidR="009C0664">
              <w:t>a</w:t>
            </w:r>
            <w:r w:rsidR="00293888" w:rsidRPr="00AD4BE9">
              <w:t xml:space="preserve">ir </w:t>
            </w:r>
            <w:r w:rsidR="009C0664">
              <w:t>i</w:t>
            </w:r>
            <w:r w:rsidR="00293888" w:rsidRPr="00AD4BE9">
              <w:t xml:space="preserve">nsulated </w:t>
            </w:r>
            <w:r w:rsidR="009C0664">
              <w:t>s</w:t>
            </w:r>
            <w:r w:rsidR="00293888" w:rsidRPr="00AD4BE9">
              <w:t>witchgear</w:t>
            </w:r>
            <w:r w:rsidR="00DD7F25">
              <w:t xml:space="preserve"> </w:t>
            </w:r>
            <w:r w:rsidR="00613EA6">
              <w:t>and</w:t>
            </w:r>
            <w:r w:rsidR="00DD7F25">
              <w:t xml:space="preserve"> substation works</w:t>
            </w:r>
            <w:r w:rsidR="00613EA6">
              <w:t>.</w:t>
            </w:r>
          </w:p>
          <w:p w14:paraId="02EE97DA" w14:textId="09B37758" w:rsidR="00315F12" w:rsidRPr="001359FE" w:rsidRDefault="00315F12" w:rsidP="00315F12"/>
        </w:tc>
      </w:tr>
      <w:tr w:rsidR="00575AF0" w14:paraId="1AAC74A5" w14:textId="77777777" w:rsidTr="3979BEB6">
        <w:tc>
          <w:tcPr>
            <w:tcW w:w="9016" w:type="dxa"/>
            <w:gridSpan w:val="2"/>
          </w:tcPr>
          <w:p w14:paraId="543FA19F" w14:textId="77777777" w:rsidR="00575AF0" w:rsidRDefault="00575AF0" w:rsidP="00881688">
            <w:pPr>
              <w:rPr>
                <w:b/>
                <w:bCs/>
              </w:rPr>
            </w:pPr>
            <w:r>
              <w:rPr>
                <w:b/>
                <w:bCs/>
              </w:rPr>
              <w:t>Additional Comments</w:t>
            </w:r>
            <w:r w:rsidRPr="12276FB3">
              <w:rPr>
                <w:b/>
                <w:bCs/>
              </w:rPr>
              <w:t xml:space="preserve">: </w:t>
            </w:r>
          </w:p>
          <w:p w14:paraId="2416D314" w14:textId="77777777" w:rsidR="00575AF0" w:rsidRPr="001359FE" w:rsidRDefault="00575AF0" w:rsidP="00881688"/>
        </w:tc>
      </w:tr>
    </w:tbl>
    <w:p w14:paraId="7A88EB5A" w14:textId="51FF4F2F" w:rsidR="00921C0B" w:rsidRDefault="00921C0B"/>
    <w:p w14:paraId="7BACAE6E" w14:textId="5B972D6D" w:rsidR="00E7335A" w:rsidRDefault="00921C0B" w:rsidP="00E7335A">
      <w:r>
        <w:br w:type="page"/>
      </w:r>
    </w:p>
    <w:tbl>
      <w:tblPr>
        <w:tblStyle w:val="TableGrid"/>
        <w:tblW w:w="0" w:type="auto"/>
        <w:tblLook w:val="04A0" w:firstRow="1" w:lastRow="0" w:firstColumn="1" w:lastColumn="0" w:noHBand="0" w:noVBand="1"/>
      </w:tblPr>
      <w:tblGrid>
        <w:gridCol w:w="4508"/>
        <w:gridCol w:w="4508"/>
      </w:tblGrid>
      <w:tr w:rsidR="00972711" w14:paraId="6266E8A6" w14:textId="77777777" w:rsidTr="4B8779D5">
        <w:tc>
          <w:tcPr>
            <w:tcW w:w="4508" w:type="dxa"/>
          </w:tcPr>
          <w:p w14:paraId="14B05BCE" w14:textId="77777777" w:rsidR="00972711" w:rsidRPr="006E5DF0" w:rsidRDefault="00972711" w:rsidP="008A2AB0">
            <w:pPr>
              <w:rPr>
                <w:b/>
              </w:rPr>
            </w:pPr>
            <w:r w:rsidRPr="006E5DF0">
              <w:rPr>
                <w:b/>
              </w:rPr>
              <w:lastRenderedPageBreak/>
              <w:t>TORI</w:t>
            </w:r>
          </w:p>
          <w:p w14:paraId="4CBEA3B5" w14:textId="5A752B3A" w:rsidR="00972711" w:rsidRPr="006E5DF0" w:rsidRDefault="07C31FA2" w:rsidP="3979BEB6">
            <w:pPr>
              <w:pStyle w:val="Heading3"/>
              <w:rPr>
                <w:rFonts w:asciiTheme="minorHAnsi" w:hAnsiTheme="minorHAnsi" w:cstheme="minorBidi"/>
              </w:rPr>
            </w:pPr>
            <w:bookmarkStart w:id="76" w:name="_Toc213062700"/>
            <w:r w:rsidRPr="006E5DF0">
              <w:rPr>
                <w:rFonts w:ascii="Calibri" w:eastAsiaTheme="minorEastAsia" w:hAnsi="Calibri" w:cs="Calibri"/>
                <w:color w:val="000000" w:themeColor="text1"/>
                <w:sz w:val="22"/>
                <w:szCs w:val="22"/>
              </w:rPr>
              <w:t xml:space="preserve">SHET-RI-170 </w:t>
            </w:r>
            <w:r w:rsidR="00A80648" w:rsidRPr="006E5DF0">
              <w:rPr>
                <w:rFonts w:ascii="Calibri" w:eastAsiaTheme="minorEastAsia" w:hAnsi="Calibri" w:cs="Calibri"/>
                <w:color w:val="000000" w:themeColor="text1"/>
                <w:sz w:val="22"/>
                <w:szCs w:val="22"/>
              </w:rPr>
              <w:t>–</w:t>
            </w:r>
            <w:r w:rsidRPr="006E5DF0">
              <w:rPr>
                <w:rFonts w:ascii="Calibri" w:eastAsiaTheme="minorEastAsia" w:hAnsi="Calibri" w:cs="Calibri"/>
                <w:color w:val="000000" w:themeColor="text1"/>
                <w:sz w:val="22"/>
                <w:szCs w:val="22"/>
              </w:rPr>
              <w:t xml:space="preserve"> </w:t>
            </w:r>
            <w:r w:rsidR="008D6F80" w:rsidRPr="006E5DF0">
              <w:rPr>
                <w:rFonts w:ascii="Calibri" w:eastAsiaTheme="minorEastAsia" w:hAnsi="Calibri" w:cs="Calibri"/>
                <w:color w:val="000000" w:themeColor="text1"/>
                <w:sz w:val="22"/>
                <w:szCs w:val="22"/>
              </w:rPr>
              <w:t>Thi</w:t>
            </w:r>
            <w:r w:rsidR="00D550CA" w:rsidRPr="006E5DF0">
              <w:rPr>
                <w:rFonts w:ascii="Calibri" w:eastAsiaTheme="minorEastAsia" w:hAnsi="Calibri" w:cs="Calibri"/>
                <w:color w:val="000000" w:themeColor="text1"/>
                <w:sz w:val="22"/>
                <w:szCs w:val="22"/>
              </w:rPr>
              <w:t>rd</w:t>
            </w:r>
            <w:r w:rsidR="2E824F31" w:rsidRPr="006E5DF0">
              <w:rPr>
                <w:rFonts w:ascii="Calibri" w:eastAsiaTheme="minorEastAsia" w:hAnsi="Calibri" w:cs="Calibri"/>
                <w:color w:val="000000" w:themeColor="text1"/>
                <w:sz w:val="22"/>
                <w:szCs w:val="22"/>
              </w:rPr>
              <w:t xml:space="preserve"> </w:t>
            </w:r>
            <w:r w:rsidR="00A80648" w:rsidRPr="006E5DF0">
              <w:rPr>
                <w:rFonts w:ascii="Calibri" w:eastAsiaTheme="minorEastAsia" w:hAnsi="Calibri" w:cs="Calibri"/>
                <w:color w:val="000000" w:themeColor="text1"/>
                <w:sz w:val="22"/>
                <w:szCs w:val="22"/>
              </w:rPr>
              <w:t>SGT at Keith 275/132kV</w:t>
            </w:r>
            <w:bookmarkEnd w:id="76"/>
          </w:p>
        </w:tc>
        <w:tc>
          <w:tcPr>
            <w:tcW w:w="4508" w:type="dxa"/>
          </w:tcPr>
          <w:p w14:paraId="489B4799" w14:textId="77777777" w:rsidR="00972711" w:rsidRPr="00E7335A" w:rsidRDefault="00972711" w:rsidP="008A2AB0">
            <w:pPr>
              <w:rPr>
                <w:rFonts w:cstheme="minorHAnsi"/>
                <w:b/>
              </w:rPr>
            </w:pPr>
            <w:r w:rsidRPr="00D062E5">
              <w:rPr>
                <w:rFonts w:cstheme="minorHAnsi"/>
                <w:b/>
              </w:rPr>
              <w:t>Scheme</w:t>
            </w:r>
          </w:p>
          <w:p w14:paraId="08168131" w14:textId="064D8738" w:rsidR="00972711" w:rsidRDefault="008D6F80" w:rsidP="19E38C6C">
            <w:pPr>
              <w:rPr>
                <w:rFonts w:ascii="Calibri" w:hAnsi="Calibri" w:cs="Calibri"/>
                <w:color w:val="000000" w:themeColor="text1"/>
              </w:rPr>
            </w:pPr>
            <w:r>
              <w:rPr>
                <w:rFonts w:ascii="Calibri" w:hAnsi="Calibri" w:cs="Calibri"/>
                <w:color w:val="000000" w:themeColor="text1"/>
              </w:rPr>
              <w:t>Thi</w:t>
            </w:r>
            <w:r w:rsidR="00D550CA">
              <w:rPr>
                <w:rFonts w:ascii="Calibri" w:hAnsi="Calibri" w:cs="Calibri"/>
                <w:color w:val="000000" w:themeColor="text1"/>
              </w:rPr>
              <w:t>rd</w:t>
            </w:r>
            <w:r w:rsidR="568CB2AA" w:rsidRPr="19E38C6C">
              <w:rPr>
                <w:rFonts w:ascii="Calibri" w:hAnsi="Calibri" w:cs="Calibri"/>
                <w:color w:val="000000" w:themeColor="text1"/>
              </w:rPr>
              <w:t xml:space="preserve"> </w:t>
            </w:r>
            <w:r w:rsidR="18F568A0" w:rsidRPr="19E38C6C">
              <w:rPr>
                <w:rFonts w:ascii="Calibri" w:hAnsi="Calibri" w:cs="Calibri"/>
                <w:color w:val="000000" w:themeColor="text1"/>
              </w:rPr>
              <w:t>SGT at Keith 275/132kV</w:t>
            </w:r>
          </w:p>
        </w:tc>
      </w:tr>
      <w:tr w:rsidR="00972711" w14:paraId="5350B682" w14:textId="77777777" w:rsidTr="4B8779D5">
        <w:tc>
          <w:tcPr>
            <w:tcW w:w="9016" w:type="dxa"/>
            <w:gridSpan w:val="2"/>
          </w:tcPr>
          <w:p w14:paraId="20F81CD2" w14:textId="77777777" w:rsidR="00972711" w:rsidRDefault="132D6546" w:rsidP="4B8779D5">
            <w:pPr>
              <w:rPr>
                <w:rFonts w:eastAsiaTheme="minorEastAsia"/>
                <w:b/>
                <w:bCs/>
              </w:rPr>
            </w:pPr>
            <w:r w:rsidRPr="4B8779D5">
              <w:rPr>
                <w:rFonts w:eastAsiaTheme="minorEastAsia"/>
                <w:b/>
                <w:bCs/>
              </w:rPr>
              <w:t>Overview of Works</w:t>
            </w:r>
          </w:p>
          <w:p w14:paraId="7EA9CDFF" w14:textId="66DF61C4" w:rsidR="00972711" w:rsidRPr="00A54F9F" w:rsidRDefault="38F0F154" w:rsidP="4B8779D5">
            <w:pPr>
              <w:autoSpaceDE w:val="0"/>
              <w:autoSpaceDN w:val="0"/>
              <w:adjustRightInd w:val="0"/>
              <w:rPr>
                <w:rFonts w:eastAsiaTheme="minorEastAsia"/>
              </w:rPr>
            </w:pPr>
            <w:r w:rsidRPr="4B8779D5">
              <w:rPr>
                <w:rFonts w:eastAsiaTheme="minorEastAsia"/>
              </w:rPr>
              <w:t>Install a new 480MVA 275/132/33kV SGT at Keith 132kV Substation and</w:t>
            </w:r>
            <w:r w:rsidR="7422653C" w:rsidRPr="4B8779D5">
              <w:rPr>
                <w:rFonts w:eastAsiaTheme="minorEastAsia"/>
              </w:rPr>
              <w:t xml:space="preserve"> </w:t>
            </w:r>
            <w:r w:rsidRPr="4B8779D5">
              <w:rPr>
                <w:rFonts w:eastAsiaTheme="minorEastAsia"/>
              </w:rPr>
              <w:t>approx</w:t>
            </w:r>
            <w:r w:rsidR="39308934" w:rsidRPr="4B8779D5">
              <w:rPr>
                <w:rFonts w:eastAsiaTheme="minorEastAsia"/>
              </w:rPr>
              <w:t>imately</w:t>
            </w:r>
            <w:r w:rsidRPr="4B8779D5">
              <w:rPr>
                <w:rFonts w:eastAsiaTheme="minorEastAsia"/>
              </w:rPr>
              <w:t xml:space="preserve"> 2.5km of </w:t>
            </w:r>
            <w:r w:rsidR="4FF0F32A" w:rsidRPr="4B8779D5">
              <w:rPr>
                <w:rFonts w:eastAsiaTheme="minorEastAsia"/>
              </w:rPr>
              <w:t>c</w:t>
            </w:r>
            <w:r w:rsidRPr="4B8779D5">
              <w:rPr>
                <w:rFonts w:eastAsiaTheme="minorEastAsia"/>
              </w:rPr>
              <w:t xml:space="preserve">able between the new SGT and </w:t>
            </w:r>
            <w:proofErr w:type="spellStart"/>
            <w:r w:rsidRPr="4B8779D5">
              <w:rPr>
                <w:rFonts w:eastAsiaTheme="minorEastAsia"/>
              </w:rPr>
              <w:t>Blackhillock</w:t>
            </w:r>
            <w:proofErr w:type="spellEnd"/>
            <w:r w:rsidRPr="4B8779D5">
              <w:rPr>
                <w:rFonts w:eastAsiaTheme="minorEastAsia"/>
              </w:rPr>
              <w:t xml:space="preserve"> 275kV</w:t>
            </w:r>
            <w:r w:rsidR="7422653C" w:rsidRPr="4B8779D5">
              <w:rPr>
                <w:rFonts w:eastAsiaTheme="minorEastAsia"/>
              </w:rPr>
              <w:t xml:space="preserve"> </w:t>
            </w:r>
            <w:r w:rsidRPr="4B8779D5">
              <w:rPr>
                <w:rFonts w:eastAsiaTheme="minorEastAsia"/>
              </w:rPr>
              <w:t>Substation.</w:t>
            </w:r>
          </w:p>
        </w:tc>
      </w:tr>
      <w:tr w:rsidR="00146443" w14:paraId="27DD84D9" w14:textId="77777777" w:rsidTr="4B8779D5">
        <w:tc>
          <w:tcPr>
            <w:tcW w:w="4508" w:type="dxa"/>
          </w:tcPr>
          <w:p w14:paraId="5A767144" w14:textId="56E76736" w:rsidR="00146443" w:rsidRPr="001359FE" w:rsidRDefault="00146443" w:rsidP="00146443">
            <w:pPr>
              <w:rPr>
                <w:b/>
              </w:rPr>
            </w:pPr>
            <w:r>
              <w:rPr>
                <w:b/>
              </w:rPr>
              <w:t>Proposed Consent Submission</w:t>
            </w:r>
          </w:p>
        </w:tc>
        <w:tc>
          <w:tcPr>
            <w:tcW w:w="4508" w:type="dxa"/>
          </w:tcPr>
          <w:p w14:paraId="0CE427F4" w14:textId="075EFCA4" w:rsidR="00146443" w:rsidRDefault="00146443" w:rsidP="00146443">
            <w:r>
              <w:t>N/A</w:t>
            </w:r>
          </w:p>
        </w:tc>
      </w:tr>
      <w:tr w:rsidR="00146443" w:rsidRPr="004078C7" w14:paraId="567CB210" w14:textId="77777777" w:rsidTr="4B8779D5">
        <w:tc>
          <w:tcPr>
            <w:tcW w:w="4508" w:type="dxa"/>
          </w:tcPr>
          <w:p w14:paraId="783E3E10" w14:textId="066F5DF5" w:rsidR="00146443" w:rsidRPr="001359FE" w:rsidRDefault="00146443" w:rsidP="00146443">
            <w:pPr>
              <w:rPr>
                <w:b/>
              </w:rPr>
            </w:pPr>
            <w:r>
              <w:rPr>
                <w:b/>
              </w:rPr>
              <w:t xml:space="preserve">Current Project Phase </w:t>
            </w:r>
          </w:p>
        </w:tc>
        <w:tc>
          <w:tcPr>
            <w:tcW w:w="4508" w:type="dxa"/>
          </w:tcPr>
          <w:p w14:paraId="06DFE5BA" w14:textId="5B51113B" w:rsidR="00146443" w:rsidRPr="004078C7" w:rsidRDefault="00146443" w:rsidP="00146443">
            <w:r>
              <w:t>N/A</w:t>
            </w:r>
          </w:p>
        </w:tc>
      </w:tr>
      <w:tr w:rsidR="00146443" w:rsidRPr="004078C7" w14:paraId="0E1F3F2D" w14:textId="77777777" w:rsidTr="4B8779D5">
        <w:tc>
          <w:tcPr>
            <w:tcW w:w="4508" w:type="dxa"/>
          </w:tcPr>
          <w:p w14:paraId="08C7F113" w14:textId="79744396" w:rsidR="00146443" w:rsidRDefault="00146443" w:rsidP="00146443">
            <w:pPr>
              <w:rPr>
                <w:b/>
              </w:rPr>
            </w:pPr>
            <w:r>
              <w:rPr>
                <w:b/>
              </w:rPr>
              <w:t>Next Project Phase</w:t>
            </w:r>
          </w:p>
        </w:tc>
        <w:tc>
          <w:tcPr>
            <w:tcW w:w="4508" w:type="dxa"/>
          </w:tcPr>
          <w:p w14:paraId="79781089" w14:textId="428716B4" w:rsidR="00146443" w:rsidRPr="004078C7" w:rsidRDefault="00146443" w:rsidP="00146443">
            <w:r>
              <w:t>N/A</w:t>
            </w:r>
          </w:p>
        </w:tc>
      </w:tr>
      <w:tr w:rsidR="00146443" w:rsidRPr="004078C7" w14:paraId="0413C85A" w14:textId="77777777" w:rsidTr="4B8779D5">
        <w:tc>
          <w:tcPr>
            <w:tcW w:w="4508" w:type="dxa"/>
          </w:tcPr>
          <w:p w14:paraId="5FC747EF" w14:textId="7C51CB8C" w:rsidR="00146443" w:rsidRDefault="00146443" w:rsidP="00146443">
            <w:pPr>
              <w:rPr>
                <w:b/>
              </w:rPr>
            </w:pPr>
            <w:r>
              <w:rPr>
                <w:b/>
              </w:rPr>
              <w:t>Next Stakeholder Event</w:t>
            </w:r>
          </w:p>
        </w:tc>
        <w:tc>
          <w:tcPr>
            <w:tcW w:w="4508" w:type="dxa"/>
          </w:tcPr>
          <w:p w14:paraId="7B1F8A91" w14:textId="6665A413" w:rsidR="00146443" w:rsidRPr="004078C7" w:rsidRDefault="00146443" w:rsidP="00146443">
            <w:r>
              <w:t>N/A</w:t>
            </w:r>
          </w:p>
        </w:tc>
      </w:tr>
      <w:tr w:rsidR="00146443" w:rsidRPr="004078C7" w14:paraId="6F2BE653" w14:textId="77777777" w:rsidTr="4B8779D5">
        <w:tc>
          <w:tcPr>
            <w:tcW w:w="4508" w:type="dxa"/>
          </w:tcPr>
          <w:p w14:paraId="05F9D8ED" w14:textId="3D3324B0" w:rsidR="00146443" w:rsidRDefault="00146443" w:rsidP="00146443">
            <w:pPr>
              <w:rPr>
                <w:b/>
              </w:rPr>
            </w:pPr>
            <w:r>
              <w:rPr>
                <w:b/>
              </w:rPr>
              <w:t>Project Completion Date</w:t>
            </w:r>
          </w:p>
        </w:tc>
        <w:tc>
          <w:tcPr>
            <w:tcW w:w="4508" w:type="dxa"/>
          </w:tcPr>
          <w:p w14:paraId="5D03A05D" w14:textId="1F25C4DD" w:rsidR="00146443" w:rsidRPr="004078C7" w:rsidRDefault="00146443" w:rsidP="00146443">
            <w:r>
              <w:t>31/10/2026</w:t>
            </w:r>
          </w:p>
        </w:tc>
      </w:tr>
      <w:tr w:rsidR="00146443" w14:paraId="4B1550DD" w14:textId="77777777" w:rsidTr="4B8779D5">
        <w:tc>
          <w:tcPr>
            <w:tcW w:w="9016" w:type="dxa"/>
            <w:gridSpan w:val="2"/>
          </w:tcPr>
          <w:p w14:paraId="4234BC9C" w14:textId="16D25921" w:rsidR="51355A7B" w:rsidRDefault="00146443" w:rsidP="51355A7B">
            <w:pPr>
              <w:rPr>
                <w:b/>
                <w:bCs/>
              </w:rPr>
            </w:pPr>
            <w:r w:rsidRPr="59AD5921">
              <w:rPr>
                <w:b/>
                <w:bCs/>
              </w:rPr>
              <w:t xml:space="preserve">Summary of works in last quarter: </w:t>
            </w:r>
          </w:p>
          <w:p w14:paraId="45AE1B71" w14:textId="40B0C0E2" w:rsidR="005F4493" w:rsidRPr="006B2F34" w:rsidRDefault="00F22885" w:rsidP="005F4493">
            <w:r>
              <w:t>Initiated</w:t>
            </w:r>
            <w:r w:rsidR="005F4493" w:rsidRPr="006B2F34">
              <w:t xml:space="preserve"> a need assessment</w:t>
            </w:r>
            <w:r w:rsidR="005F4493">
              <w:t xml:space="preserve"> to best determine if the TORI is required to enable developers to connect. </w:t>
            </w:r>
          </w:p>
          <w:p w14:paraId="4E55C28C" w14:textId="00B5F2B2" w:rsidR="005F4493" w:rsidRPr="00026985" w:rsidRDefault="005F4493" w:rsidP="00A04013"/>
        </w:tc>
      </w:tr>
      <w:tr w:rsidR="00146443" w14:paraId="656B4089" w14:textId="77777777" w:rsidTr="4B8779D5">
        <w:tc>
          <w:tcPr>
            <w:tcW w:w="9016" w:type="dxa"/>
            <w:gridSpan w:val="2"/>
          </w:tcPr>
          <w:p w14:paraId="604D71B2" w14:textId="7F6B44D6" w:rsidR="001B1D45" w:rsidRDefault="00146443" w:rsidP="00315F12">
            <w:pPr>
              <w:rPr>
                <w:b/>
                <w:bCs/>
              </w:rPr>
            </w:pPr>
            <w:r w:rsidRPr="59AD5921">
              <w:rPr>
                <w:b/>
                <w:bCs/>
              </w:rPr>
              <w:t xml:space="preserve">Summary of works in next quarter: </w:t>
            </w:r>
          </w:p>
          <w:p w14:paraId="33BC4A99" w14:textId="77777777" w:rsidR="00EA0272" w:rsidRDefault="00F22885" w:rsidP="005F4493">
            <w:r>
              <w:t xml:space="preserve">Ongoing </w:t>
            </w:r>
            <w:r w:rsidRPr="006B2F34">
              <w:t>need assessment</w:t>
            </w:r>
            <w:r>
              <w:t xml:space="preserve"> to best determine if the TORI is required to enable developers to connect.</w:t>
            </w:r>
          </w:p>
          <w:p w14:paraId="1A7DC13F" w14:textId="7FE2990C" w:rsidR="00C250F5" w:rsidRPr="00D044D9" w:rsidRDefault="00C250F5" w:rsidP="005F4493"/>
        </w:tc>
      </w:tr>
      <w:tr w:rsidR="00146443" w14:paraId="5D67D5A3" w14:textId="77777777" w:rsidTr="4B8779D5">
        <w:tc>
          <w:tcPr>
            <w:tcW w:w="9016" w:type="dxa"/>
            <w:gridSpan w:val="2"/>
          </w:tcPr>
          <w:p w14:paraId="5E97BFE1" w14:textId="77777777" w:rsidR="00146443" w:rsidRDefault="00146443" w:rsidP="00146443">
            <w:pPr>
              <w:rPr>
                <w:b/>
                <w:bCs/>
              </w:rPr>
            </w:pPr>
            <w:r>
              <w:rPr>
                <w:b/>
                <w:bCs/>
              </w:rPr>
              <w:t>Additional Comments</w:t>
            </w:r>
            <w:r w:rsidRPr="12276FB3">
              <w:rPr>
                <w:b/>
                <w:bCs/>
              </w:rPr>
              <w:t xml:space="preserve">: </w:t>
            </w:r>
          </w:p>
          <w:p w14:paraId="33B5B830" w14:textId="2A36ED0F" w:rsidR="00146443" w:rsidRPr="001359FE" w:rsidRDefault="00146443" w:rsidP="00146443">
            <w:r>
              <w:t>N/A</w:t>
            </w:r>
          </w:p>
        </w:tc>
      </w:tr>
    </w:tbl>
    <w:p w14:paraId="69FC720D" w14:textId="22081F29" w:rsidR="00972711" w:rsidRDefault="00972711"/>
    <w:p w14:paraId="2CA02F74" w14:textId="77777777" w:rsidR="00972711" w:rsidRDefault="00972711">
      <w:r>
        <w:br w:type="page"/>
      </w:r>
    </w:p>
    <w:p w14:paraId="5AB947A4" w14:textId="51B6A223" w:rsidR="00CB5081" w:rsidRDefault="00CB5081"/>
    <w:tbl>
      <w:tblPr>
        <w:tblStyle w:val="TableGrid"/>
        <w:tblW w:w="0" w:type="auto"/>
        <w:tblLook w:val="04A0" w:firstRow="1" w:lastRow="0" w:firstColumn="1" w:lastColumn="0" w:noHBand="0" w:noVBand="1"/>
      </w:tblPr>
      <w:tblGrid>
        <w:gridCol w:w="4508"/>
        <w:gridCol w:w="4508"/>
      </w:tblGrid>
      <w:tr w:rsidR="004036DB" w14:paraId="7D348796" w14:textId="77777777" w:rsidTr="3979BEB6">
        <w:tc>
          <w:tcPr>
            <w:tcW w:w="4508" w:type="dxa"/>
          </w:tcPr>
          <w:p w14:paraId="2488FCD2" w14:textId="77777777" w:rsidR="004036DB" w:rsidRPr="00883360" w:rsidRDefault="004036DB" w:rsidP="0094539F">
            <w:pPr>
              <w:rPr>
                <w:rFonts w:cstheme="minorHAnsi"/>
                <w:b/>
              </w:rPr>
            </w:pPr>
            <w:r w:rsidRPr="00883360">
              <w:rPr>
                <w:rFonts w:cstheme="minorHAnsi"/>
                <w:b/>
              </w:rPr>
              <w:t>TORI</w:t>
            </w:r>
          </w:p>
          <w:p w14:paraId="3657D73C" w14:textId="79262259" w:rsidR="004036DB" w:rsidRPr="00883360" w:rsidRDefault="004036DB" w:rsidP="3979BEB6">
            <w:pPr>
              <w:pStyle w:val="Heading3"/>
              <w:rPr>
                <w:rFonts w:asciiTheme="minorHAnsi" w:hAnsiTheme="minorHAnsi" w:cstheme="minorBidi"/>
              </w:rPr>
            </w:pPr>
            <w:bookmarkStart w:id="77" w:name="_Toc213062701"/>
            <w:r w:rsidRPr="3979BEB6">
              <w:rPr>
                <w:rFonts w:asciiTheme="minorHAnsi" w:eastAsiaTheme="minorEastAsia" w:hAnsiTheme="minorHAnsi" w:cstheme="minorBidi"/>
                <w:color w:val="000000" w:themeColor="text1"/>
                <w:sz w:val="22"/>
                <w:szCs w:val="22"/>
              </w:rPr>
              <w:t xml:space="preserve">SHET-RI-171 - </w:t>
            </w:r>
            <w:r w:rsidR="00051885" w:rsidRPr="3979BEB6">
              <w:rPr>
                <w:rFonts w:asciiTheme="minorHAnsi" w:hAnsiTheme="minorHAnsi" w:cstheme="minorBidi"/>
                <w:color w:val="auto"/>
                <w:sz w:val="22"/>
                <w:szCs w:val="22"/>
              </w:rPr>
              <w:t xml:space="preserve">OHL </w:t>
            </w:r>
            <w:proofErr w:type="spellStart"/>
            <w:r w:rsidR="00051885" w:rsidRPr="3979BEB6">
              <w:rPr>
                <w:rFonts w:asciiTheme="minorHAnsi" w:hAnsiTheme="minorHAnsi" w:cstheme="minorBidi"/>
                <w:color w:val="auto"/>
                <w:sz w:val="22"/>
                <w:szCs w:val="22"/>
              </w:rPr>
              <w:t>Cloiche</w:t>
            </w:r>
            <w:proofErr w:type="spellEnd"/>
            <w:r w:rsidR="00051885" w:rsidRPr="3979BEB6">
              <w:rPr>
                <w:rFonts w:asciiTheme="minorHAnsi" w:hAnsiTheme="minorHAnsi" w:cstheme="minorBidi"/>
                <w:color w:val="auto"/>
                <w:sz w:val="22"/>
                <w:szCs w:val="22"/>
              </w:rPr>
              <w:t xml:space="preserve">/Dell to </w:t>
            </w:r>
            <w:proofErr w:type="spellStart"/>
            <w:r w:rsidR="00051885" w:rsidRPr="3979BEB6">
              <w:rPr>
                <w:rFonts w:asciiTheme="minorHAnsi" w:hAnsiTheme="minorHAnsi" w:cstheme="minorBidi"/>
                <w:color w:val="auto"/>
                <w:sz w:val="22"/>
                <w:szCs w:val="22"/>
              </w:rPr>
              <w:t>Melgarve</w:t>
            </w:r>
            <w:bookmarkEnd w:id="77"/>
            <w:proofErr w:type="spellEnd"/>
          </w:p>
        </w:tc>
        <w:tc>
          <w:tcPr>
            <w:tcW w:w="4508" w:type="dxa"/>
          </w:tcPr>
          <w:p w14:paraId="62E8F58E" w14:textId="77777777" w:rsidR="004036DB" w:rsidRPr="00883360" w:rsidRDefault="004036DB" w:rsidP="0094539F">
            <w:pPr>
              <w:rPr>
                <w:rFonts w:cstheme="minorHAnsi"/>
                <w:b/>
              </w:rPr>
            </w:pPr>
            <w:r w:rsidRPr="00883360">
              <w:rPr>
                <w:rFonts w:cstheme="minorHAnsi"/>
                <w:b/>
              </w:rPr>
              <w:t>Scheme</w:t>
            </w:r>
          </w:p>
          <w:p w14:paraId="1E2143D8" w14:textId="18FF40BE" w:rsidR="004036DB" w:rsidRPr="00883360" w:rsidRDefault="00051885" w:rsidP="0094539F">
            <w:pPr>
              <w:rPr>
                <w:rFonts w:cstheme="minorHAnsi"/>
              </w:rPr>
            </w:pPr>
            <w:r w:rsidRPr="00883360">
              <w:rPr>
                <w:rFonts w:cstheme="minorHAnsi"/>
              </w:rPr>
              <w:t xml:space="preserve">OHL </w:t>
            </w:r>
            <w:proofErr w:type="spellStart"/>
            <w:r w:rsidRPr="00883360">
              <w:rPr>
                <w:rFonts w:cstheme="minorHAnsi"/>
              </w:rPr>
              <w:t>Cloiche</w:t>
            </w:r>
            <w:proofErr w:type="spellEnd"/>
            <w:r w:rsidRPr="00883360">
              <w:rPr>
                <w:rFonts w:cstheme="minorHAnsi"/>
              </w:rPr>
              <w:t xml:space="preserve">/Dell to </w:t>
            </w:r>
            <w:proofErr w:type="spellStart"/>
            <w:r w:rsidRPr="00883360">
              <w:rPr>
                <w:rFonts w:cstheme="minorHAnsi"/>
              </w:rPr>
              <w:t>Melgarve</w:t>
            </w:r>
            <w:proofErr w:type="spellEnd"/>
          </w:p>
        </w:tc>
      </w:tr>
      <w:tr w:rsidR="004036DB" w14:paraId="3AD5DA14" w14:textId="77777777" w:rsidTr="3979BEB6">
        <w:tc>
          <w:tcPr>
            <w:tcW w:w="9016" w:type="dxa"/>
            <w:gridSpan w:val="2"/>
          </w:tcPr>
          <w:p w14:paraId="66E04E94" w14:textId="77777777" w:rsidR="00E86679" w:rsidRDefault="004036DB" w:rsidP="0094539F">
            <w:pPr>
              <w:rPr>
                <w:rFonts w:cstheme="minorHAnsi"/>
                <w:b/>
              </w:rPr>
            </w:pPr>
            <w:r w:rsidRPr="00883360">
              <w:rPr>
                <w:rFonts w:cstheme="minorHAnsi"/>
                <w:b/>
              </w:rPr>
              <w:t>Overview of Works</w:t>
            </w:r>
          </w:p>
          <w:p w14:paraId="634288B1" w14:textId="13636A41" w:rsidR="004036DB" w:rsidRPr="00E86679" w:rsidRDefault="096CF3CD" w:rsidP="30374183">
            <w:r w:rsidRPr="30374183">
              <w:t>N</w:t>
            </w:r>
            <w:r w:rsidR="7285C776" w:rsidRPr="30374183">
              <w:t xml:space="preserve">ew double circuit 132kV </w:t>
            </w:r>
            <w:r w:rsidR="00891FF6">
              <w:t>OHL</w:t>
            </w:r>
            <w:r w:rsidR="7285C776" w:rsidRPr="30374183">
              <w:t xml:space="preserve"> to facilitate connection of </w:t>
            </w:r>
            <w:proofErr w:type="spellStart"/>
            <w:r w:rsidR="7285C776" w:rsidRPr="30374183">
              <w:t>Cloiche</w:t>
            </w:r>
            <w:proofErr w:type="spellEnd"/>
            <w:r w:rsidR="7285C776" w:rsidRPr="30374183">
              <w:t xml:space="preserve"> Wind</w:t>
            </w:r>
            <w:r w:rsidR="00BA5166">
              <w:t xml:space="preserve"> F</w:t>
            </w:r>
            <w:r w:rsidR="7285C776" w:rsidRPr="30374183">
              <w:t>arm and Dell Wind</w:t>
            </w:r>
            <w:r w:rsidR="00555810">
              <w:t xml:space="preserve"> F</w:t>
            </w:r>
            <w:r w:rsidR="1374CF0A" w:rsidRPr="30374183">
              <w:t xml:space="preserve">arm to the existing </w:t>
            </w:r>
            <w:proofErr w:type="spellStart"/>
            <w:r w:rsidR="1374CF0A" w:rsidRPr="30374183">
              <w:t>Melgarve</w:t>
            </w:r>
            <w:proofErr w:type="spellEnd"/>
            <w:r w:rsidR="1374CF0A" w:rsidRPr="30374183">
              <w:t xml:space="preserve"> </w:t>
            </w:r>
            <w:r w:rsidR="00555810">
              <w:t>S</w:t>
            </w:r>
            <w:r w:rsidR="1374CF0A" w:rsidRPr="30374183">
              <w:t>ubstation</w:t>
            </w:r>
            <w:r w:rsidR="6FB8958A" w:rsidRPr="30374183">
              <w:t>.</w:t>
            </w:r>
          </w:p>
          <w:p w14:paraId="56955B21" w14:textId="77777777" w:rsidR="004036DB" w:rsidRPr="00883360" w:rsidRDefault="004036DB" w:rsidP="0094539F">
            <w:pPr>
              <w:rPr>
                <w:rFonts w:cstheme="minorHAnsi"/>
              </w:rPr>
            </w:pPr>
          </w:p>
        </w:tc>
      </w:tr>
      <w:tr w:rsidR="004036DB" w14:paraId="3B10FFB7" w14:textId="77777777" w:rsidTr="00024345">
        <w:trPr>
          <w:trHeight w:val="253"/>
        </w:trPr>
        <w:tc>
          <w:tcPr>
            <w:tcW w:w="4508" w:type="dxa"/>
          </w:tcPr>
          <w:p w14:paraId="391C09FB" w14:textId="77777777" w:rsidR="004036DB" w:rsidRPr="00883360" w:rsidRDefault="004036DB" w:rsidP="0094539F">
            <w:pPr>
              <w:rPr>
                <w:rFonts w:cstheme="minorHAnsi"/>
                <w:b/>
              </w:rPr>
            </w:pPr>
            <w:r w:rsidRPr="00883360">
              <w:rPr>
                <w:rFonts w:cstheme="minorHAnsi"/>
                <w:b/>
              </w:rPr>
              <w:t>Project Completion Date</w:t>
            </w:r>
          </w:p>
        </w:tc>
        <w:tc>
          <w:tcPr>
            <w:tcW w:w="4508" w:type="dxa"/>
          </w:tcPr>
          <w:p w14:paraId="03B7BE6D" w14:textId="75437FAC" w:rsidR="004036DB" w:rsidRPr="00883360" w:rsidRDefault="00DB0073" w:rsidP="0094539F">
            <w:pPr>
              <w:rPr>
                <w:rFonts w:cstheme="minorHAnsi"/>
              </w:rPr>
            </w:pPr>
            <w:r>
              <w:rPr>
                <w:rFonts w:cstheme="minorHAnsi"/>
              </w:rPr>
              <w:t>30/07/2027</w:t>
            </w:r>
          </w:p>
        </w:tc>
      </w:tr>
      <w:tr w:rsidR="00545F4A" w:rsidRPr="004078C7" w14:paraId="242411DC" w14:textId="77777777" w:rsidTr="3979BEB6">
        <w:tc>
          <w:tcPr>
            <w:tcW w:w="4508" w:type="dxa"/>
          </w:tcPr>
          <w:p w14:paraId="5029B892" w14:textId="77777777" w:rsidR="00545F4A" w:rsidRPr="001359FE" w:rsidRDefault="00545F4A">
            <w:pPr>
              <w:rPr>
                <w:b/>
              </w:rPr>
            </w:pPr>
            <w:bookmarkStart w:id="78" w:name="_Hlk137640263"/>
            <w:r>
              <w:rPr>
                <w:b/>
              </w:rPr>
              <w:t>Proposed Consent Submission</w:t>
            </w:r>
          </w:p>
        </w:tc>
        <w:tc>
          <w:tcPr>
            <w:tcW w:w="4508" w:type="dxa"/>
          </w:tcPr>
          <w:p w14:paraId="6B9A93C6" w14:textId="1790F4CC" w:rsidR="00545F4A" w:rsidRPr="004078C7" w:rsidRDefault="00281242">
            <w:r>
              <w:t>Section 37 submitted</w:t>
            </w:r>
          </w:p>
        </w:tc>
      </w:tr>
      <w:tr w:rsidR="00545F4A" w:rsidRPr="004078C7" w14:paraId="3B55AB99" w14:textId="77777777" w:rsidTr="3979BEB6">
        <w:tc>
          <w:tcPr>
            <w:tcW w:w="4508" w:type="dxa"/>
          </w:tcPr>
          <w:p w14:paraId="16CDF360" w14:textId="77777777" w:rsidR="00545F4A" w:rsidRDefault="00545F4A">
            <w:pPr>
              <w:rPr>
                <w:b/>
              </w:rPr>
            </w:pPr>
            <w:r>
              <w:rPr>
                <w:b/>
              </w:rPr>
              <w:t xml:space="preserve">Current Project Phase </w:t>
            </w:r>
          </w:p>
        </w:tc>
        <w:tc>
          <w:tcPr>
            <w:tcW w:w="4508" w:type="dxa"/>
          </w:tcPr>
          <w:p w14:paraId="75FE642B" w14:textId="2F0BEFBB" w:rsidR="00545F4A" w:rsidRPr="004078C7" w:rsidRDefault="00281242">
            <w:r>
              <w:t>Refinement</w:t>
            </w:r>
          </w:p>
        </w:tc>
      </w:tr>
      <w:tr w:rsidR="00545F4A" w:rsidRPr="004078C7" w14:paraId="5E40B3A4" w14:textId="77777777" w:rsidTr="3979BEB6">
        <w:tc>
          <w:tcPr>
            <w:tcW w:w="4508" w:type="dxa"/>
          </w:tcPr>
          <w:p w14:paraId="60A4EEA9" w14:textId="77777777" w:rsidR="00545F4A" w:rsidRDefault="00545F4A">
            <w:pPr>
              <w:rPr>
                <w:b/>
              </w:rPr>
            </w:pPr>
            <w:r>
              <w:rPr>
                <w:b/>
              </w:rPr>
              <w:t>Next Project Phase</w:t>
            </w:r>
          </w:p>
        </w:tc>
        <w:tc>
          <w:tcPr>
            <w:tcW w:w="4508" w:type="dxa"/>
          </w:tcPr>
          <w:p w14:paraId="3264C0AE" w14:textId="77F8A68E" w:rsidR="00545F4A" w:rsidRPr="004078C7" w:rsidRDefault="00281242">
            <w:r>
              <w:t>Execution</w:t>
            </w:r>
          </w:p>
        </w:tc>
      </w:tr>
      <w:tr w:rsidR="00545F4A" w:rsidRPr="004078C7" w14:paraId="149556C7" w14:textId="77777777" w:rsidTr="3979BEB6">
        <w:tc>
          <w:tcPr>
            <w:tcW w:w="4508" w:type="dxa"/>
          </w:tcPr>
          <w:p w14:paraId="73389203" w14:textId="77777777" w:rsidR="00545F4A" w:rsidRDefault="00545F4A">
            <w:pPr>
              <w:rPr>
                <w:b/>
              </w:rPr>
            </w:pPr>
            <w:r>
              <w:rPr>
                <w:b/>
              </w:rPr>
              <w:t>Next Stakeholder Event</w:t>
            </w:r>
          </w:p>
        </w:tc>
        <w:tc>
          <w:tcPr>
            <w:tcW w:w="4508" w:type="dxa"/>
          </w:tcPr>
          <w:p w14:paraId="5C466B75" w14:textId="191A9CAF" w:rsidR="00545F4A" w:rsidRPr="004078C7" w:rsidRDefault="00281242">
            <w:r>
              <w:t>TBC</w:t>
            </w:r>
          </w:p>
        </w:tc>
      </w:tr>
      <w:bookmarkEnd w:id="78"/>
      <w:tr w:rsidR="004036DB" w14:paraId="3603D12E" w14:textId="77777777" w:rsidTr="00024345">
        <w:trPr>
          <w:trHeight w:val="699"/>
        </w:trPr>
        <w:tc>
          <w:tcPr>
            <w:tcW w:w="9016" w:type="dxa"/>
            <w:gridSpan w:val="2"/>
          </w:tcPr>
          <w:p w14:paraId="6BA04C17" w14:textId="7A605038" w:rsidR="51355A7B" w:rsidRPr="0076565A" w:rsidRDefault="004036DB" w:rsidP="51355A7B">
            <w:pPr>
              <w:rPr>
                <w:b/>
              </w:rPr>
            </w:pPr>
            <w:r w:rsidRPr="5C11AE80">
              <w:rPr>
                <w:b/>
              </w:rPr>
              <w:t xml:space="preserve">Summary of works in last quarter: </w:t>
            </w:r>
          </w:p>
          <w:p w14:paraId="31D0ADA9" w14:textId="09EDA84C" w:rsidR="00672B6C" w:rsidRDefault="00672B6C" w:rsidP="00A5090C">
            <w:pPr>
              <w:pStyle w:val="ListParagraph"/>
              <w:numPr>
                <w:ilvl w:val="0"/>
                <w:numId w:val="45"/>
              </w:numPr>
            </w:pPr>
            <w:r>
              <w:t xml:space="preserve">S37 application reported to </w:t>
            </w:r>
            <w:r w:rsidR="00D15940">
              <w:t>l</w:t>
            </w:r>
            <w:r>
              <w:t xml:space="preserve">ocal </w:t>
            </w:r>
            <w:r w:rsidR="00D15940">
              <w:t>a</w:t>
            </w:r>
            <w:r>
              <w:t>uthority’s planning committee</w:t>
            </w:r>
            <w:r w:rsidR="005C3335">
              <w:t xml:space="preserve"> in</w:t>
            </w:r>
            <w:r>
              <w:t xml:space="preserve"> June 2025 where members raised no objection. </w:t>
            </w:r>
          </w:p>
          <w:p w14:paraId="2DA30BC8" w14:textId="16E9496E" w:rsidR="00672B6C" w:rsidRDefault="00672B6C" w:rsidP="00A5090C">
            <w:pPr>
              <w:pStyle w:val="ListParagraph"/>
              <w:numPr>
                <w:ilvl w:val="0"/>
                <w:numId w:val="45"/>
              </w:numPr>
            </w:pPr>
            <w:r>
              <w:t xml:space="preserve">Local </w:t>
            </w:r>
            <w:r w:rsidR="00D15940">
              <w:t>a</w:t>
            </w:r>
            <w:r>
              <w:t xml:space="preserve">uthority’s response issued to </w:t>
            </w:r>
            <w:r w:rsidRPr="001B59AA">
              <w:t>ECU</w:t>
            </w:r>
            <w:r w:rsidR="001B59AA">
              <w:t xml:space="preserve"> (Energy Consents Unit)</w:t>
            </w:r>
            <w:r>
              <w:t xml:space="preserve"> and decision from Scottish </w:t>
            </w:r>
            <w:r w:rsidR="00D15940">
              <w:t>m</w:t>
            </w:r>
            <w:r>
              <w:t>inisters is awaited.</w:t>
            </w:r>
          </w:p>
          <w:p w14:paraId="7C4F24D8" w14:textId="77777777" w:rsidR="005F4493" w:rsidRPr="00973494" w:rsidRDefault="00672B6C" w:rsidP="00A5090C">
            <w:pPr>
              <w:pStyle w:val="ListParagraph"/>
              <w:numPr>
                <w:ilvl w:val="0"/>
                <w:numId w:val="45"/>
              </w:numPr>
              <w:rPr>
                <w:rFonts w:cstheme="minorHAnsi"/>
                <w:color w:val="000000" w:themeColor="text1"/>
              </w:rPr>
            </w:pPr>
            <w:r w:rsidRPr="00C250F5">
              <w:rPr>
                <w:rFonts w:eastAsia="Times New Roman"/>
                <w:lang w:eastAsia="en-GB"/>
              </w:rPr>
              <w:t xml:space="preserve">ITT issued to </w:t>
            </w:r>
            <w:r w:rsidR="00634555" w:rsidRPr="00C250F5">
              <w:rPr>
                <w:rFonts w:eastAsia="Times New Roman"/>
                <w:lang w:eastAsia="en-GB"/>
              </w:rPr>
              <w:t>d</w:t>
            </w:r>
            <w:r w:rsidRPr="00C250F5">
              <w:rPr>
                <w:rFonts w:eastAsia="Times New Roman"/>
                <w:lang w:eastAsia="en-GB"/>
              </w:rPr>
              <w:t>elivery partner.</w:t>
            </w:r>
          </w:p>
          <w:p w14:paraId="2B3F49ED" w14:textId="60BC8572" w:rsidR="00973494" w:rsidRPr="00C250F5" w:rsidRDefault="00973494" w:rsidP="00973494">
            <w:pPr>
              <w:pStyle w:val="ListParagraph"/>
              <w:rPr>
                <w:rFonts w:cstheme="minorHAnsi"/>
                <w:color w:val="000000" w:themeColor="text1"/>
              </w:rPr>
            </w:pPr>
          </w:p>
        </w:tc>
      </w:tr>
      <w:tr w:rsidR="004036DB" w14:paraId="62115C5D" w14:textId="77777777" w:rsidTr="3979BEB6">
        <w:tc>
          <w:tcPr>
            <w:tcW w:w="9016" w:type="dxa"/>
            <w:gridSpan w:val="2"/>
          </w:tcPr>
          <w:p w14:paraId="66438C2E" w14:textId="77777777" w:rsidR="00922101" w:rsidRDefault="004036DB" w:rsidP="00922101">
            <w:pPr>
              <w:rPr>
                <w:b/>
              </w:rPr>
            </w:pPr>
            <w:r w:rsidRPr="51355A7B">
              <w:rPr>
                <w:b/>
              </w:rPr>
              <w:t xml:space="preserve">Summary of works in next quarter: </w:t>
            </w:r>
          </w:p>
          <w:p w14:paraId="426B8CC8" w14:textId="0EB2B5F0" w:rsidR="00315F12" w:rsidRPr="00C250F5" w:rsidRDefault="00634555" w:rsidP="00A5090C">
            <w:pPr>
              <w:pStyle w:val="ListParagraph"/>
              <w:numPr>
                <w:ilvl w:val="0"/>
                <w:numId w:val="46"/>
              </w:numPr>
              <w:rPr>
                <w:b/>
              </w:rPr>
            </w:pPr>
            <w:r w:rsidRPr="00C250F5">
              <w:rPr>
                <w:rFonts w:eastAsia="Times New Roman"/>
                <w:lang w:eastAsia="en-GB"/>
              </w:rPr>
              <w:t>Progress ITT to contract award for Part A (design refinement) with delivery partner</w:t>
            </w:r>
            <w:r w:rsidR="00D15940">
              <w:rPr>
                <w:rFonts w:eastAsia="Times New Roman"/>
                <w:lang w:eastAsia="en-GB"/>
              </w:rPr>
              <w:t>.</w:t>
            </w:r>
          </w:p>
          <w:p w14:paraId="7CE7C22E" w14:textId="57133025" w:rsidR="00C250F5" w:rsidRPr="00C250F5" w:rsidRDefault="00C250F5" w:rsidP="00C250F5">
            <w:pPr>
              <w:pStyle w:val="ListParagraph"/>
              <w:rPr>
                <w:b/>
              </w:rPr>
            </w:pPr>
          </w:p>
        </w:tc>
      </w:tr>
      <w:tr w:rsidR="004036DB" w14:paraId="3F3CA030" w14:textId="77777777" w:rsidTr="3979BEB6">
        <w:tc>
          <w:tcPr>
            <w:tcW w:w="9016" w:type="dxa"/>
            <w:gridSpan w:val="2"/>
          </w:tcPr>
          <w:p w14:paraId="4F114D27" w14:textId="77777777" w:rsidR="004036DB" w:rsidRPr="00883360" w:rsidRDefault="004036DB" w:rsidP="0094539F">
            <w:pPr>
              <w:rPr>
                <w:rFonts w:cstheme="minorHAnsi"/>
                <w:b/>
                <w:bCs/>
              </w:rPr>
            </w:pPr>
            <w:r w:rsidRPr="5D6CD839">
              <w:rPr>
                <w:b/>
                <w:bCs/>
              </w:rPr>
              <w:t xml:space="preserve">Additional Comments: </w:t>
            </w:r>
          </w:p>
          <w:p w14:paraId="11E2A766" w14:textId="49A3830C" w:rsidR="004036DB" w:rsidRPr="00883360" w:rsidRDefault="00410DEB" w:rsidP="005254F8">
            <w:pPr>
              <w:rPr>
                <w:rFonts w:cstheme="minorHAnsi"/>
              </w:rPr>
            </w:pPr>
            <w:r>
              <w:rPr>
                <w:rFonts w:cstheme="minorHAnsi"/>
              </w:rPr>
              <w:t>N/A</w:t>
            </w:r>
          </w:p>
        </w:tc>
      </w:tr>
    </w:tbl>
    <w:p w14:paraId="07925630" w14:textId="77777777" w:rsidR="00415317" w:rsidRDefault="00415317">
      <w:pPr>
        <w:sectPr w:rsidR="00415317" w:rsidSect="00F1451A">
          <w:pgSz w:w="11906" w:h="16838"/>
          <w:pgMar w:top="1440" w:right="1440" w:bottom="1440" w:left="1440" w:header="708" w:footer="708" w:gutter="0"/>
          <w:cols w:space="708"/>
          <w:docGrid w:linePitch="360"/>
        </w:sectPr>
      </w:pPr>
    </w:p>
    <w:p w14:paraId="6A77FAC3" w14:textId="6676F600" w:rsidR="005F35FC" w:rsidRPr="005668C2" w:rsidRDefault="005F35FC" w:rsidP="005F35FC">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5F35FC" w:rsidRPr="005668C2" w14:paraId="2EBD0BFF"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7DBF2C5" w14:textId="77777777" w:rsidR="005F35FC" w:rsidRPr="005668C2" w:rsidRDefault="005F35FC">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TORI</w:t>
            </w:r>
            <w:r w:rsidRPr="005668C2">
              <w:rPr>
                <w:rFonts w:ascii="Calibri" w:eastAsia="Times New Roman" w:hAnsi="Calibri" w:cs="Calibri"/>
                <w:lang w:eastAsia="en-GB"/>
              </w:rPr>
              <w:t> </w:t>
            </w:r>
          </w:p>
          <w:p w14:paraId="6BFD2091" w14:textId="3B994922" w:rsidR="005F35FC" w:rsidRPr="00D64CA5" w:rsidRDefault="0096050F" w:rsidP="00D64CA5">
            <w:pPr>
              <w:pStyle w:val="Heading3"/>
              <w:rPr>
                <w:rFonts w:asciiTheme="minorHAnsi" w:hAnsiTheme="minorHAnsi" w:cstheme="minorHAnsi"/>
                <w:color w:val="1F3763"/>
                <w:sz w:val="22"/>
                <w:szCs w:val="22"/>
                <w:lang w:eastAsia="en-GB"/>
              </w:rPr>
            </w:pPr>
            <w:bookmarkStart w:id="79" w:name="_Toc213062702"/>
            <w:r w:rsidRPr="00D64CA5">
              <w:rPr>
                <w:rFonts w:asciiTheme="minorHAnsi" w:hAnsiTheme="minorHAnsi" w:cstheme="minorHAnsi"/>
                <w:color w:val="0D0D0D" w:themeColor="text1" w:themeTint="F2"/>
                <w:sz w:val="22"/>
                <w:szCs w:val="22"/>
                <w:lang w:eastAsia="en-GB"/>
              </w:rPr>
              <w:t xml:space="preserve">SHET-RI-172 – </w:t>
            </w:r>
            <w:r w:rsidR="00650349">
              <w:rPr>
                <w:rFonts w:asciiTheme="minorHAnsi" w:hAnsiTheme="minorHAnsi" w:cstheme="minorHAnsi"/>
                <w:color w:val="0D0D0D" w:themeColor="text1" w:themeTint="F2"/>
                <w:sz w:val="22"/>
                <w:szCs w:val="22"/>
                <w:lang w:eastAsia="en-GB"/>
              </w:rPr>
              <w:t>Coire Mashie</w:t>
            </w:r>
            <w:r w:rsidR="003D3393">
              <w:rPr>
                <w:rFonts w:asciiTheme="minorHAnsi" w:hAnsiTheme="minorHAnsi" w:cstheme="minorHAnsi"/>
                <w:color w:val="0D0D0D" w:themeColor="text1" w:themeTint="F2"/>
                <w:sz w:val="22"/>
                <w:szCs w:val="22"/>
                <w:lang w:eastAsia="en-GB"/>
              </w:rPr>
              <w:t xml:space="preserve"> 400kV Substation</w:t>
            </w:r>
            <w:bookmarkEnd w:id="79"/>
          </w:p>
        </w:tc>
        <w:tc>
          <w:tcPr>
            <w:tcW w:w="4500" w:type="dxa"/>
            <w:tcBorders>
              <w:top w:val="single" w:sz="6" w:space="0" w:color="auto"/>
              <w:left w:val="single" w:sz="6" w:space="0" w:color="auto"/>
              <w:bottom w:val="single" w:sz="6" w:space="0" w:color="auto"/>
              <w:right w:val="single" w:sz="6" w:space="0" w:color="auto"/>
            </w:tcBorders>
            <w:hideMark/>
          </w:tcPr>
          <w:p w14:paraId="68D752EF" w14:textId="77777777" w:rsidR="005F35FC" w:rsidRPr="007357B4" w:rsidRDefault="005F35FC">
            <w:pPr>
              <w:spacing w:after="0" w:line="240" w:lineRule="auto"/>
              <w:textAlignment w:val="baseline"/>
              <w:rPr>
                <w:rFonts w:eastAsia="Times New Roman" w:cstheme="minorHAnsi"/>
                <w:lang w:eastAsia="en-GB"/>
              </w:rPr>
            </w:pPr>
            <w:r w:rsidRPr="005668C2">
              <w:rPr>
                <w:rFonts w:ascii="Calibri" w:eastAsia="Times New Roman" w:hAnsi="Calibri" w:cs="Calibri"/>
                <w:b/>
                <w:bCs/>
                <w:lang w:eastAsia="en-GB"/>
              </w:rPr>
              <w:t>Scheme</w:t>
            </w:r>
            <w:r w:rsidRPr="005668C2">
              <w:rPr>
                <w:rFonts w:ascii="Calibri" w:eastAsia="Times New Roman" w:hAnsi="Calibri" w:cs="Calibri"/>
                <w:lang w:eastAsia="en-GB"/>
              </w:rPr>
              <w:t> </w:t>
            </w:r>
          </w:p>
          <w:p w14:paraId="27958932" w14:textId="7CFC9376" w:rsidR="005F35FC" w:rsidRPr="005668C2" w:rsidRDefault="00650349">
            <w:pPr>
              <w:spacing w:after="0" w:line="240" w:lineRule="auto"/>
              <w:textAlignment w:val="baseline"/>
              <w:rPr>
                <w:rFonts w:ascii="Times New Roman" w:eastAsia="Times New Roman" w:hAnsi="Times New Roman" w:cs="Times New Roman"/>
                <w:sz w:val="24"/>
                <w:szCs w:val="24"/>
                <w:lang w:eastAsia="en-GB"/>
              </w:rPr>
            </w:pPr>
            <w:r>
              <w:rPr>
                <w:rFonts w:cstheme="minorHAnsi"/>
                <w:color w:val="0D0D0D" w:themeColor="text1" w:themeTint="F2"/>
                <w:lang w:eastAsia="en-GB"/>
              </w:rPr>
              <w:t>Coire Mashie</w:t>
            </w:r>
            <w:r w:rsidR="003D3393">
              <w:rPr>
                <w:rFonts w:cstheme="minorHAnsi"/>
                <w:color w:val="0D0D0D" w:themeColor="text1" w:themeTint="F2"/>
                <w:lang w:eastAsia="en-GB"/>
              </w:rPr>
              <w:t xml:space="preserve"> 400kV Substation</w:t>
            </w:r>
          </w:p>
        </w:tc>
      </w:tr>
      <w:tr w:rsidR="005F35FC" w:rsidRPr="005668C2" w14:paraId="37656AC1"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581FE65" w14:textId="77777777" w:rsidR="005F35FC" w:rsidRPr="00D64CA5" w:rsidRDefault="005F35FC">
            <w:pPr>
              <w:spacing w:after="0" w:line="240" w:lineRule="auto"/>
              <w:textAlignment w:val="baseline"/>
              <w:rPr>
                <w:rFonts w:eastAsia="Times New Roman" w:cstheme="minorHAnsi"/>
                <w:lang w:eastAsia="en-GB"/>
              </w:rPr>
            </w:pPr>
            <w:r w:rsidRPr="005668C2">
              <w:rPr>
                <w:rFonts w:ascii="Calibri" w:eastAsia="Times New Roman" w:hAnsi="Calibri" w:cs="Calibri"/>
                <w:b/>
                <w:bCs/>
                <w:lang w:eastAsia="en-GB"/>
              </w:rPr>
              <w:t>Overview of Works</w:t>
            </w:r>
            <w:r w:rsidRPr="005668C2">
              <w:rPr>
                <w:rFonts w:ascii="Calibri" w:eastAsia="Times New Roman" w:hAnsi="Calibri" w:cs="Calibri"/>
                <w:lang w:eastAsia="en-GB"/>
              </w:rPr>
              <w:t> </w:t>
            </w:r>
          </w:p>
          <w:p w14:paraId="07092A7B" w14:textId="4411F45C" w:rsidR="005F35FC" w:rsidRDefault="00D64CA5">
            <w:pPr>
              <w:spacing w:after="0" w:line="240" w:lineRule="auto"/>
              <w:textAlignment w:val="baseline"/>
              <w:rPr>
                <w:rFonts w:eastAsia="Times New Roman" w:cstheme="minorHAnsi"/>
                <w:lang w:eastAsia="en-GB"/>
              </w:rPr>
            </w:pPr>
            <w:r w:rsidRPr="00D64CA5">
              <w:rPr>
                <w:rFonts w:eastAsia="Times New Roman" w:cstheme="minorHAnsi"/>
                <w:lang w:eastAsia="en-GB"/>
              </w:rPr>
              <w:t xml:space="preserve">Establish a new 400kV substation on the Beauly-Denny GM1 circuit (between Fort Augustus and Tummel) in the geographical area between Laggan and Dalwhinnie.  </w:t>
            </w:r>
          </w:p>
          <w:p w14:paraId="71F753CD" w14:textId="77777777" w:rsidR="00D64CA5" w:rsidRPr="00D64CA5" w:rsidRDefault="00D64CA5">
            <w:pPr>
              <w:spacing w:after="0" w:line="240" w:lineRule="auto"/>
              <w:textAlignment w:val="baseline"/>
              <w:rPr>
                <w:rFonts w:eastAsia="Times New Roman" w:cstheme="minorHAnsi"/>
                <w:lang w:eastAsia="en-GB"/>
              </w:rPr>
            </w:pPr>
          </w:p>
          <w:p w14:paraId="05AF7698" w14:textId="77777777" w:rsidR="005F35FC" w:rsidRPr="005668C2" w:rsidRDefault="005F35FC">
            <w:pPr>
              <w:spacing w:after="0" w:line="240" w:lineRule="auto"/>
              <w:jc w:val="both"/>
              <w:textAlignment w:val="baseline"/>
              <w:rPr>
                <w:rFonts w:ascii="Times New Roman" w:eastAsia="Times New Roman" w:hAnsi="Times New Roman" w:cs="Times New Roman"/>
                <w:sz w:val="24"/>
                <w:szCs w:val="24"/>
                <w:lang w:eastAsia="en-GB"/>
              </w:rPr>
            </w:pPr>
          </w:p>
        </w:tc>
      </w:tr>
      <w:tr w:rsidR="005F35FC" w:rsidRPr="005668C2" w14:paraId="260087F2"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8BD372B" w14:textId="77777777" w:rsidR="005F35FC" w:rsidRPr="005668C2" w:rsidRDefault="005F35FC">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Proposed Consent Submission</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DFA4A49" w14:textId="5CEE2D67" w:rsidR="005F35FC" w:rsidRPr="00216A5D" w:rsidRDefault="00AF34ED">
            <w:pPr>
              <w:spacing w:after="0" w:line="240" w:lineRule="auto"/>
              <w:textAlignment w:val="baseline"/>
              <w:rPr>
                <w:rFonts w:eastAsia="Times New Roman" w:cstheme="minorHAnsi"/>
                <w:lang w:eastAsia="en-GB"/>
              </w:rPr>
            </w:pPr>
            <w:r w:rsidRPr="00216A5D">
              <w:rPr>
                <w:rFonts w:eastAsia="Times New Roman" w:cstheme="minorHAnsi"/>
                <w:lang w:eastAsia="en-GB"/>
              </w:rPr>
              <w:t>March 2027</w:t>
            </w:r>
          </w:p>
        </w:tc>
      </w:tr>
      <w:tr w:rsidR="005F35FC" w:rsidRPr="005668C2" w14:paraId="37CC36E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D6C15F1" w14:textId="77777777" w:rsidR="005F35FC" w:rsidRPr="005668C2" w:rsidRDefault="005F35FC">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Current Project Phase </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692C63F" w14:textId="3CDC20E3" w:rsidR="005F35FC" w:rsidRPr="00024345" w:rsidRDefault="001F445C">
            <w:pPr>
              <w:spacing w:after="0" w:line="240" w:lineRule="auto"/>
              <w:textAlignment w:val="baseline"/>
              <w:rPr>
                <w:rFonts w:eastAsia="Times New Roman" w:cstheme="minorHAnsi"/>
                <w:lang w:eastAsia="en-GB"/>
              </w:rPr>
            </w:pPr>
            <w:r>
              <w:rPr>
                <w:rFonts w:eastAsia="Times New Roman" w:cstheme="minorHAnsi"/>
                <w:lang w:eastAsia="en-GB"/>
              </w:rPr>
              <w:t xml:space="preserve">Development </w:t>
            </w:r>
          </w:p>
        </w:tc>
      </w:tr>
      <w:tr w:rsidR="005F35FC" w:rsidRPr="005668C2" w14:paraId="23A2225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0640C59" w14:textId="77777777" w:rsidR="005F35FC" w:rsidRPr="005668C2" w:rsidRDefault="005F35FC">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Project Phase</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93A7B8A" w14:textId="5E73025E" w:rsidR="005F35FC" w:rsidRPr="00024345" w:rsidRDefault="000214B4">
            <w:pPr>
              <w:spacing w:after="0" w:line="240" w:lineRule="auto"/>
              <w:textAlignment w:val="baseline"/>
              <w:rPr>
                <w:rFonts w:eastAsia="Times New Roman" w:cstheme="minorHAnsi"/>
                <w:lang w:eastAsia="en-GB"/>
              </w:rPr>
            </w:pPr>
            <w:r>
              <w:rPr>
                <w:rFonts w:eastAsia="Times New Roman" w:cstheme="minorHAnsi"/>
                <w:lang w:eastAsia="en-GB"/>
              </w:rPr>
              <w:t xml:space="preserve">Refinement </w:t>
            </w:r>
          </w:p>
        </w:tc>
      </w:tr>
      <w:tr w:rsidR="005F35FC" w:rsidRPr="005668C2" w14:paraId="338BAEB4"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E0D43B2" w14:textId="77777777" w:rsidR="005F35FC" w:rsidRPr="005668C2" w:rsidRDefault="005F35FC">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Stakeholder Event</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DEACB71" w14:textId="73E43425" w:rsidR="005F35FC" w:rsidRPr="00024345" w:rsidRDefault="001F445C">
            <w:pPr>
              <w:spacing w:after="0" w:line="240" w:lineRule="auto"/>
              <w:textAlignment w:val="baseline"/>
              <w:rPr>
                <w:rFonts w:eastAsia="Times New Roman" w:cstheme="minorHAnsi"/>
                <w:lang w:eastAsia="en-GB"/>
              </w:rPr>
            </w:pPr>
            <w:r>
              <w:rPr>
                <w:rFonts w:eastAsia="Times New Roman" w:cstheme="minorHAnsi"/>
                <w:lang w:eastAsia="en-GB"/>
              </w:rPr>
              <w:t xml:space="preserve">Spring 2026 </w:t>
            </w:r>
          </w:p>
        </w:tc>
      </w:tr>
      <w:tr w:rsidR="005F35FC" w:rsidRPr="005668C2" w14:paraId="25ADB5F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0BA0496" w14:textId="77777777" w:rsidR="005F35FC" w:rsidRPr="005668C2" w:rsidRDefault="005F35FC">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Project Completion Date</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B4EB620" w14:textId="00C29D58" w:rsidR="005F35FC" w:rsidRPr="005668C2" w:rsidRDefault="005F35FC">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lang w:eastAsia="en-GB"/>
              </w:rPr>
              <w:t> </w:t>
            </w:r>
            <w:r w:rsidR="0002346D" w:rsidRPr="0002346D">
              <w:rPr>
                <w:rFonts w:ascii="Calibri" w:eastAsia="Times New Roman" w:hAnsi="Calibri" w:cs="Calibri"/>
                <w:lang w:eastAsia="en-GB"/>
              </w:rPr>
              <w:t xml:space="preserve">31/12/2032 </w:t>
            </w:r>
          </w:p>
        </w:tc>
      </w:tr>
      <w:tr w:rsidR="005F35FC" w:rsidRPr="005668C2" w14:paraId="30B3A06D"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35EF68D0" w14:textId="77777777" w:rsidR="00315F12" w:rsidRDefault="005F35FC" w:rsidP="00315F12">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Summary of works in last quarter:</w:t>
            </w:r>
            <w:r w:rsidRPr="005668C2">
              <w:rPr>
                <w:rFonts w:ascii="Calibri" w:eastAsia="Times New Roman" w:hAnsi="Calibri" w:cs="Calibri"/>
                <w:lang w:eastAsia="en-GB"/>
              </w:rPr>
              <w:t> </w:t>
            </w:r>
          </w:p>
          <w:p w14:paraId="1C15F770" w14:textId="2CFF0EE4" w:rsidR="005F4493" w:rsidRDefault="005F4493" w:rsidP="005F4493">
            <w:pPr>
              <w:spacing w:after="0" w:line="240" w:lineRule="auto"/>
              <w:textAlignment w:val="baseline"/>
              <w:rPr>
                <w:rFonts w:ascii="Calibri" w:eastAsia="Times New Roman" w:hAnsi="Calibri" w:cs="Calibri"/>
                <w:sz w:val="20"/>
                <w:szCs w:val="20"/>
                <w:lang w:eastAsia="en-GB"/>
              </w:rPr>
            </w:pPr>
            <w:r>
              <w:rPr>
                <w:rFonts w:ascii="Calibri" w:eastAsia="Times New Roman" w:hAnsi="Calibri" w:cs="Calibri"/>
                <w:lang w:eastAsia="en-GB"/>
              </w:rPr>
              <w:t>Feedback period following public consultation event</w:t>
            </w:r>
            <w:r w:rsidR="0027031E">
              <w:rPr>
                <w:rFonts w:ascii="Calibri" w:eastAsia="Times New Roman" w:hAnsi="Calibri" w:cs="Calibri"/>
                <w:lang w:eastAsia="en-GB"/>
              </w:rPr>
              <w:t>,</w:t>
            </w:r>
            <w:r>
              <w:rPr>
                <w:rFonts w:ascii="Calibri" w:eastAsia="Times New Roman" w:hAnsi="Calibri" w:cs="Calibri"/>
                <w:lang w:eastAsia="en-GB"/>
              </w:rPr>
              <w:t xml:space="preserve"> with </w:t>
            </w:r>
            <w:r w:rsidR="00C250F5">
              <w:rPr>
                <w:rFonts w:ascii="Calibri" w:eastAsia="Times New Roman" w:hAnsi="Calibri" w:cs="Calibri"/>
                <w:lang w:eastAsia="en-GB"/>
              </w:rPr>
              <w:t>r</w:t>
            </w:r>
            <w:r>
              <w:rPr>
                <w:rFonts w:ascii="Calibri" w:eastAsia="Times New Roman" w:hAnsi="Calibri" w:cs="Calibri"/>
                <w:lang w:eastAsia="en-GB"/>
              </w:rPr>
              <w:t xml:space="preserve">eport on </w:t>
            </w:r>
            <w:r w:rsidR="00C250F5">
              <w:rPr>
                <w:rFonts w:ascii="Calibri" w:eastAsia="Times New Roman" w:hAnsi="Calibri" w:cs="Calibri"/>
                <w:lang w:eastAsia="en-GB"/>
              </w:rPr>
              <w:t>c</w:t>
            </w:r>
            <w:r>
              <w:rPr>
                <w:rFonts w:ascii="Calibri" w:eastAsia="Times New Roman" w:hAnsi="Calibri" w:cs="Calibri"/>
                <w:lang w:eastAsia="en-GB"/>
              </w:rPr>
              <w:t xml:space="preserve">onsultation </w:t>
            </w:r>
            <w:r w:rsidR="003D3D1F">
              <w:rPr>
                <w:rFonts w:ascii="Calibri" w:eastAsia="Times New Roman" w:hAnsi="Calibri" w:cs="Calibri"/>
                <w:lang w:eastAsia="en-GB"/>
              </w:rPr>
              <w:t xml:space="preserve">being produced </w:t>
            </w:r>
            <w:r w:rsidR="00EE5362">
              <w:rPr>
                <w:rFonts w:ascii="Calibri" w:eastAsia="Times New Roman" w:hAnsi="Calibri" w:cs="Calibri"/>
                <w:lang w:eastAsia="en-GB"/>
              </w:rPr>
              <w:t>to summarise all feedback gathered.</w:t>
            </w:r>
            <w:r w:rsidR="009C5140">
              <w:rPr>
                <w:rFonts w:ascii="Calibri" w:eastAsia="Times New Roman" w:hAnsi="Calibri" w:cs="Calibri"/>
                <w:lang w:eastAsia="en-GB"/>
              </w:rPr>
              <w:t xml:space="preserve"> </w:t>
            </w:r>
          </w:p>
          <w:p w14:paraId="796468D0" w14:textId="77777777" w:rsidR="005F4493" w:rsidRDefault="005F4493" w:rsidP="5B6741B5">
            <w:pPr>
              <w:spacing w:after="0" w:line="240" w:lineRule="auto"/>
              <w:rPr>
                <w:rFonts w:ascii="Calibri" w:eastAsia="Times New Roman" w:hAnsi="Calibri" w:cs="Calibri"/>
                <w:lang w:eastAsia="en-GB"/>
              </w:rPr>
            </w:pPr>
          </w:p>
          <w:p w14:paraId="53D86BFD" w14:textId="31AD3035" w:rsidR="006C0D02" w:rsidRPr="005668C2" w:rsidRDefault="006C0D02">
            <w:pPr>
              <w:spacing w:after="0" w:line="240" w:lineRule="auto"/>
              <w:jc w:val="both"/>
              <w:textAlignment w:val="baseline"/>
              <w:rPr>
                <w:rFonts w:ascii="Times New Roman" w:eastAsia="Times New Roman" w:hAnsi="Times New Roman" w:cs="Times New Roman"/>
                <w:sz w:val="24"/>
                <w:szCs w:val="24"/>
                <w:lang w:eastAsia="en-GB"/>
              </w:rPr>
            </w:pPr>
          </w:p>
        </w:tc>
      </w:tr>
      <w:tr w:rsidR="005F35FC" w:rsidRPr="005668C2" w14:paraId="5ED7B336"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D2752D6" w14:textId="77777777" w:rsidR="006C0D02" w:rsidRDefault="005F35FC" w:rsidP="00315F12">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Summary of works in next quarter: </w:t>
            </w:r>
            <w:r w:rsidRPr="005668C2">
              <w:rPr>
                <w:rFonts w:ascii="Calibri" w:eastAsia="Times New Roman" w:hAnsi="Calibri" w:cs="Calibri"/>
                <w:lang w:eastAsia="en-GB"/>
              </w:rPr>
              <w:t> </w:t>
            </w:r>
          </w:p>
          <w:p w14:paraId="4DC5EE04" w14:textId="7413A25B" w:rsidR="00C73CC7" w:rsidRDefault="00C73CC7" w:rsidP="00315F12">
            <w:pPr>
              <w:spacing w:after="0" w:line="240" w:lineRule="auto"/>
              <w:textAlignment w:val="baseline"/>
              <w:rPr>
                <w:rFonts w:ascii="Calibri" w:eastAsia="Times New Roman" w:hAnsi="Calibri" w:cs="Calibri"/>
                <w:sz w:val="20"/>
                <w:szCs w:val="20"/>
                <w:lang w:eastAsia="en-GB"/>
              </w:rPr>
            </w:pPr>
            <w:r>
              <w:rPr>
                <w:rFonts w:ascii="Calibri" w:eastAsia="Times New Roman" w:hAnsi="Calibri" w:cs="Calibri"/>
                <w:lang w:eastAsia="en-GB"/>
              </w:rPr>
              <w:t xml:space="preserve">Report on </w:t>
            </w:r>
            <w:r w:rsidR="00C250F5">
              <w:rPr>
                <w:rFonts w:ascii="Calibri" w:eastAsia="Times New Roman" w:hAnsi="Calibri" w:cs="Calibri"/>
                <w:lang w:eastAsia="en-GB"/>
              </w:rPr>
              <w:t>c</w:t>
            </w:r>
            <w:r>
              <w:rPr>
                <w:rFonts w:ascii="Calibri" w:eastAsia="Times New Roman" w:hAnsi="Calibri" w:cs="Calibri"/>
                <w:lang w:eastAsia="en-GB"/>
              </w:rPr>
              <w:t>onsultation will be made available to the public. Site selection will move into alignment phase and design of substation will be developed further within chosen site.</w:t>
            </w:r>
          </w:p>
          <w:p w14:paraId="1D9AF9E8" w14:textId="77777777" w:rsidR="00C73CC7" w:rsidRPr="003D3FD7" w:rsidRDefault="00C73CC7" w:rsidP="00315F12">
            <w:pPr>
              <w:spacing w:after="0" w:line="240" w:lineRule="auto"/>
              <w:textAlignment w:val="baseline"/>
              <w:rPr>
                <w:rFonts w:ascii="Calibri" w:eastAsia="Times New Roman" w:hAnsi="Calibri" w:cs="Calibri"/>
                <w:sz w:val="20"/>
                <w:szCs w:val="20"/>
                <w:lang w:eastAsia="en-GB"/>
              </w:rPr>
            </w:pPr>
          </w:p>
          <w:p w14:paraId="04C04304" w14:textId="2B6EFEF7" w:rsidR="00315F12" w:rsidRPr="005668C2" w:rsidRDefault="00315F12" w:rsidP="00315F12">
            <w:pPr>
              <w:spacing w:after="0" w:line="240" w:lineRule="auto"/>
              <w:textAlignment w:val="baseline"/>
              <w:rPr>
                <w:rFonts w:ascii="Times New Roman" w:eastAsia="Times New Roman" w:hAnsi="Times New Roman" w:cs="Times New Roman"/>
                <w:sz w:val="24"/>
                <w:szCs w:val="24"/>
                <w:lang w:eastAsia="en-GB"/>
              </w:rPr>
            </w:pPr>
          </w:p>
        </w:tc>
      </w:tr>
      <w:tr w:rsidR="005F35FC" w:rsidRPr="005668C2" w14:paraId="0E6F489E"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40318C1" w14:textId="77777777" w:rsidR="005F35FC" w:rsidRPr="005668C2" w:rsidRDefault="005F35FC">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Additional Comments: </w:t>
            </w:r>
            <w:r w:rsidRPr="005668C2">
              <w:rPr>
                <w:rFonts w:ascii="Calibri" w:eastAsia="Times New Roman" w:hAnsi="Calibri" w:cs="Calibri"/>
                <w:lang w:eastAsia="en-GB"/>
              </w:rPr>
              <w:t> </w:t>
            </w:r>
          </w:p>
          <w:p w14:paraId="55D95A6F" w14:textId="77777777" w:rsidR="005F35FC" w:rsidRPr="005668C2" w:rsidRDefault="005F35FC">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lang w:eastAsia="en-GB"/>
              </w:rPr>
              <w:t> </w:t>
            </w:r>
          </w:p>
        </w:tc>
      </w:tr>
    </w:tbl>
    <w:p w14:paraId="5E418547" w14:textId="77777777" w:rsidR="005F35FC" w:rsidRPr="005668C2" w:rsidRDefault="005F35FC" w:rsidP="005F35FC">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12A2D142" w14:textId="77777777" w:rsidR="005F35FC" w:rsidRPr="005668C2" w:rsidRDefault="005F35FC" w:rsidP="005F35FC">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0B428A00" w14:textId="77777777" w:rsidR="005F35FC" w:rsidRPr="005668C2" w:rsidRDefault="005F35FC" w:rsidP="005F35FC">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51915BE2" w14:textId="77777777" w:rsidR="006141AB" w:rsidRDefault="006141AB"/>
    <w:p w14:paraId="28E27166" w14:textId="77777777" w:rsidR="00665035" w:rsidRPr="00665035" w:rsidRDefault="00665035" w:rsidP="00665035"/>
    <w:p w14:paraId="363586AD" w14:textId="77777777" w:rsidR="00665035" w:rsidRPr="00665035" w:rsidRDefault="00665035" w:rsidP="00665035"/>
    <w:p w14:paraId="475058B7" w14:textId="77777777" w:rsidR="00665035" w:rsidRPr="00665035" w:rsidRDefault="00665035" w:rsidP="00665035"/>
    <w:p w14:paraId="67AD7E2B" w14:textId="77777777" w:rsidR="00665035" w:rsidRDefault="00665035" w:rsidP="00665035"/>
    <w:p w14:paraId="524EF630" w14:textId="77777777" w:rsidR="00665035" w:rsidRDefault="00665035" w:rsidP="00665035"/>
    <w:p w14:paraId="60AFD9B0" w14:textId="77777777" w:rsidR="00665035" w:rsidRDefault="00665035" w:rsidP="00665035"/>
    <w:p w14:paraId="18B57D75" w14:textId="77777777" w:rsidR="00665035" w:rsidRPr="00665035" w:rsidRDefault="00665035" w:rsidP="00665035">
      <w:pPr>
        <w:sectPr w:rsidR="00665035" w:rsidRPr="00665035" w:rsidSect="00F1451A">
          <w:pgSz w:w="11906" w:h="16838"/>
          <w:pgMar w:top="1440" w:right="1440" w:bottom="1440" w:left="1440" w:header="708" w:footer="708" w:gutter="0"/>
          <w:cols w:space="708"/>
          <w:docGrid w:linePitch="360"/>
        </w:sectPr>
      </w:pPr>
    </w:p>
    <w:p w14:paraId="344FA7EA" w14:textId="7CC83D4E" w:rsidR="00305C27" w:rsidRPr="009754FB" w:rsidRDefault="00305C27" w:rsidP="00305C27"/>
    <w:tbl>
      <w:tblPr>
        <w:tblStyle w:val="TableGrid"/>
        <w:tblW w:w="0" w:type="auto"/>
        <w:tblLook w:val="04A0" w:firstRow="1" w:lastRow="0" w:firstColumn="1" w:lastColumn="0" w:noHBand="0" w:noVBand="1"/>
      </w:tblPr>
      <w:tblGrid>
        <w:gridCol w:w="4508"/>
        <w:gridCol w:w="4508"/>
      </w:tblGrid>
      <w:tr w:rsidR="009754FB" w:rsidRPr="009754FB" w14:paraId="793430E1" w14:textId="77777777" w:rsidTr="3979BEB6">
        <w:tc>
          <w:tcPr>
            <w:tcW w:w="4508" w:type="dxa"/>
          </w:tcPr>
          <w:p w14:paraId="6EE9929F" w14:textId="77777777" w:rsidR="00305C27" w:rsidRPr="00B129AF" w:rsidRDefault="00305C27" w:rsidP="00230E21">
            <w:pPr>
              <w:rPr>
                <w:rFonts w:cstheme="minorHAnsi"/>
                <w:b/>
              </w:rPr>
            </w:pPr>
            <w:r w:rsidRPr="00B129AF">
              <w:rPr>
                <w:rFonts w:cstheme="minorHAnsi"/>
                <w:b/>
              </w:rPr>
              <w:t>TORI</w:t>
            </w:r>
          </w:p>
          <w:p w14:paraId="11AADD11" w14:textId="78092035" w:rsidR="00305C27" w:rsidRPr="00B129AF" w:rsidRDefault="00305C27" w:rsidP="3979BEB6">
            <w:pPr>
              <w:pStyle w:val="Heading3"/>
              <w:rPr>
                <w:rFonts w:asciiTheme="minorHAnsi" w:hAnsiTheme="minorHAnsi" w:cstheme="minorBidi"/>
                <w:color w:val="auto"/>
                <w:sz w:val="22"/>
                <w:szCs w:val="22"/>
              </w:rPr>
            </w:pPr>
            <w:bookmarkStart w:id="80" w:name="_Toc213062703"/>
            <w:r w:rsidRPr="00B129AF">
              <w:rPr>
                <w:rFonts w:asciiTheme="minorHAnsi" w:eastAsiaTheme="minorEastAsia" w:hAnsiTheme="minorHAnsi" w:cstheme="minorBidi"/>
                <w:color w:val="auto"/>
                <w:sz w:val="22"/>
                <w:szCs w:val="22"/>
              </w:rPr>
              <w:t>SHET-RI-174 -</w:t>
            </w:r>
            <w:r w:rsidR="008142FF" w:rsidRPr="00B129AF">
              <w:rPr>
                <w:rFonts w:asciiTheme="minorHAnsi" w:eastAsiaTheme="minorEastAsia" w:hAnsiTheme="minorHAnsi" w:cstheme="minorBidi"/>
                <w:color w:val="auto"/>
                <w:sz w:val="22"/>
                <w:szCs w:val="22"/>
              </w:rPr>
              <w:t>Upgrade of Keith SGTs</w:t>
            </w:r>
            <w:bookmarkEnd w:id="80"/>
          </w:p>
        </w:tc>
        <w:tc>
          <w:tcPr>
            <w:tcW w:w="4508" w:type="dxa"/>
          </w:tcPr>
          <w:p w14:paraId="62EFA007" w14:textId="77777777" w:rsidR="00305C27" w:rsidRPr="009754FB" w:rsidRDefault="00305C27" w:rsidP="00230E21">
            <w:pPr>
              <w:rPr>
                <w:rFonts w:cstheme="minorHAnsi"/>
                <w:b/>
              </w:rPr>
            </w:pPr>
            <w:r w:rsidRPr="009754FB">
              <w:rPr>
                <w:rFonts w:cstheme="minorHAnsi"/>
                <w:b/>
              </w:rPr>
              <w:t>Scheme</w:t>
            </w:r>
          </w:p>
          <w:p w14:paraId="1DDB17FE" w14:textId="6B2386C4" w:rsidR="00305C27" w:rsidRPr="009754FB" w:rsidRDefault="008142FF" w:rsidP="00230E21">
            <w:pPr>
              <w:rPr>
                <w:rFonts w:cstheme="minorHAnsi"/>
              </w:rPr>
            </w:pPr>
            <w:r w:rsidRPr="009754FB">
              <w:rPr>
                <w:rFonts w:cstheme="minorHAnsi"/>
              </w:rPr>
              <w:t>Upgrade of Keith SGTs</w:t>
            </w:r>
          </w:p>
        </w:tc>
      </w:tr>
      <w:tr w:rsidR="009754FB" w:rsidRPr="009754FB" w14:paraId="084C40C0" w14:textId="77777777" w:rsidTr="3979BEB6">
        <w:tc>
          <w:tcPr>
            <w:tcW w:w="9016" w:type="dxa"/>
            <w:gridSpan w:val="2"/>
          </w:tcPr>
          <w:p w14:paraId="62441E20" w14:textId="77777777" w:rsidR="00305C27" w:rsidRPr="009754FB" w:rsidRDefault="00305C27" w:rsidP="00230E21">
            <w:pPr>
              <w:rPr>
                <w:rFonts w:cstheme="minorHAnsi"/>
                <w:b/>
              </w:rPr>
            </w:pPr>
            <w:r w:rsidRPr="00E84B5C">
              <w:rPr>
                <w:rFonts w:cstheme="minorHAnsi"/>
                <w:b/>
              </w:rPr>
              <w:t>Overview of Works</w:t>
            </w:r>
          </w:p>
          <w:p w14:paraId="6A448B29" w14:textId="5A06D16A" w:rsidR="00305C27" w:rsidRPr="009754FB" w:rsidRDefault="66CFC33B" w:rsidP="30374183">
            <w:r w:rsidRPr="30374183">
              <w:t xml:space="preserve">Replace the existing 132/275kV 240MVA SGTs at Keith 132kV </w:t>
            </w:r>
            <w:r w:rsidR="00115A4B">
              <w:t>S</w:t>
            </w:r>
            <w:r w:rsidRPr="30374183">
              <w:t>ubstation with larger 480/360MVA units.</w:t>
            </w:r>
          </w:p>
          <w:p w14:paraId="629BA66B" w14:textId="77777777" w:rsidR="00305C27" w:rsidRPr="009754FB" w:rsidRDefault="00305C27" w:rsidP="00230E21">
            <w:pPr>
              <w:rPr>
                <w:rFonts w:cstheme="minorHAnsi"/>
              </w:rPr>
            </w:pPr>
          </w:p>
        </w:tc>
      </w:tr>
      <w:tr w:rsidR="00250058" w:rsidRPr="004078C7" w14:paraId="1857CC6F" w14:textId="77777777" w:rsidTr="3979BEB6">
        <w:tc>
          <w:tcPr>
            <w:tcW w:w="4508" w:type="dxa"/>
          </w:tcPr>
          <w:p w14:paraId="016FB654" w14:textId="77777777" w:rsidR="00250058" w:rsidRPr="001359FE" w:rsidRDefault="00250058">
            <w:pPr>
              <w:rPr>
                <w:b/>
              </w:rPr>
            </w:pPr>
            <w:r>
              <w:rPr>
                <w:b/>
              </w:rPr>
              <w:t>Proposed Consent Submission</w:t>
            </w:r>
          </w:p>
        </w:tc>
        <w:tc>
          <w:tcPr>
            <w:tcW w:w="4508" w:type="dxa"/>
          </w:tcPr>
          <w:p w14:paraId="35B2684B" w14:textId="791EFE75" w:rsidR="00250058" w:rsidRPr="004078C7" w:rsidRDefault="00AF471F">
            <w:r>
              <w:t>N/A</w:t>
            </w:r>
          </w:p>
        </w:tc>
      </w:tr>
      <w:tr w:rsidR="00250058" w:rsidRPr="004078C7" w14:paraId="102B0DE4" w14:textId="77777777" w:rsidTr="3979BEB6">
        <w:tc>
          <w:tcPr>
            <w:tcW w:w="4508" w:type="dxa"/>
          </w:tcPr>
          <w:p w14:paraId="7B4A6C54" w14:textId="77777777" w:rsidR="00250058" w:rsidRDefault="00250058">
            <w:pPr>
              <w:rPr>
                <w:b/>
              </w:rPr>
            </w:pPr>
            <w:r>
              <w:rPr>
                <w:b/>
              </w:rPr>
              <w:t xml:space="preserve">Current Project Phase </w:t>
            </w:r>
          </w:p>
        </w:tc>
        <w:tc>
          <w:tcPr>
            <w:tcW w:w="4508" w:type="dxa"/>
          </w:tcPr>
          <w:p w14:paraId="712AC095" w14:textId="60659D8C" w:rsidR="00250058" w:rsidRPr="004078C7" w:rsidRDefault="2A7C518E">
            <w:r w:rsidRPr="30374183">
              <w:rPr>
                <w:rFonts w:ascii="Calibri" w:hAnsi="Calibri" w:cs="Calibri"/>
              </w:rPr>
              <w:t>I</w:t>
            </w:r>
            <w:r w:rsidR="0BF10BC0" w:rsidRPr="30374183">
              <w:rPr>
                <w:rFonts w:ascii="Calibri" w:hAnsi="Calibri" w:cs="Calibri"/>
              </w:rPr>
              <w:t>nitial internal governance</w:t>
            </w:r>
          </w:p>
        </w:tc>
      </w:tr>
      <w:tr w:rsidR="00250058" w:rsidRPr="004078C7" w14:paraId="5F9981B6" w14:textId="77777777" w:rsidTr="3979BEB6">
        <w:tc>
          <w:tcPr>
            <w:tcW w:w="4508" w:type="dxa"/>
          </w:tcPr>
          <w:p w14:paraId="5EC09DBF" w14:textId="77777777" w:rsidR="00250058" w:rsidRDefault="00250058">
            <w:pPr>
              <w:rPr>
                <w:b/>
              </w:rPr>
            </w:pPr>
            <w:r>
              <w:rPr>
                <w:b/>
              </w:rPr>
              <w:t>Next Project Phase</w:t>
            </w:r>
          </w:p>
        </w:tc>
        <w:tc>
          <w:tcPr>
            <w:tcW w:w="4508" w:type="dxa"/>
          </w:tcPr>
          <w:p w14:paraId="1E7091E3" w14:textId="3CFB7B24" w:rsidR="00250058" w:rsidRPr="004078C7" w:rsidRDefault="00E06043">
            <w:r>
              <w:t>Optioneering</w:t>
            </w:r>
          </w:p>
        </w:tc>
      </w:tr>
      <w:tr w:rsidR="00250058" w:rsidRPr="004078C7" w14:paraId="7C23CA2B" w14:textId="77777777" w:rsidTr="3979BEB6">
        <w:tc>
          <w:tcPr>
            <w:tcW w:w="4508" w:type="dxa"/>
          </w:tcPr>
          <w:p w14:paraId="1F121190" w14:textId="77777777" w:rsidR="00250058" w:rsidRDefault="00250058">
            <w:pPr>
              <w:rPr>
                <w:b/>
              </w:rPr>
            </w:pPr>
            <w:r>
              <w:rPr>
                <w:b/>
              </w:rPr>
              <w:t>Next Stakeholder Event</w:t>
            </w:r>
          </w:p>
        </w:tc>
        <w:tc>
          <w:tcPr>
            <w:tcW w:w="4508" w:type="dxa"/>
          </w:tcPr>
          <w:p w14:paraId="1338911D" w14:textId="56C5C1D7" w:rsidR="00250058" w:rsidRPr="004078C7" w:rsidRDefault="00AF471F">
            <w:r>
              <w:t>TBD</w:t>
            </w:r>
          </w:p>
        </w:tc>
      </w:tr>
      <w:tr w:rsidR="009754FB" w:rsidRPr="009754FB" w14:paraId="75856A9E" w14:textId="77777777" w:rsidTr="3979BEB6">
        <w:tc>
          <w:tcPr>
            <w:tcW w:w="4508" w:type="dxa"/>
          </w:tcPr>
          <w:p w14:paraId="705CAC1C" w14:textId="77777777" w:rsidR="00305C27" w:rsidRPr="009754FB" w:rsidRDefault="00305C27" w:rsidP="00230E21">
            <w:pPr>
              <w:rPr>
                <w:rFonts w:cstheme="minorHAnsi"/>
                <w:b/>
              </w:rPr>
            </w:pPr>
            <w:r w:rsidRPr="009754FB">
              <w:rPr>
                <w:rFonts w:cstheme="minorHAnsi"/>
                <w:b/>
              </w:rPr>
              <w:t>Project Completion Date</w:t>
            </w:r>
          </w:p>
        </w:tc>
        <w:tc>
          <w:tcPr>
            <w:tcW w:w="4508" w:type="dxa"/>
          </w:tcPr>
          <w:p w14:paraId="2E43AE60" w14:textId="4DCE2D11" w:rsidR="00305C27" w:rsidRPr="009754FB" w:rsidRDefault="008142FF" w:rsidP="00230E21">
            <w:pPr>
              <w:rPr>
                <w:rFonts w:cstheme="minorHAnsi"/>
              </w:rPr>
            </w:pPr>
            <w:r w:rsidRPr="009754FB">
              <w:rPr>
                <w:rFonts w:cstheme="minorHAnsi"/>
              </w:rPr>
              <w:t>31/10/2028</w:t>
            </w:r>
          </w:p>
        </w:tc>
      </w:tr>
      <w:tr w:rsidR="009754FB" w:rsidRPr="009754FB" w14:paraId="14FBF2EF" w14:textId="77777777" w:rsidTr="3979BEB6">
        <w:tc>
          <w:tcPr>
            <w:tcW w:w="9016" w:type="dxa"/>
            <w:gridSpan w:val="2"/>
          </w:tcPr>
          <w:p w14:paraId="5B7FDB08" w14:textId="77777777" w:rsidR="00315F12" w:rsidRDefault="00305C27" w:rsidP="00315F12">
            <w:pPr>
              <w:rPr>
                <w:rFonts w:cstheme="minorHAnsi"/>
                <w:b/>
              </w:rPr>
            </w:pPr>
            <w:r w:rsidRPr="009754FB">
              <w:rPr>
                <w:rFonts w:cstheme="minorHAnsi"/>
                <w:b/>
                <w:bCs/>
              </w:rPr>
              <w:t xml:space="preserve">Summary of works in last quarter: </w:t>
            </w:r>
          </w:p>
          <w:p w14:paraId="5302A722" w14:textId="77777777" w:rsidR="00315F12" w:rsidRPr="00024345" w:rsidRDefault="00315F12" w:rsidP="00315F12">
            <w:r w:rsidRPr="00024345">
              <w:rPr>
                <w:rFonts w:cstheme="minorHAnsi"/>
              </w:rPr>
              <w:t>Project on hold.</w:t>
            </w:r>
          </w:p>
          <w:p w14:paraId="2E808F08" w14:textId="27D2AC67" w:rsidR="00305C27" w:rsidRPr="009754FB" w:rsidRDefault="00305C27" w:rsidP="00230E21"/>
        </w:tc>
      </w:tr>
      <w:tr w:rsidR="009754FB" w:rsidRPr="009754FB" w14:paraId="77E61688" w14:textId="77777777" w:rsidTr="3979BEB6">
        <w:tc>
          <w:tcPr>
            <w:tcW w:w="9016" w:type="dxa"/>
            <w:gridSpan w:val="2"/>
          </w:tcPr>
          <w:p w14:paraId="10E56CE5" w14:textId="77777777" w:rsidR="003E61AA" w:rsidRDefault="00305C27" w:rsidP="00315F12">
            <w:pPr>
              <w:rPr>
                <w:rFonts w:cstheme="minorHAnsi"/>
                <w:b/>
                <w:bCs/>
              </w:rPr>
            </w:pPr>
            <w:r w:rsidRPr="009754FB">
              <w:rPr>
                <w:rFonts w:cstheme="minorHAnsi"/>
                <w:b/>
                <w:bCs/>
              </w:rPr>
              <w:t xml:space="preserve">Summary of works in next quarter: </w:t>
            </w:r>
          </w:p>
          <w:p w14:paraId="07B30519" w14:textId="77777777" w:rsidR="00371565" w:rsidRPr="00024345" w:rsidRDefault="00371565" w:rsidP="00371565">
            <w:r w:rsidRPr="00024345">
              <w:rPr>
                <w:rFonts w:cstheme="minorHAnsi"/>
              </w:rPr>
              <w:t>Project on hold.</w:t>
            </w:r>
          </w:p>
          <w:p w14:paraId="2959DFA9" w14:textId="0F6494B1" w:rsidR="00315F12" w:rsidRPr="009754FB" w:rsidRDefault="00315F12" w:rsidP="00A04013">
            <w:pPr>
              <w:rPr>
                <w:rFonts w:cstheme="minorHAnsi"/>
              </w:rPr>
            </w:pPr>
          </w:p>
        </w:tc>
      </w:tr>
      <w:tr w:rsidR="00305C27" w:rsidRPr="009754FB" w14:paraId="6FF357D8" w14:textId="77777777" w:rsidTr="3979BEB6">
        <w:tc>
          <w:tcPr>
            <w:tcW w:w="9016" w:type="dxa"/>
            <w:gridSpan w:val="2"/>
          </w:tcPr>
          <w:p w14:paraId="50FB4BD4" w14:textId="77777777" w:rsidR="00305C27" w:rsidRPr="009754FB" w:rsidRDefault="00305C27" w:rsidP="00230E21">
            <w:pPr>
              <w:rPr>
                <w:rFonts w:cstheme="minorHAnsi"/>
                <w:b/>
                <w:bCs/>
              </w:rPr>
            </w:pPr>
            <w:r w:rsidRPr="009754FB">
              <w:rPr>
                <w:rFonts w:cstheme="minorHAnsi"/>
                <w:b/>
                <w:bCs/>
              </w:rPr>
              <w:t xml:space="preserve">Additional Comments: </w:t>
            </w:r>
          </w:p>
          <w:p w14:paraId="5398D78F" w14:textId="77777777" w:rsidR="00305C27" w:rsidRPr="009754FB" w:rsidRDefault="00305C27" w:rsidP="00230E21">
            <w:pPr>
              <w:rPr>
                <w:rFonts w:cstheme="minorHAnsi"/>
              </w:rPr>
            </w:pPr>
            <w:r w:rsidRPr="009754FB">
              <w:rPr>
                <w:rFonts w:cstheme="minorHAnsi"/>
              </w:rPr>
              <w:t>N/A</w:t>
            </w:r>
          </w:p>
          <w:p w14:paraId="72EFAE01" w14:textId="77777777" w:rsidR="00305C27" w:rsidRPr="009754FB" w:rsidRDefault="00305C27" w:rsidP="00230E21">
            <w:pPr>
              <w:rPr>
                <w:rFonts w:cstheme="minorHAnsi"/>
              </w:rPr>
            </w:pPr>
          </w:p>
        </w:tc>
      </w:tr>
    </w:tbl>
    <w:p w14:paraId="61F90AC5" w14:textId="77777777" w:rsidR="004175FF" w:rsidRDefault="004175FF">
      <w:pPr>
        <w:rPr>
          <w:rFonts w:cstheme="minorHAnsi"/>
        </w:rPr>
      </w:pPr>
    </w:p>
    <w:p w14:paraId="0285C475" w14:textId="77777777" w:rsidR="00E30BB7" w:rsidRDefault="00E30BB7">
      <w:pPr>
        <w:rPr>
          <w:rFonts w:cstheme="minorHAnsi"/>
        </w:rPr>
      </w:pPr>
    </w:p>
    <w:p w14:paraId="6A9982A2" w14:textId="62FFA074" w:rsidR="008908B6" w:rsidRDefault="008908B6">
      <w:pPr>
        <w:rPr>
          <w:rFonts w:cstheme="minorHAnsi"/>
        </w:rPr>
      </w:pPr>
      <w:r>
        <w:rPr>
          <w:rFonts w:cstheme="minorHAnsi"/>
        </w:rPr>
        <w:br w:type="page"/>
      </w:r>
    </w:p>
    <w:p w14:paraId="0DB2C4AF" w14:textId="28E4DB57" w:rsidR="007D6D6A" w:rsidRDefault="007D6D6A" w:rsidP="007D6D6A">
      <w:pPr>
        <w:spacing w:after="0" w:line="240" w:lineRule="auto"/>
        <w:textAlignment w:val="baseline"/>
        <w:rPr>
          <w:rFonts w:ascii="Segoe UI" w:eastAsia="Times New Roman" w:hAnsi="Segoe UI" w:cs="Segoe UI"/>
          <w:sz w:val="18"/>
          <w:szCs w:val="18"/>
          <w:lang w:eastAsia="en-GB"/>
        </w:rPr>
      </w:pPr>
    </w:p>
    <w:p w14:paraId="1E301AAF" w14:textId="77777777" w:rsidR="007D6D6A" w:rsidRPr="005668C2" w:rsidRDefault="007D6D6A" w:rsidP="007D6D6A">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7D6D6A" w:rsidRPr="00F73205" w14:paraId="6211E2F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67C6C63" w14:textId="77777777" w:rsidR="007D6D6A" w:rsidRPr="00F73205" w:rsidRDefault="007D6D6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TORI</w:t>
            </w:r>
            <w:r w:rsidRPr="00F73205">
              <w:rPr>
                <w:rFonts w:ascii="Calibri" w:eastAsia="Times New Roman" w:hAnsi="Calibri" w:cs="Calibri"/>
                <w:lang w:eastAsia="en-GB"/>
              </w:rPr>
              <w:t> </w:t>
            </w:r>
          </w:p>
          <w:p w14:paraId="5E56F05F" w14:textId="77777777" w:rsidR="007D6D6A" w:rsidRPr="00884468" w:rsidRDefault="007D6D6A">
            <w:pPr>
              <w:pStyle w:val="Heading3"/>
              <w:rPr>
                <w:rFonts w:ascii="Calibri" w:eastAsia="Times New Roman" w:hAnsi="Calibri" w:cs="Calibri"/>
                <w:color w:val="1F3763"/>
                <w:sz w:val="22"/>
                <w:szCs w:val="22"/>
                <w:lang w:eastAsia="en-GB"/>
              </w:rPr>
            </w:pPr>
            <w:r w:rsidRPr="00197088">
              <w:rPr>
                <w:rFonts w:eastAsia="Times New Roman"/>
                <w:color w:val="auto"/>
                <w:sz w:val="22"/>
                <w:szCs w:val="22"/>
                <w:lang w:eastAsia="en-GB"/>
              </w:rPr>
              <w:t> </w:t>
            </w:r>
            <w:bookmarkStart w:id="81" w:name="_Toc213062704"/>
            <w:r w:rsidRPr="00197088">
              <w:rPr>
                <w:rFonts w:eastAsia="Times New Roman"/>
                <w:color w:val="auto"/>
                <w:sz w:val="22"/>
                <w:szCs w:val="22"/>
                <w:lang w:eastAsia="en-GB"/>
              </w:rPr>
              <w:t>SHET-RI-</w:t>
            </w:r>
            <w:r>
              <w:rPr>
                <w:rFonts w:eastAsia="Times New Roman"/>
                <w:color w:val="auto"/>
                <w:sz w:val="22"/>
                <w:szCs w:val="22"/>
                <w:lang w:eastAsia="en-GB"/>
              </w:rPr>
              <w:t xml:space="preserve">175 – </w:t>
            </w:r>
            <w:proofErr w:type="spellStart"/>
            <w:r w:rsidRPr="009325EA">
              <w:rPr>
                <w:rFonts w:eastAsia="Times New Roman"/>
                <w:color w:val="auto"/>
                <w:sz w:val="22"/>
                <w:szCs w:val="22"/>
                <w:lang w:eastAsia="en-GB"/>
              </w:rPr>
              <w:t>Berryburn</w:t>
            </w:r>
            <w:proofErr w:type="spellEnd"/>
            <w:r w:rsidRPr="009325EA">
              <w:rPr>
                <w:rFonts w:eastAsia="Times New Roman"/>
                <w:color w:val="auto"/>
                <w:sz w:val="22"/>
                <w:szCs w:val="22"/>
                <w:lang w:eastAsia="en-GB"/>
              </w:rPr>
              <w:t xml:space="preserve"> 275kV Overhead Line Works</w:t>
            </w:r>
            <w:bookmarkEnd w:id="81"/>
          </w:p>
        </w:tc>
        <w:tc>
          <w:tcPr>
            <w:tcW w:w="4500" w:type="dxa"/>
            <w:tcBorders>
              <w:top w:val="single" w:sz="6" w:space="0" w:color="auto"/>
              <w:left w:val="single" w:sz="6" w:space="0" w:color="auto"/>
              <w:bottom w:val="single" w:sz="6" w:space="0" w:color="auto"/>
              <w:right w:val="single" w:sz="6" w:space="0" w:color="auto"/>
            </w:tcBorders>
            <w:hideMark/>
          </w:tcPr>
          <w:p w14:paraId="4850679E" w14:textId="77777777" w:rsidR="007D6D6A" w:rsidRPr="00F73205" w:rsidRDefault="007D6D6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4FA402F2" w14:textId="77777777" w:rsidR="007D6D6A" w:rsidRPr="00F73205" w:rsidRDefault="007D6D6A">
            <w:pPr>
              <w:spacing w:after="0" w:line="240" w:lineRule="auto"/>
              <w:textAlignment w:val="baseline"/>
              <w:rPr>
                <w:rFonts w:ascii="Calibri" w:eastAsia="Times New Roman" w:hAnsi="Calibri" w:cs="Calibri"/>
                <w:lang w:eastAsia="en-GB"/>
              </w:rPr>
            </w:pPr>
            <w:proofErr w:type="spellStart"/>
            <w:r w:rsidRPr="009325EA">
              <w:rPr>
                <w:rFonts w:ascii="Calibri" w:eastAsia="Times New Roman" w:hAnsi="Calibri" w:cs="Calibri"/>
                <w:lang w:eastAsia="en-GB"/>
              </w:rPr>
              <w:t>Berryburn</w:t>
            </w:r>
            <w:proofErr w:type="spellEnd"/>
            <w:r w:rsidRPr="009325EA">
              <w:rPr>
                <w:rFonts w:ascii="Calibri" w:eastAsia="Times New Roman" w:hAnsi="Calibri" w:cs="Calibri"/>
                <w:lang w:eastAsia="en-GB"/>
              </w:rPr>
              <w:t xml:space="preserve"> 275kV Overhead Line Works</w:t>
            </w:r>
          </w:p>
        </w:tc>
      </w:tr>
      <w:tr w:rsidR="007D6D6A" w:rsidRPr="00F73205" w14:paraId="546BA2B8"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33E0562" w14:textId="77777777" w:rsidR="007D6D6A" w:rsidRDefault="007D6D6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5D617C02" w14:textId="77777777" w:rsidR="007D6D6A" w:rsidRPr="00F73205" w:rsidRDefault="007D6D6A">
            <w:pPr>
              <w:spacing w:after="0" w:line="240" w:lineRule="auto"/>
              <w:textAlignment w:val="baseline"/>
              <w:rPr>
                <w:rFonts w:ascii="Calibri" w:eastAsia="Times New Roman" w:hAnsi="Calibri" w:cs="Calibri"/>
                <w:lang w:eastAsia="en-GB"/>
              </w:rPr>
            </w:pPr>
            <w:r w:rsidRPr="00BA08F8">
              <w:rPr>
                <w:rFonts w:ascii="Calibri" w:eastAsia="Times New Roman" w:hAnsi="Calibri" w:cs="Calibri"/>
                <w:lang w:eastAsia="en-GB"/>
              </w:rPr>
              <w:t xml:space="preserve">Construct a new 275kV line circuit breaker bay on the 275kV </w:t>
            </w:r>
            <w:proofErr w:type="spellStart"/>
            <w:r w:rsidRPr="00BA08F8">
              <w:rPr>
                <w:rFonts w:ascii="Calibri" w:eastAsia="Times New Roman" w:hAnsi="Calibri" w:cs="Calibri"/>
                <w:lang w:eastAsia="en-GB"/>
              </w:rPr>
              <w:t>Knocknagael</w:t>
            </w:r>
            <w:proofErr w:type="spellEnd"/>
            <w:r w:rsidRPr="00BA08F8">
              <w:rPr>
                <w:rFonts w:ascii="Calibri" w:eastAsia="Times New Roman" w:hAnsi="Calibri" w:cs="Calibri"/>
                <w:lang w:eastAsia="en-GB"/>
              </w:rPr>
              <w:t xml:space="preserve"> – Dallas – </w:t>
            </w:r>
            <w:proofErr w:type="spellStart"/>
            <w:r w:rsidRPr="00BA08F8">
              <w:rPr>
                <w:rFonts w:ascii="Calibri" w:eastAsia="Times New Roman" w:hAnsi="Calibri" w:cs="Calibri"/>
                <w:lang w:eastAsia="en-GB"/>
              </w:rPr>
              <w:t>Blackhillock</w:t>
            </w:r>
            <w:proofErr w:type="spellEnd"/>
            <w:r w:rsidRPr="00BA08F8">
              <w:rPr>
                <w:rFonts w:ascii="Calibri" w:eastAsia="Times New Roman" w:hAnsi="Calibri" w:cs="Calibri"/>
                <w:lang w:eastAsia="en-GB"/>
              </w:rPr>
              <w:t xml:space="preserve"> (CA1) circuit at the </w:t>
            </w:r>
            <w:proofErr w:type="spellStart"/>
            <w:r w:rsidRPr="00BA08F8">
              <w:rPr>
                <w:rFonts w:ascii="Calibri" w:eastAsia="Times New Roman" w:hAnsi="Calibri" w:cs="Calibri"/>
                <w:lang w:eastAsia="en-GB"/>
              </w:rPr>
              <w:t>Berryburn</w:t>
            </w:r>
            <w:proofErr w:type="spellEnd"/>
            <w:r w:rsidRPr="00BA08F8">
              <w:rPr>
                <w:rFonts w:ascii="Calibri" w:eastAsia="Times New Roman" w:hAnsi="Calibri" w:cs="Calibri"/>
                <w:lang w:eastAsia="en-GB"/>
              </w:rPr>
              <w:t xml:space="preserve"> 275/33kV GSP substation.</w:t>
            </w:r>
          </w:p>
          <w:p w14:paraId="7FDF38C8" w14:textId="77777777" w:rsidR="007D6D6A" w:rsidRPr="00F73205" w:rsidRDefault="007D6D6A">
            <w:pPr>
              <w:spacing w:after="0" w:line="240" w:lineRule="auto"/>
              <w:textAlignment w:val="baseline"/>
              <w:rPr>
                <w:rFonts w:ascii="Calibri" w:eastAsia="Times New Roman" w:hAnsi="Calibri" w:cs="Calibri"/>
                <w:lang w:eastAsia="en-GB"/>
              </w:rPr>
            </w:pPr>
          </w:p>
          <w:p w14:paraId="31924B9D" w14:textId="77777777" w:rsidR="007D6D6A" w:rsidRPr="00F73205" w:rsidRDefault="007D6D6A">
            <w:pPr>
              <w:spacing w:after="0" w:line="240" w:lineRule="auto"/>
              <w:jc w:val="both"/>
              <w:textAlignment w:val="baseline"/>
              <w:rPr>
                <w:rFonts w:ascii="Calibri" w:eastAsia="Times New Roman" w:hAnsi="Calibri" w:cs="Calibri"/>
                <w:lang w:eastAsia="en-GB"/>
              </w:rPr>
            </w:pPr>
          </w:p>
        </w:tc>
      </w:tr>
      <w:tr w:rsidR="007D6D6A" w:rsidRPr="00F73205" w14:paraId="542242A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04E6122" w14:textId="77777777" w:rsidR="007D6D6A" w:rsidRPr="00F73205" w:rsidRDefault="007D6D6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9F12B99" w14:textId="0C5B27F8" w:rsidR="007D6D6A" w:rsidRPr="00F73205" w:rsidRDefault="00E8199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12/12/2025</w:t>
            </w:r>
          </w:p>
        </w:tc>
      </w:tr>
      <w:tr w:rsidR="007D6D6A" w:rsidRPr="00F73205" w14:paraId="30B02AFE" w14:textId="77777777" w:rsidTr="00320356">
        <w:trPr>
          <w:trHeight w:val="300"/>
        </w:trPr>
        <w:tc>
          <w:tcPr>
            <w:tcW w:w="4500" w:type="dxa"/>
            <w:tcBorders>
              <w:top w:val="single" w:sz="6" w:space="0" w:color="auto"/>
              <w:left w:val="single" w:sz="6" w:space="0" w:color="auto"/>
              <w:bottom w:val="single" w:sz="6" w:space="0" w:color="auto"/>
              <w:right w:val="single" w:sz="6" w:space="0" w:color="auto"/>
            </w:tcBorders>
            <w:hideMark/>
          </w:tcPr>
          <w:p w14:paraId="4164EC98" w14:textId="77777777" w:rsidR="007D6D6A" w:rsidRPr="00F73205" w:rsidRDefault="007D6D6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tcPr>
          <w:p w14:paraId="57D565D3" w14:textId="0C37C08F" w:rsidR="007D6D6A" w:rsidRPr="00F73205" w:rsidRDefault="006B235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Development</w:t>
            </w:r>
          </w:p>
        </w:tc>
      </w:tr>
      <w:tr w:rsidR="007D6D6A" w:rsidRPr="00F73205" w14:paraId="46D8BF31" w14:textId="77777777" w:rsidTr="00320356">
        <w:trPr>
          <w:trHeight w:val="300"/>
        </w:trPr>
        <w:tc>
          <w:tcPr>
            <w:tcW w:w="4500" w:type="dxa"/>
            <w:tcBorders>
              <w:top w:val="single" w:sz="6" w:space="0" w:color="auto"/>
              <w:left w:val="single" w:sz="6" w:space="0" w:color="auto"/>
              <w:bottom w:val="single" w:sz="6" w:space="0" w:color="auto"/>
              <w:right w:val="single" w:sz="6" w:space="0" w:color="auto"/>
            </w:tcBorders>
            <w:hideMark/>
          </w:tcPr>
          <w:p w14:paraId="716E15DB" w14:textId="77777777" w:rsidR="007D6D6A" w:rsidRPr="00F73205" w:rsidRDefault="007D6D6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tcPr>
          <w:p w14:paraId="27496C9E" w14:textId="590C7AD1" w:rsidR="007D6D6A" w:rsidRPr="00F73205" w:rsidRDefault="006B235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Refinement</w:t>
            </w:r>
          </w:p>
        </w:tc>
      </w:tr>
      <w:tr w:rsidR="007D6D6A" w:rsidRPr="00F73205" w14:paraId="261EC8D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42B93D2" w14:textId="77777777" w:rsidR="007D6D6A" w:rsidRPr="00F73205" w:rsidRDefault="007D6D6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6D28AAD" w14:textId="4EA76AA2" w:rsidR="007D6D6A" w:rsidRPr="00F73205" w:rsidRDefault="00E8199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N/A</w:t>
            </w:r>
          </w:p>
        </w:tc>
      </w:tr>
      <w:tr w:rsidR="007D6D6A" w:rsidRPr="00F73205" w14:paraId="49F020DD"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60BD094" w14:textId="77777777" w:rsidR="007D6D6A" w:rsidRPr="00F73205" w:rsidRDefault="007D6D6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E4D6388" w14:textId="07B5A7B2" w:rsidR="007D6D6A" w:rsidRPr="00F73205" w:rsidRDefault="007D6D6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r w:rsidR="00E81994">
              <w:rPr>
                <w:rFonts w:ascii="Calibri" w:eastAsia="Times New Roman" w:hAnsi="Calibri" w:cs="Calibri"/>
                <w:lang w:eastAsia="en-GB"/>
              </w:rPr>
              <w:t>31/03/2028</w:t>
            </w:r>
          </w:p>
        </w:tc>
      </w:tr>
      <w:tr w:rsidR="007D6D6A" w:rsidRPr="00F73205" w14:paraId="4FE3BFC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CF1B6C5" w14:textId="6642F957" w:rsidR="00C250F5" w:rsidRPr="00F73205" w:rsidRDefault="007D6D6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55CBD1B6" w14:textId="4CFB2994" w:rsidR="007D6D6A" w:rsidRDefault="00F46A95" w:rsidP="00A5090C">
            <w:pPr>
              <w:pStyle w:val="ListParagraph"/>
              <w:numPr>
                <w:ilvl w:val="0"/>
                <w:numId w:val="46"/>
              </w:numPr>
              <w:spacing w:after="0" w:line="240" w:lineRule="auto"/>
              <w:jc w:val="both"/>
              <w:textAlignment w:val="baseline"/>
              <w:rPr>
                <w:rFonts w:ascii="Calibri" w:eastAsia="Times New Roman" w:hAnsi="Calibri" w:cs="Calibri"/>
                <w:lang w:eastAsia="en-GB"/>
              </w:rPr>
            </w:pPr>
            <w:r w:rsidRPr="00C250F5">
              <w:rPr>
                <w:rFonts w:ascii="Calibri" w:eastAsia="Times New Roman" w:hAnsi="Calibri" w:cs="Calibri"/>
                <w:lang w:eastAsia="en-GB"/>
              </w:rPr>
              <w:t>Continued design development to support planning applications</w:t>
            </w:r>
            <w:r w:rsidR="00C250F5">
              <w:rPr>
                <w:rFonts w:ascii="Calibri" w:eastAsia="Times New Roman" w:hAnsi="Calibri" w:cs="Calibri"/>
                <w:lang w:eastAsia="en-GB"/>
              </w:rPr>
              <w:t>.</w:t>
            </w:r>
          </w:p>
          <w:p w14:paraId="451DC613" w14:textId="77777777" w:rsidR="00C250F5" w:rsidRPr="00C250F5" w:rsidRDefault="00C250F5" w:rsidP="00C250F5">
            <w:pPr>
              <w:pStyle w:val="ListParagraph"/>
              <w:spacing w:after="0" w:line="240" w:lineRule="auto"/>
              <w:jc w:val="both"/>
              <w:textAlignment w:val="baseline"/>
              <w:rPr>
                <w:rFonts w:ascii="Calibri" w:eastAsia="Times New Roman" w:hAnsi="Calibri" w:cs="Calibri"/>
                <w:lang w:eastAsia="en-GB"/>
              </w:rPr>
            </w:pPr>
          </w:p>
          <w:p w14:paraId="00B58CB6" w14:textId="61E9435D" w:rsidR="00C250F5" w:rsidRPr="00F73205" w:rsidRDefault="00C250F5">
            <w:pPr>
              <w:spacing w:after="0" w:line="240" w:lineRule="auto"/>
              <w:jc w:val="both"/>
              <w:textAlignment w:val="baseline"/>
              <w:rPr>
                <w:rFonts w:ascii="Calibri" w:eastAsia="Times New Roman" w:hAnsi="Calibri" w:cs="Calibri"/>
                <w:lang w:eastAsia="en-GB"/>
              </w:rPr>
            </w:pPr>
          </w:p>
        </w:tc>
      </w:tr>
      <w:tr w:rsidR="007D6D6A" w:rsidRPr="00F73205" w14:paraId="52BFC8D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6C21D5F" w14:textId="77777777" w:rsidR="00C250F5" w:rsidRDefault="007D6D6A" w:rsidP="00A354CF">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14D1BC38" w14:textId="2BFC6FB6" w:rsidR="007D6D6A" w:rsidRPr="00C250F5" w:rsidRDefault="00F92604" w:rsidP="00A5090C">
            <w:pPr>
              <w:pStyle w:val="ListParagraph"/>
              <w:numPr>
                <w:ilvl w:val="0"/>
                <w:numId w:val="46"/>
              </w:numPr>
              <w:spacing w:after="0" w:line="240" w:lineRule="auto"/>
              <w:textAlignment w:val="baseline"/>
              <w:rPr>
                <w:rFonts w:ascii="Calibri" w:eastAsia="Times New Roman" w:hAnsi="Calibri" w:cs="Calibri"/>
                <w:lang w:eastAsia="en-GB"/>
              </w:rPr>
            </w:pPr>
            <w:r w:rsidRPr="00C250F5">
              <w:rPr>
                <w:rFonts w:ascii="Calibri" w:eastAsia="Times New Roman" w:hAnsi="Calibri" w:cs="Calibri"/>
                <w:lang w:eastAsia="en-GB"/>
              </w:rPr>
              <w:t>Submit planning application</w:t>
            </w:r>
            <w:r w:rsidR="00C250F5">
              <w:rPr>
                <w:rFonts w:ascii="Calibri" w:eastAsia="Times New Roman" w:hAnsi="Calibri" w:cs="Calibri"/>
                <w:lang w:eastAsia="en-GB"/>
              </w:rPr>
              <w:t>.</w:t>
            </w:r>
          </w:p>
          <w:p w14:paraId="6E490EA3" w14:textId="77749053" w:rsidR="00A354CF" w:rsidRPr="00C250F5" w:rsidRDefault="00A354CF" w:rsidP="00A5090C">
            <w:pPr>
              <w:pStyle w:val="ListParagraph"/>
              <w:numPr>
                <w:ilvl w:val="0"/>
                <w:numId w:val="46"/>
              </w:numPr>
              <w:spacing w:after="0" w:line="240" w:lineRule="auto"/>
              <w:textAlignment w:val="baseline"/>
              <w:rPr>
                <w:rFonts w:ascii="Calibri" w:eastAsia="Times New Roman" w:hAnsi="Calibri" w:cs="Calibri"/>
                <w:lang w:eastAsia="en-GB"/>
              </w:rPr>
            </w:pPr>
            <w:r w:rsidRPr="00C250F5">
              <w:rPr>
                <w:rFonts w:ascii="Calibri" w:eastAsia="Times New Roman" w:hAnsi="Calibri" w:cs="Calibri"/>
                <w:lang w:eastAsia="en-GB"/>
              </w:rPr>
              <w:t>Hand over to delivery project manager</w:t>
            </w:r>
            <w:r w:rsidR="00C250F5">
              <w:rPr>
                <w:rFonts w:ascii="Calibri" w:eastAsia="Times New Roman" w:hAnsi="Calibri" w:cs="Calibri"/>
                <w:lang w:eastAsia="en-GB"/>
              </w:rPr>
              <w:t>.</w:t>
            </w:r>
          </w:p>
          <w:p w14:paraId="1500A15E" w14:textId="77777777" w:rsidR="007D6D6A" w:rsidRDefault="00EE1C38" w:rsidP="00A5090C">
            <w:pPr>
              <w:pStyle w:val="ListParagraph"/>
              <w:numPr>
                <w:ilvl w:val="0"/>
                <w:numId w:val="46"/>
              </w:numPr>
              <w:spacing w:after="0" w:line="240" w:lineRule="auto"/>
              <w:textAlignment w:val="baseline"/>
              <w:rPr>
                <w:rFonts w:ascii="Calibri" w:eastAsia="Times New Roman" w:hAnsi="Calibri" w:cs="Calibri"/>
                <w:lang w:eastAsia="en-GB"/>
              </w:rPr>
            </w:pPr>
            <w:r w:rsidRPr="00C250F5">
              <w:rPr>
                <w:rFonts w:ascii="Calibri" w:eastAsia="Times New Roman" w:hAnsi="Calibri" w:cs="Calibri"/>
                <w:lang w:eastAsia="en-GB"/>
              </w:rPr>
              <w:t>S</w:t>
            </w:r>
            <w:r w:rsidR="00673D18" w:rsidRPr="00C250F5">
              <w:rPr>
                <w:rFonts w:ascii="Calibri" w:eastAsia="Times New Roman" w:hAnsi="Calibri" w:cs="Calibri"/>
                <w:lang w:eastAsia="en-GB"/>
              </w:rPr>
              <w:t>tart placing orders for long-lead items</w:t>
            </w:r>
            <w:r w:rsidR="00C250F5">
              <w:rPr>
                <w:rFonts w:ascii="Calibri" w:eastAsia="Times New Roman" w:hAnsi="Calibri" w:cs="Calibri"/>
                <w:lang w:eastAsia="en-GB"/>
              </w:rPr>
              <w:t>.</w:t>
            </w:r>
          </w:p>
          <w:p w14:paraId="7A86AFD7" w14:textId="77777777" w:rsidR="00D33868" w:rsidRDefault="00D33868" w:rsidP="00D33868">
            <w:pPr>
              <w:pStyle w:val="ListParagraph"/>
              <w:spacing w:after="0" w:line="240" w:lineRule="auto"/>
              <w:textAlignment w:val="baseline"/>
              <w:rPr>
                <w:rFonts w:ascii="Calibri" w:eastAsia="Times New Roman" w:hAnsi="Calibri" w:cs="Calibri"/>
                <w:lang w:eastAsia="en-GB"/>
              </w:rPr>
            </w:pPr>
          </w:p>
          <w:p w14:paraId="3EC62680" w14:textId="71EF2FC7" w:rsidR="00C250F5" w:rsidRPr="00C250F5" w:rsidRDefault="00C250F5" w:rsidP="00C250F5">
            <w:pPr>
              <w:pStyle w:val="ListParagraph"/>
              <w:spacing w:after="0" w:line="240" w:lineRule="auto"/>
              <w:textAlignment w:val="baseline"/>
              <w:rPr>
                <w:rFonts w:ascii="Calibri" w:eastAsia="Times New Roman" w:hAnsi="Calibri" w:cs="Calibri"/>
                <w:lang w:eastAsia="en-GB"/>
              </w:rPr>
            </w:pPr>
          </w:p>
        </w:tc>
      </w:tr>
      <w:tr w:rsidR="007D6D6A" w:rsidRPr="00F73205" w14:paraId="3F6CFECD"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289308F" w14:textId="77777777" w:rsidR="007D6D6A" w:rsidRPr="00F73205" w:rsidRDefault="007D6D6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04189DDE" w14:textId="77777777" w:rsidR="007D6D6A" w:rsidRPr="00F73205" w:rsidRDefault="007D6D6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5377DE4E" w14:textId="77777777" w:rsidR="007D6D6A" w:rsidRPr="00F73205" w:rsidRDefault="007D6D6A" w:rsidP="007D6D6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p w14:paraId="03BB7216" w14:textId="77777777" w:rsidR="00E30BB7" w:rsidRDefault="00E30BB7">
      <w:pPr>
        <w:rPr>
          <w:rFonts w:cstheme="minorHAnsi"/>
        </w:rPr>
      </w:pPr>
    </w:p>
    <w:p w14:paraId="013B1A96" w14:textId="77777777" w:rsidR="00E30BB7" w:rsidRDefault="00E30BB7">
      <w:pPr>
        <w:rPr>
          <w:rFonts w:cstheme="minorHAnsi"/>
        </w:rPr>
      </w:pPr>
    </w:p>
    <w:p w14:paraId="306E9130" w14:textId="77777777" w:rsidR="00E30BB7" w:rsidRDefault="00E30BB7">
      <w:pPr>
        <w:rPr>
          <w:rFonts w:cstheme="minorHAnsi"/>
        </w:rPr>
      </w:pPr>
    </w:p>
    <w:p w14:paraId="41E9CCF3" w14:textId="77777777" w:rsidR="00E30BB7" w:rsidRDefault="00E30BB7">
      <w:pPr>
        <w:rPr>
          <w:rFonts w:cstheme="minorHAnsi"/>
        </w:rPr>
      </w:pPr>
    </w:p>
    <w:p w14:paraId="59B28DCC" w14:textId="77777777" w:rsidR="00E30BB7" w:rsidRDefault="00E30BB7">
      <w:pPr>
        <w:rPr>
          <w:rFonts w:cstheme="minorHAnsi"/>
        </w:rPr>
      </w:pPr>
    </w:p>
    <w:p w14:paraId="5FA9BE5C" w14:textId="77777777" w:rsidR="00E30BB7" w:rsidRDefault="00E30BB7">
      <w:pPr>
        <w:rPr>
          <w:rFonts w:cstheme="minorHAnsi"/>
        </w:rPr>
      </w:pPr>
    </w:p>
    <w:p w14:paraId="19AFE7ED" w14:textId="77777777" w:rsidR="00E30BB7" w:rsidRDefault="00E30BB7">
      <w:pPr>
        <w:rPr>
          <w:rFonts w:cstheme="minorHAnsi"/>
        </w:rPr>
      </w:pPr>
    </w:p>
    <w:p w14:paraId="0652A940" w14:textId="77777777" w:rsidR="00E30BB7" w:rsidRDefault="00E30BB7">
      <w:pPr>
        <w:rPr>
          <w:rFonts w:cstheme="minorHAnsi"/>
        </w:rPr>
      </w:pPr>
    </w:p>
    <w:p w14:paraId="54E68FE1" w14:textId="77777777" w:rsidR="00E30BB7" w:rsidRDefault="00E30BB7">
      <w:pPr>
        <w:rPr>
          <w:rFonts w:cstheme="minorHAnsi"/>
        </w:rPr>
      </w:pPr>
    </w:p>
    <w:p w14:paraId="79F2C7FB" w14:textId="77777777" w:rsidR="00E30BB7" w:rsidRDefault="00E30BB7">
      <w:pPr>
        <w:rPr>
          <w:rFonts w:cstheme="minorHAnsi"/>
        </w:rPr>
      </w:pPr>
    </w:p>
    <w:p w14:paraId="74BAB6B1" w14:textId="77777777" w:rsidR="00E30BB7" w:rsidRDefault="00E30BB7">
      <w:pPr>
        <w:rPr>
          <w:rFonts w:cstheme="minorHAnsi"/>
        </w:rPr>
      </w:pPr>
    </w:p>
    <w:p w14:paraId="228F60D2" w14:textId="6EBF51C6" w:rsidR="004175FF" w:rsidRDefault="004175FF" w:rsidP="004175FF">
      <w:pPr>
        <w:rPr>
          <w:rFonts w:cstheme="minorHAnsi"/>
          <w:noProof/>
        </w:rPr>
      </w:pPr>
    </w:p>
    <w:p w14:paraId="6EC53A33" w14:textId="77777777" w:rsidR="00E11DE3" w:rsidRDefault="00E11DE3" w:rsidP="004175FF">
      <w:pPr>
        <w:rPr>
          <w:rFonts w:cstheme="minorHAnsi"/>
          <w:noProof/>
        </w:rPr>
      </w:pPr>
    </w:p>
    <w:p w14:paraId="5B377706" w14:textId="77777777" w:rsidR="00E11DE3" w:rsidRDefault="00E11DE3" w:rsidP="004175FF">
      <w:pPr>
        <w:rPr>
          <w:rFonts w:cstheme="minorHAnsi"/>
          <w:noProof/>
        </w:rPr>
      </w:pPr>
    </w:p>
    <w:p w14:paraId="54A5F878" w14:textId="77777777" w:rsidR="00E11DE3" w:rsidRPr="009754FB" w:rsidRDefault="00E11DE3" w:rsidP="004175FF"/>
    <w:tbl>
      <w:tblPr>
        <w:tblStyle w:val="TableGrid"/>
        <w:tblW w:w="0" w:type="auto"/>
        <w:tblLook w:val="04A0" w:firstRow="1" w:lastRow="0" w:firstColumn="1" w:lastColumn="0" w:noHBand="0" w:noVBand="1"/>
      </w:tblPr>
      <w:tblGrid>
        <w:gridCol w:w="4508"/>
        <w:gridCol w:w="4508"/>
      </w:tblGrid>
      <w:tr w:rsidR="009754FB" w:rsidRPr="009754FB" w14:paraId="71C3DF9E" w14:textId="77777777" w:rsidTr="6CAD696D">
        <w:tc>
          <w:tcPr>
            <w:tcW w:w="4508" w:type="dxa"/>
          </w:tcPr>
          <w:p w14:paraId="718228FC" w14:textId="77777777" w:rsidR="004175FF" w:rsidRPr="009754FB" w:rsidRDefault="004175FF" w:rsidP="00230E21">
            <w:pPr>
              <w:rPr>
                <w:rFonts w:cstheme="minorHAnsi"/>
                <w:b/>
              </w:rPr>
            </w:pPr>
            <w:r w:rsidRPr="009754FB">
              <w:rPr>
                <w:rFonts w:cstheme="minorHAnsi"/>
                <w:b/>
              </w:rPr>
              <w:lastRenderedPageBreak/>
              <w:t>TORI</w:t>
            </w:r>
          </w:p>
          <w:p w14:paraId="296B3D71" w14:textId="67ED71FD" w:rsidR="004175FF" w:rsidRPr="009754FB" w:rsidRDefault="004175FF" w:rsidP="3979BEB6">
            <w:pPr>
              <w:pStyle w:val="Heading3"/>
              <w:rPr>
                <w:rFonts w:asciiTheme="minorHAnsi" w:hAnsiTheme="minorHAnsi" w:cstheme="minorBidi"/>
                <w:color w:val="auto"/>
                <w:sz w:val="22"/>
                <w:szCs w:val="22"/>
              </w:rPr>
            </w:pPr>
            <w:bookmarkStart w:id="82" w:name="_Toc213062705"/>
            <w:r w:rsidRPr="3979BEB6">
              <w:rPr>
                <w:rFonts w:asciiTheme="minorHAnsi" w:eastAsiaTheme="minorEastAsia" w:hAnsiTheme="minorHAnsi" w:cstheme="minorBidi"/>
                <w:color w:val="auto"/>
                <w:sz w:val="22"/>
                <w:szCs w:val="22"/>
              </w:rPr>
              <w:t>SHET-RI-176 -</w:t>
            </w:r>
            <w:r w:rsidR="0E36ED9D" w:rsidRPr="3979BEB6">
              <w:rPr>
                <w:rFonts w:asciiTheme="minorHAnsi" w:eastAsiaTheme="minorEastAsia" w:hAnsiTheme="minorHAnsi" w:cstheme="minorBidi"/>
                <w:color w:val="auto"/>
                <w:sz w:val="22"/>
                <w:szCs w:val="22"/>
              </w:rPr>
              <w:t xml:space="preserve"> </w:t>
            </w:r>
            <w:r w:rsidRPr="3979BEB6">
              <w:rPr>
                <w:rFonts w:asciiTheme="minorHAnsi" w:eastAsiaTheme="minorEastAsia" w:hAnsiTheme="minorHAnsi" w:cstheme="minorBidi"/>
                <w:color w:val="auto"/>
                <w:sz w:val="22"/>
                <w:szCs w:val="22"/>
              </w:rPr>
              <w:t>Pauls Hill/</w:t>
            </w:r>
            <w:proofErr w:type="spellStart"/>
            <w:r w:rsidRPr="3979BEB6">
              <w:rPr>
                <w:rFonts w:asciiTheme="minorHAnsi" w:eastAsiaTheme="minorEastAsia" w:hAnsiTheme="minorHAnsi" w:cstheme="minorBidi"/>
                <w:color w:val="auto"/>
                <w:sz w:val="22"/>
                <w:szCs w:val="22"/>
              </w:rPr>
              <w:t>Glenfarclas</w:t>
            </w:r>
            <w:proofErr w:type="spellEnd"/>
            <w:r w:rsidRPr="3979BEB6">
              <w:rPr>
                <w:rFonts w:asciiTheme="minorHAnsi" w:eastAsiaTheme="minorEastAsia" w:hAnsiTheme="minorHAnsi" w:cstheme="minorBidi"/>
                <w:color w:val="auto"/>
                <w:sz w:val="22"/>
                <w:szCs w:val="22"/>
              </w:rPr>
              <w:t xml:space="preserve"> Circuit Turn In</w:t>
            </w:r>
            <w:bookmarkEnd w:id="82"/>
          </w:p>
        </w:tc>
        <w:tc>
          <w:tcPr>
            <w:tcW w:w="4508" w:type="dxa"/>
          </w:tcPr>
          <w:p w14:paraId="1220CF20" w14:textId="77777777" w:rsidR="004175FF" w:rsidRPr="009754FB" w:rsidRDefault="004175FF" w:rsidP="00230E21">
            <w:pPr>
              <w:rPr>
                <w:rFonts w:cstheme="minorHAnsi"/>
                <w:b/>
              </w:rPr>
            </w:pPr>
            <w:r w:rsidRPr="009754FB">
              <w:rPr>
                <w:rFonts w:cstheme="minorHAnsi"/>
                <w:b/>
              </w:rPr>
              <w:t>Scheme</w:t>
            </w:r>
          </w:p>
          <w:p w14:paraId="0FB6C583" w14:textId="0F19D16C" w:rsidR="004175FF" w:rsidRPr="009754FB" w:rsidRDefault="004175FF" w:rsidP="00230E21">
            <w:pPr>
              <w:rPr>
                <w:rFonts w:cstheme="minorHAnsi"/>
              </w:rPr>
            </w:pPr>
            <w:r w:rsidRPr="009754FB">
              <w:rPr>
                <w:rFonts w:cstheme="minorHAnsi"/>
              </w:rPr>
              <w:t>Pauls Hill/</w:t>
            </w:r>
            <w:proofErr w:type="spellStart"/>
            <w:r w:rsidRPr="009754FB">
              <w:rPr>
                <w:rFonts w:cstheme="minorHAnsi"/>
              </w:rPr>
              <w:t>Glenfarclas</w:t>
            </w:r>
            <w:proofErr w:type="spellEnd"/>
            <w:r w:rsidRPr="009754FB">
              <w:rPr>
                <w:rFonts w:cstheme="minorHAnsi"/>
              </w:rPr>
              <w:t xml:space="preserve"> Circuit Turn In</w:t>
            </w:r>
          </w:p>
        </w:tc>
      </w:tr>
      <w:tr w:rsidR="009754FB" w:rsidRPr="009754FB" w14:paraId="7B6BB6D8" w14:textId="77777777" w:rsidTr="6CAD696D">
        <w:tc>
          <w:tcPr>
            <w:tcW w:w="9016" w:type="dxa"/>
            <w:gridSpan w:val="2"/>
          </w:tcPr>
          <w:p w14:paraId="0266B6F9" w14:textId="77777777" w:rsidR="004175FF" w:rsidRPr="009754FB" w:rsidRDefault="004175FF" w:rsidP="00230E21">
            <w:pPr>
              <w:rPr>
                <w:rFonts w:cstheme="minorHAnsi"/>
                <w:b/>
              </w:rPr>
            </w:pPr>
            <w:r w:rsidRPr="009754FB">
              <w:rPr>
                <w:rFonts w:cstheme="minorHAnsi"/>
                <w:b/>
              </w:rPr>
              <w:t>Overview of Works</w:t>
            </w:r>
          </w:p>
          <w:p w14:paraId="7D24FC89" w14:textId="6421C05E" w:rsidR="00645D37" w:rsidRPr="003563D7" w:rsidRDefault="00747993" w:rsidP="00645D37">
            <w:pPr>
              <w:jc w:val="both"/>
            </w:pPr>
            <w:r>
              <w:t>M</w:t>
            </w:r>
            <w:r w:rsidR="00645D37" w:rsidRPr="003563D7">
              <w:t>ove the existing open point at Keith 132 kV substation to Paul’s Hill substation and turn in the Pauls Hill/</w:t>
            </w:r>
            <w:proofErr w:type="spellStart"/>
            <w:r w:rsidR="00645D37" w:rsidRPr="003563D7">
              <w:t>Glenfarclas</w:t>
            </w:r>
            <w:proofErr w:type="spellEnd"/>
            <w:r w:rsidR="00645D37" w:rsidRPr="003563D7">
              <w:t xml:space="preserve"> circuit to </w:t>
            </w:r>
            <w:proofErr w:type="spellStart"/>
            <w:r w:rsidR="00645D37" w:rsidRPr="003563D7">
              <w:t>Blackhillock</w:t>
            </w:r>
            <w:proofErr w:type="spellEnd"/>
            <w:r w:rsidR="00645D37" w:rsidRPr="003563D7">
              <w:t xml:space="preserve"> 132kV Substation </w:t>
            </w:r>
            <w:r w:rsidR="00645D37">
              <w:t>(</w:t>
            </w:r>
            <w:r w:rsidR="00645D37" w:rsidRPr="003563D7">
              <w:t>including</w:t>
            </w:r>
            <w:r w:rsidR="00645D37">
              <w:t xml:space="preserve"> development of a switching station at Tee point and</w:t>
            </w:r>
            <w:r w:rsidR="00645D37" w:rsidRPr="003563D7">
              <w:t xml:space="preserve"> reconductoring of section between Tee in switching station and </w:t>
            </w:r>
            <w:proofErr w:type="spellStart"/>
            <w:r w:rsidR="00645D37" w:rsidRPr="003563D7">
              <w:t>Blackhillock</w:t>
            </w:r>
            <w:proofErr w:type="spellEnd"/>
            <w:r w:rsidR="00645D37" w:rsidRPr="003563D7">
              <w:t xml:space="preserve"> 132 kV</w:t>
            </w:r>
            <w:r w:rsidR="00645D37">
              <w:t xml:space="preserve"> bay</w:t>
            </w:r>
            <w:r w:rsidR="00F4068C">
              <w:t xml:space="preserve">. </w:t>
            </w:r>
            <w:r w:rsidR="00645D37" w:rsidRPr="003563D7">
              <w:t xml:space="preserve">These works are required to connect </w:t>
            </w:r>
            <w:proofErr w:type="spellStart"/>
            <w:r w:rsidR="00645D37" w:rsidRPr="003563D7">
              <w:t>Craigwatch</w:t>
            </w:r>
            <w:proofErr w:type="spellEnd"/>
            <w:r w:rsidR="00645D37" w:rsidRPr="003563D7">
              <w:t xml:space="preserve"> Windfarm which has a Transmission Entry Capacity (TEC) of 72.6 MW and Correen Hills</w:t>
            </w:r>
            <w:r w:rsidR="00645D37">
              <w:t xml:space="preserve"> (previously named Littlewood)</w:t>
            </w:r>
            <w:r w:rsidR="00645D37" w:rsidRPr="003563D7">
              <w:t xml:space="preserve"> Windfarm which has a Transmission Entry Capacity (TEC) of 68</w:t>
            </w:r>
            <w:r w:rsidR="00645D37">
              <w:t>.4</w:t>
            </w:r>
            <w:r w:rsidR="00645D37" w:rsidRPr="003563D7">
              <w:t xml:space="preserve"> MW </w:t>
            </w:r>
          </w:p>
          <w:p w14:paraId="0EF90DE8" w14:textId="77777777" w:rsidR="00645D37" w:rsidRDefault="00645D37" w:rsidP="00645D37">
            <w:r>
              <w:t>The works under this SRD include:</w:t>
            </w:r>
          </w:p>
          <w:p w14:paraId="039733C2" w14:textId="77777777" w:rsidR="00645D37" w:rsidRDefault="00645D37" w:rsidP="005312BF">
            <w:pPr>
              <w:pStyle w:val="ListParagraph"/>
              <w:numPr>
                <w:ilvl w:val="0"/>
                <w:numId w:val="2"/>
              </w:numPr>
              <w:spacing w:after="160" w:line="278" w:lineRule="auto"/>
              <w:ind w:right="57"/>
              <w:rPr>
                <w:rFonts w:cs="Calibri"/>
              </w:rPr>
            </w:pPr>
            <w:r w:rsidRPr="007574E0">
              <w:rPr>
                <w:rFonts w:cs="Calibri"/>
              </w:rPr>
              <w:t>Mov</w:t>
            </w:r>
            <w:r>
              <w:rPr>
                <w:rFonts w:cs="Calibri"/>
              </w:rPr>
              <w:t>ing the</w:t>
            </w:r>
            <w:r w:rsidRPr="007574E0">
              <w:rPr>
                <w:rFonts w:cs="Calibri"/>
              </w:rPr>
              <w:t xml:space="preserve"> existing open point from Keith 132kV substation to Pauls Hill</w:t>
            </w:r>
            <w:r>
              <w:rPr>
                <w:rFonts w:cs="Calibri"/>
              </w:rPr>
              <w:t>/</w:t>
            </w:r>
            <w:proofErr w:type="spellStart"/>
            <w:r>
              <w:rPr>
                <w:rFonts w:cs="Calibri"/>
              </w:rPr>
              <w:t>Glenfarclas</w:t>
            </w:r>
            <w:proofErr w:type="spellEnd"/>
            <w:r w:rsidRPr="007574E0">
              <w:rPr>
                <w:rFonts w:cs="Calibri"/>
              </w:rPr>
              <w:t xml:space="preserve"> substation</w:t>
            </w:r>
          </w:p>
          <w:p w14:paraId="5AA94EF9" w14:textId="77777777" w:rsidR="00645D37" w:rsidRPr="007574E0" w:rsidRDefault="00645D37" w:rsidP="005312BF">
            <w:pPr>
              <w:pStyle w:val="ListParagraph"/>
              <w:numPr>
                <w:ilvl w:val="0"/>
                <w:numId w:val="2"/>
              </w:numPr>
              <w:spacing w:after="160" w:line="278" w:lineRule="auto"/>
              <w:ind w:right="57"/>
              <w:rPr>
                <w:rFonts w:cs="Calibri"/>
              </w:rPr>
            </w:pPr>
            <w:r w:rsidRPr="007574E0">
              <w:rPr>
                <w:rFonts w:cs="Calibri"/>
              </w:rPr>
              <w:t xml:space="preserve"> </w:t>
            </w:r>
            <w:r>
              <w:rPr>
                <w:rFonts w:cs="Calibri"/>
              </w:rPr>
              <w:t>Turn</w:t>
            </w:r>
            <w:r w:rsidRPr="007574E0">
              <w:rPr>
                <w:rFonts w:cs="Calibri"/>
              </w:rPr>
              <w:t xml:space="preserve"> in</w:t>
            </w:r>
            <w:r>
              <w:rPr>
                <w:rFonts w:cs="Calibri"/>
              </w:rPr>
              <w:t xml:space="preserve"> the</w:t>
            </w:r>
            <w:r w:rsidRPr="007574E0">
              <w:rPr>
                <w:rFonts w:cs="Calibri"/>
              </w:rPr>
              <w:t xml:space="preserve"> circuit</w:t>
            </w:r>
            <w:r>
              <w:rPr>
                <w:rFonts w:cs="Calibri"/>
              </w:rPr>
              <w:t xml:space="preserve"> between Keith and </w:t>
            </w:r>
            <w:r w:rsidRPr="007574E0">
              <w:rPr>
                <w:rFonts w:cs="Calibri"/>
              </w:rPr>
              <w:t>Pauls Hill</w:t>
            </w:r>
            <w:r>
              <w:rPr>
                <w:rFonts w:cs="Calibri"/>
              </w:rPr>
              <w:t>/</w:t>
            </w:r>
            <w:proofErr w:type="spellStart"/>
            <w:r>
              <w:rPr>
                <w:rFonts w:cs="Calibri"/>
              </w:rPr>
              <w:t>Glenfarclas</w:t>
            </w:r>
            <w:proofErr w:type="spellEnd"/>
            <w:r w:rsidRPr="007574E0">
              <w:rPr>
                <w:rFonts w:cs="Calibri"/>
              </w:rPr>
              <w:t xml:space="preserve"> substation to </w:t>
            </w:r>
            <w:proofErr w:type="spellStart"/>
            <w:r w:rsidRPr="007574E0">
              <w:rPr>
                <w:rFonts w:cs="Calibri"/>
              </w:rPr>
              <w:t>Blackhillock</w:t>
            </w:r>
            <w:proofErr w:type="spellEnd"/>
            <w:r w:rsidRPr="007574E0">
              <w:rPr>
                <w:rFonts w:cs="Calibri"/>
              </w:rPr>
              <w:t xml:space="preserve"> 132kV substation.</w:t>
            </w:r>
          </w:p>
          <w:p w14:paraId="2C479AD2" w14:textId="77777777" w:rsidR="00645D37" w:rsidRDefault="00645D37" w:rsidP="005312BF">
            <w:pPr>
              <w:pStyle w:val="ListParagraph"/>
              <w:numPr>
                <w:ilvl w:val="0"/>
                <w:numId w:val="2"/>
              </w:numPr>
              <w:spacing w:after="160" w:line="278" w:lineRule="auto"/>
              <w:ind w:right="57"/>
              <w:rPr>
                <w:rFonts w:cs="Calibri"/>
              </w:rPr>
            </w:pPr>
            <w:r>
              <w:rPr>
                <w:rFonts w:cs="Calibri"/>
              </w:rPr>
              <w:t xml:space="preserve">Development of </w:t>
            </w:r>
            <w:r w:rsidRPr="007574E0">
              <w:rPr>
                <w:rFonts w:cs="Calibri"/>
              </w:rPr>
              <w:t xml:space="preserve">132kV </w:t>
            </w:r>
            <w:r>
              <w:rPr>
                <w:rFonts w:cs="Calibri"/>
              </w:rPr>
              <w:t xml:space="preserve">switching station on Tee point to </w:t>
            </w:r>
            <w:proofErr w:type="spellStart"/>
            <w:r>
              <w:rPr>
                <w:rFonts w:cs="Calibri"/>
              </w:rPr>
              <w:t>Craigwatch</w:t>
            </w:r>
            <w:proofErr w:type="spellEnd"/>
            <w:r>
              <w:rPr>
                <w:rFonts w:cs="Calibri"/>
              </w:rPr>
              <w:t xml:space="preserve"> and Correen Hills</w:t>
            </w:r>
          </w:p>
          <w:p w14:paraId="520B4780" w14:textId="77777777" w:rsidR="00645D37" w:rsidRDefault="00645D37" w:rsidP="005312BF">
            <w:pPr>
              <w:pStyle w:val="ListParagraph"/>
              <w:numPr>
                <w:ilvl w:val="0"/>
                <w:numId w:val="2"/>
              </w:numPr>
              <w:spacing w:after="160" w:line="278" w:lineRule="auto"/>
              <w:ind w:right="57"/>
              <w:rPr>
                <w:rFonts w:cs="Calibri"/>
              </w:rPr>
            </w:pPr>
            <w:r>
              <w:rPr>
                <w:rFonts w:cs="Calibri"/>
              </w:rPr>
              <w:t xml:space="preserve">Reconductoring of ~12 KM of circuit between </w:t>
            </w:r>
            <w:proofErr w:type="spellStart"/>
            <w:r>
              <w:rPr>
                <w:rFonts w:cs="Calibri"/>
              </w:rPr>
              <w:t>Blackhillock</w:t>
            </w:r>
            <w:proofErr w:type="spellEnd"/>
            <w:r>
              <w:rPr>
                <w:rFonts w:cs="Calibri"/>
              </w:rPr>
              <w:t xml:space="preserve"> 132 kV and switching station to a minimum of 176 MVA summer pre fault (Total load of Windfarms = 72.6 MW + 68.4 MW)</w:t>
            </w:r>
          </w:p>
          <w:p w14:paraId="6B1E107F" w14:textId="29EC693E" w:rsidR="004175FF" w:rsidRPr="00C250F5" w:rsidRDefault="00645D37" w:rsidP="00C250F5">
            <w:pPr>
              <w:pStyle w:val="ListParagraph"/>
              <w:numPr>
                <w:ilvl w:val="0"/>
                <w:numId w:val="2"/>
              </w:numPr>
              <w:spacing w:after="160" w:line="278" w:lineRule="auto"/>
              <w:ind w:right="57"/>
              <w:rPr>
                <w:rFonts w:cs="Calibri"/>
              </w:rPr>
            </w:pPr>
            <w:r>
              <w:rPr>
                <w:rFonts w:cs="Calibri"/>
              </w:rPr>
              <w:t xml:space="preserve">Development of ~7 KM additional shared use circuit at a minimum of 176 MVA summer pre-fault rating to </w:t>
            </w:r>
            <w:proofErr w:type="spellStart"/>
            <w:r>
              <w:rPr>
                <w:rFonts w:cs="Calibri"/>
              </w:rPr>
              <w:t>Craigwatch</w:t>
            </w:r>
            <w:proofErr w:type="spellEnd"/>
            <w:r>
              <w:rPr>
                <w:rFonts w:cs="Calibri"/>
              </w:rPr>
              <w:t xml:space="preserve"> WF site and associated switchgear.</w:t>
            </w:r>
          </w:p>
        </w:tc>
      </w:tr>
      <w:tr w:rsidR="00250058" w:rsidRPr="004078C7" w14:paraId="4029CEF7" w14:textId="77777777" w:rsidTr="6CAD696D">
        <w:tc>
          <w:tcPr>
            <w:tcW w:w="4508" w:type="dxa"/>
          </w:tcPr>
          <w:p w14:paraId="040FBC26" w14:textId="77777777" w:rsidR="00250058" w:rsidRPr="001359FE" w:rsidRDefault="00250058">
            <w:pPr>
              <w:rPr>
                <w:b/>
              </w:rPr>
            </w:pPr>
            <w:r>
              <w:rPr>
                <w:b/>
              </w:rPr>
              <w:t>Proposed Consent Submission</w:t>
            </w:r>
          </w:p>
        </w:tc>
        <w:tc>
          <w:tcPr>
            <w:tcW w:w="4508" w:type="dxa"/>
          </w:tcPr>
          <w:p w14:paraId="6AB1C044" w14:textId="36BB1FD1" w:rsidR="00250058" w:rsidRPr="004078C7" w:rsidRDefault="00CC34EF">
            <w:r>
              <w:t xml:space="preserve">May </w:t>
            </w:r>
            <w:r w:rsidR="001278AE">
              <w:t>202</w:t>
            </w:r>
            <w:r w:rsidR="008B54EE">
              <w:t>7</w:t>
            </w:r>
          </w:p>
        </w:tc>
      </w:tr>
      <w:tr w:rsidR="00250058" w:rsidRPr="004078C7" w14:paraId="74624446" w14:textId="77777777" w:rsidTr="6CAD696D">
        <w:tc>
          <w:tcPr>
            <w:tcW w:w="4508" w:type="dxa"/>
          </w:tcPr>
          <w:p w14:paraId="1EF5A08A" w14:textId="77777777" w:rsidR="00250058" w:rsidRDefault="00250058">
            <w:pPr>
              <w:rPr>
                <w:b/>
              </w:rPr>
            </w:pPr>
            <w:r>
              <w:rPr>
                <w:b/>
              </w:rPr>
              <w:t xml:space="preserve">Current Project Phase </w:t>
            </w:r>
          </w:p>
        </w:tc>
        <w:tc>
          <w:tcPr>
            <w:tcW w:w="4508" w:type="dxa"/>
          </w:tcPr>
          <w:p w14:paraId="501C9A8F" w14:textId="7EC106F8" w:rsidR="00250058" w:rsidRPr="004078C7" w:rsidRDefault="005975C2">
            <w:r>
              <w:t>Opportunity</w:t>
            </w:r>
          </w:p>
        </w:tc>
      </w:tr>
      <w:tr w:rsidR="00250058" w:rsidRPr="004078C7" w14:paraId="407DC8C0" w14:textId="77777777" w:rsidTr="6CAD696D">
        <w:tc>
          <w:tcPr>
            <w:tcW w:w="4508" w:type="dxa"/>
          </w:tcPr>
          <w:p w14:paraId="78E239F2" w14:textId="77777777" w:rsidR="00250058" w:rsidRDefault="00250058">
            <w:pPr>
              <w:rPr>
                <w:b/>
              </w:rPr>
            </w:pPr>
            <w:r>
              <w:rPr>
                <w:b/>
              </w:rPr>
              <w:t>Next Project Phase</w:t>
            </w:r>
          </w:p>
        </w:tc>
        <w:tc>
          <w:tcPr>
            <w:tcW w:w="4508" w:type="dxa"/>
          </w:tcPr>
          <w:p w14:paraId="19D5F752" w14:textId="6B818322" w:rsidR="00250058" w:rsidRPr="004078C7" w:rsidRDefault="000C1ED6">
            <w:r>
              <w:t>Development</w:t>
            </w:r>
          </w:p>
        </w:tc>
      </w:tr>
      <w:tr w:rsidR="00250058" w:rsidRPr="004078C7" w14:paraId="3637E18A" w14:textId="77777777" w:rsidTr="6CAD696D">
        <w:tc>
          <w:tcPr>
            <w:tcW w:w="4508" w:type="dxa"/>
          </w:tcPr>
          <w:p w14:paraId="348B3DED" w14:textId="77777777" w:rsidR="00250058" w:rsidRDefault="00250058">
            <w:pPr>
              <w:rPr>
                <w:b/>
              </w:rPr>
            </w:pPr>
            <w:r>
              <w:rPr>
                <w:b/>
              </w:rPr>
              <w:t>Next Stakeholder Event</w:t>
            </w:r>
          </w:p>
        </w:tc>
        <w:tc>
          <w:tcPr>
            <w:tcW w:w="4508" w:type="dxa"/>
          </w:tcPr>
          <w:p w14:paraId="5CD36E35" w14:textId="63ECAFD6" w:rsidR="00250058" w:rsidRPr="004078C7" w:rsidRDefault="000C1ED6">
            <w:r>
              <w:t>TBC</w:t>
            </w:r>
          </w:p>
        </w:tc>
      </w:tr>
      <w:tr w:rsidR="009754FB" w:rsidRPr="009754FB" w14:paraId="21C4429C" w14:textId="77777777" w:rsidTr="6CAD696D">
        <w:tc>
          <w:tcPr>
            <w:tcW w:w="4508" w:type="dxa"/>
          </w:tcPr>
          <w:p w14:paraId="6E526D15" w14:textId="77777777" w:rsidR="004175FF" w:rsidRPr="009754FB" w:rsidRDefault="004175FF" w:rsidP="00230E21">
            <w:pPr>
              <w:rPr>
                <w:rFonts w:cstheme="minorHAnsi"/>
                <w:b/>
              </w:rPr>
            </w:pPr>
            <w:r w:rsidRPr="009754FB">
              <w:rPr>
                <w:rFonts w:cstheme="minorHAnsi"/>
                <w:b/>
              </w:rPr>
              <w:t>Project Completion Date</w:t>
            </w:r>
          </w:p>
        </w:tc>
        <w:tc>
          <w:tcPr>
            <w:tcW w:w="4508" w:type="dxa"/>
          </w:tcPr>
          <w:p w14:paraId="6B2FBF21" w14:textId="744C0988" w:rsidR="004175FF" w:rsidRPr="009754FB" w:rsidRDefault="00476DC9" w:rsidP="00230E21">
            <w:pPr>
              <w:rPr>
                <w:rFonts w:cstheme="minorHAnsi"/>
              </w:rPr>
            </w:pPr>
            <w:r>
              <w:rPr>
                <w:rFonts w:cstheme="minorHAnsi"/>
              </w:rPr>
              <w:t>15</w:t>
            </w:r>
            <w:r w:rsidR="00FD7B0A" w:rsidRPr="009754FB">
              <w:rPr>
                <w:rFonts w:cstheme="minorHAnsi"/>
              </w:rPr>
              <w:t>/</w:t>
            </w:r>
            <w:r w:rsidR="00EB0DDD">
              <w:rPr>
                <w:rFonts w:cstheme="minorHAnsi"/>
              </w:rPr>
              <w:t>0</w:t>
            </w:r>
            <w:r w:rsidR="007D5AF8">
              <w:rPr>
                <w:rFonts w:cstheme="minorHAnsi"/>
              </w:rPr>
              <w:t>5</w:t>
            </w:r>
            <w:r w:rsidR="00FD7B0A" w:rsidRPr="009754FB">
              <w:rPr>
                <w:rFonts w:cstheme="minorHAnsi"/>
              </w:rPr>
              <w:t>/20</w:t>
            </w:r>
            <w:r w:rsidR="007D5AF8">
              <w:rPr>
                <w:rFonts w:cstheme="minorHAnsi"/>
              </w:rPr>
              <w:t>31</w:t>
            </w:r>
          </w:p>
        </w:tc>
      </w:tr>
      <w:tr w:rsidR="009754FB" w:rsidRPr="009754FB" w14:paraId="0C4A61E6" w14:textId="77777777" w:rsidTr="6CAD696D">
        <w:tc>
          <w:tcPr>
            <w:tcW w:w="9016" w:type="dxa"/>
            <w:gridSpan w:val="2"/>
          </w:tcPr>
          <w:p w14:paraId="68738695" w14:textId="65C19237" w:rsidR="003E3C4A" w:rsidRPr="003B511C" w:rsidRDefault="004175FF" w:rsidP="00BC6045">
            <w:pPr>
              <w:rPr>
                <w:b/>
                <w:bCs/>
              </w:rPr>
            </w:pPr>
            <w:r w:rsidRPr="16848BEF">
              <w:rPr>
                <w:b/>
              </w:rPr>
              <w:t xml:space="preserve">Summary of works in last quarter: </w:t>
            </w:r>
          </w:p>
          <w:p w14:paraId="32FEF6B8" w14:textId="729D5AF6" w:rsidR="005F4493" w:rsidRDefault="005F4493" w:rsidP="005F4493">
            <w:r>
              <w:t xml:space="preserve">Optioneering switching station site location </w:t>
            </w:r>
            <w:r w:rsidR="004203CE">
              <w:t xml:space="preserve">with a view on </w:t>
            </w:r>
            <w:r w:rsidR="00E542D6">
              <w:t>having customer projects feasible to be connected</w:t>
            </w:r>
            <w:r w:rsidR="004203CE">
              <w:t xml:space="preserve"> </w:t>
            </w:r>
            <w:r>
              <w:t xml:space="preserve">and </w:t>
            </w:r>
            <w:r w:rsidR="00E542D6">
              <w:t xml:space="preserve">preparation for </w:t>
            </w:r>
            <w:r>
              <w:t>public consultation event.</w:t>
            </w:r>
          </w:p>
          <w:p w14:paraId="1E004B03" w14:textId="15421D74" w:rsidR="005F4493" w:rsidRPr="009754FB" w:rsidRDefault="005F4493" w:rsidP="00BC6045"/>
        </w:tc>
      </w:tr>
      <w:tr w:rsidR="009754FB" w:rsidRPr="009754FB" w14:paraId="65C557FE" w14:textId="77777777" w:rsidTr="6CAD696D">
        <w:tc>
          <w:tcPr>
            <w:tcW w:w="9016" w:type="dxa"/>
            <w:gridSpan w:val="2"/>
          </w:tcPr>
          <w:p w14:paraId="0FCC6AE2" w14:textId="44F950DE" w:rsidR="00CD5276" w:rsidRDefault="004175FF" w:rsidP="00315F12">
            <w:pPr>
              <w:rPr>
                <w:b/>
                <w:bCs/>
              </w:rPr>
            </w:pPr>
            <w:r w:rsidRPr="5D6CD839">
              <w:rPr>
                <w:b/>
                <w:bCs/>
              </w:rPr>
              <w:t xml:space="preserve">Summary of works in next quarter: </w:t>
            </w:r>
          </w:p>
          <w:p w14:paraId="5DEEB7EE" w14:textId="7DE80C5E" w:rsidR="00E542D6" w:rsidRPr="00216A5D" w:rsidRDefault="00E542D6" w:rsidP="00315F12">
            <w:r w:rsidRPr="00216A5D">
              <w:t xml:space="preserve">Public </w:t>
            </w:r>
            <w:r w:rsidR="00C87573" w:rsidRPr="00216A5D">
              <w:t>consultation</w:t>
            </w:r>
            <w:r w:rsidRPr="00216A5D">
              <w:t xml:space="preserve"> event to be held in Nov</w:t>
            </w:r>
            <w:r w:rsidR="005B7C5C">
              <w:t>ember</w:t>
            </w:r>
            <w:r w:rsidRPr="00216A5D">
              <w:t xml:space="preserve"> and </w:t>
            </w:r>
            <w:r w:rsidR="00C87573" w:rsidRPr="00216A5D">
              <w:t xml:space="preserve">preparation for </w:t>
            </w:r>
            <w:r w:rsidR="00CD5276">
              <w:t>G</w:t>
            </w:r>
            <w:r w:rsidR="00C87573" w:rsidRPr="00216A5D">
              <w:t>ate 1 readiness</w:t>
            </w:r>
            <w:r w:rsidR="00CD5276">
              <w:t>.</w:t>
            </w:r>
          </w:p>
          <w:p w14:paraId="13E22580" w14:textId="058F8EBA" w:rsidR="0076565A" w:rsidRPr="009754FB" w:rsidRDefault="0076565A" w:rsidP="005F4493"/>
        </w:tc>
      </w:tr>
      <w:tr w:rsidR="009754FB" w:rsidRPr="009754FB" w14:paraId="50A8E155" w14:textId="77777777" w:rsidTr="6CAD696D">
        <w:tc>
          <w:tcPr>
            <w:tcW w:w="9016" w:type="dxa"/>
            <w:gridSpan w:val="2"/>
          </w:tcPr>
          <w:p w14:paraId="12F8FBD7" w14:textId="472CBAF0" w:rsidR="004175FF" w:rsidRPr="009754FB" w:rsidRDefault="004175FF" w:rsidP="6CAD696D">
            <w:r w:rsidRPr="6CAD696D">
              <w:rPr>
                <w:b/>
                <w:bCs/>
              </w:rPr>
              <w:t xml:space="preserve">Additional Comments: </w:t>
            </w:r>
            <w:r w:rsidR="165740EA" w:rsidRPr="6CAD696D">
              <w:t xml:space="preserve"> </w:t>
            </w:r>
          </w:p>
          <w:p w14:paraId="23280086" w14:textId="77777777" w:rsidR="004175FF" w:rsidRPr="009754FB" w:rsidRDefault="004175FF" w:rsidP="00230E21">
            <w:pPr>
              <w:rPr>
                <w:rFonts w:cstheme="minorHAnsi"/>
              </w:rPr>
            </w:pPr>
          </w:p>
        </w:tc>
      </w:tr>
    </w:tbl>
    <w:p w14:paraId="2CA50BC1" w14:textId="77777777" w:rsidR="00944065" w:rsidRPr="009754FB" w:rsidRDefault="00944065">
      <w:pPr>
        <w:rPr>
          <w:rFonts w:cstheme="minorHAnsi"/>
        </w:rPr>
        <w:sectPr w:rsidR="00944065" w:rsidRPr="009754FB" w:rsidSect="00F1451A">
          <w:pgSz w:w="11906" w:h="16838"/>
          <w:pgMar w:top="1440" w:right="1440" w:bottom="1440" w:left="1440" w:header="708" w:footer="708" w:gutter="0"/>
          <w:cols w:space="708"/>
          <w:docGrid w:linePitch="360"/>
        </w:sectPr>
      </w:pPr>
    </w:p>
    <w:p w14:paraId="7AD5A2E9" w14:textId="7E39FA04" w:rsidR="00944065" w:rsidRPr="009754FB" w:rsidRDefault="00944065" w:rsidP="00944065"/>
    <w:tbl>
      <w:tblPr>
        <w:tblStyle w:val="TableGrid"/>
        <w:tblW w:w="0" w:type="auto"/>
        <w:tblLook w:val="04A0" w:firstRow="1" w:lastRow="0" w:firstColumn="1" w:lastColumn="0" w:noHBand="0" w:noVBand="1"/>
      </w:tblPr>
      <w:tblGrid>
        <w:gridCol w:w="4508"/>
        <w:gridCol w:w="4508"/>
      </w:tblGrid>
      <w:tr w:rsidR="009754FB" w:rsidRPr="009754FB" w14:paraId="168E127F" w14:textId="77777777" w:rsidTr="4B8779D5">
        <w:tc>
          <w:tcPr>
            <w:tcW w:w="4508" w:type="dxa"/>
          </w:tcPr>
          <w:p w14:paraId="70D7CCB6" w14:textId="77777777" w:rsidR="00944065" w:rsidRPr="009754FB" w:rsidRDefault="00944065" w:rsidP="009F298D">
            <w:pPr>
              <w:rPr>
                <w:rFonts w:cstheme="minorHAnsi"/>
                <w:b/>
              </w:rPr>
            </w:pPr>
            <w:r w:rsidRPr="009754FB">
              <w:rPr>
                <w:rFonts w:cstheme="minorHAnsi"/>
                <w:b/>
              </w:rPr>
              <w:t>TORI</w:t>
            </w:r>
          </w:p>
          <w:p w14:paraId="21D55CED" w14:textId="7FCD6B26" w:rsidR="00944065" w:rsidRPr="009754FB" w:rsidRDefault="00BF15B1" w:rsidP="3979BEB6">
            <w:pPr>
              <w:pStyle w:val="Heading3"/>
              <w:rPr>
                <w:rFonts w:asciiTheme="minorHAnsi" w:hAnsiTheme="minorHAnsi" w:cstheme="minorBidi"/>
                <w:color w:val="auto"/>
                <w:sz w:val="22"/>
                <w:szCs w:val="22"/>
              </w:rPr>
            </w:pPr>
            <w:bookmarkStart w:id="83" w:name="_Toc213062706"/>
            <w:r w:rsidRPr="3979BEB6">
              <w:rPr>
                <w:rFonts w:asciiTheme="minorHAnsi" w:hAnsiTheme="minorHAnsi" w:cstheme="minorBidi"/>
                <w:color w:val="auto"/>
                <w:sz w:val="22"/>
                <w:szCs w:val="22"/>
              </w:rPr>
              <w:t xml:space="preserve">SHET-RI-177 - </w:t>
            </w:r>
            <w:proofErr w:type="spellStart"/>
            <w:r w:rsidRPr="3979BEB6">
              <w:rPr>
                <w:rFonts w:asciiTheme="minorHAnsi" w:hAnsiTheme="minorHAnsi" w:cstheme="minorBidi"/>
                <w:color w:val="auto"/>
                <w:sz w:val="22"/>
                <w:szCs w:val="22"/>
              </w:rPr>
              <w:t>Tomatin</w:t>
            </w:r>
            <w:proofErr w:type="spellEnd"/>
            <w:r w:rsidRPr="3979BEB6">
              <w:rPr>
                <w:rFonts w:asciiTheme="minorHAnsi" w:hAnsiTheme="minorHAnsi" w:cstheme="minorBidi"/>
                <w:color w:val="auto"/>
                <w:sz w:val="22"/>
                <w:szCs w:val="22"/>
              </w:rPr>
              <w:t xml:space="preserve"> Additional SGTs</w:t>
            </w:r>
            <w:bookmarkEnd w:id="83"/>
          </w:p>
        </w:tc>
        <w:tc>
          <w:tcPr>
            <w:tcW w:w="4508" w:type="dxa"/>
          </w:tcPr>
          <w:p w14:paraId="115ABEDA" w14:textId="77777777" w:rsidR="00944065" w:rsidRPr="009754FB" w:rsidRDefault="00944065" w:rsidP="009F298D">
            <w:pPr>
              <w:rPr>
                <w:rFonts w:cstheme="minorHAnsi"/>
                <w:b/>
              </w:rPr>
            </w:pPr>
            <w:r w:rsidRPr="009754FB">
              <w:rPr>
                <w:rFonts w:cstheme="minorHAnsi"/>
                <w:b/>
              </w:rPr>
              <w:t>Scheme</w:t>
            </w:r>
          </w:p>
          <w:p w14:paraId="615860FF" w14:textId="20F84CF0" w:rsidR="00944065" w:rsidRPr="009754FB" w:rsidRDefault="00D4081F" w:rsidP="009F298D">
            <w:pPr>
              <w:rPr>
                <w:rFonts w:cstheme="minorHAnsi"/>
              </w:rPr>
            </w:pPr>
            <w:proofErr w:type="spellStart"/>
            <w:r w:rsidRPr="009754FB">
              <w:rPr>
                <w:rFonts w:cstheme="minorHAnsi"/>
              </w:rPr>
              <w:t>Tomatin</w:t>
            </w:r>
            <w:proofErr w:type="spellEnd"/>
            <w:r w:rsidRPr="009754FB">
              <w:rPr>
                <w:rFonts w:cstheme="minorHAnsi"/>
              </w:rPr>
              <w:t xml:space="preserve"> Additional SGTs</w:t>
            </w:r>
          </w:p>
        </w:tc>
      </w:tr>
      <w:tr w:rsidR="009754FB" w:rsidRPr="009754FB" w14:paraId="2374A9D3" w14:textId="77777777" w:rsidTr="4B8779D5">
        <w:tc>
          <w:tcPr>
            <w:tcW w:w="9016" w:type="dxa"/>
            <w:gridSpan w:val="2"/>
          </w:tcPr>
          <w:p w14:paraId="63684F47" w14:textId="77777777" w:rsidR="00944065" w:rsidRPr="009754FB" w:rsidRDefault="00944065" w:rsidP="009F298D">
            <w:pPr>
              <w:rPr>
                <w:rFonts w:cstheme="minorHAnsi"/>
                <w:b/>
              </w:rPr>
            </w:pPr>
            <w:r w:rsidRPr="009754FB">
              <w:rPr>
                <w:rFonts w:cstheme="minorHAnsi"/>
                <w:b/>
              </w:rPr>
              <w:t>Overview of Works</w:t>
            </w:r>
          </w:p>
          <w:p w14:paraId="45FC9C5A" w14:textId="108E1CA6" w:rsidR="00C46779" w:rsidRPr="00615FA5" w:rsidRDefault="00C46779" w:rsidP="00C46779">
            <w:pPr>
              <w:pStyle w:val="SSENNormal"/>
              <w:spacing w:line="256" w:lineRule="auto"/>
              <w:rPr>
                <w:rFonts w:ascii="Arial" w:hAnsi="Arial" w:cs="Arial"/>
                <w:sz w:val="20"/>
                <w:szCs w:val="20"/>
              </w:rPr>
            </w:pPr>
            <w:r w:rsidRPr="00954E67">
              <w:rPr>
                <w:rFonts w:ascii="Arial" w:hAnsi="Arial" w:cs="Arial"/>
                <w:sz w:val="20"/>
                <w:szCs w:val="20"/>
              </w:rPr>
              <w:t xml:space="preserve"> </w:t>
            </w:r>
            <w:r w:rsidRPr="00615FA5">
              <w:rPr>
                <w:rFonts w:ascii="Arial" w:hAnsi="Arial" w:cs="Arial"/>
                <w:sz w:val="20"/>
                <w:szCs w:val="20"/>
              </w:rPr>
              <w:t xml:space="preserve">The system requirements for establishing a new 275kV double busbar and one additional 275/132kV Super Grid Transformer (SGT) at </w:t>
            </w:r>
            <w:proofErr w:type="spellStart"/>
            <w:r w:rsidRPr="00615FA5">
              <w:rPr>
                <w:rFonts w:ascii="Arial" w:hAnsi="Arial" w:cs="Arial"/>
                <w:sz w:val="20"/>
                <w:szCs w:val="20"/>
              </w:rPr>
              <w:t>Tomatin</w:t>
            </w:r>
            <w:proofErr w:type="spellEnd"/>
            <w:r w:rsidRPr="00615FA5">
              <w:rPr>
                <w:rFonts w:ascii="Arial" w:hAnsi="Arial" w:cs="Arial"/>
                <w:sz w:val="20"/>
                <w:szCs w:val="20"/>
              </w:rPr>
              <w:t xml:space="preserve"> 275/132kV Substation.</w:t>
            </w:r>
          </w:p>
          <w:p w14:paraId="33C52A43" w14:textId="77777777" w:rsidR="00C46779" w:rsidRPr="00615FA5" w:rsidRDefault="00C46779" w:rsidP="00A5090C">
            <w:pPr>
              <w:pStyle w:val="SSENNormal"/>
              <w:numPr>
                <w:ilvl w:val="0"/>
                <w:numId w:val="24"/>
              </w:numPr>
              <w:spacing w:line="256" w:lineRule="auto"/>
              <w:rPr>
                <w:rFonts w:ascii="Arial" w:hAnsi="Arial" w:cs="Arial"/>
                <w:sz w:val="20"/>
                <w:szCs w:val="20"/>
              </w:rPr>
            </w:pPr>
            <w:r w:rsidRPr="00615FA5">
              <w:rPr>
                <w:rFonts w:ascii="Arial" w:hAnsi="Arial" w:cs="Arial"/>
                <w:sz w:val="20"/>
                <w:szCs w:val="20"/>
              </w:rPr>
              <w:t>Installation of a new indoor 275kV double busbar, containing a bus section bay, two bus coupler bays, three transformer circuit breaker bays and two overhead line circuit bays.</w:t>
            </w:r>
          </w:p>
          <w:p w14:paraId="2DF30DAE" w14:textId="77777777" w:rsidR="00C46779" w:rsidRPr="00615FA5" w:rsidRDefault="00C46779" w:rsidP="00A5090C">
            <w:pPr>
              <w:pStyle w:val="SSENNormal"/>
              <w:numPr>
                <w:ilvl w:val="0"/>
                <w:numId w:val="24"/>
              </w:numPr>
              <w:spacing w:line="256" w:lineRule="auto"/>
              <w:rPr>
                <w:rFonts w:ascii="Arial" w:hAnsi="Arial" w:cs="Arial"/>
                <w:sz w:val="20"/>
                <w:szCs w:val="20"/>
              </w:rPr>
            </w:pPr>
            <w:r w:rsidRPr="00615FA5">
              <w:rPr>
                <w:rFonts w:ascii="Arial" w:hAnsi="Arial" w:cs="Arial"/>
                <w:sz w:val="20"/>
                <w:szCs w:val="20"/>
              </w:rPr>
              <w:t>Installation of one new 480MVA 275/132kV SGT (additional to existing SGT1 &amp; SGT2).</w:t>
            </w:r>
          </w:p>
          <w:p w14:paraId="60608EAC" w14:textId="77777777" w:rsidR="00C46779" w:rsidRPr="00615FA5" w:rsidRDefault="00C46779" w:rsidP="00A5090C">
            <w:pPr>
              <w:pStyle w:val="SSENNormal"/>
              <w:numPr>
                <w:ilvl w:val="0"/>
                <w:numId w:val="24"/>
              </w:numPr>
              <w:spacing w:line="256" w:lineRule="auto"/>
              <w:rPr>
                <w:rFonts w:ascii="Arial" w:hAnsi="Arial" w:cs="Arial"/>
                <w:sz w:val="20"/>
                <w:szCs w:val="20"/>
              </w:rPr>
            </w:pPr>
            <w:r w:rsidRPr="00615FA5">
              <w:rPr>
                <w:rFonts w:ascii="Arial" w:hAnsi="Arial" w:cs="Arial"/>
                <w:sz w:val="20"/>
                <w:szCs w:val="20"/>
              </w:rPr>
              <w:t>Construction of one new 132kV double busbar feeder bay for the additional 275/132kV SGT.</w:t>
            </w:r>
          </w:p>
          <w:p w14:paraId="734E3ABE" w14:textId="43C3B7B6" w:rsidR="00C46779" w:rsidRPr="001A3BF9" w:rsidRDefault="00C46779" w:rsidP="00C46779">
            <w:pPr>
              <w:pStyle w:val="SSENNormal"/>
              <w:spacing w:line="256" w:lineRule="auto"/>
              <w:rPr>
                <w:rFonts w:ascii="Arial" w:hAnsi="Arial" w:cs="Arial"/>
                <w:sz w:val="20"/>
                <w:szCs w:val="20"/>
              </w:rPr>
            </w:pPr>
            <w:r w:rsidRPr="001A3BF9">
              <w:rPr>
                <w:rFonts w:ascii="Arial" w:hAnsi="Arial" w:cs="Arial"/>
                <w:i/>
                <w:iCs/>
                <w:sz w:val="20"/>
                <w:szCs w:val="20"/>
              </w:rPr>
              <w:t xml:space="preserve">Note: There shall be space provision for an additional 275/132kV, 480MVA SGT (SGT4) at </w:t>
            </w:r>
            <w:proofErr w:type="spellStart"/>
            <w:r w:rsidRPr="001A3BF9">
              <w:rPr>
                <w:rFonts w:ascii="Arial" w:hAnsi="Arial" w:cs="Arial"/>
                <w:i/>
                <w:iCs/>
                <w:sz w:val="20"/>
                <w:szCs w:val="20"/>
              </w:rPr>
              <w:t>Tomatin</w:t>
            </w:r>
            <w:proofErr w:type="spellEnd"/>
            <w:r w:rsidRPr="001A3BF9">
              <w:rPr>
                <w:rFonts w:ascii="Arial" w:hAnsi="Arial" w:cs="Arial"/>
                <w:i/>
                <w:iCs/>
                <w:sz w:val="20"/>
                <w:szCs w:val="20"/>
              </w:rPr>
              <w:t xml:space="preserve"> 275/132kV substation which will be delivered under SHET-RI-177(b).</w:t>
            </w:r>
          </w:p>
          <w:p w14:paraId="70B67A09" w14:textId="77777777" w:rsidR="00944065" w:rsidRPr="009754FB" w:rsidRDefault="00944065" w:rsidP="009F298D">
            <w:pPr>
              <w:rPr>
                <w:rFonts w:cstheme="minorHAnsi"/>
              </w:rPr>
            </w:pPr>
          </w:p>
        </w:tc>
      </w:tr>
      <w:tr w:rsidR="00250058" w:rsidRPr="004078C7" w14:paraId="4EFA68DE" w14:textId="77777777" w:rsidTr="4B8779D5">
        <w:tc>
          <w:tcPr>
            <w:tcW w:w="4508" w:type="dxa"/>
          </w:tcPr>
          <w:p w14:paraId="18D42F65" w14:textId="77777777" w:rsidR="00250058" w:rsidRPr="001359FE" w:rsidRDefault="00250058">
            <w:pPr>
              <w:rPr>
                <w:b/>
              </w:rPr>
            </w:pPr>
            <w:r>
              <w:rPr>
                <w:b/>
              </w:rPr>
              <w:t>Proposed Consent Submission</w:t>
            </w:r>
          </w:p>
        </w:tc>
        <w:tc>
          <w:tcPr>
            <w:tcW w:w="4508" w:type="dxa"/>
          </w:tcPr>
          <w:p w14:paraId="1F2AFB61" w14:textId="0CBEA709" w:rsidR="00250058" w:rsidRPr="004078C7" w:rsidRDefault="0077381A">
            <w:r>
              <w:t>Mid</w:t>
            </w:r>
            <w:r w:rsidR="00930640">
              <w:t xml:space="preserve"> </w:t>
            </w:r>
            <w:r w:rsidR="00E47118">
              <w:t>2026</w:t>
            </w:r>
          </w:p>
        </w:tc>
      </w:tr>
      <w:tr w:rsidR="00250058" w:rsidRPr="004078C7" w14:paraId="63B9668B" w14:textId="77777777" w:rsidTr="4B8779D5">
        <w:tc>
          <w:tcPr>
            <w:tcW w:w="4508" w:type="dxa"/>
          </w:tcPr>
          <w:p w14:paraId="7795E210" w14:textId="77777777" w:rsidR="00250058" w:rsidRDefault="00250058">
            <w:pPr>
              <w:rPr>
                <w:b/>
              </w:rPr>
            </w:pPr>
            <w:r>
              <w:rPr>
                <w:b/>
              </w:rPr>
              <w:t xml:space="preserve">Current Project Phase </w:t>
            </w:r>
          </w:p>
        </w:tc>
        <w:tc>
          <w:tcPr>
            <w:tcW w:w="4508" w:type="dxa"/>
          </w:tcPr>
          <w:p w14:paraId="4C0E82B6" w14:textId="1F91148B" w:rsidR="00250058" w:rsidRPr="004078C7" w:rsidRDefault="00822853">
            <w:r>
              <w:t>Opportunity</w:t>
            </w:r>
            <w:r w:rsidR="0001342C">
              <w:t xml:space="preserve"> Development</w:t>
            </w:r>
          </w:p>
        </w:tc>
      </w:tr>
      <w:tr w:rsidR="00250058" w:rsidRPr="004078C7" w14:paraId="62170773" w14:textId="77777777" w:rsidTr="4B8779D5">
        <w:tc>
          <w:tcPr>
            <w:tcW w:w="4508" w:type="dxa"/>
          </w:tcPr>
          <w:p w14:paraId="5A9FC7F3" w14:textId="77777777" w:rsidR="00250058" w:rsidRDefault="00250058">
            <w:pPr>
              <w:rPr>
                <w:b/>
              </w:rPr>
            </w:pPr>
            <w:r>
              <w:rPr>
                <w:b/>
              </w:rPr>
              <w:t>Next Project Phase</w:t>
            </w:r>
          </w:p>
        </w:tc>
        <w:tc>
          <w:tcPr>
            <w:tcW w:w="4508" w:type="dxa"/>
          </w:tcPr>
          <w:p w14:paraId="3EC68CDE" w14:textId="412FBDDF" w:rsidR="00250058" w:rsidRPr="004078C7" w:rsidRDefault="00822853">
            <w:r>
              <w:t>Development</w:t>
            </w:r>
            <w:r w:rsidR="0001342C">
              <w:t xml:space="preserve"> Refinement</w:t>
            </w:r>
          </w:p>
        </w:tc>
      </w:tr>
      <w:tr w:rsidR="00250058" w:rsidRPr="004078C7" w14:paraId="3FEAFB1F" w14:textId="77777777" w:rsidTr="4B8779D5">
        <w:tc>
          <w:tcPr>
            <w:tcW w:w="4508" w:type="dxa"/>
          </w:tcPr>
          <w:p w14:paraId="2885A8B6" w14:textId="77777777" w:rsidR="00250058" w:rsidRDefault="00250058">
            <w:pPr>
              <w:rPr>
                <w:b/>
              </w:rPr>
            </w:pPr>
            <w:r>
              <w:rPr>
                <w:b/>
              </w:rPr>
              <w:t>Next Stakeholder Event</w:t>
            </w:r>
          </w:p>
        </w:tc>
        <w:tc>
          <w:tcPr>
            <w:tcW w:w="4508" w:type="dxa"/>
          </w:tcPr>
          <w:p w14:paraId="2AA6111B" w14:textId="3B063C87" w:rsidR="00250058" w:rsidRPr="004078C7" w:rsidRDefault="00324C8B" w:rsidP="00ED6F5C">
            <w:pPr>
              <w:tabs>
                <w:tab w:val="left" w:pos="1477"/>
              </w:tabs>
            </w:pPr>
            <w:r>
              <w:t xml:space="preserve"> Nov 25</w:t>
            </w:r>
          </w:p>
        </w:tc>
      </w:tr>
      <w:tr w:rsidR="009754FB" w:rsidRPr="009754FB" w14:paraId="53DDA264" w14:textId="77777777" w:rsidTr="4B8779D5">
        <w:tc>
          <w:tcPr>
            <w:tcW w:w="4508" w:type="dxa"/>
          </w:tcPr>
          <w:p w14:paraId="4DA3D58C" w14:textId="77777777" w:rsidR="00944065" w:rsidRPr="009754FB" w:rsidRDefault="00944065" w:rsidP="009F298D">
            <w:pPr>
              <w:rPr>
                <w:rFonts w:cstheme="minorHAnsi"/>
                <w:b/>
              </w:rPr>
            </w:pPr>
            <w:r w:rsidRPr="009754FB">
              <w:rPr>
                <w:rFonts w:cstheme="minorHAnsi"/>
                <w:b/>
              </w:rPr>
              <w:t>Project Completion Date</w:t>
            </w:r>
          </w:p>
        </w:tc>
        <w:tc>
          <w:tcPr>
            <w:tcW w:w="4508" w:type="dxa"/>
          </w:tcPr>
          <w:p w14:paraId="21444A28" w14:textId="61192B48" w:rsidR="00944065" w:rsidRPr="009754FB" w:rsidRDefault="0016634F" w:rsidP="009F298D">
            <w:pPr>
              <w:rPr>
                <w:rFonts w:cstheme="minorHAnsi"/>
              </w:rPr>
            </w:pPr>
            <w:r>
              <w:rPr>
                <w:rFonts w:cstheme="minorHAnsi"/>
              </w:rPr>
              <w:t>31/10/20</w:t>
            </w:r>
            <w:r w:rsidR="00500546">
              <w:rPr>
                <w:rFonts w:cstheme="minorHAnsi"/>
              </w:rPr>
              <w:t>30</w:t>
            </w:r>
          </w:p>
        </w:tc>
      </w:tr>
      <w:tr w:rsidR="009754FB" w:rsidRPr="009754FB" w14:paraId="1086EAA8" w14:textId="77777777" w:rsidTr="4B8779D5">
        <w:tc>
          <w:tcPr>
            <w:tcW w:w="9016" w:type="dxa"/>
            <w:gridSpan w:val="2"/>
          </w:tcPr>
          <w:p w14:paraId="614F529E" w14:textId="0D7DBE77" w:rsidR="00BC6045" w:rsidRPr="00C7592F" w:rsidRDefault="00944065" w:rsidP="00A04013">
            <w:pPr>
              <w:rPr>
                <w:b/>
              </w:rPr>
            </w:pPr>
            <w:r w:rsidRPr="17712BA5">
              <w:rPr>
                <w:b/>
              </w:rPr>
              <w:t xml:space="preserve">Summary of works in last quarter: </w:t>
            </w:r>
          </w:p>
          <w:p w14:paraId="3B2150F0" w14:textId="77777777" w:rsidR="005F4493" w:rsidRPr="006B2F34" w:rsidRDefault="005F4493" w:rsidP="005F4493">
            <w:r w:rsidRPr="006B2F34">
              <w:t>Continued design development to support planning applications for the extension required to accommodate the new SGTs.</w:t>
            </w:r>
          </w:p>
          <w:p w14:paraId="68AB591F" w14:textId="7F3DB9CC" w:rsidR="005F4493" w:rsidRPr="009754FB" w:rsidRDefault="005F4493" w:rsidP="00A04013"/>
        </w:tc>
      </w:tr>
      <w:tr w:rsidR="009754FB" w:rsidRPr="009754FB" w14:paraId="291B27FE" w14:textId="77777777" w:rsidTr="4B8779D5">
        <w:tc>
          <w:tcPr>
            <w:tcW w:w="9016" w:type="dxa"/>
            <w:gridSpan w:val="2"/>
          </w:tcPr>
          <w:p w14:paraId="6658E48A" w14:textId="1A8CB14A" w:rsidR="00CD5276" w:rsidRPr="00C7592F" w:rsidRDefault="00944065" w:rsidP="00315F12">
            <w:pPr>
              <w:rPr>
                <w:b/>
              </w:rPr>
            </w:pPr>
            <w:r w:rsidRPr="17712BA5">
              <w:rPr>
                <w:b/>
              </w:rPr>
              <w:t>Summary of works in next quarter:</w:t>
            </w:r>
            <w:r w:rsidR="00172CAB" w:rsidRPr="17712BA5">
              <w:rPr>
                <w:b/>
              </w:rPr>
              <w:t xml:space="preserve"> </w:t>
            </w:r>
          </w:p>
          <w:p w14:paraId="4FA62AEE" w14:textId="77777777" w:rsidR="00315F12" w:rsidRDefault="00B34426" w:rsidP="005F4493">
            <w:r>
              <w:t xml:space="preserve">Substation extension redesign as per new scope. </w:t>
            </w:r>
            <w:r w:rsidR="00775640">
              <w:t>Public event. G</w:t>
            </w:r>
            <w:r w:rsidR="00124893">
              <w:t xml:space="preserve">round investigation to commence. </w:t>
            </w:r>
          </w:p>
          <w:p w14:paraId="68ABFD23" w14:textId="1AB9B321" w:rsidR="00615FA5" w:rsidRPr="009754FB" w:rsidRDefault="00615FA5" w:rsidP="005F4493"/>
        </w:tc>
      </w:tr>
      <w:tr w:rsidR="009754FB" w:rsidRPr="009754FB" w14:paraId="71F3A056" w14:textId="77777777" w:rsidTr="4B8779D5">
        <w:tc>
          <w:tcPr>
            <w:tcW w:w="9016" w:type="dxa"/>
            <w:gridSpan w:val="2"/>
          </w:tcPr>
          <w:p w14:paraId="4401FE4C" w14:textId="4BD2090B" w:rsidR="00CD5276" w:rsidRPr="009754FB" w:rsidRDefault="00944065" w:rsidP="009F298D">
            <w:pPr>
              <w:rPr>
                <w:rFonts w:cstheme="minorHAnsi"/>
                <w:b/>
                <w:bCs/>
              </w:rPr>
            </w:pPr>
            <w:r w:rsidRPr="009754FB">
              <w:rPr>
                <w:rFonts w:cstheme="minorHAnsi"/>
                <w:b/>
                <w:bCs/>
              </w:rPr>
              <w:t xml:space="preserve">Additional Comments: </w:t>
            </w:r>
          </w:p>
          <w:p w14:paraId="4B37B117" w14:textId="53C75CD7" w:rsidR="00E655AD" w:rsidRPr="009754FB" w:rsidRDefault="00B34426" w:rsidP="009F298D">
            <w:pPr>
              <w:rPr>
                <w:rFonts w:cstheme="minorHAnsi"/>
              </w:rPr>
            </w:pPr>
            <w:r>
              <w:t>Change of scope to 1 SGT with provision for a 2nd which required a redesign.</w:t>
            </w:r>
          </w:p>
          <w:p w14:paraId="1E104A00" w14:textId="77777777" w:rsidR="00944065" w:rsidRPr="009754FB" w:rsidRDefault="00944065" w:rsidP="009F298D">
            <w:pPr>
              <w:rPr>
                <w:rFonts w:cstheme="minorHAnsi"/>
              </w:rPr>
            </w:pPr>
          </w:p>
        </w:tc>
      </w:tr>
    </w:tbl>
    <w:p w14:paraId="67E8CA09" w14:textId="77777777" w:rsidR="000D568F" w:rsidRPr="009754FB" w:rsidRDefault="000D568F">
      <w:pPr>
        <w:rPr>
          <w:rFonts w:cstheme="minorHAnsi"/>
        </w:rPr>
        <w:sectPr w:rsidR="000D568F" w:rsidRPr="009754FB" w:rsidSect="00F1451A">
          <w:pgSz w:w="11906" w:h="16838"/>
          <w:pgMar w:top="1440" w:right="1440" w:bottom="1440" w:left="1440" w:header="708" w:footer="708" w:gutter="0"/>
          <w:cols w:space="708"/>
          <w:docGrid w:linePitch="360"/>
        </w:sectPr>
      </w:pPr>
    </w:p>
    <w:p w14:paraId="55FEB8CA" w14:textId="11397746" w:rsidR="000D568F" w:rsidRPr="009754FB" w:rsidRDefault="000D568F" w:rsidP="000D568F"/>
    <w:tbl>
      <w:tblPr>
        <w:tblStyle w:val="TableGrid"/>
        <w:tblW w:w="9016" w:type="dxa"/>
        <w:tblLook w:val="04A0" w:firstRow="1" w:lastRow="0" w:firstColumn="1" w:lastColumn="0" w:noHBand="0" w:noVBand="1"/>
      </w:tblPr>
      <w:tblGrid>
        <w:gridCol w:w="4508"/>
        <w:gridCol w:w="4508"/>
      </w:tblGrid>
      <w:tr w:rsidR="009754FB" w:rsidRPr="009754FB" w14:paraId="2FE6951B" w14:textId="77777777" w:rsidTr="4B8779D5">
        <w:tc>
          <w:tcPr>
            <w:tcW w:w="4508" w:type="dxa"/>
          </w:tcPr>
          <w:p w14:paraId="0E14217D" w14:textId="77777777" w:rsidR="00B54124" w:rsidRPr="009754FB" w:rsidRDefault="00B54124" w:rsidP="00B54124">
            <w:pPr>
              <w:rPr>
                <w:rFonts w:cstheme="minorHAnsi"/>
                <w:b/>
              </w:rPr>
            </w:pPr>
            <w:r w:rsidRPr="009754FB">
              <w:rPr>
                <w:rFonts w:cstheme="minorHAnsi"/>
                <w:b/>
              </w:rPr>
              <w:t>TORI</w:t>
            </w:r>
          </w:p>
          <w:p w14:paraId="1FEBAC8C" w14:textId="3E76D867" w:rsidR="00B54124" w:rsidRPr="00F95E9F" w:rsidRDefault="1108CB0B" w:rsidP="3979BEB6">
            <w:pPr>
              <w:pStyle w:val="Heading3"/>
              <w:rPr>
                <w:rFonts w:asciiTheme="minorHAnsi" w:hAnsiTheme="minorHAnsi" w:cstheme="minorBidi"/>
                <w:b/>
                <w:bCs/>
                <w:sz w:val="22"/>
                <w:szCs w:val="22"/>
              </w:rPr>
            </w:pPr>
            <w:bookmarkStart w:id="84" w:name="_Toc213062707"/>
            <w:r w:rsidRPr="3979BEB6">
              <w:rPr>
                <w:rFonts w:asciiTheme="minorHAnsi" w:hAnsiTheme="minorHAnsi" w:cstheme="minorBidi"/>
                <w:color w:val="000000" w:themeColor="text1"/>
                <w:sz w:val="22"/>
                <w:szCs w:val="22"/>
              </w:rPr>
              <w:t xml:space="preserve">SHET-RI-179 - Construction of a new Peterhead 132kV </w:t>
            </w:r>
            <w:r w:rsidR="00DC66F2" w:rsidRPr="3979BEB6">
              <w:rPr>
                <w:rFonts w:asciiTheme="minorHAnsi" w:hAnsiTheme="minorHAnsi" w:cstheme="minorBidi"/>
                <w:color w:val="000000" w:themeColor="text1"/>
                <w:sz w:val="22"/>
                <w:szCs w:val="22"/>
              </w:rPr>
              <w:t>S</w:t>
            </w:r>
            <w:r w:rsidRPr="3979BEB6">
              <w:rPr>
                <w:rFonts w:asciiTheme="minorHAnsi" w:hAnsiTheme="minorHAnsi" w:cstheme="minorBidi"/>
                <w:color w:val="000000" w:themeColor="text1"/>
                <w:sz w:val="22"/>
                <w:szCs w:val="22"/>
              </w:rPr>
              <w:t>ubstation</w:t>
            </w:r>
            <w:bookmarkEnd w:id="84"/>
          </w:p>
        </w:tc>
        <w:tc>
          <w:tcPr>
            <w:tcW w:w="4508" w:type="dxa"/>
          </w:tcPr>
          <w:p w14:paraId="27978678" w14:textId="77777777" w:rsidR="00B54124" w:rsidRPr="009754FB" w:rsidRDefault="00B54124" w:rsidP="00B54124">
            <w:pPr>
              <w:rPr>
                <w:rFonts w:cstheme="minorHAnsi"/>
                <w:b/>
              </w:rPr>
            </w:pPr>
            <w:r w:rsidRPr="009754FB">
              <w:rPr>
                <w:rFonts w:cstheme="minorHAnsi"/>
                <w:b/>
              </w:rPr>
              <w:t>Scheme</w:t>
            </w:r>
          </w:p>
          <w:p w14:paraId="2F474948" w14:textId="5171AAD3" w:rsidR="00B54124" w:rsidRPr="009754FB" w:rsidRDefault="1108CB0B" w:rsidP="30374183">
            <w:pPr>
              <w:rPr>
                <w:b/>
                <w:bCs/>
              </w:rPr>
            </w:pPr>
            <w:r w:rsidRPr="30374183">
              <w:t xml:space="preserve">Construction of a new Peterhead 132kV </w:t>
            </w:r>
            <w:r w:rsidR="00DC66F2">
              <w:t>S</w:t>
            </w:r>
            <w:r w:rsidRPr="30374183">
              <w:t>ubstation</w:t>
            </w:r>
            <w:r w:rsidR="005A4D13">
              <w:t>.</w:t>
            </w:r>
          </w:p>
        </w:tc>
      </w:tr>
      <w:tr w:rsidR="009754FB" w:rsidRPr="009754FB" w14:paraId="641189A2" w14:textId="77777777" w:rsidTr="4B8779D5">
        <w:tc>
          <w:tcPr>
            <w:tcW w:w="9016" w:type="dxa"/>
            <w:gridSpan w:val="2"/>
          </w:tcPr>
          <w:p w14:paraId="7348B3DC" w14:textId="77777777" w:rsidR="00B54124" w:rsidRPr="009754FB" w:rsidRDefault="00B54124" w:rsidP="00B54124">
            <w:pPr>
              <w:rPr>
                <w:rFonts w:cstheme="minorHAnsi"/>
                <w:b/>
              </w:rPr>
            </w:pPr>
            <w:r w:rsidRPr="009754FB">
              <w:rPr>
                <w:rFonts w:cstheme="minorHAnsi"/>
                <w:b/>
              </w:rPr>
              <w:t>Overview of Works</w:t>
            </w:r>
          </w:p>
          <w:p w14:paraId="4728FCBA" w14:textId="3A307DCB" w:rsidR="00B54124" w:rsidRPr="009754FB" w:rsidRDefault="49B16316" w:rsidP="30374183">
            <w:r>
              <w:t xml:space="preserve">Construct a second 132kV </w:t>
            </w:r>
            <w:r w:rsidR="2D0063DA">
              <w:t>s</w:t>
            </w:r>
            <w:r>
              <w:t>ubstation at Peterhead</w:t>
            </w:r>
            <w:r w:rsidR="7AEF23FE">
              <w:t>.</w:t>
            </w:r>
          </w:p>
          <w:p w14:paraId="12B1EC4F" w14:textId="77777777" w:rsidR="00B54124" w:rsidRPr="009754FB" w:rsidRDefault="00B54124" w:rsidP="00B54124">
            <w:pPr>
              <w:rPr>
                <w:rFonts w:cstheme="minorHAnsi"/>
                <w:b/>
              </w:rPr>
            </w:pPr>
          </w:p>
        </w:tc>
      </w:tr>
      <w:tr w:rsidR="001965B6" w:rsidRPr="004078C7" w14:paraId="1006B280" w14:textId="77777777" w:rsidTr="4B8779D5">
        <w:tc>
          <w:tcPr>
            <w:tcW w:w="4508" w:type="dxa"/>
          </w:tcPr>
          <w:p w14:paraId="16CBF104" w14:textId="0A744484" w:rsidR="00B54124" w:rsidRDefault="00B54124" w:rsidP="00B54124">
            <w:pPr>
              <w:rPr>
                <w:b/>
              </w:rPr>
            </w:pPr>
            <w:r>
              <w:rPr>
                <w:b/>
              </w:rPr>
              <w:t>Proposed Consent Submission</w:t>
            </w:r>
          </w:p>
        </w:tc>
        <w:tc>
          <w:tcPr>
            <w:tcW w:w="4508" w:type="dxa"/>
          </w:tcPr>
          <w:p w14:paraId="28E9E1A6" w14:textId="2975205F" w:rsidR="00B54124" w:rsidRDefault="00B54124" w:rsidP="00B54124">
            <w:r>
              <w:t>Q3 2024</w:t>
            </w:r>
          </w:p>
        </w:tc>
      </w:tr>
      <w:tr w:rsidR="001965B6" w:rsidRPr="004078C7" w14:paraId="0BDD3263" w14:textId="77777777" w:rsidTr="4B8779D5">
        <w:tc>
          <w:tcPr>
            <w:tcW w:w="4508" w:type="dxa"/>
          </w:tcPr>
          <w:p w14:paraId="4D64A302" w14:textId="0D679AA1" w:rsidR="00B54124" w:rsidRDefault="00B54124" w:rsidP="00B54124">
            <w:pPr>
              <w:rPr>
                <w:b/>
              </w:rPr>
            </w:pPr>
            <w:r>
              <w:rPr>
                <w:b/>
              </w:rPr>
              <w:t xml:space="preserve">Current Project Phase </w:t>
            </w:r>
          </w:p>
        </w:tc>
        <w:tc>
          <w:tcPr>
            <w:tcW w:w="4508" w:type="dxa"/>
          </w:tcPr>
          <w:p w14:paraId="28CE69DB" w14:textId="482D403E" w:rsidR="00B54124" w:rsidRDefault="007E3C33" w:rsidP="00B54124">
            <w:r>
              <w:t>Refinement</w:t>
            </w:r>
          </w:p>
        </w:tc>
      </w:tr>
      <w:tr w:rsidR="001965B6" w:rsidRPr="004078C7" w14:paraId="603A9DA3" w14:textId="77777777" w:rsidTr="4B8779D5">
        <w:tc>
          <w:tcPr>
            <w:tcW w:w="4508" w:type="dxa"/>
          </w:tcPr>
          <w:p w14:paraId="4A1E0197" w14:textId="5B441FFE" w:rsidR="00B54124" w:rsidRDefault="00B54124" w:rsidP="00B54124">
            <w:pPr>
              <w:rPr>
                <w:b/>
              </w:rPr>
            </w:pPr>
            <w:r>
              <w:rPr>
                <w:b/>
              </w:rPr>
              <w:t>Next Project Phase</w:t>
            </w:r>
          </w:p>
        </w:tc>
        <w:tc>
          <w:tcPr>
            <w:tcW w:w="4508" w:type="dxa"/>
          </w:tcPr>
          <w:p w14:paraId="7C2FECE5" w14:textId="5A05E0C5" w:rsidR="00B54124" w:rsidRDefault="007E3C33" w:rsidP="00B54124">
            <w:r>
              <w:t>Delivery</w:t>
            </w:r>
          </w:p>
        </w:tc>
      </w:tr>
      <w:tr w:rsidR="001965B6" w:rsidRPr="004078C7" w14:paraId="7BE7F10D" w14:textId="77777777" w:rsidTr="4B8779D5">
        <w:tc>
          <w:tcPr>
            <w:tcW w:w="4508" w:type="dxa"/>
          </w:tcPr>
          <w:p w14:paraId="04808457" w14:textId="20271DA6" w:rsidR="00B54124" w:rsidRDefault="00B54124" w:rsidP="00B54124">
            <w:pPr>
              <w:rPr>
                <w:b/>
              </w:rPr>
            </w:pPr>
            <w:r>
              <w:rPr>
                <w:b/>
              </w:rPr>
              <w:t>Next Stakeholder Event</w:t>
            </w:r>
          </w:p>
        </w:tc>
        <w:tc>
          <w:tcPr>
            <w:tcW w:w="4508" w:type="dxa"/>
          </w:tcPr>
          <w:p w14:paraId="5161A385" w14:textId="70579D36" w:rsidR="00B54124" w:rsidRDefault="009F0C0E" w:rsidP="00B54124">
            <w:r>
              <w:t>N/A</w:t>
            </w:r>
          </w:p>
        </w:tc>
      </w:tr>
      <w:tr w:rsidR="009754FB" w:rsidRPr="009754FB" w14:paraId="136543C9" w14:textId="77777777" w:rsidTr="4B8779D5">
        <w:tc>
          <w:tcPr>
            <w:tcW w:w="4508" w:type="dxa"/>
          </w:tcPr>
          <w:p w14:paraId="54BD0E21" w14:textId="4FE13DE3" w:rsidR="00B54124" w:rsidRPr="009754FB" w:rsidRDefault="00B54124" w:rsidP="00B54124">
            <w:pPr>
              <w:rPr>
                <w:rFonts w:cstheme="minorHAnsi"/>
                <w:b/>
              </w:rPr>
            </w:pPr>
            <w:r w:rsidRPr="009754FB">
              <w:rPr>
                <w:rFonts w:cstheme="minorHAnsi"/>
                <w:b/>
              </w:rPr>
              <w:t>Project Completion Date</w:t>
            </w:r>
          </w:p>
        </w:tc>
        <w:tc>
          <w:tcPr>
            <w:tcW w:w="4508" w:type="dxa"/>
          </w:tcPr>
          <w:p w14:paraId="73D3E340" w14:textId="601EAF6F" w:rsidR="00B54124" w:rsidRPr="5CA6DF10" w:rsidRDefault="00DC0B83" w:rsidP="00B54124">
            <w:r>
              <w:t>31/</w:t>
            </w:r>
            <w:r w:rsidR="00FE08E2">
              <w:t>07/2028</w:t>
            </w:r>
          </w:p>
        </w:tc>
      </w:tr>
      <w:tr w:rsidR="009754FB" w:rsidRPr="009754FB" w14:paraId="63A85144" w14:textId="77777777" w:rsidTr="4B8779D5">
        <w:tc>
          <w:tcPr>
            <w:tcW w:w="9016" w:type="dxa"/>
            <w:gridSpan w:val="2"/>
          </w:tcPr>
          <w:p w14:paraId="7789C52C" w14:textId="2C14B1AB" w:rsidR="00B54124" w:rsidRPr="00065E08" w:rsidRDefault="00B54124" w:rsidP="00065E08">
            <w:pPr>
              <w:rPr>
                <w:b/>
                <w:bCs/>
              </w:rPr>
            </w:pPr>
            <w:r w:rsidRPr="2F418233">
              <w:rPr>
                <w:b/>
              </w:rPr>
              <w:t xml:space="preserve">Summary of works in last quarter: </w:t>
            </w:r>
          </w:p>
          <w:p w14:paraId="2D126B72" w14:textId="77777777" w:rsidR="00065E08" w:rsidRDefault="00184B2D" w:rsidP="00A5090C">
            <w:pPr>
              <w:pStyle w:val="ListParagraph"/>
              <w:numPr>
                <w:ilvl w:val="0"/>
                <w:numId w:val="47"/>
              </w:numPr>
            </w:pPr>
            <w:r>
              <w:t xml:space="preserve">The Part A contract commenced and </w:t>
            </w:r>
            <w:r w:rsidR="00065E08">
              <w:t>d</w:t>
            </w:r>
            <w:r>
              <w:t>esign order being placed by the principal contactor.</w:t>
            </w:r>
          </w:p>
          <w:p w14:paraId="0341489C" w14:textId="21073895" w:rsidR="00184B2D" w:rsidRPr="00F15444" w:rsidRDefault="00184B2D" w:rsidP="00A5090C">
            <w:pPr>
              <w:pStyle w:val="ListParagraph"/>
              <w:numPr>
                <w:ilvl w:val="0"/>
                <w:numId w:val="47"/>
              </w:numPr>
            </w:pPr>
            <w:r w:rsidRPr="006B2F34">
              <w:t>Planning matters specified deliverables</w:t>
            </w:r>
            <w:r>
              <w:t xml:space="preserve"> issued on schedule.</w:t>
            </w:r>
          </w:p>
          <w:p w14:paraId="60E25EAD" w14:textId="67E5EA16" w:rsidR="005F4493" w:rsidRPr="009754FB" w:rsidRDefault="005F4493" w:rsidP="00F15444">
            <w:pPr>
              <w:rPr>
                <w:b/>
              </w:rPr>
            </w:pPr>
          </w:p>
        </w:tc>
      </w:tr>
      <w:tr w:rsidR="009754FB" w:rsidRPr="009754FB" w14:paraId="75F53A80" w14:textId="77777777" w:rsidTr="4B8779D5">
        <w:tc>
          <w:tcPr>
            <w:tcW w:w="9016" w:type="dxa"/>
            <w:gridSpan w:val="2"/>
          </w:tcPr>
          <w:p w14:paraId="30AA3571" w14:textId="4DE863D4" w:rsidR="00567209" w:rsidRPr="009829B0" w:rsidRDefault="00B54124" w:rsidP="00315F12">
            <w:pPr>
              <w:rPr>
                <w:rFonts w:cstheme="minorHAnsi"/>
              </w:rPr>
            </w:pPr>
            <w:r w:rsidRPr="366965FC">
              <w:rPr>
                <w:b/>
              </w:rPr>
              <w:t xml:space="preserve">Summary of works in next quarter: </w:t>
            </w:r>
          </w:p>
          <w:p w14:paraId="2FA23BA8" w14:textId="05B8F39F" w:rsidR="00184B2D" w:rsidRPr="00CD5276" w:rsidRDefault="00184B2D" w:rsidP="00A5090C">
            <w:pPr>
              <w:pStyle w:val="ListParagraph"/>
              <w:numPr>
                <w:ilvl w:val="0"/>
                <w:numId w:val="48"/>
              </w:numPr>
              <w:rPr>
                <w:rFonts w:cstheme="minorHAnsi"/>
              </w:rPr>
            </w:pPr>
            <w:r w:rsidRPr="00CD5276">
              <w:rPr>
                <w:rFonts w:cstheme="minorHAnsi"/>
              </w:rPr>
              <w:t>Receive and review PART B draft price</w:t>
            </w:r>
            <w:r w:rsidR="00CD5276">
              <w:rPr>
                <w:rFonts w:cstheme="minorHAnsi"/>
              </w:rPr>
              <w:t>.</w:t>
            </w:r>
            <w:r w:rsidRPr="00CD5276">
              <w:rPr>
                <w:rFonts w:cstheme="minorHAnsi"/>
              </w:rPr>
              <w:t xml:space="preserve"> </w:t>
            </w:r>
          </w:p>
          <w:p w14:paraId="7DD76934" w14:textId="0623D5A8" w:rsidR="00184B2D" w:rsidRPr="00CD5276" w:rsidRDefault="00184B2D" w:rsidP="00A5090C">
            <w:pPr>
              <w:pStyle w:val="ListParagraph"/>
              <w:numPr>
                <w:ilvl w:val="0"/>
                <w:numId w:val="48"/>
              </w:numPr>
              <w:rPr>
                <w:rFonts w:cstheme="minorHAnsi"/>
              </w:rPr>
            </w:pPr>
            <w:r w:rsidRPr="00CD5276">
              <w:rPr>
                <w:rFonts w:cstheme="minorHAnsi"/>
              </w:rPr>
              <w:t>Review GIS preliminary design submission</w:t>
            </w:r>
            <w:r w:rsidR="00CD5276">
              <w:rPr>
                <w:rFonts w:cstheme="minorHAnsi"/>
              </w:rPr>
              <w:t>.</w:t>
            </w:r>
          </w:p>
          <w:p w14:paraId="4BEBF38A" w14:textId="4FDA1430" w:rsidR="00184B2D" w:rsidRPr="00CD5276" w:rsidRDefault="00184B2D" w:rsidP="00A5090C">
            <w:pPr>
              <w:pStyle w:val="ListParagraph"/>
              <w:numPr>
                <w:ilvl w:val="0"/>
                <w:numId w:val="48"/>
              </w:numPr>
              <w:rPr>
                <w:rFonts w:cstheme="minorHAnsi"/>
              </w:rPr>
            </w:pPr>
            <w:r w:rsidRPr="00CD5276">
              <w:rPr>
                <w:rFonts w:cstheme="minorHAnsi"/>
              </w:rPr>
              <w:t xml:space="preserve">Progress Part A deliverables in advance of Q1 2026 </w:t>
            </w:r>
            <w:r w:rsidR="00CD5276">
              <w:rPr>
                <w:rFonts w:cstheme="minorHAnsi"/>
              </w:rPr>
              <w:t>d</w:t>
            </w:r>
            <w:r w:rsidRPr="00CD5276">
              <w:rPr>
                <w:rFonts w:cstheme="minorHAnsi"/>
              </w:rPr>
              <w:t>esign review.</w:t>
            </w:r>
          </w:p>
          <w:p w14:paraId="4CC62A84" w14:textId="0CD4ADE8" w:rsidR="00315F12" w:rsidRPr="009754FB" w:rsidRDefault="00315F12" w:rsidP="005F4493"/>
        </w:tc>
      </w:tr>
      <w:tr w:rsidR="009754FB" w:rsidRPr="009754FB" w14:paraId="68819550" w14:textId="77777777" w:rsidTr="4B8779D5">
        <w:tc>
          <w:tcPr>
            <w:tcW w:w="9016" w:type="dxa"/>
            <w:gridSpan w:val="2"/>
          </w:tcPr>
          <w:p w14:paraId="7A523B52" w14:textId="77777777" w:rsidR="00B54124" w:rsidRPr="009754FB" w:rsidRDefault="00B54124" w:rsidP="00B54124">
            <w:pPr>
              <w:rPr>
                <w:rFonts w:cstheme="minorHAnsi"/>
                <w:b/>
                <w:bCs/>
              </w:rPr>
            </w:pPr>
            <w:r w:rsidRPr="009754FB">
              <w:rPr>
                <w:rFonts w:cstheme="minorHAnsi"/>
                <w:b/>
                <w:bCs/>
              </w:rPr>
              <w:t xml:space="preserve">Additional Comments: </w:t>
            </w:r>
          </w:p>
          <w:p w14:paraId="4F19DDD3" w14:textId="77777777" w:rsidR="00D971CE" w:rsidRDefault="00D971CE" w:rsidP="00D971CE">
            <w:pPr>
              <w:rPr>
                <w:rFonts w:cstheme="minorHAnsi"/>
              </w:rPr>
            </w:pPr>
            <w:r>
              <w:rPr>
                <w:rFonts w:cstheme="minorHAnsi"/>
              </w:rPr>
              <w:t>N/A</w:t>
            </w:r>
          </w:p>
          <w:p w14:paraId="0F6A8303" w14:textId="6E11A407" w:rsidR="00D971CE" w:rsidRPr="00D971CE" w:rsidRDefault="00D971CE" w:rsidP="00D971CE">
            <w:pPr>
              <w:rPr>
                <w:rFonts w:cstheme="minorHAnsi"/>
              </w:rPr>
            </w:pPr>
          </w:p>
        </w:tc>
      </w:tr>
    </w:tbl>
    <w:p w14:paraId="38B08BA1" w14:textId="77777777" w:rsidR="000D568F" w:rsidRPr="009754FB" w:rsidRDefault="000D568F">
      <w:pPr>
        <w:rPr>
          <w:rFonts w:cstheme="minorHAnsi"/>
        </w:rPr>
        <w:sectPr w:rsidR="000D568F" w:rsidRPr="009754FB" w:rsidSect="00F1451A">
          <w:pgSz w:w="11906" w:h="16838"/>
          <w:pgMar w:top="1440" w:right="1440" w:bottom="1440" w:left="1440" w:header="708" w:footer="708" w:gutter="0"/>
          <w:cols w:space="708"/>
          <w:docGrid w:linePitch="360"/>
        </w:sectPr>
      </w:pPr>
    </w:p>
    <w:p w14:paraId="2A978452" w14:textId="64A169CE" w:rsidR="000D568F" w:rsidRPr="009754FB" w:rsidRDefault="000D568F" w:rsidP="000D568F"/>
    <w:tbl>
      <w:tblPr>
        <w:tblStyle w:val="TableGrid"/>
        <w:tblW w:w="9016" w:type="dxa"/>
        <w:tblLook w:val="04A0" w:firstRow="1" w:lastRow="0" w:firstColumn="1" w:lastColumn="0" w:noHBand="0" w:noVBand="1"/>
      </w:tblPr>
      <w:tblGrid>
        <w:gridCol w:w="4508"/>
        <w:gridCol w:w="4508"/>
      </w:tblGrid>
      <w:tr w:rsidR="009754FB" w:rsidRPr="009754FB" w14:paraId="29E8C9A5" w14:textId="77777777" w:rsidTr="3979BEB6">
        <w:tc>
          <w:tcPr>
            <w:tcW w:w="4508" w:type="dxa"/>
          </w:tcPr>
          <w:p w14:paraId="41FABAF6" w14:textId="77777777" w:rsidR="0037683B" w:rsidRPr="009754FB" w:rsidRDefault="0037683B" w:rsidP="0037683B">
            <w:pPr>
              <w:rPr>
                <w:rFonts w:cstheme="minorHAnsi"/>
                <w:b/>
              </w:rPr>
            </w:pPr>
            <w:r w:rsidRPr="009754FB">
              <w:rPr>
                <w:rFonts w:cstheme="minorHAnsi"/>
                <w:b/>
              </w:rPr>
              <w:t>TORI</w:t>
            </w:r>
          </w:p>
          <w:p w14:paraId="2EF129B0" w14:textId="5F75BE15" w:rsidR="0037683B" w:rsidRPr="00D8780B" w:rsidRDefault="759FE5FB" w:rsidP="30374183">
            <w:pPr>
              <w:pStyle w:val="Heading3"/>
              <w:rPr>
                <w:rFonts w:ascii="Calibri" w:hAnsi="Calibri" w:cs="Calibri"/>
                <w:b/>
                <w:bCs/>
                <w:sz w:val="22"/>
                <w:szCs w:val="22"/>
              </w:rPr>
            </w:pPr>
            <w:bookmarkStart w:id="85" w:name="_Toc213062708"/>
            <w:r w:rsidRPr="3979BEB6">
              <w:rPr>
                <w:rFonts w:ascii="Calibri" w:hAnsi="Calibri" w:cs="Calibri"/>
                <w:color w:val="000000" w:themeColor="text1"/>
                <w:sz w:val="22"/>
                <w:szCs w:val="22"/>
              </w:rPr>
              <w:t xml:space="preserve">SHET-RI-180 - Second 400kV Peterhead </w:t>
            </w:r>
            <w:r w:rsidR="00186D89" w:rsidRPr="3979BEB6">
              <w:rPr>
                <w:rFonts w:ascii="Calibri" w:hAnsi="Calibri" w:cs="Calibri"/>
                <w:color w:val="000000" w:themeColor="text1"/>
                <w:sz w:val="22"/>
                <w:szCs w:val="22"/>
              </w:rPr>
              <w:t>S</w:t>
            </w:r>
            <w:r w:rsidRPr="3979BEB6">
              <w:rPr>
                <w:rFonts w:ascii="Calibri" w:hAnsi="Calibri" w:cs="Calibri"/>
                <w:color w:val="000000" w:themeColor="text1"/>
                <w:sz w:val="22"/>
                <w:szCs w:val="22"/>
              </w:rPr>
              <w:t>ubstation</w:t>
            </w:r>
            <w:bookmarkEnd w:id="85"/>
          </w:p>
        </w:tc>
        <w:tc>
          <w:tcPr>
            <w:tcW w:w="4508" w:type="dxa"/>
          </w:tcPr>
          <w:p w14:paraId="0BFDCD9F" w14:textId="77777777" w:rsidR="0037683B" w:rsidRPr="009754FB" w:rsidRDefault="0037683B" w:rsidP="0037683B">
            <w:pPr>
              <w:rPr>
                <w:rFonts w:cstheme="minorHAnsi"/>
                <w:b/>
              </w:rPr>
            </w:pPr>
            <w:r w:rsidRPr="009754FB">
              <w:rPr>
                <w:rFonts w:cstheme="minorHAnsi"/>
                <w:b/>
              </w:rPr>
              <w:t>Scheme</w:t>
            </w:r>
          </w:p>
          <w:p w14:paraId="74D91422" w14:textId="0D0A25E4" w:rsidR="0037683B" w:rsidRPr="009754FB" w:rsidRDefault="00686D21" w:rsidP="30374183">
            <w:pPr>
              <w:rPr>
                <w:b/>
                <w:bCs/>
              </w:rPr>
            </w:pPr>
            <w:r w:rsidRPr="30374183">
              <w:t>Construction of a</w:t>
            </w:r>
            <w:r w:rsidR="00176F47">
              <w:t xml:space="preserve"> </w:t>
            </w:r>
            <w:r w:rsidR="000913BA">
              <w:t xml:space="preserve">second </w:t>
            </w:r>
            <w:r w:rsidR="005A19E6">
              <w:t>400KV Peterhead Substation</w:t>
            </w:r>
            <w:r>
              <w:t>.</w:t>
            </w:r>
          </w:p>
        </w:tc>
      </w:tr>
      <w:tr w:rsidR="009754FB" w:rsidRPr="009754FB" w14:paraId="1437A332" w14:textId="77777777" w:rsidTr="3979BEB6">
        <w:tc>
          <w:tcPr>
            <w:tcW w:w="9016" w:type="dxa"/>
            <w:gridSpan w:val="2"/>
          </w:tcPr>
          <w:p w14:paraId="1F6048B7" w14:textId="77777777" w:rsidR="0037683B" w:rsidRPr="009754FB" w:rsidRDefault="0037683B" w:rsidP="0037683B">
            <w:pPr>
              <w:rPr>
                <w:rFonts w:cstheme="minorHAnsi"/>
                <w:b/>
              </w:rPr>
            </w:pPr>
            <w:r w:rsidRPr="009754FB">
              <w:rPr>
                <w:rFonts w:cstheme="minorHAnsi"/>
                <w:b/>
              </w:rPr>
              <w:t>Overview of Works</w:t>
            </w:r>
          </w:p>
          <w:p w14:paraId="4BD261BB" w14:textId="054DF5FB" w:rsidR="0037683B" w:rsidRPr="009754FB" w:rsidRDefault="0037683B" w:rsidP="0037683B">
            <w:pPr>
              <w:rPr>
                <w:rFonts w:cstheme="minorHAnsi"/>
              </w:rPr>
            </w:pPr>
            <w:r w:rsidRPr="009754FB">
              <w:rPr>
                <w:rFonts w:cstheme="minorHAnsi"/>
              </w:rPr>
              <w:t>​Construct a second 400kV Substation at Peterhead</w:t>
            </w:r>
            <w:r w:rsidR="00186D89">
              <w:rPr>
                <w:rFonts w:cstheme="minorHAnsi"/>
              </w:rPr>
              <w:t>.</w:t>
            </w:r>
          </w:p>
          <w:p w14:paraId="182109C5" w14:textId="77777777" w:rsidR="0037683B" w:rsidRPr="009754FB" w:rsidRDefault="0037683B" w:rsidP="0037683B">
            <w:pPr>
              <w:rPr>
                <w:rFonts w:cstheme="minorHAnsi"/>
                <w:b/>
              </w:rPr>
            </w:pPr>
          </w:p>
        </w:tc>
      </w:tr>
      <w:tr w:rsidR="00736C51" w:rsidRPr="004078C7" w14:paraId="2EB7239D" w14:textId="77777777" w:rsidTr="3979BEB6">
        <w:tc>
          <w:tcPr>
            <w:tcW w:w="4508" w:type="dxa"/>
          </w:tcPr>
          <w:p w14:paraId="794A1855" w14:textId="60FC2730" w:rsidR="0037683B" w:rsidRDefault="0037683B" w:rsidP="0037683B">
            <w:pPr>
              <w:rPr>
                <w:b/>
              </w:rPr>
            </w:pPr>
            <w:r>
              <w:rPr>
                <w:b/>
              </w:rPr>
              <w:t>Proposed Consent Submission</w:t>
            </w:r>
          </w:p>
        </w:tc>
        <w:tc>
          <w:tcPr>
            <w:tcW w:w="4508" w:type="dxa"/>
          </w:tcPr>
          <w:p w14:paraId="2A947096" w14:textId="447837A0" w:rsidR="0037683B" w:rsidRDefault="0037683B" w:rsidP="0037683B">
            <w:r>
              <w:t>Q3 2024</w:t>
            </w:r>
          </w:p>
        </w:tc>
      </w:tr>
      <w:tr w:rsidR="00736C51" w:rsidRPr="004078C7" w14:paraId="2223869C" w14:textId="77777777" w:rsidTr="3979BEB6">
        <w:tc>
          <w:tcPr>
            <w:tcW w:w="4508" w:type="dxa"/>
          </w:tcPr>
          <w:p w14:paraId="395D2DE8" w14:textId="52FAD123" w:rsidR="0037683B" w:rsidRDefault="0037683B" w:rsidP="0037683B">
            <w:pPr>
              <w:rPr>
                <w:b/>
              </w:rPr>
            </w:pPr>
            <w:r>
              <w:rPr>
                <w:b/>
              </w:rPr>
              <w:t xml:space="preserve">Current Project Phase </w:t>
            </w:r>
          </w:p>
        </w:tc>
        <w:tc>
          <w:tcPr>
            <w:tcW w:w="4508" w:type="dxa"/>
          </w:tcPr>
          <w:p w14:paraId="46B6EE6E" w14:textId="7DAACCD2" w:rsidR="0037683B" w:rsidRDefault="0087407D" w:rsidP="0037683B">
            <w:r>
              <w:t>Refinement</w:t>
            </w:r>
          </w:p>
        </w:tc>
      </w:tr>
      <w:tr w:rsidR="00736C51" w:rsidRPr="004078C7" w14:paraId="1C2A1C0F" w14:textId="77777777" w:rsidTr="3979BEB6">
        <w:tc>
          <w:tcPr>
            <w:tcW w:w="4508" w:type="dxa"/>
          </w:tcPr>
          <w:p w14:paraId="53A2D126" w14:textId="62D066A3" w:rsidR="0037683B" w:rsidRDefault="0037683B" w:rsidP="0037683B">
            <w:pPr>
              <w:rPr>
                <w:b/>
              </w:rPr>
            </w:pPr>
            <w:r>
              <w:rPr>
                <w:b/>
              </w:rPr>
              <w:t>Next Project Phase</w:t>
            </w:r>
          </w:p>
        </w:tc>
        <w:tc>
          <w:tcPr>
            <w:tcW w:w="4508" w:type="dxa"/>
          </w:tcPr>
          <w:p w14:paraId="283E7952" w14:textId="35155196" w:rsidR="0037683B" w:rsidRDefault="0087407D" w:rsidP="0037683B">
            <w:r>
              <w:t>Delivery</w:t>
            </w:r>
          </w:p>
        </w:tc>
      </w:tr>
      <w:tr w:rsidR="00736C51" w:rsidRPr="004078C7" w14:paraId="7E7CE78C" w14:textId="77777777" w:rsidTr="3979BEB6">
        <w:tc>
          <w:tcPr>
            <w:tcW w:w="4508" w:type="dxa"/>
          </w:tcPr>
          <w:p w14:paraId="38AC8278" w14:textId="0AFACCCC" w:rsidR="0037683B" w:rsidRDefault="0037683B" w:rsidP="0037683B">
            <w:pPr>
              <w:rPr>
                <w:b/>
              </w:rPr>
            </w:pPr>
            <w:r>
              <w:rPr>
                <w:b/>
              </w:rPr>
              <w:t>Next Stakeholder Event</w:t>
            </w:r>
          </w:p>
        </w:tc>
        <w:tc>
          <w:tcPr>
            <w:tcW w:w="4508" w:type="dxa"/>
          </w:tcPr>
          <w:p w14:paraId="4D15FFB3" w14:textId="5C3FD753" w:rsidR="0037683B" w:rsidRDefault="004F5EA1" w:rsidP="0037683B">
            <w:r>
              <w:t>N/A</w:t>
            </w:r>
          </w:p>
        </w:tc>
      </w:tr>
      <w:tr w:rsidR="00736C51" w:rsidRPr="009754FB" w14:paraId="3CAECBED" w14:textId="77777777" w:rsidTr="3979BEB6">
        <w:tc>
          <w:tcPr>
            <w:tcW w:w="4508" w:type="dxa"/>
          </w:tcPr>
          <w:p w14:paraId="0CFBE5D5" w14:textId="60C512FE" w:rsidR="0037683B" w:rsidRPr="009754FB" w:rsidRDefault="0037683B" w:rsidP="0037683B">
            <w:pPr>
              <w:rPr>
                <w:rFonts w:cstheme="minorHAnsi"/>
                <w:b/>
              </w:rPr>
            </w:pPr>
            <w:r w:rsidRPr="009754FB">
              <w:rPr>
                <w:rFonts w:cstheme="minorHAnsi"/>
                <w:b/>
              </w:rPr>
              <w:t>Project Completion Date</w:t>
            </w:r>
          </w:p>
        </w:tc>
        <w:tc>
          <w:tcPr>
            <w:tcW w:w="4508" w:type="dxa"/>
          </w:tcPr>
          <w:p w14:paraId="36ACE06A" w14:textId="7C60A75E" w:rsidR="0037683B" w:rsidRPr="5CA6DF10" w:rsidRDefault="00E763DE" w:rsidP="0037683B">
            <w:r>
              <w:t>31/07/2028</w:t>
            </w:r>
          </w:p>
        </w:tc>
      </w:tr>
      <w:tr w:rsidR="009754FB" w:rsidRPr="009754FB" w14:paraId="2442A519" w14:textId="77777777" w:rsidTr="3979BEB6">
        <w:tc>
          <w:tcPr>
            <w:tcW w:w="9016" w:type="dxa"/>
            <w:gridSpan w:val="2"/>
          </w:tcPr>
          <w:p w14:paraId="06A179AD" w14:textId="13B83399" w:rsidR="005F4493" w:rsidRPr="00E60633" w:rsidRDefault="0037683B" w:rsidP="005F4493">
            <w:pPr>
              <w:rPr>
                <w:b/>
                <w:bCs/>
              </w:rPr>
            </w:pPr>
            <w:r w:rsidRPr="2F418233">
              <w:rPr>
                <w:b/>
              </w:rPr>
              <w:t>Summary of works in last quarter:</w:t>
            </w:r>
          </w:p>
          <w:p w14:paraId="427E6338" w14:textId="77777777" w:rsidR="00E60633" w:rsidRDefault="006E6D3D" w:rsidP="00A5090C">
            <w:pPr>
              <w:pStyle w:val="ListParagraph"/>
              <w:numPr>
                <w:ilvl w:val="0"/>
                <w:numId w:val="49"/>
              </w:numPr>
            </w:pPr>
            <w:r>
              <w:t xml:space="preserve">The </w:t>
            </w:r>
            <w:r w:rsidR="009B5CC4">
              <w:t xml:space="preserve">Part A contract </w:t>
            </w:r>
            <w:r>
              <w:t>c</w:t>
            </w:r>
            <w:r w:rsidR="009B5CC4">
              <w:t xml:space="preserve">ommenced </w:t>
            </w:r>
            <w:r w:rsidR="00DB6D08">
              <w:t xml:space="preserve">with GIS </w:t>
            </w:r>
            <w:r w:rsidR="00CD5276">
              <w:t>e</w:t>
            </w:r>
            <w:r w:rsidR="00CF0C40">
              <w:t xml:space="preserve">ngineering and </w:t>
            </w:r>
            <w:r w:rsidR="00CD5276">
              <w:t>d</w:t>
            </w:r>
            <w:r w:rsidR="00CF0C40">
              <w:t>esign order</w:t>
            </w:r>
            <w:r w:rsidR="00FA49AF">
              <w:t xml:space="preserve"> </w:t>
            </w:r>
            <w:r w:rsidR="0042280F">
              <w:t xml:space="preserve">being </w:t>
            </w:r>
            <w:r w:rsidR="00FA49AF">
              <w:t xml:space="preserve">placed by the </w:t>
            </w:r>
            <w:r w:rsidR="00C922B9">
              <w:t>principal</w:t>
            </w:r>
            <w:r w:rsidR="00FA49AF">
              <w:t xml:space="preserve"> contactor</w:t>
            </w:r>
            <w:r w:rsidR="00CF0C40">
              <w:t xml:space="preserve">. </w:t>
            </w:r>
          </w:p>
          <w:p w14:paraId="6F5DA038" w14:textId="7D18FBBC" w:rsidR="005F4493" w:rsidRPr="006B2F34" w:rsidRDefault="005F4493" w:rsidP="00A5090C">
            <w:pPr>
              <w:pStyle w:val="ListParagraph"/>
              <w:numPr>
                <w:ilvl w:val="0"/>
                <w:numId w:val="49"/>
              </w:numPr>
            </w:pPr>
            <w:r w:rsidRPr="006B2F34">
              <w:t>Planning matters specified deliverables</w:t>
            </w:r>
            <w:r w:rsidR="00900D94">
              <w:t xml:space="preserve"> issued on schedule.</w:t>
            </w:r>
          </w:p>
          <w:p w14:paraId="74C50A09" w14:textId="334B5727" w:rsidR="00567209" w:rsidRPr="009754FB" w:rsidRDefault="00567209" w:rsidP="00A04013">
            <w:pPr>
              <w:rPr>
                <w:b/>
                <w:bCs/>
              </w:rPr>
            </w:pPr>
          </w:p>
        </w:tc>
      </w:tr>
      <w:tr w:rsidR="00736C51" w:rsidRPr="009754FB" w14:paraId="2D67BB4B" w14:textId="77777777" w:rsidTr="3979BEB6">
        <w:tc>
          <w:tcPr>
            <w:tcW w:w="9016" w:type="dxa"/>
            <w:gridSpan w:val="2"/>
          </w:tcPr>
          <w:p w14:paraId="4C8EE5B3" w14:textId="674A8871" w:rsidR="00567209" w:rsidRDefault="0037683B" w:rsidP="00315F12">
            <w:pPr>
              <w:rPr>
                <w:b/>
              </w:rPr>
            </w:pPr>
            <w:r w:rsidRPr="42AEB023">
              <w:rPr>
                <w:b/>
              </w:rPr>
              <w:t xml:space="preserve">Summary of works in next quarter: </w:t>
            </w:r>
          </w:p>
          <w:p w14:paraId="2B6BC816" w14:textId="76DAF9BD" w:rsidR="00567291" w:rsidRPr="00CD5276" w:rsidRDefault="00976DAE" w:rsidP="00A5090C">
            <w:pPr>
              <w:pStyle w:val="ListParagraph"/>
              <w:numPr>
                <w:ilvl w:val="0"/>
                <w:numId w:val="50"/>
              </w:numPr>
              <w:rPr>
                <w:rFonts w:cstheme="minorHAnsi"/>
              </w:rPr>
            </w:pPr>
            <w:r w:rsidRPr="00CD5276">
              <w:rPr>
                <w:rFonts w:cstheme="minorHAnsi"/>
              </w:rPr>
              <w:t xml:space="preserve">Receive and review </w:t>
            </w:r>
            <w:r w:rsidR="007A075E">
              <w:rPr>
                <w:rFonts w:cstheme="minorHAnsi"/>
              </w:rPr>
              <w:t>part</w:t>
            </w:r>
            <w:r w:rsidRPr="00CD5276">
              <w:rPr>
                <w:rFonts w:cstheme="minorHAnsi"/>
              </w:rPr>
              <w:t xml:space="preserve"> B draft price</w:t>
            </w:r>
            <w:r w:rsidR="00CD5276">
              <w:rPr>
                <w:rFonts w:cstheme="minorHAnsi"/>
              </w:rPr>
              <w:t>.</w:t>
            </w:r>
            <w:r w:rsidRPr="00CD5276">
              <w:rPr>
                <w:rFonts w:cstheme="minorHAnsi"/>
              </w:rPr>
              <w:t xml:space="preserve"> </w:t>
            </w:r>
          </w:p>
          <w:p w14:paraId="3EB0138C" w14:textId="091B27E7" w:rsidR="00BF2927" w:rsidRPr="00CD5276" w:rsidRDefault="00BF2927" w:rsidP="00A5090C">
            <w:pPr>
              <w:pStyle w:val="ListParagraph"/>
              <w:numPr>
                <w:ilvl w:val="0"/>
                <w:numId w:val="50"/>
              </w:numPr>
              <w:rPr>
                <w:rFonts w:cstheme="minorHAnsi"/>
              </w:rPr>
            </w:pPr>
            <w:r w:rsidRPr="00CD5276">
              <w:rPr>
                <w:rFonts w:cstheme="minorHAnsi"/>
              </w:rPr>
              <w:t>Review GIS preliminary design submission</w:t>
            </w:r>
            <w:r w:rsidR="00CD5276">
              <w:rPr>
                <w:rFonts w:cstheme="minorHAnsi"/>
              </w:rPr>
              <w:t>.</w:t>
            </w:r>
          </w:p>
          <w:p w14:paraId="5E5D0312" w14:textId="588207A7" w:rsidR="00BF2927" w:rsidRPr="00CD5276" w:rsidRDefault="001830E5" w:rsidP="00A5090C">
            <w:pPr>
              <w:pStyle w:val="ListParagraph"/>
              <w:numPr>
                <w:ilvl w:val="0"/>
                <w:numId w:val="50"/>
              </w:numPr>
              <w:rPr>
                <w:rFonts w:cstheme="minorHAnsi"/>
              </w:rPr>
            </w:pPr>
            <w:r w:rsidRPr="00CD5276">
              <w:rPr>
                <w:rFonts w:cstheme="minorHAnsi"/>
              </w:rPr>
              <w:t xml:space="preserve">Progress </w:t>
            </w:r>
            <w:r w:rsidR="007A075E">
              <w:rPr>
                <w:rFonts w:cstheme="minorHAnsi"/>
              </w:rPr>
              <w:t>p</w:t>
            </w:r>
            <w:r w:rsidRPr="00CD5276">
              <w:rPr>
                <w:rFonts w:cstheme="minorHAnsi"/>
              </w:rPr>
              <w:t>art A deliver</w:t>
            </w:r>
            <w:r w:rsidR="0023025B" w:rsidRPr="00CD5276">
              <w:rPr>
                <w:rFonts w:cstheme="minorHAnsi"/>
              </w:rPr>
              <w:t xml:space="preserve">ables in advance of Q1 2026 </w:t>
            </w:r>
            <w:r w:rsidR="007A075E">
              <w:rPr>
                <w:rFonts w:cstheme="minorHAnsi"/>
              </w:rPr>
              <w:t>d</w:t>
            </w:r>
            <w:r w:rsidR="0023025B" w:rsidRPr="00CD5276">
              <w:rPr>
                <w:rFonts w:cstheme="minorHAnsi"/>
              </w:rPr>
              <w:t>esign review.</w:t>
            </w:r>
          </w:p>
          <w:p w14:paraId="501A9DBC" w14:textId="426D2700" w:rsidR="00337937" w:rsidRPr="00CD5276" w:rsidRDefault="00337937" w:rsidP="00A5090C">
            <w:pPr>
              <w:pStyle w:val="ListParagraph"/>
              <w:numPr>
                <w:ilvl w:val="0"/>
                <w:numId w:val="50"/>
              </w:numPr>
              <w:rPr>
                <w:rFonts w:cstheme="minorHAnsi"/>
              </w:rPr>
            </w:pPr>
            <w:r w:rsidRPr="00CD5276">
              <w:rPr>
                <w:rFonts w:cstheme="minorHAnsi"/>
              </w:rPr>
              <w:t>Final SGT desi</w:t>
            </w:r>
            <w:r w:rsidR="00C01E18" w:rsidRPr="00CD5276">
              <w:rPr>
                <w:rFonts w:cstheme="minorHAnsi"/>
              </w:rPr>
              <w:t>gn submission</w:t>
            </w:r>
            <w:r w:rsidR="00CD5276">
              <w:rPr>
                <w:rFonts w:cstheme="minorHAnsi"/>
              </w:rPr>
              <w:t>.</w:t>
            </w:r>
          </w:p>
          <w:p w14:paraId="159A2D53" w14:textId="348ED4D9" w:rsidR="00F8489D" w:rsidRPr="009754FB" w:rsidRDefault="00F8489D" w:rsidP="005F4493"/>
        </w:tc>
      </w:tr>
      <w:tr w:rsidR="00736C51" w:rsidRPr="009754FB" w14:paraId="1CA15C70" w14:textId="77777777" w:rsidTr="3979BEB6">
        <w:tc>
          <w:tcPr>
            <w:tcW w:w="9016" w:type="dxa"/>
            <w:gridSpan w:val="2"/>
          </w:tcPr>
          <w:p w14:paraId="27FE1481" w14:textId="77777777" w:rsidR="0037683B" w:rsidRPr="009754FB" w:rsidRDefault="0037683B" w:rsidP="0037683B">
            <w:pPr>
              <w:rPr>
                <w:rFonts w:cstheme="minorHAnsi"/>
                <w:b/>
                <w:bCs/>
              </w:rPr>
            </w:pPr>
            <w:r w:rsidRPr="009754FB">
              <w:rPr>
                <w:rFonts w:cstheme="minorHAnsi"/>
                <w:b/>
                <w:bCs/>
              </w:rPr>
              <w:t xml:space="preserve">Additional Comments: </w:t>
            </w:r>
          </w:p>
          <w:p w14:paraId="198A9CAA" w14:textId="03B7A9DD" w:rsidR="0037683B" w:rsidRDefault="009237D5" w:rsidP="0087407D">
            <w:pPr>
              <w:rPr>
                <w:rFonts w:cstheme="minorHAnsi"/>
              </w:rPr>
            </w:pPr>
            <w:r>
              <w:rPr>
                <w:rFonts w:cstheme="minorHAnsi"/>
              </w:rPr>
              <w:t>S</w:t>
            </w:r>
            <w:r w:rsidR="007F4A2D">
              <w:rPr>
                <w:rFonts w:cstheme="minorHAnsi"/>
              </w:rPr>
              <w:t>uper</w:t>
            </w:r>
            <w:r w:rsidR="002C74FB">
              <w:rPr>
                <w:rFonts w:cstheme="minorHAnsi"/>
              </w:rPr>
              <w:t xml:space="preserve"> </w:t>
            </w:r>
            <w:r w:rsidR="007F4A2D">
              <w:rPr>
                <w:rFonts w:cstheme="minorHAnsi"/>
              </w:rPr>
              <w:t>grid transformer (</w:t>
            </w:r>
            <w:r>
              <w:rPr>
                <w:rFonts w:cstheme="minorHAnsi"/>
              </w:rPr>
              <w:t>SGT</w:t>
            </w:r>
            <w:r w:rsidR="007F4A2D">
              <w:rPr>
                <w:rFonts w:cstheme="minorHAnsi"/>
              </w:rPr>
              <w:t>)</w:t>
            </w:r>
            <w:r>
              <w:rPr>
                <w:rFonts w:cstheme="minorHAnsi"/>
              </w:rPr>
              <w:t xml:space="preserve"> order </w:t>
            </w:r>
            <w:r w:rsidR="00DA3A93">
              <w:rPr>
                <w:rFonts w:cstheme="minorHAnsi"/>
              </w:rPr>
              <w:t>progressing to schedule</w:t>
            </w:r>
            <w:r w:rsidR="00B56FFF">
              <w:rPr>
                <w:rFonts w:cstheme="minorHAnsi"/>
              </w:rPr>
              <w:t>.</w:t>
            </w:r>
          </w:p>
          <w:p w14:paraId="187E484A" w14:textId="2EF50617" w:rsidR="0087407D" w:rsidRPr="009754FB" w:rsidRDefault="0087407D" w:rsidP="0087407D">
            <w:pPr>
              <w:rPr>
                <w:rFonts w:cstheme="minorHAnsi"/>
                <w:b/>
                <w:bCs/>
              </w:rPr>
            </w:pPr>
          </w:p>
        </w:tc>
      </w:tr>
    </w:tbl>
    <w:p w14:paraId="135218F9" w14:textId="77777777" w:rsidR="00FE6CB4" w:rsidRPr="009754FB" w:rsidRDefault="00FE6CB4">
      <w:pPr>
        <w:rPr>
          <w:rFonts w:cstheme="minorHAnsi"/>
        </w:rPr>
        <w:sectPr w:rsidR="00FE6CB4" w:rsidRPr="009754FB" w:rsidSect="00F1451A">
          <w:pgSz w:w="11906" w:h="16838"/>
          <w:pgMar w:top="1440" w:right="1440" w:bottom="1440" w:left="1440" w:header="708" w:footer="708" w:gutter="0"/>
          <w:cols w:space="708"/>
          <w:docGrid w:linePitch="360"/>
        </w:sectPr>
      </w:pPr>
    </w:p>
    <w:p w14:paraId="1B34AE18" w14:textId="1F64F894" w:rsidR="000D568F" w:rsidRPr="009754FB" w:rsidRDefault="000D568F" w:rsidP="000D568F"/>
    <w:tbl>
      <w:tblPr>
        <w:tblStyle w:val="TableGrid"/>
        <w:tblW w:w="0" w:type="auto"/>
        <w:tblLook w:val="04A0" w:firstRow="1" w:lastRow="0" w:firstColumn="1" w:lastColumn="0" w:noHBand="0" w:noVBand="1"/>
      </w:tblPr>
      <w:tblGrid>
        <w:gridCol w:w="4508"/>
        <w:gridCol w:w="4508"/>
      </w:tblGrid>
      <w:tr w:rsidR="009754FB" w:rsidRPr="009754FB" w14:paraId="7AC0E89E" w14:textId="77777777" w:rsidTr="3979BEB6">
        <w:tc>
          <w:tcPr>
            <w:tcW w:w="4508" w:type="dxa"/>
          </w:tcPr>
          <w:p w14:paraId="4F0788B6" w14:textId="77777777" w:rsidR="000D568F" w:rsidRPr="009754FB" w:rsidRDefault="000D568F" w:rsidP="009F298D">
            <w:pPr>
              <w:rPr>
                <w:rFonts w:cstheme="minorHAnsi"/>
                <w:b/>
              </w:rPr>
            </w:pPr>
            <w:r w:rsidRPr="009754FB">
              <w:rPr>
                <w:rFonts w:cstheme="minorHAnsi"/>
                <w:b/>
              </w:rPr>
              <w:t>TORI</w:t>
            </w:r>
          </w:p>
          <w:p w14:paraId="6F149E95" w14:textId="70B9E2B7" w:rsidR="000D568F" w:rsidRPr="009754FB" w:rsidRDefault="00E570E8" w:rsidP="3979BEB6">
            <w:pPr>
              <w:pStyle w:val="Heading3"/>
              <w:rPr>
                <w:rFonts w:asciiTheme="minorHAnsi" w:hAnsiTheme="minorHAnsi" w:cstheme="minorBidi"/>
                <w:color w:val="auto"/>
                <w:sz w:val="22"/>
                <w:szCs w:val="22"/>
              </w:rPr>
            </w:pPr>
            <w:bookmarkStart w:id="86" w:name="_Toc213062709"/>
            <w:r w:rsidRPr="3979BEB6">
              <w:rPr>
                <w:rFonts w:asciiTheme="minorHAnsi" w:hAnsiTheme="minorHAnsi" w:cstheme="minorBidi"/>
                <w:color w:val="auto"/>
                <w:sz w:val="22"/>
                <w:szCs w:val="22"/>
              </w:rPr>
              <w:t xml:space="preserve">SHET-RI-182 - Loch Buidhe to </w:t>
            </w:r>
            <w:proofErr w:type="spellStart"/>
            <w:r w:rsidR="00ED1352">
              <w:rPr>
                <w:rFonts w:asciiTheme="minorHAnsi" w:hAnsiTheme="minorHAnsi" w:cstheme="minorBidi"/>
                <w:color w:val="auto"/>
                <w:sz w:val="22"/>
                <w:szCs w:val="22"/>
              </w:rPr>
              <w:t>Banniski</w:t>
            </w:r>
            <w:r w:rsidR="00AD40F9">
              <w:rPr>
                <w:rFonts w:asciiTheme="minorHAnsi" w:hAnsiTheme="minorHAnsi" w:cstheme="minorBidi"/>
                <w:color w:val="auto"/>
                <w:sz w:val="22"/>
                <w:szCs w:val="22"/>
              </w:rPr>
              <w:t>rk</w:t>
            </w:r>
            <w:proofErr w:type="spellEnd"/>
            <w:r w:rsidRPr="3979BEB6">
              <w:rPr>
                <w:rFonts w:asciiTheme="minorHAnsi" w:hAnsiTheme="minorHAnsi" w:cstheme="minorBidi"/>
                <w:color w:val="auto"/>
                <w:sz w:val="22"/>
                <w:szCs w:val="22"/>
              </w:rPr>
              <w:t xml:space="preserve"> 400kV Reinforcement</w:t>
            </w:r>
            <w:bookmarkEnd w:id="86"/>
          </w:p>
        </w:tc>
        <w:tc>
          <w:tcPr>
            <w:tcW w:w="4508" w:type="dxa"/>
          </w:tcPr>
          <w:p w14:paraId="0514ACA0" w14:textId="77777777" w:rsidR="000D568F" w:rsidRPr="009754FB" w:rsidRDefault="000D568F" w:rsidP="009F298D">
            <w:pPr>
              <w:rPr>
                <w:rFonts w:cstheme="minorHAnsi"/>
                <w:b/>
              </w:rPr>
            </w:pPr>
            <w:r w:rsidRPr="009754FB">
              <w:rPr>
                <w:rFonts w:cstheme="minorHAnsi"/>
                <w:b/>
              </w:rPr>
              <w:t>Scheme</w:t>
            </w:r>
          </w:p>
          <w:p w14:paraId="052F1839" w14:textId="59423548" w:rsidR="000D568F" w:rsidRPr="009754FB" w:rsidRDefault="00E570E8" w:rsidP="009F298D">
            <w:pPr>
              <w:rPr>
                <w:rFonts w:cstheme="minorHAnsi"/>
              </w:rPr>
            </w:pPr>
            <w:r w:rsidRPr="009754FB">
              <w:rPr>
                <w:rFonts w:cstheme="minorHAnsi"/>
              </w:rPr>
              <w:t xml:space="preserve">Loch Buidhe to </w:t>
            </w:r>
            <w:proofErr w:type="spellStart"/>
            <w:r w:rsidR="00AD40F9">
              <w:rPr>
                <w:rFonts w:cstheme="minorHAnsi"/>
              </w:rPr>
              <w:t>Banniskirk</w:t>
            </w:r>
            <w:proofErr w:type="spellEnd"/>
            <w:r w:rsidRPr="009754FB">
              <w:rPr>
                <w:rFonts w:cstheme="minorHAnsi"/>
              </w:rPr>
              <w:t xml:space="preserve"> 400kV Reinforcement</w:t>
            </w:r>
          </w:p>
        </w:tc>
      </w:tr>
      <w:tr w:rsidR="009754FB" w:rsidRPr="009754FB" w14:paraId="7ED8582B" w14:textId="77777777" w:rsidTr="3979BEB6">
        <w:tc>
          <w:tcPr>
            <w:tcW w:w="9016" w:type="dxa"/>
            <w:gridSpan w:val="2"/>
          </w:tcPr>
          <w:p w14:paraId="55A8F227" w14:textId="77777777" w:rsidR="000D568F" w:rsidRPr="009754FB" w:rsidRDefault="000D568F" w:rsidP="009F298D">
            <w:pPr>
              <w:rPr>
                <w:rFonts w:cstheme="minorHAnsi"/>
                <w:b/>
              </w:rPr>
            </w:pPr>
            <w:r w:rsidRPr="009754FB">
              <w:rPr>
                <w:rFonts w:cstheme="minorHAnsi"/>
                <w:b/>
              </w:rPr>
              <w:t>Overview of Works</w:t>
            </w:r>
          </w:p>
          <w:p w14:paraId="4D5EACA4" w14:textId="610466FC" w:rsidR="000D568F" w:rsidRPr="009754FB" w:rsidRDefault="0047100B" w:rsidP="62342328">
            <w:r w:rsidRPr="62342328">
              <w:t>​Construction of a new 400kV double circuit OHL between Loch Buidhe and Spittal</w:t>
            </w:r>
            <w:r w:rsidR="00ED667B" w:rsidRPr="62342328">
              <w:t>.</w:t>
            </w:r>
          </w:p>
          <w:p w14:paraId="4411EDB0" w14:textId="77777777" w:rsidR="000D568F" w:rsidRPr="009754FB" w:rsidRDefault="000D568F" w:rsidP="009F298D">
            <w:pPr>
              <w:rPr>
                <w:rFonts w:cstheme="minorHAnsi"/>
              </w:rPr>
            </w:pPr>
          </w:p>
        </w:tc>
      </w:tr>
      <w:tr w:rsidR="00250058" w:rsidRPr="004078C7" w14:paraId="6B2DC486" w14:textId="77777777" w:rsidTr="3979BEB6">
        <w:tc>
          <w:tcPr>
            <w:tcW w:w="4508" w:type="dxa"/>
          </w:tcPr>
          <w:p w14:paraId="7B547BE3" w14:textId="77777777" w:rsidR="00250058" w:rsidRPr="001359FE" w:rsidRDefault="00250058">
            <w:pPr>
              <w:rPr>
                <w:b/>
              </w:rPr>
            </w:pPr>
            <w:r>
              <w:rPr>
                <w:b/>
              </w:rPr>
              <w:t>Proposed Consent Submission</w:t>
            </w:r>
          </w:p>
        </w:tc>
        <w:tc>
          <w:tcPr>
            <w:tcW w:w="4508" w:type="dxa"/>
          </w:tcPr>
          <w:p w14:paraId="73219A6A" w14:textId="10DC56BD" w:rsidR="00250058" w:rsidRPr="004078C7" w:rsidRDefault="00B535DA">
            <w:r>
              <w:t>August 2025</w:t>
            </w:r>
          </w:p>
        </w:tc>
      </w:tr>
      <w:tr w:rsidR="00250058" w:rsidRPr="004078C7" w14:paraId="3C28311F" w14:textId="77777777" w:rsidTr="3979BEB6">
        <w:tc>
          <w:tcPr>
            <w:tcW w:w="4508" w:type="dxa"/>
          </w:tcPr>
          <w:p w14:paraId="55D937CC" w14:textId="77777777" w:rsidR="00250058" w:rsidRDefault="00250058">
            <w:pPr>
              <w:rPr>
                <w:b/>
              </w:rPr>
            </w:pPr>
            <w:r>
              <w:rPr>
                <w:b/>
              </w:rPr>
              <w:t xml:space="preserve">Current Project Phase </w:t>
            </w:r>
          </w:p>
        </w:tc>
        <w:tc>
          <w:tcPr>
            <w:tcW w:w="4508" w:type="dxa"/>
          </w:tcPr>
          <w:p w14:paraId="093E7557" w14:textId="3518BFF0" w:rsidR="00250058" w:rsidRPr="004078C7" w:rsidRDefault="00B535DA">
            <w:r>
              <w:t>Refinement (2-3)</w:t>
            </w:r>
          </w:p>
        </w:tc>
      </w:tr>
      <w:tr w:rsidR="00250058" w:rsidRPr="004078C7" w14:paraId="6033A6EE" w14:textId="77777777" w:rsidTr="3979BEB6">
        <w:tc>
          <w:tcPr>
            <w:tcW w:w="4508" w:type="dxa"/>
          </w:tcPr>
          <w:p w14:paraId="6CF133AC" w14:textId="77777777" w:rsidR="00250058" w:rsidRDefault="00250058">
            <w:pPr>
              <w:rPr>
                <w:b/>
              </w:rPr>
            </w:pPr>
            <w:r>
              <w:rPr>
                <w:b/>
              </w:rPr>
              <w:t>Next Project Phase</w:t>
            </w:r>
          </w:p>
        </w:tc>
        <w:tc>
          <w:tcPr>
            <w:tcW w:w="4508" w:type="dxa"/>
          </w:tcPr>
          <w:p w14:paraId="7C583D46" w14:textId="57B59F32" w:rsidR="00250058" w:rsidRPr="004078C7" w:rsidRDefault="00B535DA">
            <w:r>
              <w:t>Delivery (</w:t>
            </w:r>
            <w:r w:rsidR="00AA5468">
              <w:t>3-4)</w:t>
            </w:r>
          </w:p>
        </w:tc>
      </w:tr>
      <w:tr w:rsidR="00250058" w:rsidRPr="004078C7" w14:paraId="7C5BB776" w14:textId="77777777" w:rsidTr="3979BEB6">
        <w:tc>
          <w:tcPr>
            <w:tcW w:w="4508" w:type="dxa"/>
          </w:tcPr>
          <w:p w14:paraId="3897E615" w14:textId="77777777" w:rsidR="00250058" w:rsidRDefault="00250058">
            <w:pPr>
              <w:rPr>
                <w:b/>
              </w:rPr>
            </w:pPr>
            <w:r>
              <w:rPr>
                <w:b/>
              </w:rPr>
              <w:t>Next Stakeholder Event</w:t>
            </w:r>
          </w:p>
        </w:tc>
        <w:tc>
          <w:tcPr>
            <w:tcW w:w="4508" w:type="dxa"/>
          </w:tcPr>
          <w:p w14:paraId="36628381" w14:textId="342FBD53" w:rsidR="00250058" w:rsidRPr="004078C7" w:rsidRDefault="004264D7">
            <w:r>
              <w:t>TBC</w:t>
            </w:r>
            <w:r w:rsidR="00F5278E">
              <w:t xml:space="preserve"> </w:t>
            </w:r>
          </w:p>
        </w:tc>
      </w:tr>
      <w:tr w:rsidR="009754FB" w:rsidRPr="009754FB" w14:paraId="4C939FD4" w14:textId="77777777" w:rsidTr="3979BEB6">
        <w:tc>
          <w:tcPr>
            <w:tcW w:w="4508" w:type="dxa"/>
          </w:tcPr>
          <w:p w14:paraId="4CBB64A7" w14:textId="77777777" w:rsidR="000D568F" w:rsidRPr="009754FB" w:rsidRDefault="000D568F" w:rsidP="009F298D">
            <w:pPr>
              <w:rPr>
                <w:rFonts w:cstheme="minorHAnsi"/>
                <w:b/>
              </w:rPr>
            </w:pPr>
            <w:r w:rsidRPr="009754FB">
              <w:rPr>
                <w:rFonts w:cstheme="minorHAnsi"/>
                <w:b/>
              </w:rPr>
              <w:t>Project Completion Date</w:t>
            </w:r>
          </w:p>
        </w:tc>
        <w:tc>
          <w:tcPr>
            <w:tcW w:w="4508" w:type="dxa"/>
          </w:tcPr>
          <w:p w14:paraId="4C113E66" w14:textId="06347128" w:rsidR="000D568F" w:rsidRPr="009754FB" w:rsidRDefault="00D07433" w:rsidP="009F298D">
            <w:pPr>
              <w:rPr>
                <w:rFonts w:cstheme="minorHAnsi"/>
              </w:rPr>
            </w:pPr>
            <w:r>
              <w:rPr>
                <w:rFonts w:cstheme="minorHAnsi"/>
              </w:rPr>
              <w:t>August 2030</w:t>
            </w:r>
          </w:p>
        </w:tc>
      </w:tr>
      <w:tr w:rsidR="009754FB" w:rsidRPr="009754FB" w14:paraId="2DA2C3FF" w14:textId="77777777" w:rsidTr="3979BEB6">
        <w:tc>
          <w:tcPr>
            <w:tcW w:w="9016" w:type="dxa"/>
            <w:gridSpan w:val="2"/>
          </w:tcPr>
          <w:p w14:paraId="15D724A8" w14:textId="1A8D07B4" w:rsidR="1AB82340" w:rsidRPr="00F17EEF" w:rsidRDefault="000D568F" w:rsidP="1AB82340">
            <w:pPr>
              <w:rPr>
                <w:b/>
              </w:rPr>
            </w:pPr>
            <w:r w:rsidRPr="1CE2929C">
              <w:rPr>
                <w:b/>
              </w:rPr>
              <w:t xml:space="preserve">Summary of works in last quarter: </w:t>
            </w:r>
          </w:p>
          <w:p w14:paraId="760DE557" w14:textId="77777777" w:rsidR="005F4493" w:rsidRPr="005F4493" w:rsidRDefault="005F4493" w:rsidP="005312BF">
            <w:pPr>
              <w:pStyle w:val="ListParagraph"/>
              <w:numPr>
                <w:ilvl w:val="0"/>
                <w:numId w:val="8"/>
              </w:numPr>
              <w:rPr>
                <w:bCs/>
              </w:rPr>
            </w:pPr>
            <w:r w:rsidRPr="005F4493">
              <w:rPr>
                <w:bCs/>
              </w:rPr>
              <w:t>Continuing ground investigation works.</w:t>
            </w:r>
          </w:p>
          <w:p w14:paraId="0E242D66" w14:textId="77777777" w:rsidR="005F4493" w:rsidRPr="005F4493" w:rsidRDefault="005F4493" w:rsidP="005312BF">
            <w:pPr>
              <w:pStyle w:val="ListParagraph"/>
              <w:numPr>
                <w:ilvl w:val="0"/>
                <w:numId w:val="8"/>
              </w:numPr>
              <w:rPr>
                <w:bCs/>
              </w:rPr>
            </w:pPr>
            <w:r w:rsidRPr="005F4493">
              <w:rPr>
                <w:bCs/>
              </w:rPr>
              <w:t>Submission of S37 application.</w:t>
            </w:r>
          </w:p>
          <w:p w14:paraId="1CEE6006" w14:textId="77777777" w:rsidR="005F4493" w:rsidRPr="005F4493" w:rsidRDefault="005F4493" w:rsidP="005312BF">
            <w:pPr>
              <w:pStyle w:val="ListParagraph"/>
              <w:numPr>
                <w:ilvl w:val="0"/>
                <w:numId w:val="8"/>
              </w:numPr>
              <w:rPr>
                <w:bCs/>
              </w:rPr>
            </w:pPr>
            <w:r w:rsidRPr="005F4493">
              <w:rPr>
                <w:bCs/>
              </w:rPr>
              <w:t>Commence voluntary wayleave negotiations.</w:t>
            </w:r>
          </w:p>
          <w:p w14:paraId="6A67DD54" w14:textId="715576D9" w:rsidR="00242B89" w:rsidRPr="00242B89" w:rsidRDefault="00242B89" w:rsidP="00A04013">
            <w:pPr>
              <w:rPr>
                <w:rFonts w:cstheme="minorHAnsi"/>
              </w:rPr>
            </w:pPr>
          </w:p>
        </w:tc>
      </w:tr>
      <w:tr w:rsidR="009754FB" w:rsidRPr="009754FB" w14:paraId="6D1AA810" w14:textId="77777777" w:rsidTr="3979BEB6">
        <w:tc>
          <w:tcPr>
            <w:tcW w:w="9016" w:type="dxa"/>
            <w:gridSpan w:val="2"/>
          </w:tcPr>
          <w:p w14:paraId="628EF933" w14:textId="77777777" w:rsidR="00567209" w:rsidRDefault="000D568F" w:rsidP="00315F12">
            <w:pPr>
              <w:rPr>
                <w:b/>
              </w:rPr>
            </w:pPr>
            <w:r w:rsidRPr="4B6E0CFE">
              <w:rPr>
                <w:b/>
              </w:rPr>
              <w:t xml:space="preserve">Summary of works in next quarter: </w:t>
            </w:r>
          </w:p>
          <w:p w14:paraId="60827889" w14:textId="2FE8B9D0" w:rsidR="00FB1067" w:rsidRPr="008A5834" w:rsidRDefault="008A5834" w:rsidP="00A5090C">
            <w:pPr>
              <w:pStyle w:val="ListParagraph"/>
              <w:numPr>
                <w:ilvl w:val="0"/>
                <w:numId w:val="26"/>
              </w:numPr>
            </w:pPr>
            <w:r w:rsidRPr="00FD6BDE">
              <w:rPr>
                <w:bCs/>
              </w:rPr>
              <w:t>Commence detailed design</w:t>
            </w:r>
            <w:r w:rsidR="00FD6BDE">
              <w:rPr>
                <w:bCs/>
              </w:rPr>
              <w:t>.</w:t>
            </w:r>
          </w:p>
          <w:p w14:paraId="2A6B97FF" w14:textId="2E4AA0B3" w:rsidR="008267ED" w:rsidRDefault="008267ED" w:rsidP="00A5090C">
            <w:pPr>
              <w:pStyle w:val="ListParagraph"/>
              <w:numPr>
                <w:ilvl w:val="0"/>
                <w:numId w:val="26"/>
              </w:numPr>
              <w:rPr>
                <w:bCs/>
              </w:rPr>
            </w:pPr>
            <w:r>
              <w:rPr>
                <w:bCs/>
              </w:rPr>
              <w:t>Continue GI works at tower locations</w:t>
            </w:r>
            <w:r w:rsidR="00FD6BDE">
              <w:rPr>
                <w:bCs/>
              </w:rPr>
              <w:t>.</w:t>
            </w:r>
          </w:p>
          <w:p w14:paraId="704C4939" w14:textId="421E55BB" w:rsidR="008267ED" w:rsidRPr="008A5834" w:rsidRDefault="00E01823" w:rsidP="00A5090C">
            <w:pPr>
              <w:pStyle w:val="ListParagraph"/>
              <w:numPr>
                <w:ilvl w:val="0"/>
                <w:numId w:val="26"/>
              </w:numPr>
              <w:rPr>
                <w:bCs/>
              </w:rPr>
            </w:pPr>
            <w:r>
              <w:rPr>
                <w:bCs/>
              </w:rPr>
              <w:t>Voluntary wayleaves start to return</w:t>
            </w:r>
            <w:r w:rsidR="00FD6BDE">
              <w:rPr>
                <w:bCs/>
              </w:rPr>
              <w:t>.</w:t>
            </w:r>
          </w:p>
          <w:p w14:paraId="5CB37EF7" w14:textId="0BBC63C4" w:rsidR="00315F12" w:rsidRPr="00242B89" w:rsidRDefault="00315F12" w:rsidP="005F4493">
            <w:pPr>
              <w:rPr>
                <w:rFonts w:cstheme="minorHAnsi"/>
              </w:rPr>
            </w:pPr>
          </w:p>
        </w:tc>
      </w:tr>
      <w:tr w:rsidR="009754FB" w:rsidRPr="009754FB" w14:paraId="314C5983" w14:textId="77777777" w:rsidTr="3979BEB6">
        <w:tc>
          <w:tcPr>
            <w:tcW w:w="9016" w:type="dxa"/>
            <w:gridSpan w:val="2"/>
          </w:tcPr>
          <w:p w14:paraId="32AE61F4" w14:textId="77777777" w:rsidR="000D568F" w:rsidRDefault="000D568F" w:rsidP="009F298D">
            <w:pPr>
              <w:rPr>
                <w:rFonts w:cstheme="minorHAnsi"/>
                <w:b/>
                <w:bCs/>
              </w:rPr>
            </w:pPr>
            <w:r w:rsidRPr="009754FB">
              <w:rPr>
                <w:rFonts w:cstheme="minorHAnsi"/>
                <w:b/>
                <w:bCs/>
              </w:rPr>
              <w:t xml:space="preserve">Additional Comments: </w:t>
            </w:r>
          </w:p>
          <w:p w14:paraId="4062E4D1" w14:textId="0676FCD5" w:rsidR="000D568F" w:rsidRPr="00FD6BDE" w:rsidRDefault="22A89A70" w:rsidP="009F298D">
            <w:r>
              <w:t>Project is to connect to proposed Loch Buidhe (</w:t>
            </w:r>
            <w:proofErr w:type="spellStart"/>
            <w:r>
              <w:t>Carnaig</w:t>
            </w:r>
            <w:proofErr w:type="spellEnd"/>
            <w:r>
              <w:t xml:space="preserve">) 400kV </w:t>
            </w:r>
            <w:r w:rsidR="00F42193">
              <w:t>S</w:t>
            </w:r>
            <w:r>
              <w:t>ubstation (TORI</w:t>
            </w:r>
            <w:r w:rsidR="00FD6BDE">
              <w:t xml:space="preserve"> </w:t>
            </w:r>
            <w:r>
              <w:t>200) and Spittal</w:t>
            </w:r>
            <w:r w:rsidR="3FC66D7D">
              <w:t xml:space="preserve"> 2</w:t>
            </w:r>
            <w:r>
              <w:t xml:space="preserve"> (</w:t>
            </w:r>
            <w:proofErr w:type="spellStart"/>
            <w:r w:rsidR="0AAFDFCE">
              <w:t>Banniskirk</w:t>
            </w:r>
            <w:proofErr w:type="spellEnd"/>
            <w:r>
              <w:t xml:space="preserve">) 400kV </w:t>
            </w:r>
            <w:r w:rsidR="00F42193">
              <w:t>S</w:t>
            </w:r>
            <w:r>
              <w:t>ubstation</w:t>
            </w:r>
            <w:r w:rsidR="3FC66D7D">
              <w:t xml:space="preserve"> (TORI</w:t>
            </w:r>
            <w:r w:rsidR="67ADF402">
              <w:t>-153)</w:t>
            </w:r>
            <w:r>
              <w:t>, to be developed in separate projects, with SHET-RI-</w:t>
            </w:r>
            <w:r w:rsidR="67ADF402">
              <w:t>182</w:t>
            </w:r>
            <w:r>
              <w:t xml:space="preserve"> engaging closely to provide optimised solution.</w:t>
            </w:r>
          </w:p>
          <w:p w14:paraId="2CF0E9F6" w14:textId="77777777" w:rsidR="000D568F" w:rsidRPr="009754FB" w:rsidRDefault="000D568F" w:rsidP="009F298D">
            <w:pPr>
              <w:rPr>
                <w:rFonts w:cstheme="minorHAnsi"/>
              </w:rPr>
            </w:pPr>
          </w:p>
        </w:tc>
      </w:tr>
    </w:tbl>
    <w:p w14:paraId="73C371D6" w14:textId="77777777" w:rsidR="000D568F" w:rsidRPr="009754FB" w:rsidRDefault="000D568F">
      <w:pPr>
        <w:rPr>
          <w:rFonts w:cstheme="minorHAnsi"/>
        </w:rPr>
        <w:sectPr w:rsidR="000D568F" w:rsidRPr="009754FB" w:rsidSect="00F1451A">
          <w:pgSz w:w="11906" w:h="16838"/>
          <w:pgMar w:top="1440" w:right="1440" w:bottom="1440" w:left="1440" w:header="708" w:footer="708" w:gutter="0"/>
          <w:cols w:space="708"/>
          <w:docGrid w:linePitch="360"/>
        </w:sectPr>
      </w:pPr>
    </w:p>
    <w:p w14:paraId="79A82955" w14:textId="7FA0F917" w:rsidR="000D568F" w:rsidRPr="009754FB" w:rsidRDefault="000D568F" w:rsidP="000D568F"/>
    <w:tbl>
      <w:tblPr>
        <w:tblStyle w:val="TableGrid"/>
        <w:tblW w:w="0" w:type="auto"/>
        <w:tblLook w:val="04A0" w:firstRow="1" w:lastRow="0" w:firstColumn="1" w:lastColumn="0" w:noHBand="0" w:noVBand="1"/>
      </w:tblPr>
      <w:tblGrid>
        <w:gridCol w:w="4508"/>
        <w:gridCol w:w="4508"/>
      </w:tblGrid>
      <w:tr w:rsidR="009754FB" w:rsidRPr="009754FB" w14:paraId="6C86793C" w14:textId="77777777" w:rsidTr="3979BEB6">
        <w:tc>
          <w:tcPr>
            <w:tcW w:w="4508" w:type="dxa"/>
          </w:tcPr>
          <w:p w14:paraId="43469FAF" w14:textId="77777777" w:rsidR="000D568F" w:rsidRPr="009754FB" w:rsidRDefault="000D568F" w:rsidP="009F298D">
            <w:pPr>
              <w:rPr>
                <w:rFonts w:cstheme="minorHAnsi"/>
                <w:b/>
              </w:rPr>
            </w:pPr>
            <w:r w:rsidRPr="009754FB">
              <w:rPr>
                <w:rFonts w:cstheme="minorHAnsi"/>
                <w:b/>
              </w:rPr>
              <w:t>TORI</w:t>
            </w:r>
          </w:p>
          <w:p w14:paraId="0768D585" w14:textId="6DDF5463" w:rsidR="000D568F" w:rsidRPr="009754FB" w:rsidRDefault="00B47A5D" w:rsidP="3979BEB6">
            <w:pPr>
              <w:pStyle w:val="Heading3"/>
              <w:rPr>
                <w:rFonts w:asciiTheme="minorHAnsi" w:hAnsiTheme="minorHAnsi" w:cstheme="minorBidi"/>
                <w:color w:val="auto"/>
                <w:sz w:val="22"/>
                <w:szCs w:val="22"/>
              </w:rPr>
            </w:pPr>
            <w:bookmarkStart w:id="87" w:name="_Toc213062710"/>
            <w:r w:rsidRPr="3979BEB6">
              <w:rPr>
                <w:rFonts w:asciiTheme="minorHAnsi" w:hAnsiTheme="minorHAnsi" w:cstheme="minorBidi"/>
                <w:color w:val="auto"/>
                <w:sz w:val="22"/>
                <w:szCs w:val="22"/>
              </w:rPr>
              <w:t xml:space="preserve">SHET-RI-183 </w:t>
            </w:r>
            <w:r w:rsidR="002475AC">
              <w:rPr>
                <w:rFonts w:asciiTheme="minorHAnsi" w:hAnsiTheme="minorHAnsi" w:cstheme="minorBidi"/>
                <w:color w:val="auto"/>
                <w:sz w:val="22"/>
                <w:szCs w:val="22"/>
              </w:rPr>
              <w:t xml:space="preserve">– </w:t>
            </w:r>
            <w:r w:rsidRPr="3979BEB6">
              <w:rPr>
                <w:rFonts w:asciiTheme="minorHAnsi" w:hAnsiTheme="minorHAnsi" w:cstheme="minorBidi"/>
                <w:color w:val="auto"/>
                <w:sz w:val="22"/>
                <w:szCs w:val="22"/>
              </w:rPr>
              <w:t>New</w:t>
            </w:r>
            <w:r w:rsidR="002475AC">
              <w:rPr>
                <w:rFonts w:asciiTheme="minorHAnsi" w:hAnsiTheme="minorHAnsi" w:cstheme="minorBidi"/>
                <w:color w:val="auto"/>
                <w:sz w:val="22"/>
                <w:szCs w:val="22"/>
              </w:rPr>
              <w:t xml:space="preserve"> </w:t>
            </w:r>
            <w:r w:rsidRPr="3979BEB6">
              <w:rPr>
                <w:rFonts w:asciiTheme="minorHAnsi" w:hAnsiTheme="minorHAnsi" w:cstheme="minorBidi"/>
                <w:color w:val="auto"/>
                <w:sz w:val="22"/>
                <w:szCs w:val="22"/>
              </w:rPr>
              <w:t>132kV Dundee Substation</w:t>
            </w:r>
            <w:bookmarkEnd w:id="87"/>
          </w:p>
        </w:tc>
        <w:tc>
          <w:tcPr>
            <w:tcW w:w="4508" w:type="dxa"/>
          </w:tcPr>
          <w:p w14:paraId="5BD3F3BB" w14:textId="77777777" w:rsidR="000D568F" w:rsidRPr="009754FB" w:rsidRDefault="000D568F" w:rsidP="009F298D">
            <w:pPr>
              <w:rPr>
                <w:rFonts w:cstheme="minorHAnsi"/>
                <w:b/>
              </w:rPr>
            </w:pPr>
            <w:r w:rsidRPr="009754FB">
              <w:rPr>
                <w:rFonts w:cstheme="minorHAnsi"/>
                <w:b/>
              </w:rPr>
              <w:t>Scheme</w:t>
            </w:r>
          </w:p>
          <w:p w14:paraId="6D3A3169" w14:textId="4301EDC7" w:rsidR="000D568F" w:rsidRPr="009754FB" w:rsidRDefault="00B47A5D" w:rsidP="009F298D">
            <w:pPr>
              <w:rPr>
                <w:rFonts w:cstheme="minorHAnsi"/>
              </w:rPr>
            </w:pPr>
            <w:r w:rsidRPr="009754FB">
              <w:rPr>
                <w:rFonts w:cstheme="minorHAnsi"/>
              </w:rPr>
              <w:t>SHET-RI-183-New 132kV Dundee Substation</w:t>
            </w:r>
          </w:p>
        </w:tc>
      </w:tr>
      <w:tr w:rsidR="009754FB" w:rsidRPr="009754FB" w14:paraId="6841A8DC" w14:textId="77777777" w:rsidTr="3979BEB6">
        <w:tc>
          <w:tcPr>
            <w:tcW w:w="9016" w:type="dxa"/>
            <w:gridSpan w:val="2"/>
          </w:tcPr>
          <w:p w14:paraId="7DE5E8CE" w14:textId="77777777" w:rsidR="000D568F" w:rsidRPr="009754FB" w:rsidRDefault="000D568F" w:rsidP="009F298D">
            <w:pPr>
              <w:rPr>
                <w:rFonts w:cstheme="minorHAnsi"/>
                <w:b/>
              </w:rPr>
            </w:pPr>
            <w:r w:rsidRPr="009754FB">
              <w:rPr>
                <w:rFonts w:cstheme="minorHAnsi"/>
                <w:b/>
              </w:rPr>
              <w:t>Overview of Works</w:t>
            </w:r>
          </w:p>
          <w:p w14:paraId="78212A55" w14:textId="29CDE62C" w:rsidR="000D568F" w:rsidRPr="009754FB" w:rsidRDefault="002B3CDF" w:rsidP="009F298D">
            <w:pPr>
              <w:rPr>
                <w:rFonts w:cstheme="minorHAnsi"/>
              </w:rPr>
            </w:pPr>
            <w:r w:rsidRPr="009754FB">
              <w:rPr>
                <w:rFonts w:cstheme="minorHAnsi"/>
              </w:rPr>
              <w:t xml:space="preserve">​Construction of a new 132kV double busbar substation in Dundee, to replace </w:t>
            </w:r>
            <w:proofErr w:type="spellStart"/>
            <w:r w:rsidRPr="009754FB">
              <w:rPr>
                <w:rFonts w:cstheme="minorHAnsi"/>
              </w:rPr>
              <w:t>Dudhope</w:t>
            </w:r>
            <w:proofErr w:type="spellEnd"/>
            <w:r w:rsidRPr="009754FB">
              <w:rPr>
                <w:rFonts w:cstheme="minorHAnsi"/>
              </w:rPr>
              <w:t xml:space="preserve"> GSP. This busbar will be fed by turning in the current </w:t>
            </w:r>
            <w:proofErr w:type="spellStart"/>
            <w:r w:rsidRPr="009754FB">
              <w:rPr>
                <w:rFonts w:cstheme="minorHAnsi"/>
              </w:rPr>
              <w:t>Dudhope</w:t>
            </w:r>
            <w:proofErr w:type="spellEnd"/>
            <w:r w:rsidRPr="009754FB">
              <w:rPr>
                <w:rFonts w:cstheme="minorHAnsi"/>
              </w:rPr>
              <w:t>/Milton of Craigie 132kV circuits.</w:t>
            </w:r>
          </w:p>
          <w:p w14:paraId="2B61F6B1" w14:textId="77777777" w:rsidR="000D568F" w:rsidRPr="009754FB" w:rsidRDefault="000D568F" w:rsidP="009F298D">
            <w:pPr>
              <w:rPr>
                <w:rFonts w:cstheme="minorHAnsi"/>
              </w:rPr>
            </w:pPr>
          </w:p>
        </w:tc>
      </w:tr>
      <w:tr w:rsidR="00250058" w:rsidRPr="004078C7" w14:paraId="67253197" w14:textId="77777777" w:rsidTr="3979BEB6">
        <w:tc>
          <w:tcPr>
            <w:tcW w:w="4508" w:type="dxa"/>
          </w:tcPr>
          <w:p w14:paraId="659A34A2" w14:textId="77777777" w:rsidR="00250058" w:rsidRPr="001359FE" w:rsidRDefault="00250058">
            <w:pPr>
              <w:rPr>
                <w:b/>
              </w:rPr>
            </w:pPr>
            <w:r>
              <w:rPr>
                <w:b/>
              </w:rPr>
              <w:t>Proposed Consent Submission</w:t>
            </w:r>
          </w:p>
        </w:tc>
        <w:tc>
          <w:tcPr>
            <w:tcW w:w="4508" w:type="dxa"/>
          </w:tcPr>
          <w:p w14:paraId="67E213F9" w14:textId="70FCF0D6" w:rsidR="00250058" w:rsidRPr="004078C7" w:rsidRDefault="00984136">
            <w:r>
              <w:t xml:space="preserve">July </w:t>
            </w:r>
            <w:r w:rsidR="00A9689C">
              <w:t>2025</w:t>
            </w:r>
          </w:p>
        </w:tc>
      </w:tr>
      <w:tr w:rsidR="00250058" w:rsidRPr="004078C7" w14:paraId="2E88F97A" w14:textId="77777777" w:rsidTr="3979BEB6">
        <w:tc>
          <w:tcPr>
            <w:tcW w:w="4508" w:type="dxa"/>
          </w:tcPr>
          <w:p w14:paraId="18EC4A8B" w14:textId="77777777" w:rsidR="00250058" w:rsidRDefault="00250058">
            <w:pPr>
              <w:rPr>
                <w:b/>
              </w:rPr>
            </w:pPr>
            <w:r>
              <w:rPr>
                <w:b/>
              </w:rPr>
              <w:t xml:space="preserve">Current Project Phase </w:t>
            </w:r>
          </w:p>
        </w:tc>
        <w:tc>
          <w:tcPr>
            <w:tcW w:w="4508" w:type="dxa"/>
          </w:tcPr>
          <w:p w14:paraId="3BF4846C" w14:textId="325F16A3" w:rsidR="00250058" w:rsidRPr="004078C7" w:rsidRDefault="00CD2CB6">
            <w:r>
              <w:t>Development</w:t>
            </w:r>
          </w:p>
        </w:tc>
      </w:tr>
      <w:tr w:rsidR="00250058" w:rsidRPr="004078C7" w14:paraId="20EAFB3E" w14:textId="77777777" w:rsidTr="3979BEB6">
        <w:tc>
          <w:tcPr>
            <w:tcW w:w="4508" w:type="dxa"/>
          </w:tcPr>
          <w:p w14:paraId="57D799C8" w14:textId="77777777" w:rsidR="00250058" w:rsidRDefault="00250058">
            <w:pPr>
              <w:rPr>
                <w:b/>
              </w:rPr>
            </w:pPr>
            <w:r>
              <w:rPr>
                <w:b/>
              </w:rPr>
              <w:t>Next Project Phase</w:t>
            </w:r>
          </w:p>
        </w:tc>
        <w:tc>
          <w:tcPr>
            <w:tcW w:w="4508" w:type="dxa"/>
          </w:tcPr>
          <w:p w14:paraId="05336D0B" w14:textId="04F446DB" w:rsidR="00250058" w:rsidRPr="004078C7" w:rsidRDefault="00CD2CB6">
            <w:r>
              <w:t>Refinement</w:t>
            </w:r>
          </w:p>
        </w:tc>
      </w:tr>
      <w:tr w:rsidR="00250058" w:rsidRPr="004078C7" w14:paraId="0FCE27D7" w14:textId="77777777" w:rsidTr="3979BEB6">
        <w:tc>
          <w:tcPr>
            <w:tcW w:w="4508" w:type="dxa"/>
          </w:tcPr>
          <w:p w14:paraId="71B52E7F" w14:textId="77777777" w:rsidR="00250058" w:rsidRDefault="00250058">
            <w:pPr>
              <w:rPr>
                <w:b/>
              </w:rPr>
            </w:pPr>
            <w:r>
              <w:rPr>
                <w:b/>
              </w:rPr>
              <w:t>Next Stakeholder Event</w:t>
            </w:r>
          </w:p>
        </w:tc>
        <w:tc>
          <w:tcPr>
            <w:tcW w:w="4508" w:type="dxa"/>
          </w:tcPr>
          <w:p w14:paraId="4EC5A816" w14:textId="27D91EFF" w:rsidR="00250058" w:rsidRPr="004078C7" w:rsidRDefault="00A9689C">
            <w:r>
              <w:t>TBC</w:t>
            </w:r>
          </w:p>
        </w:tc>
      </w:tr>
      <w:tr w:rsidR="009754FB" w:rsidRPr="009754FB" w14:paraId="7B0518B7" w14:textId="77777777" w:rsidTr="3979BEB6">
        <w:tc>
          <w:tcPr>
            <w:tcW w:w="4508" w:type="dxa"/>
          </w:tcPr>
          <w:p w14:paraId="39F7E17B" w14:textId="77777777" w:rsidR="000D568F" w:rsidRPr="009754FB" w:rsidRDefault="000D568F" w:rsidP="009F298D">
            <w:pPr>
              <w:rPr>
                <w:rFonts w:cstheme="minorHAnsi"/>
                <w:b/>
              </w:rPr>
            </w:pPr>
            <w:r w:rsidRPr="009754FB">
              <w:rPr>
                <w:rFonts w:cstheme="minorHAnsi"/>
                <w:b/>
              </w:rPr>
              <w:t>Project Completion Date</w:t>
            </w:r>
          </w:p>
        </w:tc>
        <w:tc>
          <w:tcPr>
            <w:tcW w:w="4508" w:type="dxa"/>
          </w:tcPr>
          <w:p w14:paraId="7591F230" w14:textId="258D9502" w:rsidR="000D568F" w:rsidRPr="009754FB" w:rsidRDefault="00057C55" w:rsidP="009F298D">
            <w:pPr>
              <w:rPr>
                <w:rFonts w:cstheme="minorHAnsi"/>
              </w:rPr>
            </w:pPr>
            <w:r>
              <w:rPr>
                <w:rFonts w:cstheme="minorHAnsi"/>
              </w:rPr>
              <w:t>29</w:t>
            </w:r>
            <w:r w:rsidR="000C5B63">
              <w:rPr>
                <w:rFonts w:cstheme="minorHAnsi"/>
              </w:rPr>
              <w:t>/10/</w:t>
            </w:r>
            <w:r w:rsidR="004837F2">
              <w:rPr>
                <w:rFonts w:cstheme="minorHAnsi"/>
              </w:rPr>
              <w:t>2028</w:t>
            </w:r>
          </w:p>
        </w:tc>
      </w:tr>
      <w:tr w:rsidR="009754FB" w:rsidRPr="009754FB" w14:paraId="28738C9C" w14:textId="77777777" w:rsidTr="3979BEB6">
        <w:tc>
          <w:tcPr>
            <w:tcW w:w="9016" w:type="dxa"/>
            <w:gridSpan w:val="2"/>
          </w:tcPr>
          <w:p w14:paraId="269F4CAF" w14:textId="268962C0" w:rsidR="000D568F" w:rsidRPr="00C7592F" w:rsidRDefault="000D568F" w:rsidP="00A04013">
            <w:pPr>
              <w:rPr>
                <w:b/>
                <w:bCs/>
              </w:rPr>
            </w:pPr>
            <w:r w:rsidRPr="30374183">
              <w:rPr>
                <w:b/>
                <w:bCs/>
              </w:rPr>
              <w:t xml:space="preserve">Summary of works in last quarter: </w:t>
            </w:r>
          </w:p>
          <w:p w14:paraId="484D9FAE" w14:textId="7F8ED2D7" w:rsidR="005F4493" w:rsidRDefault="005F4493" w:rsidP="005312BF">
            <w:pPr>
              <w:pStyle w:val="ListParagraph"/>
              <w:numPr>
                <w:ilvl w:val="0"/>
                <w:numId w:val="7"/>
              </w:numPr>
            </w:pPr>
            <w:r>
              <w:t>Submit</w:t>
            </w:r>
            <w:r w:rsidR="00984136">
              <w:t>ted</w:t>
            </w:r>
            <w:r>
              <w:t xml:space="preserve"> planning application to Dundee City Council.</w:t>
            </w:r>
          </w:p>
          <w:p w14:paraId="64F3A256" w14:textId="6E6B0AA3" w:rsidR="005F4493" w:rsidRDefault="005F4493" w:rsidP="005312BF">
            <w:pPr>
              <w:pStyle w:val="ListParagraph"/>
              <w:numPr>
                <w:ilvl w:val="0"/>
                <w:numId w:val="7"/>
              </w:numPr>
            </w:pPr>
            <w:r>
              <w:t>Engage</w:t>
            </w:r>
            <w:r w:rsidR="00984136">
              <w:t>d</w:t>
            </w:r>
            <w:r>
              <w:t xml:space="preserve"> with Dundee City Council </w:t>
            </w:r>
            <w:r w:rsidR="005C5FCB">
              <w:t>regarding the</w:t>
            </w:r>
            <w:r>
              <w:t xml:space="preserve"> proposed </w:t>
            </w:r>
            <w:r w:rsidR="005C5FCB">
              <w:t>25/132kV</w:t>
            </w:r>
            <w:r>
              <w:t xml:space="preserve"> cable route layout</w:t>
            </w:r>
            <w:r w:rsidR="005C5FCB">
              <w:t>s</w:t>
            </w:r>
            <w:r>
              <w:t>.</w:t>
            </w:r>
          </w:p>
          <w:p w14:paraId="71A7AC0F" w14:textId="77777777" w:rsidR="005F4493" w:rsidRDefault="005F4493" w:rsidP="005312BF">
            <w:pPr>
              <w:pStyle w:val="ListParagraph"/>
              <w:numPr>
                <w:ilvl w:val="0"/>
                <w:numId w:val="7"/>
              </w:numPr>
            </w:pPr>
            <w:r>
              <w:t>Continue engagement to purchase land.</w:t>
            </w:r>
          </w:p>
          <w:p w14:paraId="4880AE17" w14:textId="4B4AD24B" w:rsidR="005F4493" w:rsidRDefault="008249AD" w:rsidP="005312BF">
            <w:pPr>
              <w:pStyle w:val="ListParagraph"/>
              <w:numPr>
                <w:ilvl w:val="0"/>
                <w:numId w:val="7"/>
              </w:numPr>
            </w:pPr>
            <w:r>
              <w:t>Explore tank farm demolition opportunities.</w:t>
            </w:r>
          </w:p>
          <w:p w14:paraId="0BA37EE7" w14:textId="57EA6FD7" w:rsidR="005F4493" w:rsidRDefault="004D6EDC" w:rsidP="005312BF">
            <w:pPr>
              <w:pStyle w:val="ListParagraph"/>
              <w:numPr>
                <w:ilvl w:val="0"/>
                <w:numId w:val="7"/>
              </w:numPr>
            </w:pPr>
            <w:r>
              <w:t xml:space="preserve">Progress contractual agreements with </w:t>
            </w:r>
            <w:r w:rsidR="00B4307E">
              <w:t>customer connections.</w:t>
            </w:r>
          </w:p>
          <w:p w14:paraId="76DFFC39" w14:textId="443CE8DD" w:rsidR="00B4307E" w:rsidRDefault="00F81475" w:rsidP="005312BF">
            <w:pPr>
              <w:pStyle w:val="ListParagraph"/>
              <w:numPr>
                <w:ilvl w:val="0"/>
                <w:numId w:val="7"/>
              </w:numPr>
            </w:pPr>
            <w:r>
              <w:t>Progress advanced procurement of GT and traction transformers.</w:t>
            </w:r>
          </w:p>
          <w:p w14:paraId="6A931AAF" w14:textId="1D8D9BCA" w:rsidR="005F4493" w:rsidRPr="009754FB" w:rsidRDefault="005F4493" w:rsidP="00F15444">
            <w:pPr>
              <w:pStyle w:val="ListParagraph"/>
              <w:rPr>
                <w:rFonts w:cstheme="minorHAnsi"/>
              </w:rPr>
            </w:pPr>
          </w:p>
        </w:tc>
      </w:tr>
      <w:tr w:rsidR="009754FB" w:rsidRPr="009754FB" w14:paraId="6EA78EB3" w14:textId="77777777" w:rsidTr="3979BEB6">
        <w:tc>
          <w:tcPr>
            <w:tcW w:w="9016" w:type="dxa"/>
            <w:gridSpan w:val="2"/>
          </w:tcPr>
          <w:p w14:paraId="032F466E" w14:textId="74975386" w:rsidR="00882086" w:rsidRDefault="000D568F" w:rsidP="00882086">
            <w:pPr>
              <w:rPr>
                <w:b/>
              </w:rPr>
            </w:pPr>
            <w:r w:rsidRPr="30374183">
              <w:rPr>
                <w:b/>
                <w:bCs/>
              </w:rPr>
              <w:t xml:space="preserve">Summary of works in next quarter: </w:t>
            </w:r>
          </w:p>
          <w:p w14:paraId="00B7C7C4" w14:textId="4F19A679" w:rsidR="00F81475" w:rsidRPr="00F15444" w:rsidRDefault="00BC48F1" w:rsidP="00A5090C">
            <w:pPr>
              <w:pStyle w:val="ListParagraph"/>
              <w:numPr>
                <w:ilvl w:val="0"/>
                <w:numId w:val="20"/>
              </w:numPr>
              <w:rPr>
                <w:b/>
              </w:rPr>
            </w:pPr>
            <w:r>
              <w:rPr>
                <w:bCs/>
              </w:rPr>
              <w:t xml:space="preserve">Complete </w:t>
            </w:r>
            <w:r w:rsidR="000519D3">
              <w:rPr>
                <w:bCs/>
              </w:rPr>
              <w:t xml:space="preserve">contractual agreements for customer connections in line with connections reform </w:t>
            </w:r>
            <w:r w:rsidR="008A79DF">
              <w:rPr>
                <w:bCs/>
              </w:rPr>
              <w:t>process.</w:t>
            </w:r>
          </w:p>
          <w:p w14:paraId="392D43B4" w14:textId="77777777" w:rsidR="008A79DF" w:rsidRDefault="008A79DF" w:rsidP="00A5090C">
            <w:pPr>
              <w:pStyle w:val="ListParagraph"/>
              <w:numPr>
                <w:ilvl w:val="0"/>
                <w:numId w:val="20"/>
              </w:numPr>
              <w:rPr>
                <w:bCs/>
              </w:rPr>
            </w:pPr>
            <w:r w:rsidRPr="00CF217C">
              <w:rPr>
                <w:bCs/>
              </w:rPr>
              <w:t>Complete purchase and demolition agreements with landowners.</w:t>
            </w:r>
          </w:p>
          <w:p w14:paraId="4853BBFD" w14:textId="06DC5C35" w:rsidR="008A79DF" w:rsidRPr="00CF217C" w:rsidRDefault="002A598E" w:rsidP="00A5090C">
            <w:pPr>
              <w:pStyle w:val="ListParagraph"/>
              <w:numPr>
                <w:ilvl w:val="0"/>
                <w:numId w:val="20"/>
              </w:numPr>
              <w:rPr>
                <w:bCs/>
              </w:rPr>
            </w:pPr>
            <w:r>
              <w:rPr>
                <w:bCs/>
              </w:rPr>
              <w:t>Address outstanding design assurance actions to f</w:t>
            </w:r>
            <w:r w:rsidR="008A79DF">
              <w:rPr>
                <w:bCs/>
              </w:rPr>
              <w:t xml:space="preserve">inalise </w:t>
            </w:r>
            <w:r w:rsidR="002364EC">
              <w:rPr>
                <w:bCs/>
              </w:rPr>
              <w:t xml:space="preserve">engineering design </w:t>
            </w:r>
            <w:r>
              <w:rPr>
                <w:bCs/>
              </w:rPr>
              <w:t xml:space="preserve">to </w:t>
            </w:r>
            <w:r w:rsidR="00627FF6">
              <w:rPr>
                <w:bCs/>
              </w:rPr>
              <w:t>G</w:t>
            </w:r>
            <w:r>
              <w:rPr>
                <w:bCs/>
              </w:rPr>
              <w:t xml:space="preserve">ate </w:t>
            </w:r>
            <w:r w:rsidR="00704708">
              <w:rPr>
                <w:bCs/>
              </w:rPr>
              <w:t>2 standards.</w:t>
            </w:r>
          </w:p>
          <w:p w14:paraId="38B1671A" w14:textId="02C317AF" w:rsidR="008A79DF" w:rsidRPr="006359A4" w:rsidRDefault="008A79DF" w:rsidP="00A5090C">
            <w:pPr>
              <w:pStyle w:val="ListParagraph"/>
              <w:numPr>
                <w:ilvl w:val="0"/>
                <w:numId w:val="20"/>
              </w:numPr>
              <w:rPr>
                <w:bCs/>
              </w:rPr>
            </w:pPr>
            <w:r w:rsidRPr="006359A4">
              <w:rPr>
                <w:bCs/>
              </w:rPr>
              <w:t xml:space="preserve">Complete </w:t>
            </w:r>
            <w:r w:rsidR="00627FF6">
              <w:rPr>
                <w:bCs/>
              </w:rPr>
              <w:t>G</w:t>
            </w:r>
            <w:r w:rsidRPr="006359A4">
              <w:rPr>
                <w:bCs/>
              </w:rPr>
              <w:t>ate 2 governance.</w:t>
            </w:r>
          </w:p>
          <w:p w14:paraId="03FD567B" w14:textId="7A8DBD5A" w:rsidR="008A79DF" w:rsidRPr="008A79DF" w:rsidRDefault="008A79DF" w:rsidP="00A5090C">
            <w:pPr>
              <w:pStyle w:val="ListParagraph"/>
              <w:numPr>
                <w:ilvl w:val="0"/>
                <w:numId w:val="20"/>
              </w:numPr>
              <w:rPr>
                <w:bCs/>
              </w:rPr>
            </w:pPr>
            <w:r>
              <w:rPr>
                <w:bCs/>
              </w:rPr>
              <w:t xml:space="preserve">Hand </w:t>
            </w:r>
            <w:r w:rsidRPr="008A79DF">
              <w:rPr>
                <w:bCs/>
              </w:rPr>
              <w:t>over to delivery project manager.</w:t>
            </w:r>
          </w:p>
          <w:p w14:paraId="52F3D10C" w14:textId="7A15C680" w:rsidR="00033E53" w:rsidRPr="009754FB" w:rsidRDefault="00033E53" w:rsidP="005F4493"/>
        </w:tc>
      </w:tr>
      <w:tr w:rsidR="009754FB" w:rsidRPr="009754FB" w14:paraId="73AD7DB2" w14:textId="77777777" w:rsidTr="3979BEB6">
        <w:tc>
          <w:tcPr>
            <w:tcW w:w="9016" w:type="dxa"/>
            <w:gridSpan w:val="2"/>
          </w:tcPr>
          <w:p w14:paraId="2D1A64F6" w14:textId="77777777" w:rsidR="000D568F" w:rsidRPr="009754FB" w:rsidRDefault="000D568F" w:rsidP="009F298D">
            <w:pPr>
              <w:rPr>
                <w:rFonts w:cstheme="minorHAnsi"/>
                <w:b/>
                <w:bCs/>
              </w:rPr>
            </w:pPr>
            <w:r w:rsidRPr="009754FB">
              <w:rPr>
                <w:rFonts w:cstheme="minorHAnsi"/>
                <w:b/>
                <w:bCs/>
              </w:rPr>
              <w:t xml:space="preserve">Additional Comments: </w:t>
            </w:r>
          </w:p>
          <w:p w14:paraId="7A1759F9" w14:textId="77777777" w:rsidR="000D568F" w:rsidRPr="009754FB" w:rsidRDefault="000D568F" w:rsidP="009F298D">
            <w:pPr>
              <w:rPr>
                <w:rFonts w:cstheme="minorHAnsi"/>
              </w:rPr>
            </w:pPr>
          </w:p>
          <w:p w14:paraId="6CE3A13C" w14:textId="77777777" w:rsidR="000D568F" w:rsidRPr="009754FB" w:rsidRDefault="000D568F" w:rsidP="009F298D">
            <w:pPr>
              <w:rPr>
                <w:rFonts w:cstheme="minorHAnsi"/>
              </w:rPr>
            </w:pPr>
          </w:p>
        </w:tc>
      </w:tr>
    </w:tbl>
    <w:p w14:paraId="2BF3204B" w14:textId="77777777" w:rsidR="000D568F" w:rsidRPr="009754FB" w:rsidRDefault="000D568F">
      <w:pPr>
        <w:rPr>
          <w:rFonts w:cstheme="minorHAnsi"/>
        </w:rPr>
        <w:sectPr w:rsidR="000D568F" w:rsidRPr="009754FB" w:rsidSect="00F1451A">
          <w:pgSz w:w="11906" w:h="16838"/>
          <w:pgMar w:top="1440" w:right="1440" w:bottom="1440" w:left="1440" w:header="708" w:footer="708" w:gutter="0"/>
          <w:cols w:space="708"/>
          <w:docGrid w:linePitch="360"/>
        </w:sectPr>
      </w:pPr>
    </w:p>
    <w:p w14:paraId="66AD33A9" w14:textId="5D80D174" w:rsidR="000D568F" w:rsidRPr="009754FB" w:rsidRDefault="000D568F" w:rsidP="000D568F"/>
    <w:tbl>
      <w:tblPr>
        <w:tblStyle w:val="TableGrid"/>
        <w:tblW w:w="0" w:type="auto"/>
        <w:tblLook w:val="04A0" w:firstRow="1" w:lastRow="0" w:firstColumn="1" w:lastColumn="0" w:noHBand="0" w:noVBand="1"/>
      </w:tblPr>
      <w:tblGrid>
        <w:gridCol w:w="4508"/>
        <w:gridCol w:w="4508"/>
      </w:tblGrid>
      <w:tr w:rsidR="009754FB" w:rsidRPr="009754FB" w14:paraId="0421DD61" w14:textId="77777777" w:rsidTr="3979BEB6">
        <w:tc>
          <w:tcPr>
            <w:tcW w:w="4508" w:type="dxa"/>
          </w:tcPr>
          <w:p w14:paraId="1DA3BD14" w14:textId="77777777" w:rsidR="000D568F" w:rsidRPr="009754FB" w:rsidRDefault="000D568F" w:rsidP="009F298D">
            <w:pPr>
              <w:rPr>
                <w:rFonts w:cstheme="minorHAnsi"/>
                <w:b/>
              </w:rPr>
            </w:pPr>
            <w:r w:rsidRPr="009754FB">
              <w:rPr>
                <w:rFonts w:cstheme="minorHAnsi"/>
                <w:b/>
              </w:rPr>
              <w:t>TORI</w:t>
            </w:r>
          </w:p>
          <w:p w14:paraId="2D996436" w14:textId="5EC739B2" w:rsidR="000D568F" w:rsidRPr="009754FB" w:rsidRDefault="2E098D30" w:rsidP="3979BEB6">
            <w:pPr>
              <w:pStyle w:val="Heading3"/>
              <w:rPr>
                <w:rFonts w:asciiTheme="minorHAnsi" w:hAnsiTheme="minorHAnsi" w:cstheme="minorBidi"/>
                <w:color w:val="auto"/>
                <w:sz w:val="22"/>
                <w:szCs w:val="22"/>
              </w:rPr>
            </w:pPr>
            <w:bookmarkStart w:id="88" w:name="_Toc213062711"/>
            <w:r w:rsidRPr="3979BEB6">
              <w:rPr>
                <w:rFonts w:asciiTheme="minorHAnsi" w:hAnsiTheme="minorHAnsi" w:cstheme="minorBidi"/>
                <w:color w:val="auto"/>
                <w:sz w:val="22"/>
                <w:szCs w:val="22"/>
              </w:rPr>
              <w:t xml:space="preserve">SHET-RI-184-Coupar Angus </w:t>
            </w:r>
            <w:r w:rsidR="7C726944" w:rsidRPr="3979BEB6">
              <w:rPr>
                <w:rFonts w:asciiTheme="minorHAnsi" w:hAnsiTheme="minorHAnsi" w:cstheme="minorBidi"/>
                <w:color w:val="auto"/>
                <w:sz w:val="22"/>
                <w:szCs w:val="22"/>
              </w:rPr>
              <w:t>Two</w:t>
            </w:r>
            <w:r w:rsidRPr="3979BEB6">
              <w:rPr>
                <w:rFonts w:asciiTheme="minorHAnsi" w:hAnsiTheme="minorHAnsi" w:cstheme="minorBidi"/>
                <w:color w:val="auto"/>
                <w:sz w:val="22"/>
                <w:szCs w:val="22"/>
              </w:rPr>
              <w:t xml:space="preserve"> Tee V2</w:t>
            </w:r>
            <w:bookmarkEnd w:id="88"/>
          </w:p>
        </w:tc>
        <w:tc>
          <w:tcPr>
            <w:tcW w:w="4508" w:type="dxa"/>
          </w:tcPr>
          <w:p w14:paraId="70A62B14" w14:textId="77777777" w:rsidR="000D568F" w:rsidRPr="009754FB" w:rsidRDefault="000D568F" w:rsidP="009F298D">
            <w:pPr>
              <w:rPr>
                <w:rFonts w:cstheme="minorHAnsi"/>
                <w:b/>
              </w:rPr>
            </w:pPr>
            <w:r w:rsidRPr="009754FB">
              <w:rPr>
                <w:rFonts w:cstheme="minorHAnsi"/>
                <w:b/>
              </w:rPr>
              <w:t>Scheme</w:t>
            </w:r>
          </w:p>
          <w:p w14:paraId="31CF98B3" w14:textId="3DCB5536" w:rsidR="000D568F" w:rsidRPr="009754FB" w:rsidRDefault="2E098D30" w:rsidP="30374183">
            <w:r w:rsidRPr="30374183">
              <w:t xml:space="preserve">Coupar Angus </w:t>
            </w:r>
            <w:r w:rsidR="6DAF5E8C" w:rsidRPr="30374183">
              <w:t>Two</w:t>
            </w:r>
            <w:r w:rsidRPr="30374183">
              <w:t xml:space="preserve"> Tee V2</w:t>
            </w:r>
          </w:p>
        </w:tc>
      </w:tr>
      <w:tr w:rsidR="009754FB" w:rsidRPr="009754FB" w14:paraId="6701590A" w14:textId="77777777" w:rsidTr="3979BEB6">
        <w:tc>
          <w:tcPr>
            <w:tcW w:w="9016" w:type="dxa"/>
            <w:gridSpan w:val="2"/>
          </w:tcPr>
          <w:p w14:paraId="22367741" w14:textId="77777777" w:rsidR="000D568F" w:rsidRPr="009754FB" w:rsidRDefault="000D568F" w:rsidP="009F298D">
            <w:pPr>
              <w:rPr>
                <w:rFonts w:cstheme="minorHAnsi"/>
                <w:b/>
              </w:rPr>
            </w:pPr>
            <w:r w:rsidRPr="009754FB">
              <w:rPr>
                <w:rFonts w:cstheme="minorHAnsi"/>
                <w:b/>
              </w:rPr>
              <w:t>Overview of Works</w:t>
            </w:r>
          </w:p>
          <w:p w14:paraId="1E89C81D" w14:textId="1AE3C266" w:rsidR="000D568F" w:rsidRPr="009754FB" w:rsidRDefault="3C1DFD8E" w:rsidP="30374183">
            <w:r w:rsidRPr="30374183">
              <w:t xml:space="preserve">Establish </w:t>
            </w:r>
            <w:r w:rsidR="6DA80B88" w:rsidRPr="30374183">
              <w:t>two</w:t>
            </w:r>
            <w:r w:rsidRPr="30374183">
              <w:t xml:space="preserve"> new 132kV </w:t>
            </w:r>
            <w:r w:rsidR="00F4298E">
              <w:t>T</w:t>
            </w:r>
            <w:r w:rsidRPr="30374183">
              <w:t xml:space="preserve">ee points of the HCS/HCN circuits between Coupar Angus GSP and </w:t>
            </w:r>
            <w:proofErr w:type="spellStart"/>
            <w:r w:rsidRPr="30374183">
              <w:t>Tealing</w:t>
            </w:r>
            <w:proofErr w:type="spellEnd"/>
            <w:r w:rsidRPr="30374183">
              <w:t>/Charleston Tee for the connection to a new Coupar Angus 2 132/33kV GSP substation.</w:t>
            </w:r>
          </w:p>
          <w:p w14:paraId="26CECFA9" w14:textId="77777777" w:rsidR="000D568F" w:rsidRPr="009754FB" w:rsidRDefault="000D568F" w:rsidP="009F298D">
            <w:pPr>
              <w:rPr>
                <w:rFonts w:cstheme="minorHAnsi"/>
              </w:rPr>
            </w:pPr>
          </w:p>
        </w:tc>
      </w:tr>
      <w:tr w:rsidR="00250058" w:rsidRPr="004078C7" w14:paraId="73B8789C" w14:textId="77777777" w:rsidTr="3979BEB6">
        <w:tc>
          <w:tcPr>
            <w:tcW w:w="4508" w:type="dxa"/>
          </w:tcPr>
          <w:p w14:paraId="72DB2065" w14:textId="77777777" w:rsidR="00250058" w:rsidRPr="001359FE" w:rsidRDefault="00250058">
            <w:pPr>
              <w:rPr>
                <w:b/>
              </w:rPr>
            </w:pPr>
            <w:r>
              <w:rPr>
                <w:b/>
              </w:rPr>
              <w:t>Proposed Consent Submission</w:t>
            </w:r>
          </w:p>
        </w:tc>
        <w:tc>
          <w:tcPr>
            <w:tcW w:w="4508" w:type="dxa"/>
          </w:tcPr>
          <w:p w14:paraId="5B76B2DC" w14:textId="3A77D70A" w:rsidR="00250058" w:rsidRPr="006B2F34" w:rsidRDefault="00865454">
            <w:pPr>
              <w:rPr>
                <w:strike/>
              </w:rPr>
            </w:pPr>
            <w:r w:rsidRPr="006B2F34">
              <w:t>TBC</w:t>
            </w:r>
            <w:r w:rsidR="00603EF7">
              <w:t xml:space="preserve"> </w:t>
            </w:r>
          </w:p>
        </w:tc>
      </w:tr>
      <w:tr w:rsidR="00E56258" w:rsidRPr="004078C7" w14:paraId="54ABD5E4" w14:textId="77777777" w:rsidTr="3979BEB6">
        <w:tc>
          <w:tcPr>
            <w:tcW w:w="4508" w:type="dxa"/>
          </w:tcPr>
          <w:p w14:paraId="06F7FEF2" w14:textId="77777777" w:rsidR="00E56258" w:rsidRDefault="00E56258" w:rsidP="00E56258">
            <w:pPr>
              <w:rPr>
                <w:b/>
              </w:rPr>
            </w:pPr>
            <w:r>
              <w:rPr>
                <w:b/>
              </w:rPr>
              <w:t xml:space="preserve">Current Project Phase </w:t>
            </w:r>
          </w:p>
        </w:tc>
        <w:tc>
          <w:tcPr>
            <w:tcW w:w="4508" w:type="dxa"/>
          </w:tcPr>
          <w:p w14:paraId="72FC5092" w14:textId="0FBFD4DC" w:rsidR="00E56258" w:rsidRPr="004078C7" w:rsidRDefault="00E56258" w:rsidP="00E56258">
            <w:pPr>
              <w:spacing w:line="259" w:lineRule="auto"/>
            </w:pPr>
            <w:r>
              <w:t>Optioneering</w:t>
            </w:r>
          </w:p>
        </w:tc>
      </w:tr>
      <w:tr w:rsidR="00E56258" w:rsidRPr="004078C7" w14:paraId="38D9DB95" w14:textId="77777777" w:rsidTr="3979BEB6">
        <w:tc>
          <w:tcPr>
            <w:tcW w:w="4508" w:type="dxa"/>
          </w:tcPr>
          <w:p w14:paraId="5F39788C" w14:textId="77777777" w:rsidR="00E56258" w:rsidRDefault="00E56258" w:rsidP="00E56258">
            <w:pPr>
              <w:rPr>
                <w:b/>
              </w:rPr>
            </w:pPr>
            <w:r>
              <w:rPr>
                <w:b/>
              </w:rPr>
              <w:t>Next Project Phase</w:t>
            </w:r>
          </w:p>
        </w:tc>
        <w:tc>
          <w:tcPr>
            <w:tcW w:w="4508" w:type="dxa"/>
          </w:tcPr>
          <w:p w14:paraId="3AD28234" w14:textId="4D55B611" w:rsidR="00E56258" w:rsidRPr="004078C7" w:rsidRDefault="00E56258" w:rsidP="00E56258">
            <w:r>
              <w:t>Development</w:t>
            </w:r>
          </w:p>
        </w:tc>
      </w:tr>
      <w:tr w:rsidR="00250058" w:rsidRPr="004078C7" w14:paraId="760C84BC" w14:textId="77777777" w:rsidTr="3979BEB6">
        <w:tc>
          <w:tcPr>
            <w:tcW w:w="4508" w:type="dxa"/>
          </w:tcPr>
          <w:p w14:paraId="18C9C30A" w14:textId="77777777" w:rsidR="00250058" w:rsidRDefault="00250058">
            <w:pPr>
              <w:rPr>
                <w:b/>
              </w:rPr>
            </w:pPr>
            <w:r>
              <w:rPr>
                <w:b/>
              </w:rPr>
              <w:t>Next Stakeholder Event</w:t>
            </w:r>
          </w:p>
        </w:tc>
        <w:tc>
          <w:tcPr>
            <w:tcW w:w="4508" w:type="dxa"/>
          </w:tcPr>
          <w:p w14:paraId="0F4C1D4B" w14:textId="531647C1" w:rsidR="00250058" w:rsidRPr="004078C7" w:rsidRDefault="00AF471F">
            <w:r>
              <w:t>TBD</w:t>
            </w:r>
          </w:p>
        </w:tc>
      </w:tr>
      <w:tr w:rsidR="009754FB" w:rsidRPr="009754FB" w14:paraId="5138E94E" w14:textId="77777777" w:rsidTr="3979BEB6">
        <w:tc>
          <w:tcPr>
            <w:tcW w:w="4508" w:type="dxa"/>
          </w:tcPr>
          <w:p w14:paraId="39C1BBE2" w14:textId="77777777" w:rsidR="000D568F" w:rsidRPr="009754FB" w:rsidRDefault="000D568F" w:rsidP="009F298D">
            <w:pPr>
              <w:rPr>
                <w:rFonts w:cstheme="minorHAnsi"/>
                <w:b/>
              </w:rPr>
            </w:pPr>
            <w:r w:rsidRPr="009754FB">
              <w:rPr>
                <w:rFonts w:cstheme="minorHAnsi"/>
                <w:b/>
              </w:rPr>
              <w:t>Project Completion Date</w:t>
            </w:r>
          </w:p>
        </w:tc>
        <w:tc>
          <w:tcPr>
            <w:tcW w:w="4508" w:type="dxa"/>
          </w:tcPr>
          <w:p w14:paraId="5851B27A" w14:textId="16C21AEE" w:rsidR="000D568F" w:rsidRPr="009754FB" w:rsidRDefault="00753215" w:rsidP="009F298D">
            <w:pPr>
              <w:rPr>
                <w:rFonts w:cstheme="minorHAnsi"/>
              </w:rPr>
            </w:pPr>
            <w:r>
              <w:rPr>
                <w:rFonts w:cstheme="minorHAnsi"/>
              </w:rPr>
              <w:t>31/08/2029</w:t>
            </w:r>
            <w:r w:rsidR="00603EF7">
              <w:rPr>
                <w:rFonts w:cstheme="minorHAnsi"/>
              </w:rPr>
              <w:t xml:space="preserve"> </w:t>
            </w:r>
          </w:p>
        </w:tc>
      </w:tr>
      <w:tr w:rsidR="009754FB" w:rsidRPr="009754FB" w14:paraId="04154FCD" w14:textId="77777777" w:rsidTr="3979BEB6">
        <w:tc>
          <w:tcPr>
            <w:tcW w:w="9016" w:type="dxa"/>
            <w:gridSpan w:val="2"/>
          </w:tcPr>
          <w:p w14:paraId="63477508" w14:textId="48C5B634" w:rsidR="005F4493" w:rsidRPr="00C7592F" w:rsidRDefault="000D568F" w:rsidP="0073174F">
            <w:pPr>
              <w:rPr>
                <w:rFonts w:cstheme="minorHAnsi"/>
                <w:b/>
                <w:bCs/>
              </w:rPr>
            </w:pPr>
            <w:r w:rsidRPr="51D7C41B">
              <w:rPr>
                <w:b/>
              </w:rPr>
              <w:t xml:space="preserve">Summary of works in last quarter: </w:t>
            </w:r>
          </w:p>
          <w:p w14:paraId="4761A892" w14:textId="3711AA8F" w:rsidR="005F4493" w:rsidRPr="00627FF6" w:rsidRDefault="005F4493" w:rsidP="00A5090C">
            <w:pPr>
              <w:pStyle w:val="ListParagraph"/>
              <w:numPr>
                <w:ilvl w:val="0"/>
                <w:numId w:val="51"/>
              </w:numPr>
              <w:rPr>
                <w:rFonts w:cstheme="minorHAnsi"/>
              </w:rPr>
            </w:pPr>
            <w:r w:rsidRPr="00627FF6">
              <w:rPr>
                <w:rFonts w:cstheme="minorHAnsi"/>
              </w:rPr>
              <w:t>Continue system studies and complete optioneering.</w:t>
            </w:r>
            <w:r w:rsidR="00491E49" w:rsidRPr="00627FF6">
              <w:rPr>
                <w:rFonts w:cstheme="minorHAnsi"/>
              </w:rPr>
              <w:t xml:space="preserve"> Re</w:t>
            </w:r>
            <w:r w:rsidR="00E00EF7" w:rsidRPr="00627FF6">
              <w:rPr>
                <w:rFonts w:cstheme="minorHAnsi"/>
              </w:rPr>
              <w:t>sumption of substation site selection work.</w:t>
            </w:r>
          </w:p>
          <w:p w14:paraId="7520BD91" w14:textId="26A356D8" w:rsidR="000D568F" w:rsidRPr="009754FB" w:rsidRDefault="000D568F" w:rsidP="0073174F">
            <w:pPr>
              <w:rPr>
                <w:rFonts w:cstheme="minorHAnsi"/>
              </w:rPr>
            </w:pPr>
            <w:r w:rsidRPr="009754FB">
              <w:rPr>
                <w:rFonts w:cstheme="minorHAnsi"/>
              </w:rPr>
              <w:tab/>
            </w:r>
          </w:p>
        </w:tc>
      </w:tr>
      <w:tr w:rsidR="009754FB" w:rsidRPr="009754FB" w14:paraId="11A2B2BC" w14:textId="77777777" w:rsidTr="3979BEB6">
        <w:tc>
          <w:tcPr>
            <w:tcW w:w="9016" w:type="dxa"/>
            <w:gridSpan w:val="2"/>
          </w:tcPr>
          <w:p w14:paraId="38BCCEFE" w14:textId="77777777" w:rsidR="0073174F" w:rsidRDefault="000D568F" w:rsidP="00315F12">
            <w:pPr>
              <w:rPr>
                <w:rFonts w:cstheme="minorHAnsi"/>
                <w:b/>
                <w:bCs/>
              </w:rPr>
            </w:pPr>
            <w:r w:rsidRPr="3D55C178">
              <w:rPr>
                <w:b/>
              </w:rPr>
              <w:t xml:space="preserve">Summary of works in next quarter: </w:t>
            </w:r>
          </w:p>
          <w:p w14:paraId="05C6C189" w14:textId="649F4582" w:rsidR="00E00EF7" w:rsidRPr="00627FF6" w:rsidRDefault="003E5245" w:rsidP="00A5090C">
            <w:pPr>
              <w:pStyle w:val="ListParagraph"/>
              <w:numPr>
                <w:ilvl w:val="0"/>
                <w:numId w:val="51"/>
              </w:numPr>
              <w:rPr>
                <w:rFonts w:cstheme="minorHAnsi"/>
              </w:rPr>
            </w:pPr>
            <w:r w:rsidRPr="00627FF6">
              <w:rPr>
                <w:rFonts w:cstheme="minorHAnsi"/>
              </w:rPr>
              <w:t>Completion of Stage 1 substation site selection work</w:t>
            </w:r>
            <w:r w:rsidR="00627FF6">
              <w:rPr>
                <w:rFonts w:cstheme="minorHAnsi"/>
              </w:rPr>
              <w:t>.</w:t>
            </w:r>
          </w:p>
          <w:p w14:paraId="371D157B" w14:textId="1CD832CC" w:rsidR="003E5245" w:rsidRPr="00627FF6" w:rsidRDefault="003E5245" w:rsidP="00A5090C">
            <w:pPr>
              <w:pStyle w:val="ListParagraph"/>
              <w:numPr>
                <w:ilvl w:val="0"/>
                <w:numId w:val="51"/>
              </w:numPr>
              <w:rPr>
                <w:rFonts w:cstheme="minorHAnsi"/>
              </w:rPr>
            </w:pPr>
            <w:r w:rsidRPr="00627FF6">
              <w:rPr>
                <w:rFonts w:cstheme="minorHAnsi"/>
              </w:rPr>
              <w:t>Complete actions/deliverables arising from optioneering outcome</w:t>
            </w:r>
            <w:r w:rsidR="00627FF6">
              <w:rPr>
                <w:rFonts w:cstheme="minorHAnsi"/>
              </w:rPr>
              <w:t>.</w:t>
            </w:r>
            <w:r w:rsidRPr="00627FF6">
              <w:rPr>
                <w:rFonts w:cstheme="minorHAnsi"/>
              </w:rPr>
              <w:t xml:space="preserve"> </w:t>
            </w:r>
          </w:p>
          <w:p w14:paraId="5F8802E2" w14:textId="1220C1F5" w:rsidR="003E5245" w:rsidRPr="00627FF6" w:rsidRDefault="003E5245" w:rsidP="00A5090C">
            <w:pPr>
              <w:pStyle w:val="ListParagraph"/>
              <w:numPr>
                <w:ilvl w:val="0"/>
                <w:numId w:val="51"/>
              </w:numPr>
              <w:rPr>
                <w:rFonts w:cstheme="minorHAnsi"/>
              </w:rPr>
            </w:pPr>
            <w:r w:rsidRPr="00627FF6">
              <w:rPr>
                <w:rFonts w:cstheme="minorHAnsi"/>
              </w:rPr>
              <w:t>Initial public engagement on substation site options</w:t>
            </w:r>
            <w:r w:rsidR="00627FF6">
              <w:rPr>
                <w:rFonts w:cstheme="minorHAnsi"/>
              </w:rPr>
              <w:t>.</w:t>
            </w:r>
          </w:p>
          <w:p w14:paraId="1A0374C0" w14:textId="5FEE558B" w:rsidR="00B3683C" w:rsidRPr="009754FB" w:rsidRDefault="00B3683C" w:rsidP="00315F12">
            <w:pPr>
              <w:rPr>
                <w:rFonts w:cstheme="minorHAnsi"/>
              </w:rPr>
            </w:pPr>
          </w:p>
        </w:tc>
      </w:tr>
      <w:tr w:rsidR="009754FB" w:rsidRPr="009754FB" w14:paraId="67D8EF3D" w14:textId="77777777" w:rsidTr="3979BEB6">
        <w:tc>
          <w:tcPr>
            <w:tcW w:w="9016" w:type="dxa"/>
            <w:gridSpan w:val="2"/>
          </w:tcPr>
          <w:p w14:paraId="29AF86A1" w14:textId="77777777" w:rsidR="000D568F" w:rsidRPr="009754FB" w:rsidRDefault="000D568F" w:rsidP="009F298D">
            <w:pPr>
              <w:rPr>
                <w:rFonts w:cstheme="minorHAnsi"/>
                <w:b/>
                <w:bCs/>
              </w:rPr>
            </w:pPr>
            <w:r w:rsidRPr="009754FB">
              <w:rPr>
                <w:rFonts w:cstheme="minorHAnsi"/>
                <w:b/>
                <w:bCs/>
              </w:rPr>
              <w:t xml:space="preserve">Additional Comments: </w:t>
            </w:r>
          </w:p>
          <w:p w14:paraId="15EA73F4" w14:textId="11A9864C" w:rsidR="000D568F" w:rsidRPr="009754FB" w:rsidRDefault="006D2804" w:rsidP="009F298D">
            <w:pPr>
              <w:rPr>
                <w:rFonts w:cstheme="minorHAnsi"/>
              </w:rPr>
            </w:pPr>
            <w:r>
              <w:rPr>
                <w:rFonts w:cstheme="minorHAnsi"/>
              </w:rPr>
              <w:t>Another</w:t>
            </w:r>
            <w:r w:rsidR="000C2F55">
              <w:rPr>
                <w:rFonts w:cstheme="minorHAnsi"/>
              </w:rPr>
              <w:t xml:space="preserve"> project is </w:t>
            </w:r>
            <w:proofErr w:type="gramStart"/>
            <w:r w:rsidR="000C2F55">
              <w:rPr>
                <w:rFonts w:cstheme="minorHAnsi"/>
              </w:rPr>
              <w:t>in close proximity to</w:t>
            </w:r>
            <w:proofErr w:type="gramEnd"/>
            <w:r w:rsidR="000C2F55">
              <w:rPr>
                <w:rFonts w:cstheme="minorHAnsi"/>
              </w:rPr>
              <w:t xml:space="preserve"> the site. </w:t>
            </w:r>
            <w:r w:rsidR="00FC5C26">
              <w:rPr>
                <w:rFonts w:cstheme="minorHAnsi"/>
              </w:rPr>
              <w:t xml:space="preserve">Reviewing </w:t>
            </w:r>
            <w:r w:rsidR="00954E23">
              <w:rPr>
                <w:rFonts w:cstheme="minorHAnsi"/>
              </w:rPr>
              <w:t xml:space="preserve">scope to facilitate both connections in one </w:t>
            </w:r>
            <w:r w:rsidR="00F96C77">
              <w:rPr>
                <w:rFonts w:cstheme="minorHAnsi"/>
              </w:rPr>
              <w:t>substation</w:t>
            </w:r>
            <w:r w:rsidR="00954E23">
              <w:rPr>
                <w:rFonts w:cstheme="minorHAnsi"/>
              </w:rPr>
              <w:t>.</w:t>
            </w:r>
          </w:p>
          <w:p w14:paraId="5E6F1DD9" w14:textId="77777777" w:rsidR="000D568F" w:rsidRPr="009754FB" w:rsidRDefault="000D568F" w:rsidP="009F298D">
            <w:pPr>
              <w:rPr>
                <w:rFonts w:cstheme="minorHAnsi"/>
              </w:rPr>
            </w:pPr>
          </w:p>
        </w:tc>
      </w:tr>
    </w:tbl>
    <w:p w14:paraId="2F91684F" w14:textId="77777777" w:rsidR="00941312" w:rsidRDefault="00941312">
      <w:pPr>
        <w:rPr>
          <w:rFonts w:cstheme="minorHAnsi"/>
        </w:rPr>
        <w:sectPr w:rsidR="00941312" w:rsidSect="00F1451A">
          <w:pgSz w:w="11906" w:h="16838"/>
          <w:pgMar w:top="1440" w:right="1440" w:bottom="1440" w:left="1440" w:header="708" w:footer="708" w:gutter="0"/>
          <w:cols w:space="708"/>
          <w:docGrid w:linePitch="360"/>
        </w:sectPr>
      </w:pPr>
    </w:p>
    <w:p w14:paraId="5323D3FD" w14:textId="31F030C6" w:rsidR="00BF1806" w:rsidRPr="009754FB" w:rsidRDefault="00BF1806" w:rsidP="00BF1806"/>
    <w:tbl>
      <w:tblPr>
        <w:tblStyle w:val="TableGrid"/>
        <w:tblW w:w="0" w:type="auto"/>
        <w:tblLook w:val="04A0" w:firstRow="1" w:lastRow="0" w:firstColumn="1" w:lastColumn="0" w:noHBand="0" w:noVBand="1"/>
      </w:tblPr>
      <w:tblGrid>
        <w:gridCol w:w="4508"/>
        <w:gridCol w:w="4508"/>
      </w:tblGrid>
      <w:tr w:rsidR="00BF1806" w:rsidRPr="009754FB" w14:paraId="43244747" w14:textId="77777777" w:rsidTr="4B8779D5">
        <w:tc>
          <w:tcPr>
            <w:tcW w:w="4508" w:type="dxa"/>
          </w:tcPr>
          <w:p w14:paraId="208861FC" w14:textId="77777777" w:rsidR="00BF1806" w:rsidRPr="009754FB" w:rsidRDefault="00BF1806">
            <w:pPr>
              <w:rPr>
                <w:rFonts w:cstheme="minorHAnsi"/>
                <w:b/>
              </w:rPr>
            </w:pPr>
            <w:r w:rsidRPr="009754FB">
              <w:rPr>
                <w:rFonts w:cstheme="minorHAnsi"/>
                <w:b/>
              </w:rPr>
              <w:t>TORI</w:t>
            </w:r>
          </w:p>
          <w:p w14:paraId="67FD423D" w14:textId="2EA58538" w:rsidR="00981BD9" w:rsidRPr="0004261B" w:rsidRDefault="00BF1806" w:rsidP="3979BEB6">
            <w:pPr>
              <w:pStyle w:val="Heading3"/>
              <w:rPr>
                <w:rFonts w:asciiTheme="minorHAnsi" w:hAnsiTheme="minorHAnsi" w:cstheme="minorBidi"/>
                <w:color w:val="auto"/>
                <w:sz w:val="22"/>
                <w:szCs w:val="22"/>
              </w:rPr>
            </w:pPr>
            <w:bookmarkStart w:id="89" w:name="_Toc213062712"/>
            <w:r w:rsidRPr="3979BEB6">
              <w:rPr>
                <w:rFonts w:asciiTheme="minorHAnsi" w:hAnsiTheme="minorHAnsi" w:cstheme="minorBidi"/>
                <w:color w:val="auto"/>
                <w:sz w:val="22"/>
                <w:szCs w:val="22"/>
              </w:rPr>
              <w:t>SHET-RI-185-</w:t>
            </w:r>
            <w:r w:rsidR="00981BD9" w:rsidRPr="3979BEB6">
              <w:rPr>
                <w:rFonts w:asciiTheme="minorHAnsi" w:hAnsiTheme="minorHAnsi" w:cstheme="minorBidi"/>
                <w:color w:val="auto"/>
                <w:sz w:val="22"/>
                <w:szCs w:val="22"/>
              </w:rPr>
              <w:t xml:space="preserve"> Kintore - </w:t>
            </w:r>
            <w:proofErr w:type="spellStart"/>
            <w:r w:rsidR="00981BD9" w:rsidRPr="3979BEB6">
              <w:rPr>
                <w:rFonts w:asciiTheme="minorHAnsi" w:hAnsiTheme="minorHAnsi" w:cstheme="minorBidi"/>
                <w:color w:val="auto"/>
                <w:sz w:val="22"/>
                <w:szCs w:val="22"/>
              </w:rPr>
              <w:t>Tealing</w:t>
            </w:r>
            <w:proofErr w:type="spellEnd"/>
            <w:r w:rsidR="00981BD9" w:rsidRPr="3979BEB6">
              <w:rPr>
                <w:rFonts w:asciiTheme="minorHAnsi" w:hAnsiTheme="minorHAnsi" w:cstheme="minorBidi"/>
                <w:color w:val="auto"/>
                <w:sz w:val="22"/>
                <w:szCs w:val="22"/>
              </w:rPr>
              <w:t xml:space="preserve"> 400kV OHL</w:t>
            </w:r>
            <w:bookmarkEnd w:id="89"/>
          </w:p>
          <w:p w14:paraId="2B23C88E" w14:textId="79E315AB" w:rsidR="00BF1806" w:rsidRPr="009754FB" w:rsidRDefault="00BF1806">
            <w:pPr>
              <w:pStyle w:val="Heading3"/>
              <w:rPr>
                <w:rFonts w:asciiTheme="minorHAnsi" w:hAnsiTheme="minorHAnsi" w:cstheme="minorHAnsi"/>
                <w:color w:val="auto"/>
                <w:sz w:val="22"/>
                <w:szCs w:val="22"/>
              </w:rPr>
            </w:pPr>
          </w:p>
        </w:tc>
        <w:tc>
          <w:tcPr>
            <w:tcW w:w="4508" w:type="dxa"/>
          </w:tcPr>
          <w:p w14:paraId="16D1B86B" w14:textId="77777777" w:rsidR="00BF1806" w:rsidRPr="009754FB" w:rsidRDefault="00BF1806">
            <w:pPr>
              <w:rPr>
                <w:rFonts w:cstheme="minorHAnsi"/>
                <w:b/>
              </w:rPr>
            </w:pPr>
            <w:r w:rsidRPr="009754FB">
              <w:rPr>
                <w:rFonts w:cstheme="minorHAnsi"/>
                <w:b/>
              </w:rPr>
              <w:t>Scheme</w:t>
            </w:r>
          </w:p>
          <w:p w14:paraId="34C50E79" w14:textId="1651CA93" w:rsidR="00981BD9" w:rsidRPr="00981BD9" w:rsidRDefault="00981BD9" w:rsidP="00981BD9">
            <w:pPr>
              <w:rPr>
                <w:rFonts w:cstheme="minorHAnsi"/>
              </w:rPr>
            </w:pPr>
            <w:r w:rsidRPr="00981BD9">
              <w:rPr>
                <w:rFonts w:cstheme="minorHAnsi"/>
              </w:rPr>
              <w:t xml:space="preserve">TKUP - Kintore - </w:t>
            </w:r>
            <w:proofErr w:type="spellStart"/>
            <w:r w:rsidRPr="00981BD9">
              <w:rPr>
                <w:rFonts w:cstheme="minorHAnsi"/>
              </w:rPr>
              <w:t>Tealing</w:t>
            </w:r>
            <w:proofErr w:type="spellEnd"/>
            <w:r w:rsidRPr="00981BD9">
              <w:rPr>
                <w:rFonts w:cstheme="minorHAnsi"/>
              </w:rPr>
              <w:t xml:space="preserve"> 400kV OHL</w:t>
            </w:r>
          </w:p>
          <w:p w14:paraId="069CA9A1" w14:textId="6B339416" w:rsidR="00BF1806" w:rsidRPr="009754FB" w:rsidRDefault="00BF1806">
            <w:pPr>
              <w:rPr>
                <w:rFonts w:cstheme="minorHAnsi"/>
              </w:rPr>
            </w:pPr>
          </w:p>
        </w:tc>
      </w:tr>
      <w:tr w:rsidR="00BF1806" w:rsidRPr="009754FB" w14:paraId="3832E0D4" w14:textId="77777777" w:rsidTr="4B8779D5">
        <w:tc>
          <w:tcPr>
            <w:tcW w:w="9016" w:type="dxa"/>
            <w:gridSpan w:val="2"/>
          </w:tcPr>
          <w:p w14:paraId="61CF34B3" w14:textId="77777777" w:rsidR="00BF1806" w:rsidRPr="009754FB" w:rsidRDefault="00BF1806">
            <w:pPr>
              <w:rPr>
                <w:rFonts w:cstheme="minorHAnsi"/>
                <w:b/>
              </w:rPr>
            </w:pPr>
            <w:r w:rsidRPr="009754FB">
              <w:rPr>
                <w:rFonts w:cstheme="minorHAnsi"/>
                <w:b/>
              </w:rPr>
              <w:t>Overview of Works</w:t>
            </w:r>
          </w:p>
          <w:p w14:paraId="6255BACE" w14:textId="1B4A89A5" w:rsidR="00525863" w:rsidRPr="00525863" w:rsidRDefault="00525863" w:rsidP="00525863">
            <w:pPr>
              <w:rPr>
                <w:rFonts w:cstheme="minorHAnsi"/>
              </w:rPr>
            </w:pPr>
            <w:r w:rsidRPr="00525863">
              <w:rPr>
                <w:rFonts w:cstheme="minorHAnsi"/>
              </w:rPr>
              <w:t xml:space="preserve">Establish a new 400 kV double circuit </w:t>
            </w:r>
            <w:r w:rsidR="00A9672A">
              <w:rPr>
                <w:rFonts w:cstheme="minorHAnsi"/>
              </w:rPr>
              <w:t>OHL</w:t>
            </w:r>
            <w:r w:rsidRPr="00525863">
              <w:rPr>
                <w:rFonts w:cstheme="minorHAnsi"/>
              </w:rPr>
              <w:t xml:space="preserve"> between Kintore 400 kV </w:t>
            </w:r>
            <w:r w:rsidR="00363D96">
              <w:rPr>
                <w:rFonts w:cstheme="minorHAnsi"/>
              </w:rPr>
              <w:t>S</w:t>
            </w:r>
            <w:r w:rsidRPr="00525863">
              <w:rPr>
                <w:rFonts w:cstheme="minorHAnsi"/>
              </w:rPr>
              <w:t xml:space="preserve">ubstation and </w:t>
            </w:r>
            <w:proofErr w:type="spellStart"/>
            <w:r w:rsidRPr="00525863">
              <w:rPr>
                <w:rFonts w:cstheme="minorHAnsi"/>
              </w:rPr>
              <w:t>Tealing</w:t>
            </w:r>
            <w:proofErr w:type="spellEnd"/>
            <w:r w:rsidRPr="00525863">
              <w:rPr>
                <w:rFonts w:cstheme="minorHAnsi"/>
              </w:rPr>
              <w:t xml:space="preserve"> 400 kV </w:t>
            </w:r>
            <w:r w:rsidR="00363D96">
              <w:rPr>
                <w:rFonts w:cstheme="minorHAnsi"/>
              </w:rPr>
              <w:t>S</w:t>
            </w:r>
            <w:r w:rsidRPr="00525863">
              <w:rPr>
                <w:rFonts w:cstheme="minorHAnsi"/>
              </w:rPr>
              <w:t>ubstation.</w:t>
            </w:r>
          </w:p>
          <w:p w14:paraId="6FE82726" w14:textId="77777777" w:rsidR="00BF1806" w:rsidRPr="009754FB" w:rsidRDefault="00BF1806">
            <w:pPr>
              <w:rPr>
                <w:rFonts w:cstheme="minorHAnsi"/>
              </w:rPr>
            </w:pPr>
          </w:p>
        </w:tc>
      </w:tr>
      <w:tr w:rsidR="00BF1806" w:rsidRPr="004078C7" w14:paraId="713BEAC2" w14:textId="77777777" w:rsidTr="4B8779D5">
        <w:tc>
          <w:tcPr>
            <w:tcW w:w="4508" w:type="dxa"/>
          </w:tcPr>
          <w:p w14:paraId="12E800F5" w14:textId="77777777" w:rsidR="00BF1806" w:rsidRPr="001359FE" w:rsidRDefault="00BF1806">
            <w:pPr>
              <w:rPr>
                <w:b/>
              </w:rPr>
            </w:pPr>
            <w:r>
              <w:rPr>
                <w:b/>
              </w:rPr>
              <w:t>Proposed Consent Submission</w:t>
            </w:r>
          </w:p>
        </w:tc>
        <w:tc>
          <w:tcPr>
            <w:tcW w:w="4508" w:type="dxa"/>
          </w:tcPr>
          <w:p w14:paraId="6979659B" w14:textId="4F93CAEF" w:rsidR="00BF1806" w:rsidRPr="004078C7" w:rsidRDefault="003F3C0D">
            <w:r>
              <w:rPr>
                <w:rFonts w:ascii="Calibri" w:hAnsi="Calibri" w:cs="Calibri"/>
              </w:rPr>
              <w:t>Submitted:</w:t>
            </w:r>
            <w:r w:rsidR="00843E5B">
              <w:rPr>
                <w:rFonts w:ascii="Calibri" w:hAnsi="Calibri" w:cs="Calibri"/>
              </w:rPr>
              <w:t xml:space="preserve"> September 20025</w:t>
            </w:r>
          </w:p>
        </w:tc>
      </w:tr>
      <w:tr w:rsidR="00BF1806" w:rsidRPr="004078C7" w14:paraId="7C550B21" w14:textId="77777777" w:rsidTr="4B8779D5">
        <w:tc>
          <w:tcPr>
            <w:tcW w:w="4508" w:type="dxa"/>
          </w:tcPr>
          <w:p w14:paraId="22AA138F" w14:textId="77777777" w:rsidR="00BF1806" w:rsidRDefault="00BF1806">
            <w:pPr>
              <w:rPr>
                <w:b/>
              </w:rPr>
            </w:pPr>
            <w:r>
              <w:rPr>
                <w:b/>
              </w:rPr>
              <w:t xml:space="preserve">Current Project Phase </w:t>
            </w:r>
          </w:p>
        </w:tc>
        <w:tc>
          <w:tcPr>
            <w:tcW w:w="4508" w:type="dxa"/>
          </w:tcPr>
          <w:p w14:paraId="71BD0AD2" w14:textId="695BD053" w:rsidR="00BF1806" w:rsidRPr="004078C7" w:rsidRDefault="10947673">
            <w:r>
              <w:t>Development</w:t>
            </w:r>
          </w:p>
        </w:tc>
      </w:tr>
      <w:tr w:rsidR="00BF1806" w:rsidRPr="004078C7" w14:paraId="36D6AA26" w14:textId="77777777" w:rsidTr="4B8779D5">
        <w:tc>
          <w:tcPr>
            <w:tcW w:w="4508" w:type="dxa"/>
          </w:tcPr>
          <w:p w14:paraId="6598E01B" w14:textId="77777777" w:rsidR="00BF1806" w:rsidRDefault="00BF1806">
            <w:pPr>
              <w:rPr>
                <w:b/>
              </w:rPr>
            </w:pPr>
            <w:r>
              <w:rPr>
                <w:b/>
              </w:rPr>
              <w:t>Next Project Phase</w:t>
            </w:r>
          </w:p>
        </w:tc>
        <w:tc>
          <w:tcPr>
            <w:tcW w:w="4508" w:type="dxa"/>
          </w:tcPr>
          <w:p w14:paraId="34DA5409" w14:textId="05879204" w:rsidR="00BF1806" w:rsidRPr="004078C7" w:rsidRDefault="28D27428">
            <w:r>
              <w:t>Refinement</w:t>
            </w:r>
          </w:p>
        </w:tc>
      </w:tr>
      <w:tr w:rsidR="00BF1806" w:rsidRPr="004078C7" w14:paraId="28EE7C12" w14:textId="77777777" w:rsidTr="4B8779D5">
        <w:tc>
          <w:tcPr>
            <w:tcW w:w="4508" w:type="dxa"/>
          </w:tcPr>
          <w:p w14:paraId="644A3537" w14:textId="77777777" w:rsidR="00BF1806" w:rsidRDefault="00BF1806">
            <w:pPr>
              <w:rPr>
                <w:b/>
              </w:rPr>
            </w:pPr>
            <w:r>
              <w:rPr>
                <w:b/>
              </w:rPr>
              <w:t>Next Stakeholder Event</w:t>
            </w:r>
          </w:p>
        </w:tc>
        <w:tc>
          <w:tcPr>
            <w:tcW w:w="4508" w:type="dxa"/>
          </w:tcPr>
          <w:p w14:paraId="0DE86EC7" w14:textId="2E4060E8" w:rsidR="00BF1806" w:rsidRPr="004078C7" w:rsidRDefault="00A343E1" w:rsidP="30374183">
            <w:pPr>
              <w:rPr>
                <w:rFonts w:ascii="Calibri" w:hAnsi="Calibri" w:cs="Calibri"/>
              </w:rPr>
            </w:pPr>
            <w:r>
              <w:rPr>
                <w:rFonts w:ascii="Calibri" w:hAnsi="Calibri" w:cs="Calibri"/>
              </w:rPr>
              <w:t xml:space="preserve">Final Pre-Application events </w:t>
            </w:r>
            <w:r w:rsidR="00BF3D7D">
              <w:rPr>
                <w:rFonts w:ascii="Calibri" w:hAnsi="Calibri" w:cs="Calibri"/>
              </w:rPr>
              <w:t>on going with feedback open until 31/03/25</w:t>
            </w:r>
          </w:p>
        </w:tc>
      </w:tr>
      <w:tr w:rsidR="00BF1806" w:rsidRPr="009754FB" w14:paraId="4017CF42" w14:textId="77777777" w:rsidTr="4B8779D5">
        <w:tc>
          <w:tcPr>
            <w:tcW w:w="4508" w:type="dxa"/>
          </w:tcPr>
          <w:p w14:paraId="601A85B8" w14:textId="77777777" w:rsidR="00BF1806" w:rsidRPr="009754FB" w:rsidRDefault="00BF1806">
            <w:pPr>
              <w:rPr>
                <w:rFonts w:cstheme="minorHAnsi"/>
                <w:b/>
              </w:rPr>
            </w:pPr>
            <w:r w:rsidRPr="009754FB">
              <w:rPr>
                <w:rFonts w:cstheme="minorHAnsi"/>
                <w:b/>
              </w:rPr>
              <w:t>Project Completion Date</w:t>
            </w:r>
          </w:p>
        </w:tc>
        <w:tc>
          <w:tcPr>
            <w:tcW w:w="4508" w:type="dxa"/>
          </w:tcPr>
          <w:p w14:paraId="7488D31C" w14:textId="4A2D561E" w:rsidR="00BF1806" w:rsidRPr="009754FB" w:rsidRDefault="00CB31D8">
            <w:pPr>
              <w:rPr>
                <w:rFonts w:cstheme="minorHAnsi"/>
              </w:rPr>
            </w:pPr>
            <w:r>
              <w:rPr>
                <w:rFonts w:cstheme="minorHAnsi"/>
              </w:rPr>
              <w:t>31/10</w:t>
            </w:r>
            <w:r w:rsidR="00E7219C">
              <w:rPr>
                <w:rFonts w:cstheme="minorHAnsi"/>
              </w:rPr>
              <w:t>/</w:t>
            </w:r>
            <w:r w:rsidR="00553DAD">
              <w:rPr>
                <w:rFonts w:cstheme="minorHAnsi"/>
              </w:rPr>
              <w:t>2030</w:t>
            </w:r>
          </w:p>
        </w:tc>
      </w:tr>
      <w:tr w:rsidR="00BF1806" w:rsidRPr="009754FB" w14:paraId="5C4C8E2C" w14:textId="77777777" w:rsidTr="4B8779D5">
        <w:tc>
          <w:tcPr>
            <w:tcW w:w="9016" w:type="dxa"/>
            <w:gridSpan w:val="2"/>
          </w:tcPr>
          <w:p w14:paraId="57882530" w14:textId="30037771" w:rsidR="005F4493" w:rsidRPr="00C7592F" w:rsidRDefault="00BF1806" w:rsidP="00024345">
            <w:pPr>
              <w:rPr>
                <w:rFonts w:cstheme="minorHAnsi"/>
              </w:rPr>
            </w:pPr>
            <w:r w:rsidRPr="0E77E673">
              <w:rPr>
                <w:b/>
              </w:rPr>
              <w:t xml:space="preserve">Summary of works in last quarter: </w:t>
            </w:r>
          </w:p>
          <w:p w14:paraId="1D0793A8" w14:textId="27AE148B" w:rsidR="005F4493" w:rsidRDefault="003F3C0D" w:rsidP="005312BF">
            <w:pPr>
              <w:pStyle w:val="ListParagraph"/>
              <w:numPr>
                <w:ilvl w:val="0"/>
                <w:numId w:val="6"/>
              </w:numPr>
            </w:pPr>
            <w:r>
              <w:t xml:space="preserve">Submission of </w:t>
            </w:r>
            <w:r w:rsidR="005F4493">
              <w:t xml:space="preserve">Section 37 </w:t>
            </w:r>
            <w:r w:rsidR="00C42396">
              <w:t>a</w:t>
            </w:r>
            <w:r w:rsidR="005F4493">
              <w:t>pplication</w:t>
            </w:r>
            <w:r>
              <w:t xml:space="preserve"> </w:t>
            </w:r>
            <w:r w:rsidR="00751E2B">
              <w:t>in</w:t>
            </w:r>
            <w:r>
              <w:t xml:space="preserve"> </w:t>
            </w:r>
            <w:r w:rsidR="00221008">
              <w:t>September 2025.</w:t>
            </w:r>
          </w:p>
          <w:p w14:paraId="46B8591D" w14:textId="77777777" w:rsidR="005F4493" w:rsidRDefault="005F4493" w:rsidP="005312BF">
            <w:pPr>
              <w:pStyle w:val="ListParagraph"/>
              <w:numPr>
                <w:ilvl w:val="0"/>
                <w:numId w:val="6"/>
              </w:numPr>
            </w:pPr>
            <w:r>
              <w:t>Localised forest site felling/ clearance to facilitate the ground investigation works.</w:t>
            </w:r>
          </w:p>
          <w:p w14:paraId="293F9982" w14:textId="7D33EA77" w:rsidR="005F4493" w:rsidRDefault="005F4493" w:rsidP="005312BF">
            <w:pPr>
              <w:pStyle w:val="ListParagraph"/>
              <w:numPr>
                <w:ilvl w:val="0"/>
                <w:numId w:val="6"/>
              </w:numPr>
            </w:pPr>
            <w:r>
              <w:t xml:space="preserve">Continue </w:t>
            </w:r>
            <w:r w:rsidR="00C42396">
              <w:t>g</w:t>
            </w:r>
            <w:r>
              <w:t xml:space="preserve">round </w:t>
            </w:r>
            <w:r w:rsidR="00C42396">
              <w:t>i</w:t>
            </w:r>
            <w:r>
              <w:t>nvestigation works at towers and access tracks.</w:t>
            </w:r>
          </w:p>
          <w:p w14:paraId="07F0E041" w14:textId="3FFDB473" w:rsidR="005F4493" w:rsidRDefault="005F4493" w:rsidP="005312BF">
            <w:pPr>
              <w:pStyle w:val="ListParagraph"/>
              <w:numPr>
                <w:ilvl w:val="0"/>
                <w:numId w:val="6"/>
              </w:numPr>
            </w:pPr>
            <w:r>
              <w:t xml:space="preserve">Ongoing survey work and commencement of </w:t>
            </w:r>
            <w:r w:rsidR="00C42396">
              <w:t>g</w:t>
            </w:r>
            <w:r>
              <w:t>round investigation works in relation to public road improvement works.</w:t>
            </w:r>
          </w:p>
          <w:p w14:paraId="04F23E4C" w14:textId="3A3D2A2F" w:rsidR="00BF1806" w:rsidRPr="009754FB" w:rsidRDefault="00BF1806" w:rsidP="00024345">
            <w:r w:rsidRPr="009754FB">
              <w:tab/>
            </w:r>
          </w:p>
        </w:tc>
      </w:tr>
      <w:tr w:rsidR="00BF1806" w:rsidRPr="009754FB" w14:paraId="6CDB40CD" w14:textId="77777777" w:rsidTr="4B8779D5">
        <w:tc>
          <w:tcPr>
            <w:tcW w:w="9016" w:type="dxa"/>
            <w:gridSpan w:val="2"/>
          </w:tcPr>
          <w:p w14:paraId="5FAC26A4" w14:textId="0D9AA3BB" w:rsidR="0073174F" w:rsidRDefault="00BF1806" w:rsidP="00315F12">
            <w:pPr>
              <w:rPr>
                <w:b/>
              </w:rPr>
            </w:pPr>
            <w:r w:rsidRPr="019BC14B">
              <w:rPr>
                <w:b/>
              </w:rPr>
              <w:t xml:space="preserve">Summary of works in next quarter: </w:t>
            </w:r>
          </w:p>
          <w:p w14:paraId="56332587" w14:textId="77777777" w:rsidR="00751E2B" w:rsidRDefault="00751E2B" w:rsidP="00A5090C">
            <w:pPr>
              <w:pStyle w:val="ListParagraph"/>
              <w:numPr>
                <w:ilvl w:val="0"/>
                <w:numId w:val="29"/>
              </w:numPr>
            </w:pPr>
            <w:r>
              <w:t>Localised forest site felling/ clearance to facilitate the ground investigation works.</w:t>
            </w:r>
          </w:p>
          <w:p w14:paraId="03338FA0" w14:textId="4D29F958" w:rsidR="00751E2B" w:rsidRDefault="00751E2B" w:rsidP="00A5090C">
            <w:pPr>
              <w:pStyle w:val="ListParagraph"/>
              <w:numPr>
                <w:ilvl w:val="0"/>
                <w:numId w:val="29"/>
              </w:numPr>
            </w:pPr>
            <w:r>
              <w:t xml:space="preserve">Continue </w:t>
            </w:r>
            <w:r w:rsidR="00C42396">
              <w:t>g</w:t>
            </w:r>
            <w:r>
              <w:t xml:space="preserve">round </w:t>
            </w:r>
            <w:r w:rsidR="00C42396">
              <w:t>i</w:t>
            </w:r>
            <w:r>
              <w:t>nvestigation works at towers and access tracks.</w:t>
            </w:r>
          </w:p>
          <w:p w14:paraId="35B99ACA" w14:textId="2A02E569" w:rsidR="00221008" w:rsidRPr="00751E2B" w:rsidRDefault="00751E2B" w:rsidP="00A5090C">
            <w:pPr>
              <w:pStyle w:val="ListParagraph"/>
              <w:numPr>
                <w:ilvl w:val="0"/>
                <w:numId w:val="29"/>
              </w:numPr>
            </w:pPr>
            <w:r>
              <w:t xml:space="preserve">On going survey work and commencement of </w:t>
            </w:r>
            <w:r w:rsidR="00C42396">
              <w:t>g</w:t>
            </w:r>
            <w:r>
              <w:t>round investigation works in relation to public road improvement works.</w:t>
            </w:r>
          </w:p>
          <w:p w14:paraId="03A85BED" w14:textId="6000D1A1" w:rsidR="00315F12" w:rsidRPr="00441DB9" w:rsidRDefault="00315F12" w:rsidP="005F4493">
            <w:pPr>
              <w:rPr>
                <w:rFonts w:cstheme="minorHAnsi"/>
              </w:rPr>
            </w:pPr>
          </w:p>
        </w:tc>
      </w:tr>
      <w:tr w:rsidR="00BF1806" w:rsidRPr="009754FB" w14:paraId="46566814" w14:textId="77777777" w:rsidTr="4B8779D5">
        <w:tc>
          <w:tcPr>
            <w:tcW w:w="9016" w:type="dxa"/>
            <w:gridSpan w:val="2"/>
          </w:tcPr>
          <w:p w14:paraId="3251F109" w14:textId="77777777" w:rsidR="00BF1806" w:rsidRPr="009754FB" w:rsidRDefault="00BF1806">
            <w:pPr>
              <w:rPr>
                <w:rFonts w:cstheme="minorHAnsi"/>
                <w:b/>
                <w:bCs/>
              </w:rPr>
            </w:pPr>
            <w:r w:rsidRPr="009754FB">
              <w:rPr>
                <w:rFonts w:cstheme="minorHAnsi"/>
                <w:b/>
                <w:bCs/>
              </w:rPr>
              <w:t xml:space="preserve">Additional Comments: </w:t>
            </w:r>
          </w:p>
          <w:p w14:paraId="76E8F022" w14:textId="08207AC7" w:rsidR="006E2B0E" w:rsidRDefault="00450007">
            <w:pPr>
              <w:rPr>
                <w:rFonts w:cstheme="minorHAnsi"/>
              </w:rPr>
            </w:pPr>
            <w:r w:rsidRPr="00641298">
              <w:rPr>
                <w:rFonts w:cstheme="minorHAnsi"/>
              </w:rPr>
              <w:t>If you wish to view the Section 37 application, you can do so on the Energy Consents Unit’s website: </w:t>
            </w:r>
            <w:hyperlink r:id="rId23" w:history="1">
              <w:r w:rsidRPr="00641298">
                <w:rPr>
                  <w:rStyle w:val="Hyperlink"/>
                  <w:rFonts w:cstheme="minorHAnsi"/>
                </w:rPr>
                <w:t>www.energyconsents.scot.</w:t>
              </w:r>
            </w:hyperlink>
            <w:r w:rsidRPr="00641298">
              <w:rPr>
                <w:rFonts w:cstheme="minorHAnsi"/>
              </w:rPr>
              <w:t> The application reference is: </w:t>
            </w:r>
            <w:r w:rsidRPr="00641298">
              <w:rPr>
                <w:rFonts w:cstheme="minorHAnsi"/>
                <w:b/>
                <w:bCs/>
                <w:u w:val="single"/>
              </w:rPr>
              <w:t>ECU00005225.</w:t>
            </w:r>
            <w:r w:rsidRPr="00641298">
              <w:rPr>
                <w:rFonts w:cstheme="minorHAnsi"/>
              </w:rPr>
              <w:t> </w:t>
            </w:r>
          </w:p>
          <w:p w14:paraId="2E710B24" w14:textId="77777777" w:rsidR="00450007" w:rsidRDefault="00450007">
            <w:pPr>
              <w:rPr>
                <w:rFonts w:cstheme="minorHAnsi"/>
              </w:rPr>
            </w:pPr>
          </w:p>
          <w:p w14:paraId="6515CEAF" w14:textId="59005690" w:rsidR="00450007" w:rsidRPr="00641298" w:rsidRDefault="001428C9">
            <w:pPr>
              <w:rPr>
                <w:rFonts w:cstheme="minorHAnsi"/>
              </w:rPr>
            </w:pPr>
            <w:r w:rsidRPr="001428C9">
              <w:rPr>
                <w:rFonts w:cstheme="minorHAnsi"/>
              </w:rPr>
              <w:t>All the documentation submitted as part of the application can also be viewed and downloaded via our dedicated </w:t>
            </w:r>
            <w:hyperlink r:id="rId24" w:history="1">
              <w:r w:rsidRPr="001428C9">
                <w:rPr>
                  <w:rStyle w:val="Hyperlink"/>
                  <w:rFonts w:cstheme="minorHAnsi"/>
                </w:rPr>
                <w:t>project webpage</w:t>
              </w:r>
            </w:hyperlink>
            <w:r w:rsidRPr="001428C9">
              <w:rPr>
                <w:rFonts w:cstheme="minorHAnsi"/>
              </w:rPr>
              <w:t>. </w:t>
            </w:r>
          </w:p>
          <w:p w14:paraId="33A46F81" w14:textId="77777777" w:rsidR="00BF1806" w:rsidRPr="009754FB" w:rsidRDefault="00BF1806">
            <w:pPr>
              <w:rPr>
                <w:rFonts w:cstheme="minorHAnsi"/>
              </w:rPr>
            </w:pPr>
          </w:p>
        </w:tc>
      </w:tr>
    </w:tbl>
    <w:p w14:paraId="292AB956" w14:textId="77777777" w:rsidR="000D568F" w:rsidRPr="009754FB" w:rsidRDefault="000D568F">
      <w:pPr>
        <w:rPr>
          <w:rFonts w:cstheme="minorHAnsi"/>
        </w:rPr>
        <w:sectPr w:rsidR="000D568F" w:rsidRPr="009754FB" w:rsidSect="00F1451A">
          <w:pgSz w:w="11906" w:h="16838"/>
          <w:pgMar w:top="1440" w:right="1440" w:bottom="1440" w:left="1440" w:header="708" w:footer="708" w:gutter="0"/>
          <w:cols w:space="708"/>
          <w:docGrid w:linePitch="360"/>
        </w:sectPr>
      </w:pPr>
    </w:p>
    <w:p w14:paraId="2247C671" w14:textId="668BE967" w:rsidR="000D568F" w:rsidRPr="009754FB" w:rsidRDefault="000D568F" w:rsidP="000D568F"/>
    <w:tbl>
      <w:tblPr>
        <w:tblStyle w:val="TableGrid"/>
        <w:tblW w:w="0" w:type="auto"/>
        <w:tblLook w:val="04A0" w:firstRow="1" w:lastRow="0" w:firstColumn="1" w:lastColumn="0" w:noHBand="0" w:noVBand="1"/>
      </w:tblPr>
      <w:tblGrid>
        <w:gridCol w:w="4508"/>
        <w:gridCol w:w="4508"/>
      </w:tblGrid>
      <w:tr w:rsidR="009754FB" w:rsidRPr="009754FB" w14:paraId="3C6600EB" w14:textId="77777777" w:rsidTr="3979BEB6">
        <w:tc>
          <w:tcPr>
            <w:tcW w:w="4508" w:type="dxa"/>
          </w:tcPr>
          <w:p w14:paraId="36949E64" w14:textId="77777777" w:rsidR="000D568F" w:rsidRPr="009238AE" w:rsidRDefault="000D568F" w:rsidP="009F298D">
            <w:pPr>
              <w:rPr>
                <w:rFonts w:cstheme="minorHAnsi"/>
                <w:b/>
              </w:rPr>
            </w:pPr>
            <w:r w:rsidRPr="009238AE">
              <w:rPr>
                <w:rFonts w:cstheme="minorHAnsi"/>
                <w:b/>
              </w:rPr>
              <w:t>TORI</w:t>
            </w:r>
          </w:p>
          <w:p w14:paraId="7E8D24C9" w14:textId="491CA733" w:rsidR="000D568F" w:rsidRPr="009238AE" w:rsidRDefault="00D82DA5" w:rsidP="3979BEB6">
            <w:pPr>
              <w:pStyle w:val="Heading3"/>
              <w:rPr>
                <w:rFonts w:asciiTheme="minorHAnsi" w:hAnsiTheme="minorHAnsi" w:cstheme="minorBidi"/>
                <w:color w:val="auto"/>
                <w:sz w:val="22"/>
                <w:szCs w:val="22"/>
              </w:rPr>
            </w:pPr>
            <w:bookmarkStart w:id="90" w:name="_Toc213062713"/>
            <w:r w:rsidRPr="009238AE">
              <w:rPr>
                <w:rFonts w:asciiTheme="minorHAnsi" w:hAnsiTheme="minorHAnsi" w:cstheme="minorBidi"/>
                <w:color w:val="auto"/>
                <w:sz w:val="22"/>
                <w:szCs w:val="22"/>
              </w:rPr>
              <w:t>SHET-RI-187</w:t>
            </w:r>
            <w:r w:rsidR="00E766EC" w:rsidRPr="009238AE">
              <w:rPr>
                <w:rFonts w:asciiTheme="minorHAnsi" w:hAnsiTheme="minorHAnsi" w:cstheme="minorBidi"/>
                <w:color w:val="auto"/>
                <w:sz w:val="22"/>
                <w:szCs w:val="22"/>
              </w:rPr>
              <w:t xml:space="preserve"> – </w:t>
            </w:r>
            <w:r w:rsidRPr="009238AE">
              <w:rPr>
                <w:rFonts w:asciiTheme="minorHAnsi" w:hAnsiTheme="minorHAnsi" w:cstheme="minorBidi"/>
                <w:color w:val="auto"/>
                <w:sz w:val="22"/>
                <w:szCs w:val="22"/>
              </w:rPr>
              <w:t>St Fergus 132kV Substation</w:t>
            </w:r>
            <w:bookmarkEnd w:id="90"/>
          </w:p>
        </w:tc>
        <w:tc>
          <w:tcPr>
            <w:tcW w:w="4508" w:type="dxa"/>
          </w:tcPr>
          <w:p w14:paraId="07C937A5" w14:textId="77777777" w:rsidR="000D568F" w:rsidRPr="009754FB" w:rsidRDefault="000D568F" w:rsidP="009F298D">
            <w:pPr>
              <w:rPr>
                <w:rFonts w:cstheme="minorHAnsi"/>
                <w:b/>
              </w:rPr>
            </w:pPr>
            <w:r w:rsidRPr="009754FB">
              <w:rPr>
                <w:rFonts w:cstheme="minorHAnsi"/>
                <w:b/>
              </w:rPr>
              <w:t>Scheme</w:t>
            </w:r>
          </w:p>
          <w:p w14:paraId="4D687BE6" w14:textId="113FC2FD" w:rsidR="000D568F" w:rsidRPr="009754FB" w:rsidRDefault="00D82DA5" w:rsidP="009F298D">
            <w:pPr>
              <w:rPr>
                <w:rFonts w:cstheme="minorHAnsi"/>
              </w:rPr>
            </w:pPr>
            <w:r w:rsidRPr="009754FB">
              <w:rPr>
                <w:rFonts w:cstheme="minorHAnsi"/>
              </w:rPr>
              <w:t>St Fergus 132kV Substation</w:t>
            </w:r>
          </w:p>
        </w:tc>
      </w:tr>
      <w:tr w:rsidR="009754FB" w:rsidRPr="009754FB" w14:paraId="5F4927BC" w14:textId="77777777" w:rsidTr="3979BEB6">
        <w:tc>
          <w:tcPr>
            <w:tcW w:w="9016" w:type="dxa"/>
            <w:gridSpan w:val="2"/>
          </w:tcPr>
          <w:p w14:paraId="303E1376" w14:textId="77777777" w:rsidR="000D568F" w:rsidRPr="009754FB" w:rsidRDefault="000D568F" w:rsidP="009F298D">
            <w:pPr>
              <w:rPr>
                <w:rFonts w:cstheme="minorHAnsi"/>
                <w:b/>
              </w:rPr>
            </w:pPr>
            <w:r w:rsidRPr="009754FB">
              <w:rPr>
                <w:rFonts w:cstheme="minorHAnsi"/>
                <w:b/>
              </w:rPr>
              <w:t>Overview of Works</w:t>
            </w:r>
          </w:p>
          <w:p w14:paraId="587D5268" w14:textId="1480E7FA" w:rsidR="000D568F" w:rsidRPr="009754FB" w:rsidRDefault="003C748A" w:rsidP="009F298D">
            <w:pPr>
              <w:rPr>
                <w:rFonts w:cstheme="minorHAnsi"/>
              </w:rPr>
            </w:pPr>
            <w:r w:rsidRPr="009754FB">
              <w:rPr>
                <w:rFonts w:cstheme="minorHAnsi"/>
              </w:rPr>
              <w:t>​Establish a new 132kV St Fergus double busbar substation at the site of the existing St Fergus 132kV Switching Station. Split the double busbars and establish an open point between them.</w:t>
            </w:r>
          </w:p>
          <w:p w14:paraId="5ACF56FE" w14:textId="77777777" w:rsidR="000D568F" w:rsidRPr="009754FB" w:rsidRDefault="000D568F" w:rsidP="009F298D">
            <w:pPr>
              <w:rPr>
                <w:rFonts w:cstheme="minorHAnsi"/>
              </w:rPr>
            </w:pPr>
          </w:p>
        </w:tc>
      </w:tr>
      <w:tr w:rsidR="00250058" w:rsidRPr="004078C7" w14:paraId="47D411E4" w14:textId="77777777" w:rsidTr="3979BEB6">
        <w:tc>
          <w:tcPr>
            <w:tcW w:w="4508" w:type="dxa"/>
          </w:tcPr>
          <w:p w14:paraId="594D0CDE" w14:textId="77777777" w:rsidR="00250058" w:rsidRPr="001359FE" w:rsidRDefault="00250058">
            <w:pPr>
              <w:rPr>
                <w:b/>
              </w:rPr>
            </w:pPr>
            <w:r>
              <w:rPr>
                <w:b/>
              </w:rPr>
              <w:t>Proposed Consent Submission</w:t>
            </w:r>
          </w:p>
        </w:tc>
        <w:tc>
          <w:tcPr>
            <w:tcW w:w="4508" w:type="dxa"/>
          </w:tcPr>
          <w:p w14:paraId="7BF38220" w14:textId="223609F9" w:rsidR="00250058" w:rsidRPr="004078C7" w:rsidRDefault="00F50096">
            <w:r>
              <w:t>N/A</w:t>
            </w:r>
          </w:p>
        </w:tc>
      </w:tr>
      <w:tr w:rsidR="00250058" w:rsidRPr="004078C7" w14:paraId="32996963" w14:textId="77777777" w:rsidTr="3979BEB6">
        <w:tc>
          <w:tcPr>
            <w:tcW w:w="4508" w:type="dxa"/>
          </w:tcPr>
          <w:p w14:paraId="2DBF32DE" w14:textId="77777777" w:rsidR="00250058" w:rsidRDefault="00250058">
            <w:pPr>
              <w:rPr>
                <w:b/>
              </w:rPr>
            </w:pPr>
            <w:r>
              <w:rPr>
                <w:b/>
              </w:rPr>
              <w:t xml:space="preserve">Current Project Phase </w:t>
            </w:r>
          </w:p>
        </w:tc>
        <w:tc>
          <w:tcPr>
            <w:tcW w:w="4508" w:type="dxa"/>
          </w:tcPr>
          <w:p w14:paraId="1B0F3CBA" w14:textId="4795DCDF" w:rsidR="00250058" w:rsidRPr="004078C7" w:rsidRDefault="00F50096">
            <w:r>
              <w:rPr>
                <w:rFonts w:ascii="Calibri" w:hAnsi="Calibri" w:cs="Calibri"/>
              </w:rPr>
              <w:t>Initial internal governance</w:t>
            </w:r>
          </w:p>
        </w:tc>
      </w:tr>
      <w:tr w:rsidR="00250058" w:rsidRPr="004078C7" w14:paraId="5374B2D1" w14:textId="77777777" w:rsidTr="3979BEB6">
        <w:tc>
          <w:tcPr>
            <w:tcW w:w="4508" w:type="dxa"/>
          </w:tcPr>
          <w:p w14:paraId="426CCF2F" w14:textId="77777777" w:rsidR="00250058" w:rsidRDefault="00250058">
            <w:pPr>
              <w:rPr>
                <w:b/>
              </w:rPr>
            </w:pPr>
            <w:r>
              <w:rPr>
                <w:b/>
              </w:rPr>
              <w:t>Next Project Phase</w:t>
            </w:r>
          </w:p>
        </w:tc>
        <w:tc>
          <w:tcPr>
            <w:tcW w:w="4508" w:type="dxa"/>
          </w:tcPr>
          <w:p w14:paraId="63551E35" w14:textId="2A1FAAFC" w:rsidR="00250058" w:rsidRPr="004078C7" w:rsidRDefault="00F50096">
            <w:r>
              <w:t>Optioneering</w:t>
            </w:r>
          </w:p>
        </w:tc>
      </w:tr>
      <w:tr w:rsidR="00250058" w:rsidRPr="004078C7" w14:paraId="0472A5BD" w14:textId="77777777" w:rsidTr="3979BEB6">
        <w:tc>
          <w:tcPr>
            <w:tcW w:w="4508" w:type="dxa"/>
          </w:tcPr>
          <w:p w14:paraId="3EFCD46B" w14:textId="77777777" w:rsidR="00250058" w:rsidRDefault="00250058">
            <w:pPr>
              <w:rPr>
                <w:b/>
              </w:rPr>
            </w:pPr>
            <w:r>
              <w:rPr>
                <w:b/>
              </w:rPr>
              <w:t>Next Stakeholder Event</w:t>
            </w:r>
          </w:p>
        </w:tc>
        <w:tc>
          <w:tcPr>
            <w:tcW w:w="4508" w:type="dxa"/>
          </w:tcPr>
          <w:p w14:paraId="046DD435" w14:textId="0449266C" w:rsidR="00250058" w:rsidRPr="004078C7" w:rsidRDefault="00F50096">
            <w:r>
              <w:t>TBD</w:t>
            </w:r>
          </w:p>
        </w:tc>
      </w:tr>
      <w:tr w:rsidR="009754FB" w:rsidRPr="009754FB" w14:paraId="355B1B27" w14:textId="77777777" w:rsidTr="3979BEB6">
        <w:tc>
          <w:tcPr>
            <w:tcW w:w="4508" w:type="dxa"/>
          </w:tcPr>
          <w:p w14:paraId="148652DB" w14:textId="77777777" w:rsidR="000D568F" w:rsidRPr="009754FB" w:rsidRDefault="000D568F" w:rsidP="009F298D">
            <w:pPr>
              <w:rPr>
                <w:rFonts w:cstheme="minorHAnsi"/>
                <w:b/>
              </w:rPr>
            </w:pPr>
            <w:r w:rsidRPr="009754FB">
              <w:rPr>
                <w:rFonts w:cstheme="minorHAnsi"/>
                <w:b/>
              </w:rPr>
              <w:t>Project Completion Date</w:t>
            </w:r>
          </w:p>
        </w:tc>
        <w:tc>
          <w:tcPr>
            <w:tcW w:w="4508" w:type="dxa"/>
          </w:tcPr>
          <w:p w14:paraId="00256332" w14:textId="1317908B" w:rsidR="000D568F" w:rsidRPr="009754FB" w:rsidRDefault="003C748A" w:rsidP="009F298D">
            <w:pPr>
              <w:rPr>
                <w:rFonts w:cstheme="minorHAnsi"/>
              </w:rPr>
            </w:pPr>
            <w:r w:rsidRPr="009754FB">
              <w:rPr>
                <w:rFonts w:cstheme="minorHAnsi"/>
              </w:rPr>
              <w:t>31/10/2033</w:t>
            </w:r>
          </w:p>
        </w:tc>
      </w:tr>
      <w:tr w:rsidR="009754FB" w:rsidRPr="009754FB" w14:paraId="5EAA864B" w14:textId="77777777" w:rsidTr="3979BEB6">
        <w:tc>
          <w:tcPr>
            <w:tcW w:w="9016" w:type="dxa"/>
            <w:gridSpan w:val="2"/>
          </w:tcPr>
          <w:p w14:paraId="0829C68C" w14:textId="04A43397" w:rsidR="000D568F" w:rsidRPr="00C7592F" w:rsidRDefault="000D568F" w:rsidP="00A04013">
            <w:r w:rsidRPr="204F16C4">
              <w:rPr>
                <w:b/>
              </w:rPr>
              <w:t xml:space="preserve">Summary of works in last quarter: </w:t>
            </w:r>
          </w:p>
          <w:p w14:paraId="45B29E22" w14:textId="77777777" w:rsidR="005F4493" w:rsidRDefault="005F4493" w:rsidP="005F4493">
            <w:pPr>
              <w:rPr>
                <w:b/>
                <w:bCs/>
              </w:rPr>
            </w:pPr>
            <w:r>
              <w:t>Project scope to be re-assessed internally to ensure it meets the network needs before any further development work is progressed.</w:t>
            </w:r>
          </w:p>
          <w:p w14:paraId="0CD83D0B" w14:textId="4EF7C896" w:rsidR="005F4493" w:rsidRPr="009754FB" w:rsidRDefault="005F4493" w:rsidP="00A04013">
            <w:pPr>
              <w:rPr>
                <w:rFonts w:cstheme="minorHAnsi"/>
              </w:rPr>
            </w:pPr>
          </w:p>
        </w:tc>
      </w:tr>
      <w:tr w:rsidR="009754FB" w:rsidRPr="009754FB" w14:paraId="2E7B5DF1" w14:textId="77777777" w:rsidTr="3979BEB6">
        <w:tc>
          <w:tcPr>
            <w:tcW w:w="9016" w:type="dxa"/>
            <w:gridSpan w:val="2"/>
          </w:tcPr>
          <w:p w14:paraId="4264FEC2" w14:textId="77777777" w:rsidR="00EA1D83" w:rsidRDefault="000D568F">
            <w:pPr>
              <w:tabs>
                <w:tab w:val="left" w:pos="3782"/>
              </w:tabs>
              <w:rPr>
                <w:b/>
                <w:bCs/>
              </w:rPr>
            </w:pPr>
            <w:r w:rsidRPr="5D6CD839">
              <w:rPr>
                <w:b/>
                <w:bCs/>
              </w:rPr>
              <w:t xml:space="preserve">Summary of works in next quarter: </w:t>
            </w:r>
            <w:r w:rsidR="008C154B">
              <w:rPr>
                <w:b/>
                <w:bCs/>
              </w:rPr>
              <w:tab/>
            </w:r>
          </w:p>
          <w:p w14:paraId="2234A09D" w14:textId="31987FA1" w:rsidR="00B3683C" w:rsidRPr="00641298" w:rsidRDefault="008C154B" w:rsidP="00641298">
            <w:pPr>
              <w:tabs>
                <w:tab w:val="left" w:pos="3782"/>
              </w:tabs>
            </w:pPr>
            <w:r w:rsidRPr="00641298">
              <w:t xml:space="preserve">As above, project is still with </w:t>
            </w:r>
            <w:r w:rsidRPr="00C8611B">
              <w:t>Network Development Team / System Planning</w:t>
            </w:r>
            <w:r w:rsidRPr="00641298">
              <w:t xml:space="preserve"> to establish project needs. </w:t>
            </w:r>
          </w:p>
          <w:p w14:paraId="0CA4EF42" w14:textId="383F769D" w:rsidR="00315F12" w:rsidRPr="009754FB" w:rsidRDefault="00315F12" w:rsidP="005F4493">
            <w:pPr>
              <w:rPr>
                <w:rFonts w:cstheme="minorHAnsi"/>
              </w:rPr>
            </w:pPr>
          </w:p>
        </w:tc>
      </w:tr>
      <w:tr w:rsidR="009754FB" w:rsidRPr="009754FB" w14:paraId="701953C7" w14:textId="77777777" w:rsidTr="3979BEB6">
        <w:tc>
          <w:tcPr>
            <w:tcW w:w="9016" w:type="dxa"/>
            <w:gridSpan w:val="2"/>
          </w:tcPr>
          <w:p w14:paraId="4DCFAB69" w14:textId="77777777" w:rsidR="000D568F" w:rsidRPr="009754FB" w:rsidRDefault="000D568F" w:rsidP="009F298D">
            <w:pPr>
              <w:rPr>
                <w:rFonts w:cstheme="minorHAnsi"/>
                <w:b/>
                <w:bCs/>
              </w:rPr>
            </w:pPr>
            <w:r w:rsidRPr="009754FB">
              <w:rPr>
                <w:rFonts w:cstheme="minorHAnsi"/>
                <w:b/>
                <w:bCs/>
              </w:rPr>
              <w:t xml:space="preserve">Additional Comments: </w:t>
            </w:r>
          </w:p>
          <w:p w14:paraId="507E64C7" w14:textId="77777777" w:rsidR="000D568F" w:rsidRPr="009754FB" w:rsidRDefault="000D568F" w:rsidP="009F298D">
            <w:pPr>
              <w:rPr>
                <w:rFonts w:cstheme="minorHAnsi"/>
              </w:rPr>
            </w:pPr>
          </w:p>
          <w:p w14:paraId="1BED0D06" w14:textId="77777777" w:rsidR="000D568F" w:rsidRPr="009754FB" w:rsidRDefault="000D568F" w:rsidP="009F298D">
            <w:pPr>
              <w:rPr>
                <w:rFonts w:cstheme="minorHAnsi"/>
              </w:rPr>
            </w:pPr>
          </w:p>
        </w:tc>
      </w:tr>
    </w:tbl>
    <w:p w14:paraId="6714D4C8" w14:textId="77777777" w:rsidR="000D568F" w:rsidRPr="009754FB" w:rsidRDefault="000D568F">
      <w:pPr>
        <w:rPr>
          <w:rFonts w:cstheme="minorHAnsi"/>
        </w:rPr>
        <w:sectPr w:rsidR="000D568F" w:rsidRPr="009754FB" w:rsidSect="00F1451A">
          <w:pgSz w:w="11906" w:h="16838"/>
          <w:pgMar w:top="1440" w:right="1440" w:bottom="1440" w:left="1440" w:header="708" w:footer="708" w:gutter="0"/>
          <w:cols w:space="708"/>
          <w:docGrid w:linePitch="360"/>
        </w:sectPr>
      </w:pPr>
    </w:p>
    <w:p w14:paraId="0132ABCC" w14:textId="20860D94" w:rsidR="000D568F" w:rsidRPr="009754FB" w:rsidRDefault="000D568F" w:rsidP="000D568F"/>
    <w:tbl>
      <w:tblPr>
        <w:tblStyle w:val="TableGrid"/>
        <w:tblW w:w="0" w:type="auto"/>
        <w:tblLook w:val="04A0" w:firstRow="1" w:lastRow="0" w:firstColumn="1" w:lastColumn="0" w:noHBand="0" w:noVBand="1"/>
      </w:tblPr>
      <w:tblGrid>
        <w:gridCol w:w="4508"/>
        <w:gridCol w:w="4508"/>
      </w:tblGrid>
      <w:tr w:rsidR="009754FB" w:rsidRPr="009754FB" w14:paraId="67DDA55A" w14:textId="77777777" w:rsidTr="3979BEB6">
        <w:tc>
          <w:tcPr>
            <w:tcW w:w="4508" w:type="dxa"/>
          </w:tcPr>
          <w:p w14:paraId="0FF56A48" w14:textId="77777777" w:rsidR="000D568F" w:rsidRPr="008A7636" w:rsidRDefault="000D568F" w:rsidP="009F298D">
            <w:pPr>
              <w:rPr>
                <w:rFonts w:cstheme="minorHAnsi"/>
                <w:b/>
              </w:rPr>
            </w:pPr>
            <w:r w:rsidRPr="008A7636">
              <w:rPr>
                <w:rFonts w:cstheme="minorHAnsi"/>
                <w:b/>
              </w:rPr>
              <w:t>TORI</w:t>
            </w:r>
          </w:p>
          <w:p w14:paraId="54FB1656" w14:textId="47B8D1AD" w:rsidR="000D568F" w:rsidRPr="008A7636" w:rsidRDefault="00746B90" w:rsidP="3979BEB6">
            <w:pPr>
              <w:pStyle w:val="Heading3"/>
              <w:rPr>
                <w:rFonts w:asciiTheme="minorHAnsi" w:hAnsiTheme="minorHAnsi" w:cstheme="minorBidi"/>
                <w:color w:val="auto"/>
                <w:sz w:val="22"/>
                <w:szCs w:val="22"/>
              </w:rPr>
            </w:pPr>
            <w:bookmarkStart w:id="91" w:name="_Toc213062714"/>
            <w:r w:rsidRPr="008A7636">
              <w:rPr>
                <w:rFonts w:asciiTheme="minorHAnsi" w:hAnsiTheme="minorHAnsi" w:cstheme="minorBidi"/>
                <w:color w:val="auto"/>
                <w:sz w:val="22"/>
                <w:szCs w:val="22"/>
              </w:rPr>
              <w:t>SHET-RI-188-St Fergus to New Deer 2 132kV Reinforcement</w:t>
            </w:r>
            <w:bookmarkEnd w:id="91"/>
          </w:p>
        </w:tc>
        <w:tc>
          <w:tcPr>
            <w:tcW w:w="4508" w:type="dxa"/>
          </w:tcPr>
          <w:p w14:paraId="3F94BFD7" w14:textId="77777777" w:rsidR="000D568F" w:rsidRPr="009754FB" w:rsidRDefault="000D568F" w:rsidP="009F298D">
            <w:pPr>
              <w:rPr>
                <w:rFonts w:cstheme="minorHAnsi"/>
                <w:b/>
              </w:rPr>
            </w:pPr>
            <w:r w:rsidRPr="009754FB">
              <w:rPr>
                <w:rFonts w:cstheme="minorHAnsi"/>
                <w:b/>
              </w:rPr>
              <w:t>Scheme</w:t>
            </w:r>
          </w:p>
          <w:p w14:paraId="48906E20" w14:textId="749C1B66" w:rsidR="000D568F" w:rsidRPr="009754FB" w:rsidRDefault="00746B90" w:rsidP="009F298D">
            <w:pPr>
              <w:rPr>
                <w:rFonts w:cstheme="minorHAnsi"/>
              </w:rPr>
            </w:pPr>
            <w:r w:rsidRPr="009754FB">
              <w:rPr>
                <w:rFonts w:cstheme="minorHAnsi"/>
              </w:rPr>
              <w:t>St Fergus to New Deer 2 132kV Reinforcement</w:t>
            </w:r>
          </w:p>
        </w:tc>
      </w:tr>
      <w:tr w:rsidR="009754FB" w:rsidRPr="009754FB" w14:paraId="531C288F" w14:textId="77777777" w:rsidTr="3979BEB6">
        <w:tc>
          <w:tcPr>
            <w:tcW w:w="9016" w:type="dxa"/>
            <w:gridSpan w:val="2"/>
          </w:tcPr>
          <w:p w14:paraId="3D1D64D5" w14:textId="77777777" w:rsidR="000D568F" w:rsidRDefault="000D568F" w:rsidP="009F298D">
            <w:pPr>
              <w:rPr>
                <w:rFonts w:cstheme="minorHAnsi"/>
                <w:b/>
              </w:rPr>
            </w:pPr>
            <w:r w:rsidRPr="00E84B5C">
              <w:rPr>
                <w:rFonts w:cstheme="minorHAnsi"/>
                <w:b/>
              </w:rPr>
              <w:t>Overview of Works</w:t>
            </w:r>
          </w:p>
          <w:p w14:paraId="1F611B16" w14:textId="77777777" w:rsidR="00F653D3" w:rsidRPr="009754FB" w:rsidRDefault="00F653D3" w:rsidP="009F298D">
            <w:pPr>
              <w:rPr>
                <w:rFonts w:cstheme="minorHAnsi"/>
                <w:b/>
              </w:rPr>
            </w:pPr>
          </w:p>
          <w:p w14:paraId="5F0C5679" w14:textId="487E3C32" w:rsidR="00F30C8A" w:rsidRPr="009754FB" w:rsidRDefault="7EECD988" w:rsidP="30374183">
            <w:pPr>
              <w:rPr>
                <w:b/>
                <w:bCs/>
              </w:rPr>
            </w:pPr>
            <w:r w:rsidRPr="30374183">
              <w:t>​</w:t>
            </w:r>
            <w:r w:rsidRPr="30374183">
              <w:rPr>
                <w:b/>
                <w:bCs/>
              </w:rPr>
              <w:t xml:space="preserve">New Deer 2 400kV </w:t>
            </w:r>
            <w:r w:rsidR="08F7CEDE" w:rsidRPr="30374183">
              <w:rPr>
                <w:b/>
                <w:bCs/>
              </w:rPr>
              <w:t>s</w:t>
            </w:r>
            <w:r w:rsidRPr="30374183">
              <w:rPr>
                <w:b/>
                <w:bCs/>
              </w:rPr>
              <w:t>ubstation</w:t>
            </w:r>
          </w:p>
          <w:p w14:paraId="2AFBF542" w14:textId="271590F3" w:rsidR="00F30C8A" w:rsidRPr="00985A66" w:rsidRDefault="7EECD988" w:rsidP="00A5090C">
            <w:pPr>
              <w:pStyle w:val="ListParagraph"/>
              <w:numPr>
                <w:ilvl w:val="0"/>
                <w:numId w:val="53"/>
              </w:numPr>
            </w:pPr>
            <w:r w:rsidRPr="30374183">
              <w:t xml:space="preserve">Establish a new 132kV busbar at New Deer 2 </w:t>
            </w:r>
            <w:r w:rsidR="00EC1E77">
              <w:t>S</w:t>
            </w:r>
            <w:r w:rsidRPr="30374183">
              <w:t>ubstation a</w:t>
            </w:r>
            <w:r w:rsidR="4B492F61" w:rsidRPr="30374183">
              <w:t>nd</w:t>
            </w:r>
            <w:r w:rsidRPr="30374183">
              <w:t xml:space="preserve"> install </w:t>
            </w:r>
            <w:r w:rsidR="5E37BB1C" w:rsidRPr="30374183">
              <w:t xml:space="preserve">two </w:t>
            </w:r>
            <w:r w:rsidRPr="30374183">
              <w:t>240MVA 400/132kV transformers.</w:t>
            </w:r>
          </w:p>
          <w:p w14:paraId="1EFCB6BA" w14:textId="525B48F4" w:rsidR="00F30C8A" w:rsidRPr="009754FB" w:rsidRDefault="7EECD988" w:rsidP="00A5090C">
            <w:pPr>
              <w:pStyle w:val="ListParagraph"/>
              <w:numPr>
                <w:ilvl w:val="0"/>
                <w:numId w:val="53"/>
              </w:numPr>
            </w:pPr>
            <w:r w:rsidRPr="30374183">
              <w:t xml:space="preserve">Construct a new 132kV double circuit </w:t>
            </w:r>
            <w:r w:rsidR="00D0461E">
              <w:t>OHL</w:t>
            </w:r>
            <w:r w:rsidRPr="30374183">
              <w:t xml:space="preserve"> from New Deer 2 to St Fergus </w:t>
            </w:r>
            <w:r w:rsidR="00E01BD6">
              <w:t>S</w:t>
            </w:r>
            <w:r w:rsidRPr="30374183">
              <w:t>ubstation (Approx</w:t>
            </w:r>
            <w:r w:rsidR="2E87A5B4" w:rsidRPr="30374183">
              <w:t>imately</w:t>
            </w:r>
            <w:r w:rsidRPr="30374183">
              <w:t xml:space="preserve"> 26 km).</w:t>
            </w:r>
          </w:p>
          <w:p w14:paraId="5FFAB790" w14:textId="77777777" w:rsidR="00F30C8A" w:rsidRPr="009754FB" w:rsidRDefault="00F30C8A" w:rsidP="00F30C8A">
            <w:pPr>
              <w:rPr>
                <w:rFonts w:cstheme="minorHAnsi"/>
              </w:rPr>
            </w:pPr>
          </w:p>
          <w:p w14:paraId="3060FFC8" w14:textId="0C3EC72D" w:rsidR="00F30C8A" w:rsidRPr="009754FB" w:rsidRDefault="7EECD988" w:rsidP="30374183">
            <w:pPr>
              <w:rPr>
                <w:b/>
                <w:bCs/>
              </w:rPr>
            </w:pPr>
            <w:r w:rsidRPr="30374183">
              <w:rPr>
                <w:b/>
                <w:bCs/>
              </w:rPr>
              <w:t xml:space="preserve"> St Fergus </w:t>
            </w:r>
            <w:r w:rsidR="539D40C3" w:rsidRPr="30374183">
              <w:rPr>
                <w:b/>
                <w:bCs/>
              </w:rPr>
              <w:t>s</w:t>
            </w:r>
            <w:r w:rsidRPr="30374183">
              <w:rPr>
                <w:b/>
                <w:bCs/>
              </w:rPr>
              <w:t>ubstation (SHET-RI-187)</w:t>
            </w:r>
          </w:p>
          <w:p w14:paraId="2BB211E0" w14:textId="67A522CC" w:rsidR="000D568F" w:rsidRPr="009754FB" w:rsidRDefault="7EECD988" w:rsidP="00A5090C">
            <w:pPr>
              <w:pStyle w:val="ListParagraph"/>
              <w:numPr>
                <w:ilvl w:val="0"/>
                <w:numId w:val="52"/>
              </w:numPr>
            </w:pPr>
            <w:r w:rsidRPr="30374183">
              <w:t xml:space="preserve">Install </w:t>
            </w:r>
            <w:r w:rsidR="6968A61A" w:rsidRPr="30374183">
              <w:t>two</w:t>
            </w:r>
            <w:r w:rsidRPr="30374183">
              <w:t xml:space="preserve"> new 132kV bay at St Fergus 132kV </w:t>
            </w:r>
            <w:r w:rsidR="000B67D1">
              <w:t>S</w:t>
            </w:r>
            <w:r w:rsidRPr="30374183">
              <w:t>ubstation</w:t>
            </w:r>
            <w:r w:rsidR="39274991" w:rsidRPr="30374183">
              <w:t>.</w:t>
            </w:r>
          </w:p>
          <w:p w14:paraId="696497B0" w14:textId="77777777" w:rsidR="000D568F" w:rsidRPr="009754FB" w:rsidRDefault="000D568F" w:rsidP="009F298D">
            <w:pPr>
              <w:rPr>
                <w:rFonts w:cstheme="minorHAnsi"/>
              </w:rPr>
            </w:pPr>
          </w:p>
        </w:tc>
      </w:tr>
      <w:tr w:rsidR="00250058" w:rsidRPr="004078C7" w14:paraId="52711724" w14:textId="77777777" w:rsidTr="3979BEB6">
        <w:tc>
          <w:tcPr>
            <w:tcW w:w="4508" w:type="dxa"/>
          </w:tcPr>
          <w:p w14:paraId="3D4CE4C7" w14:textId="77777777" w:rsidR="00250058" w:rsidRPr="001359FE" w:rsidRDefault="00250058">
            <w:pPr>
              <w:rPr>
                <w:b/>
              </w:rPr>
            </w:pPr>
            <w:r>
              <w:rPr>
                <w:b/>
              </w:rPr>
              <w:t>Proposed Consent Submission</w:t>
            </w:r>
          </w:p>
        </w:tc>
        <w:tc>
          <w:tcPr>
            <w:tcW w:w="4508" w:type="dxa"/>
          </w:tcPr>
          <w:p w14:paraId="49F18B12" w14:textId="72479656" w:rsidR="00250058" w:rsidRPr="004078C7" w:rsidRDefault="00F50096">
            <w:r>
              <w:t>N/A</w:t>
            </w:r>
          </w:p>
        </w:tc>
      </w:tr>
      <w:tr w:rsidR="00250058" w:rsidRPr="004078C7" w14:paraId="36066C54" w14:textId="77777777" w:rsidTr="3979BEB6">
        <w:tc>
          <w:tcPr>
            <w:tcW w:w="4508" w:type="dxa"/>
          </w:tcPr>
          <w:p w14:paraId="5791A59B" w14:textId="77777777" w:rsidR="00250058" w:rsidRDefault="00250058">
            <w:pPr>
              <w:rPr>
                <w:b/>
              </w:rPr>
            </w:pPr>
            <w:r>
              <w:rPr>
                <w:b/>
              </w:rPr>
              <w:t xml:space="preserve">Current Project Phase </w:t>
            </w:r>
          </w:p>
        </w:tc>
        <w:tc>
          <w:tcPr>
            <w:tcW w:w="4508" w:type="dxa"/>
          </w:tcPr>
          <w:p w14:paraId="098B09DF" w14:textId="55F043F1" w:rsidR="00250058" w:rsidRPr="004078C7" w:rsidRDefault="00F50096">
            <w:r>
              <w:rPr>
                <w:rFonts w:ascii="Calibri" w:hAnsi="Calibri" w:cs="Calibri"/>
              </w:rPr>
              <w:t>Initial internal governance</w:t>
            </w:r>
          </w:p>
        </w:tc>
      </w:tr>
      <w:tr w:rsidR="00250058" w:rsidRPr="004078C7" w14:paraId="433ACCF8" w14:textId="77777777" w:rsidTr="3979BEB6">
        <w:tc>
          <w:tcPr>
            <w:tcW w:w="4508" w:type="dxa"/>
          </w:tcPr>
          <w:p w14:paraId="2F76B4D3" w14:textId="77777777" w:rsidR="00250058" w:rsidRDefault="00250058">
            <w:pPr>
              <w:rPr>
                <w:b/>
              </w:rPr>
            </w:pPr>
            <w:r>
              <w:rPr>
                <w:b/>
              </w:rPr>
              <w:t>Next Project Phase</w:t>
            </w:r>
          </w:p>
        </w:tc>
        <w:tc>
          <w:tcPr>
            <w:tcW w:w="4508" w:type="dxa"/>
          </w:tcPr>
          <w:p w14:paraId="7803C21D" w14:textId="443D281E" w:rsidR="00250058" w:rsidRPr="004078C7" w:rsidRDefault="00F50096">
            <w:r>
              <w:t>Optioneering</w:t>
            </w:r>
          </w:p>
        </w:tc>
      </w:tr>
      <w:tr w:rsidR="00250058" w:rsidRPr="004078C7" w14:paraId="0756B577" w14:textId="77777777" w:rsidTr="3979BEB6">
        <w:tc>
          <w:tcPr>
            <w:tcW w:w="4508" w:type="dxa"/>
          </w:tcPr>
          <w:p w14:paraId="41D61871" w14:textId="77777777" w:rsidR="00250058" w:rsidRDefault="00250058">
            <w:pPr>
              <w:rPr>
                <w:b/>
              </w:rPr>
            </w:pPr>
            <w:r>
              <w:rPr>
                <w:b/>
              </w:rPr>
              <w:t>Next Stakeholder Event</w:t>
            </w:r>
          </w:p>
        </w:tc>
        <w:tc>
          <w:tcPr>
            <w:tcW w:w="4508" w:type="dxa"/>
          </w:tcPr>
          <w:p w14:paraId="4D74726E" w14:textId="7E86CA20" w:rsidR="00250058" w:rsidRPr="004078C7" w:rsidRDefault="00F50096">
            <w:r>
              <w:t>TBD</w:t>
            </w:r>
          </w:p>
        </w:tc>
      </w:tr>
      <w:tr w:rsidR="009754FB" w:rsidRPr="009754FB" w14:paraId="40ACD118" w14:textId="77777777" w:rsidTr="3979BEB6">
        <w:tc>
          <w:tcPr>
            <w:tcW w:w="4508" w:type="dxa"/>
          </w:tcPr>
          <w:p w14:paraId="7A4CC5D2" w14:textId="77777777" w:rsidR="000D568F" w:rsidRPr="009754FB" w:rsidRDefault="000D568F" w:rsidP="009F298D">
            <w:pPr>
              <w:rPr>
                <w:rFonts w:cstheme="minorHAnsi"/>
                <w:b/>
              </w:rPr>
            </w:pPr>
            <w:r w:rsidRPr="009754FB">
              <w:rPr>
                <w:rFonts w:cstheme="minorHAnsi"/>
                <w:b/>
              </w:rPr>
              <w:t>Project Completion Date</w:t>
            </w:r>
          </w:p>
        </w:tc>
        <w:tc>
          <w:tcPr>
            <w:tcW w:w="4508" w:type="dxa"/>
          </w:tcPr>
          <w:p w14:paraId="6E4DFB41" w14:textId="18F32E7F" w:rsidR="000D568F" w:rsidRPr="009754FB" w:rsidRDefault="00746B90" w:rsidP="009F298D">
            <w:pPr>
              <w:rPr>
                <w:rFonts w:cstheme="minorHAnsi"/>
              </w:rPr>
            </w:pPr>
            <w:r w:rsidRPr="009754FB">
              <w:rPr>
                <w:rFonts w:cstheme="minorHAnsi"/>
              </w:rPr>
              <w:t>31/10/2033</w:t>
            </w:r>
          </w:p>
        </w:tc>
      </w:tr>
      <w:tr w:rsidR="009754FB" w:rsidRPr="009754FB" w14:paraId="761D8269" w14:textId="77777777" w:rsidTr="3979BEB6">
        <w:tc>
          <w:tcPr>
            <w:tcW w:w="9016" w:type="dxa"/>
            <w:gridSpan w:val="2"/>
          </w:tcPr>
          <w:p w14:paraId="4DFF8243" w14:textId="77777777" w:rsidR="00315F12" w:rsidRDefault="000D568F" w:rsidP="00315F12">
            <w:pPr>
              <w:rPr>
                <w:rFonts w:ascii="Calibri" w:hAnsi="Calibri" w:cs="Calibri"/>
              </w:rPr>
            </w:pPr>
            <w:r w:rsidRPr="009754FB">
              <w:rPr>
                <w:rFonts w:cstheme="minorHAnsi"/>
                <w:b/>
                <w:bCs/>
              </w:rPr>
              <w:t xml:space="preserve">Summary of works in last quarter: </w:t>
            </w:r>
          </w:p>
          <w:p w14:paraId="5E351988" w14:textId="130A93C2" w:rsidR="00315F12" w:rsidRDefault="00AF1273" w:rsidP="00315F12">
            <w:pPr>
              <w:rPr>
                <w:rFonts w:cstheme="minorHAnsi"/>
              </w:rPr>
            </w:pPr>
            <w:r>
              <w:rPr>
                <w:rFonts w:cstheme="minorHAnsi"/>
              </w:rPr>
              <w:t>Project on hold.</w:t>
            </w:r>
          </w:p>
          <w:p w14:paraId="253ED27B" w14:textId="36216467" w:rsidR="000D568F" w:rsidRPr="009754FB" w:rsidRDefault="000D568F" w:rsidP="009F298D">
            <w:pPr>
              <w:rPr>
                <w:rFonts w:cstheme="minorHAnsi"/>
              </w:rPr>
            </w:pPr>
            <w:r w:rsidRPr="009754FB">
              <w:rPr>
                <w:rFonts w:cstheme="minorHAnsi"/>
              </w:rPr>
              <w:tab/>
            </w:r>
          </w:p>
        </w:tc>
      </w:tr>
      <w:tr w:rsidR="009754FB" w:rsidRPr="009754FB" w14:paraId="4B94AD7E" w14:textId="77777777" w:rsidTr="3979BEB6">
        <w:tc>
          <w:tcPr>
            <w:tcW w:w="9016" w:type="dxa"/>
            <w:gridSpan w:val="2"/>
          </w:tcPr>
          <w:p w14:paraId="23BDA3BF" w14:textId="77777777" w:rsidR="00A53559" w:rsidRDefault="000D568F" w:rsidP="00315F12">
            <w:pPr>
              <w:rPr>
                <w:rFonts w:cstheme="minorHAnsi"/>
                <w:b/>
                <w:bCs/>
              </w:rPr>
            </w:pPr>
            <w:r w:rsidRPr="3DF75E72">
              <w:rPr>
                <w:b/>
              </w:rPr>
              <w:t xml:space="preserve">Summary of works in next quarter: </w:t>
            </w:r>
          </w:p>
          <w:p w14:paraId="414AAEF5" w14:textId="77777777" w:rsidR="00F8540C" w:rsidRDefault="00F8540C" w:rsidP="00F8540C">
            <w:pPr>
              <w:rPr>
                <w:rFonts w:cstheme="minorHAnsi"/>
              </w:rPr>
            </w:pPr>
            <w:r>
              <w:rPr>
                <w:rFonts w:cstheme="minorHAnsi"/>
              </w:rPr>
              <w:t>Project on hold.</w:t>
            </w:r>
          </w:p>
          <w:p w14:paraId="40D52261" w14:textId="0B4E8E22" w:rsidR="00315F12" w:rsidRPr="009754FB" w:rsidRDefault="00315F12" w:rsidP="00315F12">
            <w:pPr>
              <w:rPr>
                <w:rFonts w:cstheme="minorHAnsi"/>
              </w:rPr>
            </w:pPr>
          </w:p>
        </w:tc>
      </w:tr>
      <w:tr w:rsidR="009754FB" w:rsidRPr="009754FB" w14:paraId="11819F13" w14:textId="77777777" w:rsidTr="3979BEB6">
        <w:tc>
          <w:tcPr>
            <w:tcW w:w="9016" w:type="dxa"/>
            <w:gridSpan w:val="2"/>
          </w:tcPr>
          <w:p w14:paraId="21D094D7" w14:textId="77777777" w:rsidR="000D568F" w:rsidRPr="009754FB" w:rsidRDefault="000D568F" w:rsidP="009F298D">
            <w:pPr>
              <w:rPr>
                <w:rFonts w:cstheme="minorHAnsi"/>
                <w:b/>
                <w:bCs/>
              </w:rPr>
            </w:pPr>
            <w:r w:rsidRPr="009754FB">
              <w:rPr>
                <w:rFonts w:cstheme="minorHAnsi"/>
                <w:b/>
                <w:bCs/>
              </w:rPr>
              <w:t xml:space="preserve">Additional Comments: </w:t>
            </w:r>
          </w:p>
          <w:p w14:paraId="56A6BB46" w14:textId="77777777" w:rsidR="000D568F" w:rsidRPr="009754FB" w:rsidRDefault="000D568F" w:rsidP="009F298D">
            <w:pPr>
              <w:rPr>
                <w:rFonts w:cstheme="minorHAnsi"/>
              </w:rPr>
            </w:pPr>
          </w:p>
          <w:p w14:paraId="556B53FB" w14:textId="77777777" w:rsidR="000D568F" w:rsidRPr="009754FB" w:rsidRDefault="000D568F" w:rsidP="009F298D">
            <w:pPr>
              <w:rPr>
                <w:rFonts w:cstheme="minorHAnsi"/>
              </w:rPr>
            </w:pPr>
          </w:p>
        </w:tc>
      </w:tr>
    </w:tbl>
    <w:p w14:paraId="2533F3DE" w14:textId="77777777" w:rsidR="000D568F" w:rsidRPr="009754FB" w:rsidRDefault="000D568F">
      <w:pPr>
        <w:rPr>
          <w:rFonts w:cstheme="minorHAnsi"/>
        </w:rPr>
        <w:sectPr w:rsidR="000D568F" w:rsidRPr="009754FB" w:rsidSect="00F1451A">
          <w:pgSz w:w="11906" w:h="16838"/>
          <w:pgMar w:top="1440" w:right="1440" w:bottom="1440" w:left="1440" w:header="708" w:footer="708" w:gutter="0"/>
          <w:cols w:space="708"/>
          <w:docGrid w:linePitch="360"/>
        </w:sectPr>
      </w:pPr>
    </w:p>
    <w:p w14:paraId="2648648F" w14:textId="51C3B597" w:rsidR="000D568F" w:rsidRPr="009754FB" w:rsidRDefault="000D568F" w:rsidP="000D568F"/>
    <w:tbl>
      <w:tblPr>
        <w:tblStyle w:val="TableGrid"/>
        <w:tblW w:w="0" w:type="auto"/>
        <w:tblLook w:val="04A0" w:firstRow="1" w:lastRow="0" w:firstColumn="1" w:lastColumn="0" w:noHBand="0" w:noVBand="1"/>
      </w:tblPr>
      <w:tblGrid>
        <w:gridCol w:w="4508"/>
        <w:gridCol w:w="4508"/>
      </w:tblGrid>
      <w:tr w:rsidR="009754FB" w:rsidRPr="009754FB" w14:paraId="4D0EC75E" w14:textId="77777777" w:rsidTr="3979BEB6">
        <w:tc>
          <w:tcPr>
            <w:tcW w:w="4508" w:type="dxa"/>
          </w:tcPr>
          <w:p w14:paraId="424682C3" w14:textId="77777777" w:rsidR="000D568F" w:rsidRPr="008A7636" w:rsidRDefault="000D568F" w:rsidP="009F298D">
            <w:pPr>
              <w:rPr>
                <w:rFonts w:cstheme="minorHAnsi"/>
                <w:b/>
              </w:rPr>
            </w:pPr>
            <w:r w:rsidRPr="008A7636">
              <w:rPr>
                <w:rFonts w:cstheme="minorHAnsi"/>
                <w:b/>
              </w:rPr>
              <w:t>TORI</w:t>
            </w:r>
          </w:p>
          <w:p w14:paraId="26135140" w14:textId="49656CE5" w:rsidR="000D568F" w:rsidRPr="008A7636" w:rsidRDefault="00AB3014" w:rsidP="3979BEB6">
            <w:pPr>
              <w:pStyle w:val="Heading3"/>
              <w:rPr>
                <w:rFonts w:asciiTheme="minorHAnsi" w:hAnsiTheme="minorHAnsi" w:cstheme="minorBidi"/>
                <w:color w:val="auto"/>
                <w:sz w:val="22"/>
                <w:szCs w:val="22"/>
              </w:rPr>
            </w:pPr>
            <w:bookmarkStart w:id="92" w:name="_Toc213062715"/>
            <w:r w:rsidRPr="008A7636">
              <w:rPr>
                <w:rFonts w:asciiTheme="minorHAnsi" w:hAnsiTheme="minorHAnsi" w:cstheme="minorBidi"/>
                <w:color w:val="auto"/>
                <w:sz w:val="22"/>
                <w:szCs w:val="22"/>
              </w:rPr>
              <w:t xml:space="preserve">SHET-RI-189 - </w:t>
            </w:r>
            <w:proofErr w:type="spellStart"/>
            <w:r w:rsidRPr="008A7636">
              <w:rPr>
                <w:rFonts w:asciiTheme="minorHAnsi" w:hAnsiTheme="minorHAnsi" w:cstheme="minorBidi"/>
                <w:color w:val="auto"/>
                <w:sz w:val="22"/>
                <w:szCs w:val="22"/>
              </w:rPr>
              <w:t>Strichen</w:t>
            </w:r>
            <w:proofErr w:type="spellEnd"/>
            <w:r w:rsidRPr="008A7636">
              <w:rPr>
                <w:rFonts w:asciiTheme="minorHAnsi" w:hAnsiTheme="minorHAnsi" w:cstheme="minorBidi"/>
                <w:color w:val="auto"/>
                <w:sz w:val="22"/>
                <w:szCs w:val="22"/>
              </w:rPr>
              <w:t>-Fraserburgh to St Fergus 132kV OHL Reconductoring</w:t>
            </w:r>
            <w:bookmarkEnd w:id="92"/>
          </w:p>
        </w:tc>
        <w:tc>
          <w:tcPr>
            <w:tcW w:w="4508" w:type="dxa"/>
          </w:tcPr>
          <w:p w14:paraId="4E20D8FE" w14:textId="77777777" w:rsidR="000D568F" w:rsidRPr="009754FB" w:rsidRDefault="000D568F" w:rsidP="009F298D">
            <w:pPr>
              <w:rPr>
                <w:rFonts w:cstheme="minorHAnsi"/>
                <w:b/>
              </w:rPr>
            </w:pPr>
            <w:r w:rsidRPr="009754FB">
              <w:rPr>
                <w:rFonts w:cstheme="minorHAnsi"/>
                <w:b/>
              </w:rPr>
              <w:t>Scheme</w:t>
            </w:r>
          </w:p>
          <w:p w14:paraId="5D3172D2" w14:textId="1A93A5D3" w:rsidR="000D568F" w:rsidRPr="009754FB" w:rsidRDefault="00AB3014" w:rsidP="009F298D">
            <w:pPr>
              <w:rPr>
                <w:rFonts w:cstheme="minorHAnsi"/>
              </w:rPr>
            </w:pPr>
            <w:proofErr w:type="spellStart"/>
            <w:r w:rsidRPr="009754FB">
              <w:rPr>
                <w:rFonts w:cstheme="minorHAnsi"/>
              </w:rPr>
              <w:t>Strichen</w:t>
            </w:r>
            <w:proofErr w:type="spellEnd"/>
            <w:r w:rsidRPr="009754FB">
              <w:rPr>
                <w:rFonts w:cstheme="minorHAnsi"/>
              </w:rPr>
              <w:t>-Fraserburgh to St Fergus 132kV OHL Reconductoring</w:t>
            </w:r>
          </w:p>
        </w:tc>
      </w:tr>
      <w:tr w:rsidR="009754FB" w:rsidRPr="009754FB" w14:paraId="05EB5DFE" w14:textId="77777777" w:rsidTr="3979BEB6">
        <w:tc>
          <w:tcPr>
            <w:tcW w:w="9016" w:type="dxa"/>
            <w:gridSpan w:val="2"/>
          </w:tcPr>
          <w:p w14:paraId="4B033C43" w14:textId="77777777" w:rsidR="000D568F" w:rsidRPr="009754FB" w:rsidRDefault="000D568F" w:rsidP="009F298D">
            <w:pPr>
              <w:rPr>
                <w:rFonts w:cstheme="minorHAnsi"/>
                <w:b/>
              </w:rPr>
            </w:pPr>
            <w:r w:rsidRPr="00E84B5C">
              <w:rPr>
                <w:rFonts w:cstheme="minorHAnsi"/>
                <w:b/>
              </w:rPr>
              <w:t>Overview of Works</w:t>
            </w:r>
          </w:p>
          <w:p w14:paraId="562BAB62" w14:textId="7C656BAD" w:rsidR="000D568F" w:rsidRPr="009754FB" w:rsidRDefault="0095342E" w:rsidP="009F298D">
            <w:pPr>
              <w:rPr>
                <w:rFonts w:cstheme="minorHAnsi"/>
              </w:rPr>
            </w:pPr>
            <w:r w:rsidRPr="009754FB">
              <w:rPr>
                <w:rFonts w:cstheme="minorHAnsi"/>
              </w:rPr>
              <w:t xml:space="preserve">Upgrade a section of the existing </w:t>
            </w:r>
            <w:proofErr w:type="spellStart"/>
            <w:r w:rsidRPr="009754FB">
              <w:rPr>
                <w:rFonts w:cstheme="minorHAnsi"/>
              </w:rPr>
              <w:t>Strichen</w:t>
            </w:r>
            <w:proofErr w:type="spellEnd"/>
            <w:r w:rsidRPr="009754FB">
              <w:rPr>
                <w:rFonts w:cstheme="minorHAnsi"/>
              </w:rPr>
              <w:t>/Fraserburgh to St Fergus Switching Station 132kV SF1/SF2 OHL.</w:t>
            </w:r>
          </w:p>
          <w:p w14:paraId="645AAEA8" w14:textId="77777777" w:rsidR="000D568F" w:rsidRPr="009754FB" w:rsidRDefault="000D568F" w:rsidP="009F298D">
            <w:pPr>
              <w:rPr>
                <w:rFonts w:cstheme="minorHAnsi"/>
              </w:rPr>
            </w:pPr>
          </w:p>
        </w:tc>
      </w:tr>
      <w:tr w:rsidR="00250058" w:rsidRPr="004078C7" w14:paraId="2B8AE6A0" w14:textId="77777777" w:rsidTr="3979BEB6">
        <w:tc>
          <w:tcPr>
            <w:tcW w:w="4508" w:type="dxa"/>
          </w:tcPr>
          <w:p w14:paraId="247C3EFE" w14:textId="77777777" w:rsidR="00250058" w:rsidRPr="001359FE" w:rsidRDefault="00250058">
            <w:pPr>
              <w:rPr>
                <w:b/>
              </w:rPr>
            </w:pPr>
            <w:r>
              <w:rPr>
                <w:b/>
              </w:rPr>
              <w:t>Proposed Consent Submission</w:t>
            </w:r>
          </w:p>
        </w:tc>
        <w:tc>
          <w:tcPr>
            <w:tcW w:w="4508" w:type="dxa"/>
          </w:tcPr>
          <w:p w14:paraId="4D8968EB" w14:textId="1CBA7196" w:rsidR="00250058" w:rsidRPr="004078C7" w:rsidRDefault="00D66D81">
            <w:r>
              <w:t>N/A</w:t>
            </w:r>
          </w:p>
        </w:tc>
      </w:tr>
      <w:tr w:rsidR="00250058" w:rsidRPr="004078C7" w14:paraId="0773BDF4" w14:textId="77777777" w:rsidTr="3979BEB6">
        <w:tc>
          <w:tcPr>
            <w:tcW w:w="4508" w:type="dxa"/>
          </w:tcPr>
          <w:p w14:paraId="0ABE4725" w14:textId="77777777" w:rsidR="00250058" w:rsidRDefault="00250058">
            <w:pPr>
              <w:rPr>
                <w:b/>
              </w:rPr>
            </w:pPr>
            <w:r>
              <w:rPr>
                <w:b/>
              </w:rPr>
              <w:t xml:space="preserve">Current Project Phase </w:t>
            </w:r>
          </w:p>
        </w:tc>
        <w:tc>
          <w:tcPr>
            <w:tcW w:w="4508" w:type="dxa"/>
          </w:tcPr>
          <w:p w14:paraId="40BC00B4" w14:textId="37A43E91" w:rsidR="00250058" w:rsidRPr="004078C7" w:rsidRDefault="00D66D81">
            <w:r>
              <w:rPr>
                <w:rFonts w:ascii="Calibri" w:hAnsi="Calibri" w:cs="Calibri"/>
              </w:rPr>
              <w:t>Initial internal governance</w:t>
            </w:r>
          </w:p>
        </w:tc>
      </w:tr>
      <w:tr w:rsidR="00250058" w:rsidRPr="004078C7" w14:paraId="2D6E7A3E" w14:textId="77777777" w:rsidTr="3979BEB6">
        <w:tc>
          <w:tcPr>
            <w:tcW w:w="4508" w:type="dxa"/>
          </w:tcPr>
          <w:p w14:paraId="7E4AF4D5" w14:textId="77777777" w:rsidR="00250058" w:rsidRDefault="00250058">
            <w:pPr>
              <w:rPr>
                <w:b/>
              </w:rPr>
            </w:pPr>
            <w:r>
              <w:rPr>
                <w:b/>
              </w:rPr>
              <w:t>Next Project Phase</w:t>
            </w:r>
          </w:p>
        </w:tc>
        <w:tc>
          <w:tcPr>
            <w:tcW w:w="4508" w:type="dxa"/>
          </w:tcPr>
          <w:p w14:paraId="1C9F7C41" w14:textId="3301078F" w:rsidR="00250058" w:rsidRPr="004078C7" w:rsidRDefault="00D66D81">
            <w:r>
              <w:t>Optioneering</w:t>
            </w:r>
          </w:p>
        </w:tc>
      </w:tr>
      <w:tr w:rsidR="00250058" w:rsidRPr="004078C7" w14:paraId="3BB0BD59" w14:textId="77777777" w:rsidTr="3979BEB6">
        <w:tc>
          <w:tcPr>
            <w:tcW w:w="4508" w:type="dxa"/>
          </w:tcPr>
          <w:p w14:paraId="025471F2" w14:textId="77777777" w:rsidR="00250058" w:rsidRDefault="00250058">
            <w:pPr>
              <w:rPr>
                <w:b/>
              </w:rPr>
            </w:pPr>
            <w:r>
              <w:rPr>
                <w:b/>
              </w:rPr>
              <w:t>Next Stakeholder Event</w:t>
            </w:r>
          </w:p>
        </w:tc>
        <w:tc>
          <w:tcPr>
            <w:tcW w:w="4508" w:type="dxa"/>
          </w:tcPr>
          <w:p w14:paraId="7CA40715" w14:textId="498BCC58" w:rsidR="00250058" w:rsidRPr="004078C7" w:rsidRDefault="00D66D81">
            <w:r>
              <w:t>TBD</w:t>
            </w:r>
          </w:p>
        </w:tc>
      </w:tr>
      <w:tr w:rsidR="009754FB" w:rsidRPr="009754FB" w14:paraId="0CE31D95" w14:textId="77777777" w:rsidTr="3979BEB6">
        <w:tc>
          <w:tcPr>
            <w:tcW w:w="4508" w:type="dxa"/>
          </w:tcPr>
          <w:p w14:paraId="31818F86" w14:textId="77777777" w:rsidR="000D568F" w:rsidRPr="009754FB" w:rsidRDefault="000D568F" w:rsidP="009F298D">
            <w:pPr>
              <w:rPr>
                <w:rFonts w:cstheme="minorHAnsi"/>
                <w:b/>
              </w:rPr>
            </w:pPr>
            <w:r w:rsidRPr="009754FB">
              <w:rPr>
                <w:rFonts w:cstheme="minorHAnsi"/>
                <w:b/>
              </w:rPr>
              <w:t>Project Completion Date</w:t>
            </w:r>
          </w:p>
        </w:tc>
        <w:tc>
          <w:tcPr>
            <w:tcW w:w="4508" w:type="dxa"/>
          </w:tcPr>
          <w:p w14:paraId="526BCEA3" w14:textId="1E201218" w:rsidR="000D568F" w:rsidRPr="009754FB" w:rsidRDefault="00AB3014" w:rsidP="009F298D">
            <w:pPr>
              <w:rPr>
                <w:rFonts w:cstheme="minorHAnsi"/>
              </w:rPr>
            </w:pPr>
            <w:r w:rsidRPr="009754FB">
              <w:rPr>
                <w:rFonts w:cstheme="minorHAnsi"/>
              </w:rPr>
              <w:t>31/10/2027</w:t>
            </w:r>
          </w:p>
        </w:tc>
      </w:tr>
      <w:tr w:rsidR="009754FB" w:rsidRPr="009754FB" w14:paraId="13737FB2" w14:textId="77777777" w:rsidTr="3979BEB6">
        <w:tc>
          <w:tcPr>
            <w:tcW w:w="9016" w:type="dxa"/>
            <w:gridSpan w:val="2"/>
          </w:tcPr>
          <w:p w14:paraId="2F64526C" w14:textId="77777777" w:rsidR="00306D70" w:rsidRPr="009754FB" w:rsidRDefault="000D568F" w:rsidP="00306D70">
            <w:pPr>
              <w:rPr>
                <w:rFonts w:cstheme="minorHAnsi"/>
                <w:b/>
                <w:bCs/>
              </w:rPr>
            </w:pPr>
            <w:r w:rsidRPr="009754FB">
              <w:rPr>
                <w:rFonts w:cstheme="minorHAnsi"/>
                <w:b/>
                <w:bCs/>
              </w:rPr>
              <w:t xml:space="preserve">Summary of works in last quarter: </w:t>
            </w:r>
          </w:p>
          <w:p w14:paraId="2D958CB6" w14:textId="04AC76BF" w:rsidR="000D568F" w:rsidRPr="00441DB9" w:rsidRDefault="791EC1A9" w:rsidP="009F298D">
            <w:r>
              <w:t xml:space="preserve">This </w:t>
            </w:r>
            <w:r w:rsidR="58F7D53E">
              <w:t>p</w:t>
            </w:r>
            <w:r>
              <w:t xml:space="preserve">roject is on hold. </w:t>
            </w:r>
          </w:p>
          <w:p w14:paraId="5D43F74F" w14:textId="77777777" w:rsidR="000D568F" w:rsidRPr="009754FB" w:rsidRDefault="000D568F" w:rsidP="009F298D">
            <w:pPr>
              <w:rPr>
                <w:rFonts w:cstheme="minorHAnsi"/>
              </w:rPr>
            </w:pPr>
            <w:r w:rsidRPr="009754FB">
              <w:rPr>
                <w:rFonts w:cstheme="minorHAnsi"/>
              </w:rPr>
              <w:tab/>
            </w:r>
          </w:p>
        </w:tc>
      </w:tr>
      <w:tr w:rsidR="009754FB" w:rsidRPr="009754FB" w14:paraId="04F89246" w14:textId="77777777" w:rsidTr="3979BEB6">
        <w:tc>
          <w:tcPr>
            <w:tcW w:w="9016" w:type="dxa"/>
            <w:gridSpan w:val="2"/>
          </w:tcPr>
          <w:p w14:paraId="55E6C4D3" w14:textId="77777777" w:rsidR="008D02A5" w:rsidRPr="009754FB" w:rsidRDefault="000D568F" w:rsidP="008D02A5">
            <w:pPr>
              <w:rPr>
                <w:rFonts w:cstheme="minorHAnsi"/>
                <w:b/>
                <w:bCs/>
              </w:rPr>
            </w:pPr>
            <w:r w:rsidRPr="5D6CD839">
              <w:rPr>
                <w:b/>
                <w:bCs/>
              </w:rPr>
              <w:t xml:space="preserve">Summary of works in next quarter: </w:t>
            </w:r>
          </w:p>
          <w:p w14:paraId="5E77669E" w14:textId="77777777" w:rsidR="00F8540C" w:rsidRDefault="00F8540C" w:rsidP="00F8540C">
            <w:pPr>
              <w:rPr>
                <w:rFonts w:cstheme="minorHAnsi"/>
              </w:rPr>
            </w:pPr>
            <w:r>
              <w:rPr>
                <w:rFonts w:cstheme="minorHAnsi"/>
              </w:rPr>
              <w:t>Project on hold.</w:t>
            </w:r>
          </w:p>
          <w:p w14:paraId="57702998" w14:textId="3A158FC5" w:rsidR="00315F12" w:rsidRPr="009754FB" w:rsidRDefault="00315F12" w:rsidP="00315F12">
            <w:pPr>
              <w:rPr>
                <w:rFonts w:cstheme="minorHAnsi"/>
              </w:rPr>
            </w:pPr>
          </w:p>
        </w:tc>
      </w:tr>
      <w:tr w:rsidR="009754FB" w:rsidRPr="009754FB" w14:paraId="0D05A8E4" w14:textId="77777777" w:rsidTr="3979BEB6">
        <w:tc>
          <w:tcPr>
            <w:tcW w:w="9016" w:type="dxa"/>
            <w:gridSpan w:val="2"/>
          </w:tcPr>
          <w:p w14:paraId="3EF54DD4" w14:textId="2D3DE6CB" w:rsidR="000D568F" w:rsidRPr="003F0790" w:rsidRDefault="000D568F" w:rsidP="009F298D">
            <w:pPr>
              <w:rPr>
                <w:rFonts w:cstheme="minorHAnsi"/>
                <w:b/>
                <w:bCs/>
              </w:rPr>
            </w:pPr>
            <w:r w:rsidRPr="009754FB">
              <w:rPr>
                <w:rFonts w:cstheme="minorHAnsi"/>
                <w:b/>
                <w:bCs/>
              </w:rPr>
              <w:t xml:space="preserve">Additional Comments: </w:t>
            </w:r>
          </w:p>
          <w:p w14:paraId="63B7A2F1" w14:textId="324D9BF4" w:rsidR="000D568F" w:rsidRPr="009754FB" w:rsidRDefault="40BA2CA3" w:rsidP="5D6CD839">
            <w:r>
              <w:t>P</w:t>
            </w:r>
            <w:r w:rsidR="4E2A87E6">
              <w:t xml:space="preserve">ause </w:t>
            </w:r>
            <w:r w:rsidR="3730CA40">
              <w:t xml:space="preserve">on </w:t>
            </w:r>
            <w:r w:rsidR="4E2A87E6">
              <w:t xml:space="preserve">development activity on this project following </w:t>
            </w:r>
            <w:r w:rsidR="02609752">
              <w:t xml:space="preserve">the </w:t>
            </w:r>
            <w:r w:rsidR="4E2A87E6">
              <w:t>need to review overall project load driver need in the area.</w:t>
            </w:r>
          </w:p>
          <w:p w14:paraId="0031AEA5" w14:textId="77777777" w:rsidR="000D568F" w:rsidRPr="009754FB" w:rsidRDefault="000D568F" w:rsidP="009F298D">
            <w:pPr>
              <w:rPr>
                <w:rFonts w:cstheme="minorHAnsi"/>
              </w:rPr>
            </w:pPr>
          </w:p>
        </w:tc>
      </w:tr>
    </w:tbl>
    <w:p w14:paraId="406B8C9B" w14:textId="77777777" w:rsidR="0095342E" w:rsidRPr="009754FB" w:rsidRDefault="0095342E">
      <w:pPr>
        <w:rPr>
          <w:rFonts w:cstheme="minorHAnsi"/>
        </w:rPr>
        <w:sectPr w:rsidR="0095342E" w:rsidRPr="009754FB" w:rsidSect="00F1451A">
          <w:pgSz w:w="11906" w:h="16838"/>
          <w:pgMar w:top="1440" w:right="1440" w:bottom="1440" w:left="1440" w:header="708" w:footer="708" w:gutter="0"/>
          <w:cols w:space="708"/>
          <w:docGrid w:linePitch="360"/>
        </w:sectPr>
      </w:pPr>
    </w:p>
    <w:p w14:paraId="0F621B4E" w14:textId="5C1A3EFD" w:rsidR="001A6AB6" w:rsidRPr="009754FB" w:rsidRDefault="001A6AB6" w:rsidP="001A6AB6"/>
    <w:tbl>
      <w:tblPr>
        <w:tblStyle w:val="TableGrid"/>
        <w:tblW w:w="0" w:type="auto"/>
        <w:tblLook w:val="04A0" w:firstRow="1" w:lastRow="0" w:firstColumn="1" w:lastColumn="0" w:noHBand="0" w:noVBand="1"/>
      </w:tblPr>
      <w:tblGrid>
        <w:gridCol w:w="4508"/>
        <w:gridCol w:w="4508"/>
      </w:tblGrid>
      <w:tr w:rsidR="009754FB" w:rsidRPr="009754FB" w14:paraId="47468FB0" w14:textId="77777777" w:rsidTr="4B8779D5">
        <w:tc>
          <w:tcPr>
            <w:tcW w:w="4508" w:type="dxa"/>
          </w:tcPr>
          <w:p w14:paraId="41BE434C" w14:textId="77777777" w:rsidR="001A6AB6" w:rsidRPr="00B8619B" w:rsidRDefault="001A6AB6" w:rsidP="009F298D">
            <w:pPr>
              <w:rPr>
                <w:rFonts w:cstheme="minorHAnsi"/>
                <w:b/>
              </w:rPr>
            </w:pPr>
            <w:r w:rsidRPr="00B8619B">
              <w:rPr>
                <w:rFonts w:cstheme="minorHAnsi"/>
                <w:b/>
              </w:rPr>
              <w:t>TORI</w:t>
            </w:r>
          </w:p>
          <w:p w14:paraId="3B288AC9" w14:textId="7D98C17F" w:rsidR="001A6AB6" w:rsidRPr="00655DCF" w:rsidRDefault="00EF544A" w:rsidP="3979BEB6">
            <w:pPr>
              <w:pStyle w:val="Heading3"/>
              <w:rPr>
                <w:rFonts w:asciiTheme="minorHAnsi" w:hAnsiTheme="minorHAnsi" w:cstheme="minorBidi"/>
                <w:color w:val="auto"/>
                <w:sz w:val="22"/>
                <w:szCs w:val="22"/>
                <w:highlight w:val="yellow"/>
              </w:rPr>
            </w:pPr>
            <w:bookmarkStart w:id="93" w:name="_Toc213062716"/>
            <w:r w:rsidRPr="00B8619B">
              <w:rPr>
                <w:rFonts w:asciiTheme="minorHAnsi" w:hAnsiTheme="minorHAnsi" w:cstheme="minorBidi"/>
                <w:color w:val="auto"/>
                <w:sz w:val="22"/>
                <w:szCs w:val="22"/>
              </w:rPr>
              <w:t xml:space="preserve">SHET-RI-191 - Strathy Switching Collector Station </w:t>
            </w:r>
            <w:proofErr w:type="spellStart"/>
            <w:r w:rsidRPr="00B8619B">
              <w:rPr>
                <w:rFonts w:asciiTheme="minorHAnsi" w:hAnsiTheme="minorHAnsi" w:cstheme="minorBidi"/>
                <w:color w:val="auto"/>
                <w:sz w:val="22"/>
                <w:szCs w:val="22"/>
              </w:rPr>
              <w:t>Connagill</w:t>
            </w:r>
            <w:proofErr w:type="spellEnd"/>
            <w:r w:rsidRPr="00B8619B">
              <w:rPr>
                <w:rFonts w:asciiTheme="minorHAnsi" w:hAnsiTheme="minorHAnsi" w:cstheme="minorBidi"/>
                <w:color w:val="auto"/>
                <w:sz w:val="22"/>
                <w:szCs w:val="22"/>
              </w:rPr>
              <w:t>-Strathy double circuit OHL</w:t>
            </w:r>
            <w:bookmarkEnd w:id="93"/>
          </w:p>
        </w:tc>
        <w:tc>
          <w:tcPr>
            <w:tcW w:w="4508" w:type="dxa"/>
          </w:tcPr>
          <w:p w14:paraId="1D610222" w14:textId="77777777" w:rsidR="001A6AB6" w:rsidRPr="009754FB" w:rsidRDefault="001A6AB6" w:rsidP="009F298D">
            <w:pPr>
              <w:rPr>
                <w:rFonts w:cstheme="minorHAnsi"/>
                <w:b/>
              </w:rPr>
            </w:pPr>
            <w:r w:rsidRPr="009754FB">
              <w:rPr>
                <w:rFonts w:cstheme="minorHAnsi"/>
                <w:b/>
              </w:rPr>
              <w:t>Scheme</w:t>
            </w:r>
          </w:p>
          <w:p w14:paraId="2D9BA646" w14:textId="04A65F0A" w:rsidR="001A6AB6" w:rsidRPr="009754FB" w:rsidRDefault="00EF544A" w:rsidP="009F298D">
            <w:pPr>
              <w:rPr>
                <w:rFonts w:cstheme="minorHAnsi"/>
              </w:rPr>
            </w:pPr>
            <w:r w:rsidRPr="009754FB">
              <w:rPr>
                <w:rFonts w:cstheme="minorHAnsi"/>
              </w:rPr>
              <w:t xml:space="preserve">Strathy Switching Collector Station </w:t>
            </w:r>
            <w:proofErr w:type="spellStart"/>
            <w:r w:rsidRPr="009754FB">
              <w:rPr>
                <w:rFonts w:cstheme="minorHAnsi"/>
              </w:rPr>
              <w:t>Connagill</w:t>
            </w:r>
            <w:proofErr w:type="spellEnd"/>
            <w:r w:rsidRPr="009754FB">
              <w:rPr>
                <w:rFonts w:cstheme="minorHAnsi"/>
              </w:rPr>
              <w:t>-Strathy double circuit OHL</w:t>
            </w:r>
          </w:p>
        </w:tc>
      </w:tr>
      <w:tr w:rsidR="009754FB" w:rsidRPr="009754FB" w14:paraId="0BB094A2" w14:textId="77777777" w:rsidTr="4B8779D5">
        <w:tc>
          <w:tcPr>
            <w:tcW w:w="9016" w:type="dxa"/>
            <w:gridSpan w:val="2"/>
          </w:tcPr>
          <w:p w14:paraId="79033EFB" w14:textId="77777777" w:rsidR="001A6AB6" w:rsidRPr="009754FB" w:rsidRDefault="001A6AB6" w:rsidP="009F298D">
            <w:pPr>
              <w:rPr>
                <w:rFonts w:cstheme="minorHAnsi"/>
                <w:b/>
              </w:rPr>
            </w:pPr>
            <w:r w:rsidRPr="009754FB">
              <w:rPr>
                <w:rFonts w:cstheme="minorHAnsi"/>
                <w:b/>
              </w:rPr>
              <w:t>Overview of Works</w:t>
            </w:r>
          </w:p>
          <w:p w14:paraId="567F3748" w14:textId="2DA2A2B6" w:rsidR="002F252B" w:rsidRDefault="59EC2F51" w:rsidP="004F06A1">
            <w:r>
              <w:t>Install a new</w:t>
            </w:r>
            <w:r w:rsidR="00613179">
              <w:t xml:space="preserve"> </w:t>
            </w:r>
            <w:r>
              <w:t xml:space="preserve">132kV double circuit between the new 132kV switching collector station and Strathy Wood Wind Farm </w:t>
            </w:r>
            <w:r w:rsidR="00E92822">
              <w:t>S</w:t>
            </w:r>
            <w:r>
              <w:t>ubstation to enable the connection of renewable generation (</w:t>
            </w:r>
            <w:r w:rsidR="2D0DB538">
              <w:t>P</w:t>
            </w:r>
            <w:r>
              <w:t xml:space="preserve">hase 1). </w:t>
            </w:r>
          </w:p>
          <w:p w14:paraId="55A015D6" w14:textId="77777777" w:rsidR="00985A66" w:rsidRDefault="00985A66" w:rsidP="004F06A1"/>
          <w:p w14:paraId="78F34A09" w14:textId="67079417" w:rsidR="00F624C9" w:rsidRDefault="166E691C" w:rsidP="004F06A1">
            <w:r>
              <w:t xml:space="preserve">Install a new 275kV double circuit (initially energised at 132kV) between </w:t>
            </w:r>
            <w:proofErr w:type="spellStart"/>
            <w:r>
              <w:t>Connagill</w:t>
            </w:r>
            <w:proofErr w:type="spellEnd"/>
            <w:r>
              <w:t xml:space="preserve"> 275/132kV </w:t>
            </w:r>
            <w:r w:rsidR="00E44620">
              <w:t>S</w:t>
            </w:r>
            <w:r>
              <w:t xml:space="preserve">ubstation and a new 132kV switching collector station located </w:t>
            </w:r>
            <w:r w:rsidR="4C6F7977">
              <w:t xml:space="preserve">near </w:t>
            </w:r>
            <w:r>
              <w:t xml:space="preserve">Strathy North Wind Farm </w:t>
            </w:r>
            <w:r w:rsidR="00E44620">
              <w:t>S</w:t>
            </w:r>
            <w:r>
              <w:t>ubstation</w:t>
            </w:r>
            <w:r w:rsidR="59EC2F51">
              <w:t xml:space="preserve"> (</w:t>
            </w:r>
            <w:r w:rsidR="443F266D">
              <w:t>P</w:t>
            </w:r>
            <w:r w:rsidR="59EC2F51">
              <w:t>hase 2)</w:t>
            </w:r>
            <w:r w:rsidR="0326AB48">
              <w:t>.</w:t>
            </w:r>
            <w:r>
              <w:t xml:space="preserve"> </w:t>
            </w:r>
          </w:p>
          <w:p w14:paraId="761CFCC1" w14:textId="77777777" w:rsidR="00985A66" w:rsidRPr="00F624C9" w:rsidRDefault="00985A66" w:rsidP="004F06A1"/>
          <w:p w14:paraId="59E3E6D0" w14:textId="1AA1F511" w:rsidR="002F252B" w:rsidRPr="00F624C9" w:rsidRDefault="56223EFB" w:rsidP="004F06A1">
            <w:r>
              <w:t xml:space="preserve">Install a new 132kV switching collector station near Strathy and turn in </w:t>
            </w:r>
            <w:r w:rsidR="67A74F89">
              <w:t>the new double circuit</w:t>
            </w:r>
            <w:r w:rsidR="4FD4592D">
              <w:t xml:space="preserve"> (</w:t>
            </w:r>
            <w:r w:rsidR="2B3349A9">
              <w:t>P</w:t>
            </w:r>
            <w:r w:rsidR="4FD4592D">
              <w:t>hase 3)</w:t>
            </w:r>
            <w:r w:rsidR="577A8E76">
              <w:t>.</w:t>
            </w:r>
          </w:p>
          <w:p w14:paraId="29B123A1" w14:textId="77777777" w:rsidR="001A6AB6" w:rsidRPr="009754FB" w:rsidRDefault="001A6AB6" w:rsidP="001A6AB6">
            <w:pPr>
              <w:rPr>
                <w:rFonts w:cstheme="minorHAnsi"/>
              </w:rPr>
            </w:pPr>
          </w:p>
        </w:tc>
      </w:tr>
      <w:tr w:rsidR="00250058" w:rsidRPr="004078C7" w14:paraId="19D5CFF3" w14:textId="77777777" w:rsidTr="4B8779D5">
        <w:tc>
          <w:tcPr>
            <w:tcW w:w="4508" w:type="dxa"/>
          </w:tcPr>
          <w:p w14:paraId="065CCE89" w14:textId="33B2D98D" w:rsidR="00250058" w:rsidRPr="001359FE" w:rsidRDefault="00250058">
            <w:pPr>
              <w:rPr>
                <w:b/>
              </w:rPr>
            </w:pPr>
            <w:r>
              <w:rPr>
                <w:b/>
              </w:rPr>
              <w:t>Consent Submission</w:t>
            </w:r>
          </w:p>
        </w:tc>
        <w:tc>
          <w:tcPr>
            <w:tcW w:w="4508" w:type="dxa"/>
          </w:tcPr>
          <w:p w14:paraId="4BA11B18" w14:textId="77777777" w:rsidR="00250058" w:rsidRDefault="4EAF9DB7">
            <w:r>
              <w:t>Complete</w:t>
            </w:r>
            <w:r w:rsidR="008F3E62">
              <w:t xml:space="preserve"> (</w:t>
            </w:r>
            <w:r w:rsidR="00070A23">
              <w:t>P</w:t>
            </w:r>
            <w:r w:rsidR="003A3353">
              <w:t>hase 1</w:t>
            </w:r>
            <w:r w:rsidR="00BF0E24">
              <w:t xml:space="preserve"> </w:t>
            </w:r>
            <w:r w:rsidR="00AB1BE1">
              <w:t>and</w:t>
            </w:r>
            <w:r w:rsidR="00BF0E24">
              <w:t xml:space="preserve"> </w:t>
            </w:r>
            <w:r w:rsidR="51F9B6E7">
              <w:t>2</w:t>
            </w:r>
            <w:r w:rsidR="003A3353">
              <w:t>)</w:t>
            </w:r>
          </w:p>
          <w:p w14:paraId="316C1106" w14:textId="1E2C5902" w:rsidR="00250058" w:rsidRPr="004078C7" w:rsidRDefault="00A817A4">
            <w:r>
              <w:t xml:space="preserve">Phase 3 </w:t>
            </w:r>
            <w:r w:rsidR="00E35D4E">
              <w:t xml:space="preserve">consent submission scheduled for </w:t>
            </w:r>
            <w:r w:rsidR="00287729">
              <w:t>11/03</w:t>
            </w:r>
            <w:r w:rsidR="00AB7489">
              <w:t>/2026</w:t>
            </w:r>
          </w:p>
        </w:tc>
      </w:tr>
      <w:tr w:rsidR="00250058" w:rsidRPr="004078C7" w14:paraId="0FFC3607" w14:textId="77777777" w:rsidTr="4B8779D5">
        <w:tc>
          <w:tcPr>
            <w:tcW w:w="4508" w:type="dxa"/>
          </w:tcPr>
          <w:p w14:paraId="3A975CAB" w14:textId="77777777" w:rsidR="00250058" w:rsidRDefault="00250058">
            <w:pPr>
              <w:rPr>
                <w:b/>
              </w:rPr>
            </w:pPr>
            <w:r>
              <w:rPr>
                <w:b/>
              </w:rPr>
              <w:t xml:space="preserve">Current Project Phase </w:t>
            </w:r>
          </w:p>
        </w:tc>
        <w:tc>
          <w:tcPr>
            <w:tcW w:w="4508" w:type="dxa"/>
          </w:tcPr>
          <w:p w14:paraId="5BCAD939" w14:textId="6DB57FE1" w:rsidR="00250058" w:rsidRPr="004078C7" w:rsidRDefault="453E5739">
            <w:r>
              <w:t xml:space="preserve">Refinement (Phase 1 </w:t>
            </w:r>
            <w:r w:rsidR="00AB1BE1">
              <w:t>and</w:t>
            </w:r>
            <w:r>
              <w:t xml:space="preserve"> 2)</w:t>
            </w:r>
            <w:r w:rsidR="1E3A74B9">
              <w:t xml:space="preserve"> </w:t>
            </w:r>
            <w:r w:rsidR="00AB1BE1">
              <w:t>and</w:t>
            </w:r>
            <w:r w:rsidR="1E3A74B9">
              <w:t xml:space="preserve"> Development (Phase 3)</w:t>
            </w:r>
          </w:p>
        </w:tc>
      </w:tr>
      <w:tr w:rsidR="00250058" w:rsidRPr="004078C7" w14:paraId="167101CF" w14:textId="77777777" w:rsidTr="4B8779D5">
        <w:tc>
          <w:tcPr>
            <w:tcW w:w="4508" w:type="dxa"/>
          </w:tcPr>
          <w:p w14:paraId="59B1679C" w14:textId="77777777" w:rsidR="00250058" w:rsidRDefault="00250058">
            <w:pPr>
              <w:rPr>
                <w:b/>
              </w:rPr>
            </w:pPr>
            <w:r>
              <w:rPr>
                <w:b/>
              </w:rPr>
              <w:t>Next Project Phase</w:t>
            </w:r>
          </w:p>
        </w:tc>
        <w:tc>
          <w:tcPr>
            <w:tcW w:w="4508" w:type="dxa"/>
          </w:tcPr>
          <w:p w14:paraId="05E0A6F0" w14:textId="4DFE9CA4" w:rsidR="00250058" w:rsidRPr="004078C7" w:rsidRDefault="6E567DF0">
            <w:r>
              <w:t>Execution</w:t>
            </w:r>
            <w:r w:rsidR="7D0439E5">
              <w:t xml:space="preserve"> (Phase 1 </w:t>
            </w:r>
            <w:r w:rsidR="00AB1BE1">
              <w:t>and</w:t>
            </w:r>
            <w:r w:rsidR="7D0439E5">
              <w:t xml:space="preserve"> 2) </w:t>
            </w:r>
            <w:r w:rsidR="00AB1BE1">
              <w:t>and</w:t>
            </w:r>
            <w:r w:rsidR="7D0439E5">
              <w:t xml:space="preserve"> </w:t>
            </w:r>
            <w:r w:rsidR="0A6C953A">
              <w:t>Refinement</w:t>
            </w:r>
            <w:r w:rsidR="185A5ED1">
              <w:t xml:space="preserve"> (Phase 3)</w:t>
            </w:r>
          </w:p>
        </w:tc>
      </w:tr>
      <w:tr w:rsidR="00250058" w:rsidRPr="004078C7" w14:paraId="07231FA9" w14:textId="77777777" w:rsidTr="4B8779D5">
        <w:tc>
          <w:tcPr>
            <w:tcW w:w="4508" w:type="dxa"/>
          </w:tcPr>
          <w:p w14:paraId="085F13A8" w14:textId="77777777" w:rsidR="00250058" w:rsidRDefault="00250058">
            <w:pPr>
              <w:rPr>
                <w:b/>
              </w:rPr>
            </w:pPr>
            <w:r>
              <w:rPr>
                <w:b/>
              </w:rPr>
              <w:t>Next Stakeholder Event</w:t>
            </w:r>
          </w:p>
        </w:tc>
        <w:tc>
          <w:tcPr>
            <w:tcW w:w="4508" w:type="dxa"/>
          </w:tcPr>
          <w:p w14:paraId="4281C303" w14:textId="1C40D414" w:rsidR="00250058" w:rsidRPr="004078C7" w:rsidRDefault="00AA03EA">
            <w:r>
              <w:t xml:space="preserve">Phase 3 </w:t>
            </w:r>
            <w:r w:rsidR="00C85205">
              <w:t xml:space="preserve">PAC2 event </w:t>
            </w:r>
            <w:r w:rsidR="00ED6D89">
              <w:t xml:space="preserve">scheduled for </w:t>
            </w:r>
            <w:r w:rsidR="00C85205">
              <w:t>end January 2026</w:t>
            </w:r>
            <w:r w:rsidR="00ED6D89">
              <w:t xml:space="preserve"> exact date TBC</w:t>
            </w:r>
          </w:p>
        </w:tc>
      </w:tr>
      <w:tr w:rsidR="009754FB" w:rsidRPr="009754FB" w14:paraId="443A5495" w14:textId="77777777" w:rsidTr="4B8779D5">
        <w:tc>
          <w:tcPr>
            <w:tcW w:w="4508" w:type="dxa"/>
          </w:tcPr>
          <w:p w14:paraId="1042C6B9" w14:textId="77777777" w:rsidR="001A6AB6" w:rsidRPr="009754FB" w:rsidRDefault="001A6AB6" w:rsidP="009F298D">
            <w:pPr>
              <w:rPr>
                <w:rFonts w:cstheme="minorHAnsi"/>
                <w:b/>
              </w:rPr>
            </w:pPr>
            <w:r w:rsidRPr="009754FB">
              <w:rPr>
                <w:rFonts w:cstheme="minorHAnsi"/>
                <w:b/>
              </w:rPr>
              <w:t>Project Completion Date</w:t>
            </w:r>
          </w:p>
        </w:tc>
        <w:tc>
          <w:tcPr>
            <w:tcW w:w="4508" w:type="dxa"/>
          </w:tcPr>
          <w:p w14:paraId="43400D6F" w14:textId="23E7E203" w:rsidR="00AD19BE" w:rsidRDefault="0076723E" w:rsidP="00E43E8D">
            <w:pPr>
              <w:rPr>
                <w:rFonts w:cstheme="minorHAnsi"/>
              </w:rPr>
            </w:pPr>
            <w:r>
              <w:rPr>
                <w:rFonts w:cstheme="minorHAnsi"/>
              </w:rPr>
              <w:t>31/07/2029</w:t>
            </w:r>
            <w:r w:rsidR="00ED6D89">
              <w:rPr>
                <w:rFonts w:cstheme="minorHAnsi"/>
              </w:rPr>
              <w:t xml:space="preserve"> </w:t>
            </w:r>
            <w:r w:rsidR="00122665">
              <w:rPr>
                <w:rFonts w:cstheme="minorHAnsi"/>
              </w:rPr>
              <w:t xml:space="preserve"> </w:t>
            </w:r>
          </w:p>
          <w:p w14:paraId="6CCE5FB3" w14:textId="749C1BEA" w:rsidR="001A6AB6" w:rsidRPr="009754FB" w:rsidRDefault="001A6AB6" w:rsidP="00E43E8D">
            <w:pPr>
              <w:rPr>
                <w:rFonts w:cstheme="minorHAnsi"/>
              </w:rPr>
            </w:pPr>
          </w:p>
        </w:tc>
      </w:tr>
      <w:tr w:rsidR="009754FB" w:rsidRPr="009754FB" w14:paraId="2F208D68" w14:textId="77777777" w:rsidTr="4B8779D5">
        <w:tc>
          <w:tcPr>
            <w:tcW w:w="9016" w:type="dxa"/>
            <w:gridSpan w:val="2"/>
          </w:tcPr>
          <w:p w14:paraId="0EE5E85E" w14:textId="4CA04EE3" w:rsidR="00441DB9" w:rsidRDefault="001A6AB6" w:rsidP="00441DB9">
            <w:pPr>
              <w:rPr>
                <w:b/>
              </w:rPr>
            </w:pPr>
            <w:r w:rsidRPr="204F16C4">
              <w:rPr>
                <w:b/>
              </w:rPr>
              <w:t xml:space="preserve">Summary of works in last quarter: </w:t>
            </w:r>
          </w:p>
          <w:p w14:paraId="3D315BE4" w14:textId="059896EF" w:rsidR="005F4493" w:rsidRDefault="005F4493" w:rsidP="005F4493">
            <w:r>
              <w:t>P</w:t>
            </w:r>
            <w:r w:rsidR="001C6705">
              <w:t xml:space="preserve">hase 3 </w:t>
            </w:r>
            <w:r w:rsidR="00945EBF">
              <w:t>p</w:t>
            </w:r>
            <w:r>
              <w:t xml:space="preserve">roject </w:t>
            </w:r>
            <w:r w:rsidR="00945EBF">
              <w:t>d</w:t>
            </w:r>
            <w:r>
              <w:t xml:space="preserve">evelopment – </w:t>
            </w:r>
            <w:r w:rsidR="00005670">
              <w:t xml:space="preserve">Finalised </w:t>
            </w:r>
            <w:r w:rsidR="000E311F">
              <w:t>s</w:t>
            </w:r>
            <w:r w:rsidR="00005670">
              <w:t xml:space="preserve">ite </w:t>
            </w:r>
            <w:r w:rsidR="000E311F">
              <w:t>s</w:t>
            </w:r>
            <w:r w:rsidR="00005670">
              <w:t xml:space="preserve">election and </w:t>
            </w:r>
            <w:r w:rsidR="000E311F">
              <w:t>o</w:t>
            </w:r>
            <w:r w:rsidR="00005670">
              <w:t xml:space="preserve">verhead </w:t>
            </w:r>
            <w:r w:rsidR="000E311F">
              <w:t>l</w:t>
            </w:r>
            <w:r w:rsidR="00005670">
              <w:t xml:space="preserve">ine </w:t>
            </w:r>
            <w:r w:rsidR="000E311F">
              <w:t>r</w:t>
            </w:r>
            <w:r w:rsidR="00005670">
              <w:t xml:space="preserve">e-routing, </w:t>
            </w:r>
            <w:r w:rsidR="00E02D3F">
              <w:t xml:space="preserve">PAC1 </w:t>
            </w:r>
            <w:r w:rsidR="00EF47DD">
              <w:t>p</w:t>
            </w:r>
            <w:r>
              <w:t xml:space="preserve">ublic </w:t>
            </w:r>
            <w:r w:rsidR="00EF47DD">
              <w:t>c</w:t>
            </w:r>
            <w:r>
              <w:t xml:space="preserve">onsultation </w:t>
            </w:r>
            <w:r w:rsidR="00EF47DD">
              <w:t>e</w:t>
            </w:r>
            <w:r>
              <w:t xml:space="preserve">vent, </w:t>
            </w:r>
            <w:r w:rsidR="00EF47DD">
              <w:t>e</w:t>
            </w:r>
            <w:r>
              <w:t xml:space="preserve">nvironmental </w:t>
            </w:r>
            <w:r w:rsidR="00EF47DD">
              <w:t>i</w:t>
            </w:r>
            <w:r>
              <w:t xml:space="preserve">mpact </w:t>
            </w:r>
            <w:r w:rsidR="00EF47DD">
              <w:t>a</w:t>
            </w:r>
            <w:r>
              <w:t>ssessment</w:t>
            </w:r>
            <w:r w:rsidR="00B8619B">
              <w:t>.</w:t>
            </w:r>
            <w:r w:rsidR="00250577">
              <w:t xml:space="preserve"> Pre </w:t>
            </w:r>
            <w:r w:rsidR="00EF47DD">
              <w:t>a</w:t>
            </w:r>
            <w:r w:rsidR="00250577">
              <w:t>pplication meeting</w:t>
            </w:r>
            <w:r w:rsidR="00B8619B">
              <w:t xml:space="preserve"> with THC</w:t>
            </w:r>
            <w:r w:rsidR="00250577">
              <w:t>.</w:t>
            </w:r>
          </w:p>
          <w:p w14:paraId="43A514EC" w14:textId="71BCFB8A" w:rsidR="001A6AB6" w:rsidRPr="009754FB" w:rsidRDefault="001A6AB6" w:rsidP="00441DB9">
            <w:pPr>
              <w:rPr>
                <w:rFonts w:cstheme="minorHAnsi"/>
              </w:rPr>
            </w:pPr>
          </w:p>
        </w:tc>
      </w:tr>
      <w:tr w:rsidR="009754FB" w:rsidRPr="009754FB" w14:paraId="6F130E3B" w14:textId="77777777" w:rsidTr="4B8779D5">
        <w:tc>
          <w:tcPr>
            <w:tcW w:w="9016" w:type="dxa"/>
            <w:gridSpan w:val="2"/>
          </w:tcPr>
          <w:p w14:paraId="5E3C7CC0" w14:textId="77777777" w:rsidR="001A6AB6" w:rsidRDefault="001A6AB6" w:rsidP="00441DB9">
            <w:pPr>
              <w:rPr>
                <w:rFonts w:cstheme="minorHAnsi"/>
                <w:b/>
                <w:bCs/>
              </w:rPr>
            </w:pPr>
            <w:r w:rsidRPr="3D3C73B2">
              <w:rPr>
                <w:b/>
              </w:rPr>
              <w:t xml:space="preserve">Summary of works in next quarter: </w:t>
            </w:r>
          </w:p>
          <w:p w14:paraId="70C5CD2A" w14:textId="41D9EC4D" w:rsidR="00315F12" w:rsidRDefault="00366401" w:rsidP="005F4493">
            <w:r>
              <w:t xml:space="preserve">Phase 3 </w:t>
            </w:r>
            <w:r w:rsidR="00085DBF">
              <w:t>p</w:t>
            </w:r>
            <w:r>
              <w:t xml:space="preserve">roject </w:t>
            </w:r>
            <w:r w:rsidR="00085DBF">
              <w:t>d</w:t>
            </w:r>
            <w:r>
              <w:t xml:space="preserve">evelopment </w:t>
            </w:r>
            <w:r w:rsidR="00E02D3F">
              <w:t>–</w:t>
            </w:r>
            <w:r>
              <w:t xml:space="preserve"> </w:t>
            </w:r>
            <w:r w:rsidR="00E02D3F">
              <w:t xml:space="preserve">GI works, </w:t>
            </w:r>
            <w:r w:rsidR="00A505FF">
              <w:t xml:space="preserve">Draft EIA, </w:t>
            </w:r>
            <w:r w:rsidR="00E02D3F">
              <w:t xml:space="preserve">PAC2 </w:t>
            </w:r>
            <w:r w:rsidR="00085DBF">
              <w:t>p</w:t>
            </w:r>
            <w:r w:rsidR="00E02D3F">
              <w:t xml:space="preserve">ublic </w:t>
            </w:r>
            <w:r w:rsidR="00085DBF">
              <w:t>c</w:t>
            </w:r>
            <w:r w:rsidR="00E02D3F">
              <w:t xml:space="preserve">onsultation </w:t>
            </w:r>
            <w:r w:rsidR="00085DBF">
              <w:t>e</w:t>
            </w:r>
            <w:r w:rsidR="00E02D3F">
              <w:t xml:space="preserve">vent. </w:t>
            </w:r>
          </w:p>
          <w:p w14:paraId="792A83E6" w14:textId="7B33DDD3" w:rsidR="00085DBF" w:rsidRPr="009754FB" w:rsidRDefault="00085DBF" w:rsidP="005F4493"/>
        </w:tc>
      </w:tr>
      <w:tr w:rsidR="009754FB" w:rsidRPr="009754FB" w14:paraId="6C86AF7A" w14:textId="77777777" w:rsidTr="4B8779D5">
        <w:tc>
          <w:tcPr>
            <w:tcW w:w="9016" w:type="dxa"/>
            <w:gridSpan w:val="2"/>
          </w:tcPr>
          <w:p w14:paraId="4915DB0E" w14:textId="77777777" w:rsidR="001A6AB6" w:rsidRPr="009754FB" w:rsidRDefault="001A6AB6" w:rsidP="009F298D">
            <w:pPr>
              <w:rPr>
                <w:rFonts w:cstheme="minorHAnsi"/>
                <w:b/>
                <w:bCs/>
              </w:rPr>
            </w:pPr>
            <w:r w:rsidRPr="009754FB">
              <w:rPr>
                <w:rFonts w:cstheme="minorHAnsi"/>
                <w:b/>
                <w:bCs/>
              </w:rPr>
              <w:t xml:space="preserve">Additional Comments: </w:t>
            </w:r>
          </w:p>
          <w:p w14:paraId="22F3EF64" w14:textId="26F2BD97" w:rsidR="001A6AB6" w:rsidRPr="009754FB" w:rsidRDefault="00943092" w:rsidP="009F298D">
            <w:pPr>
              <w:rPr>
                <w:rFonts w:cstheme="minorHAnsi"/>
              </w:rPr>
            </w:pPr>
            <w:r>
              <w:rPr>
                <w:rFonts w:cstheme="minorHAnsi"/>
              </w:rPr>
              <w:t xml:space="preserve">Project team </w:t>
            </w:r>
            <w:r w:rsidR="00085DBF">
              <w:rPr>
                <w:rFonts w:cstheme="minorHAnsi"/>
              </w:rPr>
              <w:t>is</w:t>
            </w:r>
            <w:r>
              <w:rPr>
                <w:rFonts w:cstheme="minorHAnsi"/>
              </w:rPr>
              <w:t xml:space="preserve"> currently working through objections raised against the consent applications for </w:t>
            </w:r>
            <w:r w:rsidR="00EF47DD">
              <w:rPr>
                <w:rFonts w:cstheme="minorHAnsi"/>
              </w:rPr>
              <w:t>p</w:t>
            </w:r>
            <w:r>
              <w:rPr>
                <w:rFonts w:cstheme="minorHAnsi"/>
              </w:rPr>
              <w:t>hase 1 and 2</w:t>
            </w:r>
            <w:r w:rsidR="00B061D7">
              <w:rPr>
                <w:rFonts w:cstheme="minorHAnsi"/>
              </w:rPr>
              <w:t>. Unknown impact on project until these have been managed through with the ECU.</w:t>
            </w:r>
          </w:p>
          <w:p w14:paraId="03339278" w14:textId="77777777" w:rsidR="001A6AB6" w:rsidRPr="009754FB" w:rsidRDefault="001A6AB6" w:rsidP="00616C93">
            <w:pPr>
              <w:rPr>
                <w:rFonts w:cstheme="minorHAnsi"/>
              </w:rPr>
            </w:pPr>
          </w:p>
        </w:tc>
      </w:tr>
    </w:tbl>
    <w:p w14:paraId="4B2A8BBE" w14:textId="77777777" w:rsidR="001A6AB6" w:rsidRPr="009754FB" w:rsidRDefault="001A6AB6">
      <w:pPr>
        <w:rPr>
          <w:rFonts w:cstheme="minorHAnsi"/>
        </w:rPr>
        <w:sectPr w:rsidR="001A6AB6" w:rsidRPr="009754FB" w:rsidSect="00F1451A">
          <w:pgSz w:w="11906" w:h="16838"/>
          <w:pgMar w:top="1440" w:right="1440" w:bottom="1440" w:left="1440" w:header="708" w:footer="708" w:gutter="0"/>
          <w:cols w:space="708"/>
          <w:docGrid w:linePitch="360"/>
        </w:sectPr>
      </w:pPr>
    </w:p>
    <w:p w14:paraId="704148DD" w14:textId="75EF67A5" w:rsidR="00E11540" w:rsidRPr="009754FB" w:rsidRDefault="00E11540" w:rsidP="00E11540"/>
    <w:tbl>
      <w:tblPr>
        <w:tblStyle w:val="TableGrid"/>
        <w:tblW w:w="0" w:type="auto"/>
        <w:tblLook w:val="04A0" w:firstRow="1" w:lastRow="0" w:firstColumn="1" w:lastColumn="0" w:noHBand="0" w:noVBand="1"/>
      </w:tblPr>
      <w:tblGrid>
        <w:gridCol w:w="4508"/>
        <w:gridCol w:w="4508"/>
      </w:tblGrid>
      <w:tr w:rsidR="00E11540" w:rsidRPr="009754FB" w14:paraId="251EFB52" w14:textId="77777777" w:rsidTr="3979BEB6">
        <w:tc>
          <w:tcPr>
            <w:tcW w:w="4508" w:type="dxa"/>
          </w:tcPr>
          <w:p w14:paraId="1395388E" w14:textId="77777777" w:rsidR="00E11540" w:rsidRPr="009754FB" w:rsidRDefault="00E11540">
            <w:pPr>
              <w:rPr>
                <w:rFonts w:cstheme="minorHAnsi"/>
                <w:b/>
              </w:rPr>
            </w:pPr>
            <w:r w:rsidRPr="009754FB">
              <w:rPr>
                <w:rFonts w:cstheme="minorHAnsi"/>
                <w:b/>
              </w:rPr>
              <w:t>TORI</w:t>
            </w:r>
          </w:p>
          <w:p w14:paraId="5EA75336" w14:textId="3B6EEF92" w:rsidR="00E11540" w:rsidRPr="009754FB" w:rsidRDefault="00E11540" w:rsidP="3979BEB6">
            <w:pPr>
              <w:pStyle w:val="Heading3"/>
              <w:rPr>
                <w:rFonts w:asciiTheme="minorHAnsi" w:hAnsiTheme="minorHAnsi" w:cstheme="minorBidi"/>
                <w:color w:val="auto"/>
                <w:sz w:val="22"/>
                <w:szCs w:val="22"/>
              </w:rPr>
            </w:pPr>
            <w:bookmarkStart w:id="94" w:name="_Toc213062717"/>
            <w:r w:rsidRPr="3979BEB6">
              <w:rPr>
                <w:rFonts w:asciiTheme="minorHAnsi" w:hAnsiTheme="minorHAnsi" w:cstheme="minorBidi"/>
                <w:color w:val="auto"/>
                <w:sz w:val="22"/>
                <w:szCs w:val="22"/>
              </w:rPr>
              <w:t>SHET</w:t>
            </w:r>
            <w:r w:rsidRPr="3979BEB6">
              <w:rPr>
                <w:rFonts w:ascii="Calibri" w:eastAsiaTheme="minorEastAsia" w:hAnsi="Calibri" w:cs="Calibri"/>
                <w:color w:val="auto"/>
                <w:sz w:val="22"/>
                <w:szCs w:val="22"/>
              </w:rPr>
              <w:t>-RI-19</w:t>
            </w:r>
            <w:r w:rsidR="00791C18" w:rsidRPr="3979BEB6">
              <w:rPr>
                <w:rFonts w:ascii="Calibri" w:eastAsiaTheme="minorEastAsia" w:hAnsi="Calibri" w:cs="Calibri"/>
                <w:color w:val="auto"/>
                <w:sz w:val="22"/>
                <w:szCs w:val="22"/>
              </w:rPr>
              <w:t>3</w:t>
            </w:r>
            <w:r w:rsidRPr="3979BEB6">
              <w:rPr>
                <w:rFonts w:ascii="Calibri" w:eastAsiaTheme="minorEastAsia" w:hAnsi="Calibri" w:cs="Calibri"/>
                <w:color w:val="auto"/>
                <w:sz w:val="22"/>
                <w:szCs w:val="22"/>
              </w:rPr>
              <w:t xml:space="preserve"> - </w:t>
            </w:r>
            <w:r w:rsidR="00791C18" w:rsidRPr="3979BEB6">
              <w:rPr>
                <w:rFonts w:ascii="Calibri" w:eastAsiaTheme="minorEastAsia" w:hAnsi="Calibri" w:cs="Calibri"/>
                <w:color w:val="auto"/>
                <w:sz w:val="22"/>
                <w:szCs w:val="22"/>
              </w:rPr>
              <w:t>Western Isles 1.8GW HVDC Link</w:t>
            </w:r>
            <w:bookmarkEnd w:id="94"/>
          </w:p>
        </w:tc>
        <w:tc>
          <w:tcPr>
            <w:tcW w:w="4508" w:type="dxa"/>
          </w:tcPr>
          <w:p w14:paraId="54301E3A" w14:textId="77777777" w:rsidR="00E11540" w:rsidRPr="009754FB" w:rsidRDefault="00E11540">
            <w:pPr>
              <w:rPr>
                <w:rFonts w:cstheme="minorHAnsi"/>
                <w:b/>
              </w:rPr>
            </w:pPr>
            <w:r w:rsidRPr="009754FB">
              <w:rPr>
                <w:rFonts w:cstheme="minorHAnsi"/>
                <w:b/>
              </w:rPr>
              <w:t>Scheme</w:t>
            </w:r>
          </w:p>
          <w:p w14:paraId="55046837" w14:textId="29E999CB" w:rsidR="00E11540" w:rsidRPr="009754FB" w:rsidRDefault="00791C18">
            <w:pPr>
              <w:rPr>
                <w:rFonts w:cstheme="minorHAnsi"/>
              </w:rPr>
            </w:pPr>
            <w:r w:rsidRPr="00445D5C">
              <w:rPr>
                <w:rFonts w:ascii="Calibri" w:hAnsi="Calibri" w:cs="Calibri"/>
              </w:rPr>
              <w:t>Western Isles 1.8GW HVDC Link</w:t>
            </w:r>
          </w:p>
        </w:tc>
      </w:tr>
      <w:tr w:rsidR="00E11540" w:rsidRPr="009754FB" w14:paraId="6E6B47A3" w14:textId="77777777" w:rsidTr="3979BEB6">
        <w:tc>
          <w:tcPr>
            <w:tcW w:w="9016" w:type="dxa"/>
            <w:gridSpan w:val="2"/>
          </w:tcPr>
          <w:p w14:paraId="309C3D80" w14:textId="77777777" w:rsidR="00E11540" w:rsidRPr="009754FB" w:rsidRDefault="00E11540">
            <w:pPr>
              <w:rPr>
                <w:rFonts w:cstheme="minorHAnsi"/>
                <w:b/>
              </w:rPr>
            </w:pPr>
            <w:r w:rsidRPr="009754FB">
              <w:rPr>
                <w:rFonts w:cstheme="minorHAnsi"/>
                <w:b/>
              </w:rPr>
              <w:t>Overview of Works</w:t>
            </w:r>
          </w:p>
          <w:p w14:paraId="6C0F80E2" w14:textId="48E02D66" w:rsidR="00E11540" w:rsidRDefault="00514A8F" w:rsidP="00E11540">
            <w:r>
              <w:t xml:space="preserve">Establish a 1.8GW HVDC link with associated equipment and converter stations between the Western Isles (on Lewis) and the 400kV Beauly 2 GIS Switching Station (established under SHET-RI-194). The HVDC infrastructure will interface with a new 400kV double busbar substation on Lewis and the 400kV double busbar substation at Beauly. The infrastructure on Lewis also includes a new 132kV double busbar and installation of three 360MVA 400/132kV Super Grid Transformers to accommodate onshore </w:t>
            </w:r>
            <w:r w:rsidR="00DB7EB0">
              <w:t xml:space="preserve">and offshore </w:t>
            </w:r>
            <w:r>
              <w:t>generation from Western Isles.</w:t>
            </w:r>
          </w:p>
          <w:p w14:paraId="3B20A51E" w14:textId="7DA32E37" w:rsidR="00514A8F" w:rsidRPr="009754FB" w:rsidRDefault="00514A8F" w:rsidP="00E11540">
            <w:pPr>
              <w:rPr>
                <w:rFonts w:cstheme="minorHAnsi"/>
              </w:rPr>
            </w:pPr>
          </w:p>
        </w:tc>
      </w:tr>
      <w:tr w:rsidR="00E11540" w:rsidRPr="004078C7" w14:paraId="16554E5C" w14:textId="77777777" w:rsidTr="3979BEB6">
        <w:tc>
          <w:tcPr>
            <w:tcW w:w="4508" w:type="dxa"/>
          </w:tcPr>
          <w:p w14:paraId="24A82CF5" w14:textId="77777777" w:rsidR="00E11540" w:rsidRPr="001359FE" w:rsidRDefault="00E11540">
            <w:pPr>
              <w:rPr>
                <w:b/>
              </w:rPr>
            </w:pPr>
            <w:r>
              <w:rPr>
                <w:b/>
              </w:rPr>
              <w:t>Proposed Consent Submission</w:t>
            </w:r>
          </w:p>
        </w:tc>
        <w:tc>
          <w:tcPr>
            <w:tcW w:w="4508" w:type="dxa"/>
          </w:tcPr>
          <w:p w14:paraId="62D1667A" w14:textId="578598B0" w:rsidR="00E11540" w:rsidRPr="004078C7" w:rsidRDefault="009506A6">
            <w:r>
              <w:t xml:space="preserve">Submitted </w:t>
            </w:r>
            <w:r w:rsidR="00244DDD">
              <w:t>February 2025</w:t>
            </w:r>
          </w:p>
        </w:tc>
      </w:tr>
      <w:tr w:rsidR="00E11540" w:rsidRPr="004078C7" w14:paraId="2264761E" w14:textId="77777777" w:rsidTr="3979BEB6">
        <w:tc>
          <w:tcPr>
            <w:tcW w:w="4508" w:type="dxa"/>
          </w:tcPr>
          <w:p w14:paraId="61ABD272" w14:textId="77777777" w:rsidR="00E11540" w:rsidRDefault="00E11540">
            <w:pPr>
              <w:rPr>
                <w:b/>
              </w:rPr>
            </w:pPr>
            <w:r>
              <w:rPr>
                <w:b/>
              </w:rPr>
              <w:t xml:space="preserve">Current Project Phase </w:t>
            </w:r>
          </w:p>
        </w:tc>
        <w:tc>
          <w:tcPr>
            <w:tcW w:w="4508" w:type="dxa"/>
          </w:tcPr>
          <w:p w14:paraId="17B55401" w14:textId="7C6785F8" w:rsidR="00E11540" w:rsidRPr="004078C7" w:rsidRDefault="006C50CA">
            <w:r>
              <w:t>Refinement</w:t>
            </w:r>
          </w:p>
        </w:tc>
      </w:tr>
      <w:tr w:rsidR="00E11540" w:rsidRPr="004078C7" w14:paraId="043D8A81" w14:textId="77777777" w:rsidTr="3979BEB6">
        <w:tc>
          <w:tcPr>
            <w:tcW w:w="4508" w:type="dxa"/>
          </w:tcPr>
          <w:p w14:paraId="031428E1" w14:textId="77777777" w:rsidR="00E11540" w:rsidRDefault="00E11540">
            <w:pPr>
              <w:rPr>
                <w:b/>
              </w:rPr>
            </w:pPr>
            <w:r>
              <w:rPr>
                <w:b/>
              </w:rPr>
              <w:t>Next Project Phase</w:t>
            </w:r>
          </w:p>
        </w:tc>
        <w:tc>
          <w:tcPr>
            <w:tcW w:w="4508" w:type="dxa"/>
          </w:tcPr>
          <w:p w14:paraId="3770FA42" w14:textId="2A8B687E" w:rsidR="00E11540" w:rsidRPr="004078C7" w:rsidRDefault="00C94673">
            <w:r>
              <w:t>Delivery</w:t>
            </w:r>
          </w:p>
        </w:tc>
      </w:tr>
      <w:tr w:rsidR="00E11540" w:rsidRPr="004078C7" w14:paraId="2D4610B9" w14:textId="77777777" w:rsidTr="3979BEB6">
        <w:tc>
          <w:tcPr>
            <w:tcW w:w="4508" w:type="dxa"/>
          </w:tcPr>
          <w:p w14:paraId="47F716C8" w14:textId="77777777" w:rsidR="00E11540" w:rsidRDefault="00E11540">
            <w:pPr>
              <w:rPr>
                <w:b/>
              </w:rPr>
            </w:pPr>
            <w:r>
              <w:rPr>
                <w:b/>
              </w:rPr>
              <w:t>Next Stakeholder Event</w:t>
            </w:r>
          </w:p>
        </w:tc>
        <w:tc>
          <w:tcPr>
            <w:tcW w:w="4508" w:type="dxa"/>
          </w:tcPr>
          <w:p w14:paraId="6D31DF07" w14:textId="7BF62F72" w:rsidR="00E11540" w:rsidRPr="004078C7" w:rsidRDefault="00BD659E">
            <w:r>
              <w:t>September</w:t>
            </w:r>
            <w:r w:rsidR="00AD7E87">
              <w:t xml:space="preserve">2025 </w:t>
            </w:r>
          </w:p>
        </w:tc>
      </w:tr>
      <w:tr w:rsidR="00E11540" w:rsidRPr="009754FB" w14:paraId="0E25D51F" w14:textId="77777777" w:rsidTr="3979BEB6">
        <w:tc>
          <w:tcPr>
            <w:tcW w:w="4508" w:type="dxa"/>
          </w:tcPr>
          <w:p w14:paraId="73FC4260" w14:textId="77777777" w:rsidR="00E11540" w:rsidRPr="009754FB" w:rsidRDefault="00E11540">
            <w:pPr>
              <w:rPr>
                <w:rFonts w:cstheme="minorHAnsi"/>
                <w:b/>
              </w:rPr>
            </w:pPr>
            <w:r w:rsidRPr="009754FB">
              <w:rPr>
                <w:rFonts w:cstheme="minorHAnsi"/>
                <w:b/>
              </w:rPr>
              <w:t>Project Completion Date</w:t>
            </w:r>
          </w:p>
        </w:tc>
        <w:tc>
          <w:tcPr>
            <w:tcW w:w="4508" w:type="dxa"/>
          </w:tcPr>
          <w:p w14:paraId="2F8B4D6B" w14:textId="2E556543" w:rsidR="00E11540" w:rsidRPr="009754FB" w:rsidRDefault="005949F9" w:rsidP="1D140150">
            <w:r>
              <w:t>December</w:t>
            </w:r>
            <w:r w:rsidR="44622E04" w:rsidRPr="1D140150">
              <w:t xml:space="preserve"> 2031</w:t>
            </w:r>
          </w:p>
        </w:tc>
      </w:tr>
      <w:tr w:rsidR="00E11540" w:rsidRPr="009754FB" w14:paraId="6C4F04BA" w14:textId="77777777" w:rsidTr="3979BEB6">
        <w:tc>
          <w:tcPr>
            <w:tcW w:w="9016" w:type="dxa"/>
            <w:gridSpan w:val="2"/>
          </w:tcPr>
          <w:p w14:paraId="46BD9912" w14:textId="77777777" w:rsidR="00EF47DD" w:rsidRDefault="00E11540" w:rsidP="00EF47DD">
            <w:pPr>
              <w:rPr>
                <w:b/>
              </w:rPr>
            </w:pPr>
            <w:r w:rsidRPr="00EF47DD">
              <w:rPr>
                <w:b/>
              </w:rPr>
              <w:t>Summary of works in last quarter:</w:t>
            </w:r>
          </w:p>
          <w:p w14:paraId="3A2308AE" w14:textId="051D0E63" w:rsidR="00A51C2D" w:rsidRPr="00EF47DD" w:rsidRDefault="00A51C2D" w:rsidP="00EF47DD">
            <w:pPr>
              <w:pStyle w:val="ListParagraph"/>
              <w:numPr>
                <w:ilvl w:val="0"/>
                <w:numId w:val="52"/>
              </w:numPr>
              <w:rPr>
                <w:bCs/>
              </w:rPr>
            </w:pPr>
            <w:r w:rsidRPr="00EF47DD">
              <w:rPr>
                <w:bCs/>
              </w:rPr>
              <w:t xml:space="preserve">Progression of ECI </w:t>
            </w:r>
            <w:r w:rsidR="00A56239" w:rsidRPr="00EF47DD">
              <w:rPr>
                <w:bCs/>
              </w:rPr>
              <w:t xml:space="preserve">period </w:t>
            </w:r>
            <w:r w:rsidRPr="00EF47DD">
              <w:rPr>
                <w:bCs/>
              </w:rPr>
              <w:t xml:space="preserve">deliverables </w:t>
            </w:r>
            <w:r w:rsidR="00B03529" w:rsidRPr="00EF47DD">
              <w:rPr>
                <w:bCs/>
              </w:rPr>
              <w:t>and</w:t>
            </w:r>
            <w:r w:rsidRPr="00EF47DD">
              <w:rPr>
                <w:bCs/>
              </w:rPr>
              <w:t xml:space="preserve"> design</w:t>
            </w:r>
            <w:r w:rsidR="00B03529" w:rsidRPr="00EF47DD">
              <w:rPr>
                <w:bCs/>
              </w:rPr>
              <w:t>.</w:t>
            </w:r>
          </w:p>
          <w:p w14:paraId="2E078574" w14:textId="71C59C02" w:rsidR="00234968" w:rsidRPr="005F4493" w:rsidRDefault="00234968" w:rsidP="005312BF">
            <w:pPr>
              <w:pStyle w:val="ListParagraph"/>
              <w:numPr>
                <w:ilvl w:val="0"/>
                <w:numId w:val="5"/>
              </w:numPr>
              <w:rPr>
                <w:bCs/>
              </w:rPr>
            </w:pPr>
            <w:r>
              <w:rPr>
                <w:bCs/>
              </w:rPr>
              <w:t xml:space="preserve">Further GI </w:t>
            </w:r>
            <w:r w:rsidR="00B03529">
              <w:rPr>
                <w:bCs/>
              </w:rPr>
              <w:t>and s</w:t>
            </w:r>
            <w:r w:rsidR="004557E6">
              <w:rPr>
                <w:bCs/>
              </w:rPr>
              <w:t xml:space="preserve">urvey </w:t>
            </w:r>
            <w:r>
              <w:rPr>
                <w:bCs/>
              </w:rPr>
              <w:t>work undertaken</w:t>
            </w:r>
            <w:r w:rsidR="00455C88">
              <w:rPr>
                <w:bCs/>
              </w:rPr>
              <w:t xml:space="preserve"> (</w:t>
            </w:r>
            <w:r w:rsidR="00B03529">
              <w:rPr>
                <w:bCs/>
              </w:rPr>
              <w:t>a</w:t>
            </w:r>
            <w:r w:rsidR="004557E6">
              <w:rPr>
                <w:bCs/>
              </w:rPr>
              <w:t xml:space="preserve">rchaeological </w:t>
            </w:r>
            <w:r w:rsidR="00B03529">
              <w:rPr>
                <w:bCs/>
              </w:rPr>
              <w:t>and e</w:t>
            </w:r>
            <w:r w:rsidR="004557E6">
              <w:rPr>
                <w:bCs/>
              </w:rPr>
              <w:t>lectrofishing)</w:t>
            </w:r>
            <w:r w:rsidR="00B03529">
              <w:rPr>
                <w:bCs/>
              </w:rPr>
              <w:t>.</w:t>
            </w:r>
          </w:p>
          <w:p w14:paraId="0CF3B61B" w14:textId="2D1ECC8F" w:rsidR="005F4493" w:rsidRPr="005F4493" w:rsidRDefault="005F4493" w:rsidP="005312BF">
            <w:pPr>
              <w:pStyle w:val="ListParagraph"/>
              <w:numPr>
                <w:ilvl w:val="0"/>
                <w:numId w:val="5"/>
              </w:numPr>
              <w:rPr>
                <w:bCs/>
              </w:rPr>
            </w:pPr>
            <w:r w:rsidRPr="005F4493">
              <w:rPr>
                <w:bCs/>
              </w:rPr>
              <w:t xml:space="preserve">Development of deliverables required to discharge planning conditions ahead of </w:t>
            </w:r>
            <w:proofErr w:type="spellStart"/>
            <w:r w:rsidRPr="005F4493">
              <w:rPr>
                <w:bCs/>
              </w:rPr>
              <w:t>PiP</w:t>
            </w:r>
            <w:proofErr w:type="spellEnd"/>
            <w:r w:rsidRPr="005F4493">
              <w:rPr>
                <w:bCs/>
              </w:rPr>
              <w:t xml:space="preserve"> determination</w:t>
            </w:r>
            <w:r w:rsidR="00B03529">
              <w:rPr>
                <w:bCs/>
              </w:rPr>
              <w:t>.</w:t>
            </w:r>
          </w:p>
          <w:p w14:paraId="7C9DE945" w14:textId="759AF92C" w:rsidR="005F4493" w:rsidRPr="005F4493" w:rsidRDefault="005F4493" w:rsidP="005312BF">
            <w:pPr>
              <w:pStyle w:val="ListParagraph"/>
              <w:numPr>
                <w:ilvl w:val="0"/>
                <w:numId w:val="5"/>
              </w:numPr>
              <w:rPr>
                <w:bCs/>
              </w:rPr>
            </w:pPr>
            <w:r w:rsidRPr="005F4493">
              <w:rPr>
                <w:bCs/>
              </w:rPr>
              <w:t>Develop</w:t>
            </w:r>
            <w:r w:rsidR="00A56239">
              <w:rPr>
                <w:bCs/>
              </w:rPr>
              <w:t>ment of</w:t>
            </w:r>
            <w:r w:rsidRPr="005F4493">
              <w:rPr>
                <w:bCs/>
              </w:rPr>
              <w:t xml:space="preserve"> price submissions</w:t>
            </w:r>
            <w:r w:rsidR="00B03529">
              <w:rPr>
                <w:bCs/>
              </w:rPr>
              <w:t>.</w:t>
            </w:r>
          </w:p>
          <w:p w14:paraId="510AF680" w14:textId="798E00D8" w:rsidR="005F4493" w:rsidRPr="005F4493" w:rsidRDefault="005F4493" w:rsidP="005312BF">
            <w:pPr>
              <w:pStyle w:val="ListParagraph"/>
              <w:numPr>
                <w:ilvl w:val="0"/>
                <w:numId w:val="5"/>
              </w:numPr>
              <w:rPr>
                <w:bCs/>
              </w:rPr>
            </w:pPr>
            <w:r w:rsidRPr="005F4493">
              <w:rPr>
                <w:bCs/>
              </w:rPr>
              <w:t>Preparation of Gate 3 deliverables</w:t>
            </w:r>
            <w:r w:rsidR="00B03529">
              <w:rPr>
                <w:bCs/>
              </w:rPr>
              <w:t>.</w:t>
            </w:r>
          </w:p>
          <w:p w14:paraId="76C7529D" w14:textId="46C83B96" w:rsidR="00DB4F44" w:rsidRPr="009D1CEC" w:rsidRDefault="00492192" w:rsidP="006473DD">
            <w:pPr>
              <w:pStyle w:val="ListParagraph"/>
              <w:numPr>
                <w:ilvl w:val="0"/>
                <w:numId w:val="5"/>
              </w:numPr>
              <w:rPr>
                <w:bCs/>
              </w:rPr>
            </w:pPr>
            <w:r>
              <w:rPr>
                <w:bCs/>
              </w:rPr>
              <w:t xml:space="preserve">Development of </w:t>
            </w:r>
            <w:r w:rsidR="005F4493" w:rsidRPr="005F4493">
              <w:rPr>
                <w:bCs/>
              </w:rPr>
              <w:t>site accommodation</w:t>
            </w:r>
            <w:r>
              <w:rPr>
                <w:bCs/>
              </w:rPr>
              <w:t xml:space="preserve"> </w:t>
            </w:r>
            <w:r w:rsidR="009E17EA">
              <w:rPr>
                <w:bCs/>
              </w:rPr>
              <w:t>and</w:t>
            </w:r>
            <w:r w:rsidR="006473DD">
              <w:rPr>
                <w:bCs/>
              </w:rPr>
              <w:t xml:space="preserve"> logistics </w:t>
            </w:r>
            <w:r w:rsidRPr="009D1CEC">
              <w:rPr>
                <w:bCs/>
              </w:rPr>
              <w:t xml:space="preserve">strategies with all </w:t>
            </w:r>
            <w:proofErr w:type="gramStart"/>
            <w:r w:rsidR="00EF47DD">
              <w:rPr>
                <w:bCs/>
              </w:rPr>
              <w:t>t</w:t>
            </w:r>
            <w:r w:rsidR="00EF47DD" w:rsidRPr="005F4493">
              <w:rPr>
                <w:bCs/>
              </w:rPr>
              <w:t>ier</w:t>
            </w:r>
            <w:proofErr w:type="gramEnd"/>
            <w:r w:rsidR="00EF47DD" w:rsidRPr="005F4493">
              <w:rPr>
                <w:bCs/>
              </w:rPr>
              <w:t xml:space="preserve"> </w:t>
            </w:r>
            <w:r w:rsidR="00EF47DD">
              <w:rPr>
                <w:bCs/>
              </w:rPr>
              <w:t>one</w:t>
            </w:r>
            <w:r w:rsidR="00EF47DD" w:rsidRPr="005F4493">
              <w:rPr>
                <w:bCs/>
              </w:rPr>
              <w:t xml:space="preserve"> </w:t>
            </w:r>
            <w:proofErr w:type="gramStart"/>
            <w:r w:rsidR="00B03529" w:rsidRPr="009D1CEC">
              <w:rPr>
                <w:bCs/>
              </w:rPr>
              <w:t>c</w:t>
            </w:r>
            <w:r w:rsidRPr="009D1CEC">
              <w:rPr>
                <w:bCs/>
              </w:rPr>
              <w:t>ontractors</w:t>
            </w:r>
            <w:proofErr w:type="gramEnd"/>
            <w:r w:rsidR="00B03529" w:rsidRPr="009D1CEC">
              <w:rPr>
                <w:bCs/>
              </w:rPr>
              <w:t>.</w:t>
            </w:r>
            <w:r w:rsidR="007D435D" w:rsidRPr="009D1CEC">
              <w:rPr>
                <w:bCs/>
              </w:rPr>
              <w:t xml:space="preserve"> </w:t>
            </w:r>
          </w:p>
          <w:p w14:paraId="119B83BF" w14:textId="08B20CC7" w:rsidR="004927A6" w:rsidRPr="005F4493" w:rsidRDefault="004927A6" w:rsidP="005312BF">
            <w:pPr>
              <w:pStyle w:val="ListParagraph"/>
              <w:numPr>
                <w:ilvl w:val="0"/>
                <w:numId w:val="5"/>
              </w:numPr>
              <w:rPr>
                <w:bCs/>
              </w:rPr>
            </w:pPr>
            <w:r w:rsidRPr="009D1CEC">
              <w:rPr>
                <w:bCs/>
              </w:rPr>
              <w:t>P</w:t>
            </w:r>
            <w:r w:rsidR="00B565A2" w:rsidRPr="009D1CEC">
              <w:rPr>
                <w:bCs/>
              </w:rPr>
              <w:t xml:space="preserve">SR3 </w:t>
            </w:r>
            <w:r w:rsidR="009E17EA" w:rsidRPr="009D1CEC">
              <w:rPr>
                <w:bCs/>
              </w:rPr>
              <w:t>and</w:t>
            </w:r>
            <w:r w:rsidR="00B565A2" w:rsidRPr="009D1CEC">
              <w:rPr>
                <w:bCs/>
              </w:rPr>
              <w:t xml:space="preserve"> DAR3</w:t>
            </w:r>
            <w:r w:rsidR="008D2515" w:rsidRPr="009D1CEC">
              <w:rPr>
                <w:bCs/>
              </w:rPr>
              <w:t xml:space="preserve"> meetings</w:t>
            </w:r>
            <w:r w:rsidR="008D2515">
              <w:rPr>
                <w:bCs/>
              </w:rPr>
              <w:t xml:space="preserve"> </w:t>
            </w:r>
            <w:r w:rsidR="00D87327">
              <w:rPr>
                <w:bCs/>
              </w:rPr>
              <w:t>held</w:t>
            </w:r>
            <w:r w:rsidR="00B03529">
              <w:rPr>
                <w:bCs/>
              </w:rPr>
              <w:t>.</w:t>
            </w:r>
          </w:p>
          <w:p w14:paraId="0318DFD1" w14:textId="5A9310B1" w:rsidR="00C44D8D" w:rsidRPr="009754FB" w:rsidRDefault="00C44D8D" w:rsidP="00A04013">
            <w:pPr>
              <w:rPr>
                <w:rFonts w:cstheme="minorHAnsi"/>
              </w:rPr>
            </w:pPr>
          </w:p>
        </w:tc>
      </w:tr>
      <w:tr w:rsidR="00E11540" w:rsidRPr="009754FB" w14:paraId="4725C9E6" w14:textId="77777777" w:rsidTr="3979BEB6">
        <w:tc>
          <w:tcPr>
            <w:tcW w:w="9016" w:type="dxa"/>
            <w:gridSpan w:val="2"/>
          </w:tcPr>
          <w:p w14:paraId="2E754F6E" w14:textId="0485B0B6" w:rsidR="00E379AB" w:rsidRDefault="00E11540" w:rsidP="00E379AB">
            <w:pPr>
              <w:rPr>
                <w:b/>
              </w:rPr>
            </w:pPr>
            <w:r w:rsidRPr="3D55850C">
              <w:rPr>
                <w:b/>
              </w:rPr>
              <w:t xml:space="preserve">Summary of works in next quarter: </w:t>
            </w:r>
          </w:p>
          <w:p w14:paraId="5663BDF8" w14:textId="4291B5AC" w:rsidR="00407321" w:rsidRDefault="00407321" w:rsidP="00407321">
            <w:pPr>
              <w:pStyle w:val="ListParagraph"/>
              <w:numPr>
                <w:ilvl w:val="0"/>
                <w:numId w:val="5"/>
              </w:numPr>
              <w:rPr>
                <w:bCs/>
              </w:rPr>
            </w:pPr>
            <w:r w:rsidRPr="005F4493">
              <w:rPr>
                <w:bCs/>
              </w:rPr>
              <w:t xml:space="preserve">Initial </w:t>
            </w:r>
            <w:r w:rsidR="00EF47DD">
              <w:rPr>
                <w:bCs/>
              </w:rPr>
              <w:t>w</w:t>
            </w:r>
            <w:r w:rsidRPr="005F4493">
              <w:rPr>
                <w:bCs/>
              </w:rPr>
              <w:t xml:space="preserve">orks contracts to be issued to </w:t>
            </w:r>
            <w:r w:rsidR="00EF47DD">
              <w:rPr>
                <w:bCs/>
              </w:rPr>
              <w:t>t</w:t>
            </w:r>
            <w:r w:rsidRPr="005F4493">
              <w:rPr>
                <w:bCs/>
              </w:rPr>
              <w:t xml:space="preserve">ier </w:t>
            </w:r>
            <w:r w:rsidR="00EF47DD">
              <w:rPr>
                <w:bCs/>
              </w:rPr>
              <w:t>one</w:t>
            </w:r>
            <w:r w:rsidRPr="005F4493">
              <w:rPr>
                <w:bCs/>
              </w:rPr>
              <w:t xml:space="preserve"> contractors to</w:t>
            </w:r>
            <w:r w:rsidR="00445E0B">
              <w:rPr>
                <w:bCs/>
              </w:rPr>
              <w:t xml:space="preserve"> further</w:t>
            </w:r>
            <w:r w:rsidRPr="005F4493">
              <w:rPr>
                <w:bCs/>
              </w:rPr>
              <w:t xml:space="preserve"> develop designs</w:t>
            </w:r>
            <w:r w:rsidR="00B03529">
              <w:rPr>
                <w:bCs/>
              </w:rPr>
              <w:t>.</w:t>
            </w:r>
          </w:p>
          <w:p w14:paraId="5CEA3425" w14:textId="3E0FFF5D" w:rsidR="00DB4F44" w:rsidRDefault="00DB7B9A" w:rsidP="00407321">
            <w:pPr>
              <w:pStyle w:val="ListParagraph"/>
              <w:numPr>
                <w:ilvl w:val="0"/>
                <w:numId w:val="5"/>
              </w:numPr>
              <w:rPr>
                <w:bCs/>
              </w:rPr>
            </w:pPr>
            <w:r>
              <w:rPr>
                <w:bCs/>
              </w:rPr>
              <w:t xml:space="preserve">Early </w:t>
            </w:r>
            <w:r w:rsidR="00B03529">
              <w:rPr>
                <w:bCs/>
              </w:rPr>
              <w:t>w</w:t>
            </w:r>
            <w:r>
              <w:rPr>
                <w:bCs/>
              </w:rPr>
              <w:t xml:space="preserve">orks for </w:t>
            </w:r>
            <w:r w:rsidR="00B03529">
              <w:rPr>
                <w:bCs/>
              </w:rPr>
              <w:t>c</w:t>
            </w:r>
            <w:r>
              <w:rPr>
                <w:bCs/>
              </w:rPr>
              <w:t xml:space="preserve">able </w:t>
            </w:r>
            <w:r w:rsidR="00B03529">
              <w:rPr>
                <w:bCs/>
              </w:rPr>
              <w:t>r</w:t>
            </w:r>
            <w:r>
              <w:rPr>
                <w:bCs/>
              </w:rPr>
              <w:t>oute to begin</w:t>
            </w:r>
            <w:r w:rsidR="00B03529">
              <w:rPr>
                <w:bCs/>
              </w:rPr>
              <w:t>.</w:t>
            </w:r>
          </w:p>
          <w:p w14:paraId="4A4297E4" w14:textId="01CFAB8C" w:rsidR="00445E0B" w:rsidRDefault="00445E0B" w:rsidP="00407321">
            <w:pPr>
              <w:pStyle w:val="ListParagraph"/>
              <w:numPr>
                <w:ilvl w:val="0"/>
                <w:numId w:val="5"/>
              </w:numPr>
              <w:rPr>
                <w:bCs/>
              </w:rPr>
            </w:pPr>
            <w:r>
              <w:rPr>
                <w:bCs/>
              </w:rPr>
              <w:t>Gate 3</w:t>
            </w:r>
            <w:r w:rsidR="00B70973">
              <w:rPr>
                <w:bCs/>
              </w:rPr>
              <w:t xml:space="preserve"> process </w:t>
            </w:r>
            <w:r w:rsidR="002C1F3A">
              <w:rPr>
                <w:bCs/>
              </w:rPr>
              <w:t>to be complete</w:t>
            </w:r>
            <w:r w:rsidR="006045A8">
              <w:rPr>
                <w:bCs/>
              </w:rPr>
              <w:t>/passed</w:t>
            </w:r>
            <w:r w:rsidR="00B03529">
              <w:rPr>
                <w:bCs/>
              </w:rPr>
              <w:t>.</w:t>
            </w:r>
          </w:p>
          <w:p w14:paraId="3486499A" w14:textId="1F5ABA81" w:rsidR="00B70973" w:rsidRDefault="00455C88" w:rsidP="00407321">
            <w:pPr>
              <w:pStyle w:val="ListParagraph"/>
              <w:numPr>
                <w:ilvl w:val="0"/>
                <w:numId w:val="5"/>
              </w:numPr>
              <w:rPr>
                <w:bCs/>
              </w:rPr>
            </w:pPr>
            <w:r>
              <w:rPr>
                <w:bCs/>
              </w:rPr>
              <w:t xml:space="preserve">Planning </w:t>
            </w:r>
            <w:r w:rsidR="00EF47DD">
              <w:rPr>
                <w:bCs/>
              </w:rPr>
              <w:t>d</w:t>
            </w:r>
            <w:r>
              <w:rPr>
                <w:bCs/>
              </w:rPr>
              <w:t>etermination decision and discharge of conditions</w:t>
            </w:r>
            <w:r w:rsidR="00B03529">
              <w:rPr>
                <w:bCs/>
              </w:rPr>
              <w:t>.</w:t>
            </w:r>
          </w:p>
          <w:p w14:paraId="13906D38" w14:textId="4002C554" w:rsidR="00B9393B" w:rsidRDefault="00B9393B" w:rsidP="00407321">
            <w:pPr>
              <w:pStyle w:val="ListParagraph"/>
              <w:numPr>
                <w:ilvl w:val="0"/>
                <w:numId w:val="5"/>
              </w:numPr>
              <w:rPr>
                <w:bCs/>
              </w:rPr>
            </w:pPr>
            <w:r>
              <w:rPr>
                <w:bCs/>
              </w:rPr>
              <w:t>Finalisation of CEC3 price</w:t>
            </w:r>
            <w:r w:rsidR="00B03529">
              <w:rPr>
                <w:bCs/>
              </w:rPr>
              <w:t>.</w:t>
            </w:r>
          </w:p>
          <w:p w14:paraId="45DC4021" w14:textId="0D863B61" w:rsidR="00E90F31" w:rsidRDefault="00E90F31" w:rsidP="00407321">
            <w:pPr>
              <w:pStyle w:val="ListParagraph"/>
              <w:numPr>
                <w:ilvl w:val="0"/>
                <w:numId w:val="5"/>
              </w:numPr>
              <w:rPr>
                <w:bCs/>
              </w:rPr>
            </w:pPr>
            <w:r>
              <w:rPr>
                <w:bCs/>
              </w:rPr>
              <w:t>Accommodation strategy finalised and units secured</w:t>
            </w:r>
            <w:r w:rsidR="00B03529">
              <w:rPr>
                <w:bCs/>
              </w:rPr>
              <w:t>.</w:t>
            </w:r>
          </w:p>
          <w:p w14:paraId="5898D97C" w14:textId="17838AE6" w:rsidR="00811221" w:rsidRPr="00811221" w:rsidRDefault="00485E2E" w:rsidP="00811221">
            <w:pPr>
              <w:pStyle w:val="ListParagraph"/>
              <w:numPr>
                <w:ilvl w:val="0"/>
                <w:numId w:val="5"/>
              </w:numPr>
              <w:rPr>
                <w:bCs/>
              </w:rPr>
            </w:pPr>
            <w:r>
              <w:rPr>
                <w:bCs/>
              </w:rPr>
              <w:t xml:space="preserve">Further refinement of </w:t>
            </w:r>
            <w:r w:rsidR="00B03529">
              <w:rPr>
                <w:bCs/>
              </w:rPr>
              <w:t>l</w:t>
            </w:r>
            <w:r>
              <w:rPr>
                <w:bCs/>
              </w:rPr>
              <w:t xml:space="preserve">ogistics </w:t>
            </w:r>
            <w:r w:rsidR="00B03529">
              <w:rPr>
                <w:bCs/>
              </w:rPr>
              <w:t>s</w:t>
            </w:r>
            <w:r>
              <w:rPr>
                <w:bCs/>
              </w:rPr>
              <w:t>trategy and exploration of opportunit</w:t>
            </w:r>
            <w:r w:rsidR="007B1B91">
              <w:rPr>
                <w:bCs/>
              </w:rPr>
              <w:t xml:space="preserve">y to </w:t>
            </w:r>
            <w:r w:rsidR="009E17EA">
              <w:rPr>
                <w:bCs/>
              </w:rPr>
              <w:t>use</w:t>
            </w:r>
            <w:r w:rsidR="007B1B91">
              <w:rPr>
                <w:bCs/>
              </w:rPr>
              <w:t xml:space="preserve"> a third</w:t>
            </w:r>
            <w:r w:rsidR="007D1D9F">
              <w:rPr>
                <w:bCs/>
              </w:rPr>
              <w:t>-</w:t>
            </w:r>
            <w:r w:rsidR="007B1B91">
              <w:rPr>
                <w:bCs/>
              </w:rPr>
              <w:t>party vessel</w:t>
            </w:r>
            <w:r w:rsidR="00B03529">
              <w:rPr>
                <w:bCs/>
              </w:rPr>
              <w:t>.</w:t>
            </w:r>
          </w:p>
          <w:p w14:paraId="4BCB0904" w14:textId="2A6347A2" w:rsidR="002D62C7" w:rsidRPr="009754FB" w:rsidRDefault="002D62C7" w:rsidP="005F4493">
            <w:pPr>
              <w:rPr>
                <w:rFonts w:cstheme="minorHAnsi"/>
              </w:rPr>
            </w:pPr>
          </w:p>
        </w:tc>
      </w:tr>
      <w:tr w:rsidR="00E11540" w:rsidRPr="009754FB" w14:paraId="43425BDE" w14:textId="77777777" w:rsidTr="3979BEB6">
        <w:tc>
          <w:tcPr>
            <w:tcW w:w="9016" w:type="dxa"/>
            <w:gridSpan w:val="2"/>
          </w:tcPr>
          <w:p w14:paraId="0FBF6888" w14:textId="77777777" w:rsidR="00E11540" w:rsidRPr="009754FB" w:rsidRDefault="00E11540">
            <w:pPr>
              <w:rPr>
                <w:rFonts w:cstheme="minorHAnsi"/>
                <w:b/>
                <w:bCs/>
              </w:rPr>
            </w:pPr>
            <w:r w:rsidRPr="009754FB">
              <w:rPr>
                <w:rFonts w:cstheme="minorHAnsi"/>
                <w:b/>
                <w:bCs/>
              </w:rPr>
              <w:t xml:space="preserve">Additional Comments: </w:t>
            </w:r>
          </w:p>
          <w:p w14:paraId="2FCBA4A5" w14:textId="45929F98" w:rsidR="00E11540" w:rsidRPr="00A96083" w:rsidRDefault="00A90726">
            <w:r>
              <w:t>St</w:t>
            </w:r>
            <w:r w:rsidR="00E47E16">
              <w:t xml:space="preserve">akeholder </w:t>
            </w:r>
            <w:r w:rsidR="008E45A7">
              <w:t xml:space="preserve">information </w:t>
            </w:r>
            <w:r w:rsidR="00E47E16">
              <w:t xml:space="preserve">events </w:t>
            </w:r>
            <w:r w:rsidR="0018218D">
              <w:t xml:space="preserve">for </w:t>
            </w:r>
            <w:r w:rsidR="00EF47DD">
              <w:t>p</w:t>
            </w:r>
            <w:r w:rsidR="008260F4">
              <w:t xml:space="preserve">lanning </w:t>
            </w:r>
            <w:r w:rsidR="00EF47DD">
              <w:t>a</w:t>
            </w:r>
            <w:r w:rsidR="008260F4">
              <w:t>pplication for proposed temporary accommodation village (TAV) that will house up to 200 workers for the site</w:t>
            </w:r>
            <w:r w:rsidR="00A96083">
              <w:t>.</w:t>
            </w:r>
          </w:p>
          <w:p w14:paraId="32781174" w14:textId="77777777" w:rsidR="00E11540" w:rsidRPr="009754FB" w:rsidRDefault="00E11540">
            <w:pPr>
              <w:rPr>
                <w:rFonts w:cstheme="minorHAnsi"/>
              </w:rPr>
            </w:pPr>
          </w:p>
        </w:tc>
      </w:tr>
    </w:tbl>
    <w:p w14:paraId="63CB2D7C" w14:textId="77777777" w:rsidR="00E11540" w:rsidRPr="009754FB" w:rsidRDefault="00E11540" w:rsidP="00E11540">
      <w:pPr>
        <w:rPr>
          <w:rFonts w:cstheme="minorHAnsi"/>
        </w:rPr>
        <w:sectPr w:rsidR="00E11540" w:rsidRPr="009754FB" w:rsidSect="00F1451A">
          <w:pgSz w:w="11906" w:h="16838"/>
          <w:pgMar w:top="1440" w:right="1440" w:bottom="1440" w:left="1440" w:header="708" w:footer="708" w:gutter="0"/>
          <w:cols w:space="708"/>
          <w:docGrid w:linePitch="360"/>
        </w:sectPr>
      </w:pPr>
    </w:p>
    <w:p w14:paraId="7A28CC84" w14:textId="7C6808D1" w:rsidR="001A6AB6" w:rsidRPr="009754FB" w:rsidRDefault="001A6AB6" w:rsidP="001A6AB6"/>
    <w:tbl>
      <w:tblPr>
        <w:tblStyle w:val="TableGrid"/>
        <w:tblW w:w="0" w:type="auto"/>
        <w:tblLook w:val="04A0" w:firstRow="1" w:lastRow="0" w:firstColumn="1" w:lastColumn="0" w:noHBand="0" w:noVBand="1"/>
      </w:tblPr>
      <w:tblGrid>
        <w:gridCol w:w="4508"/>
        <w:gridCol w:w="4508"/>
      </w:tblGrid>
      <w:tr w:rsidR="009754FB" w:rsidRPr="009754FB" w14:paraId="47E5A97B" w14:textId="77777777" w:rsidTr="4B8779D5">
        <w:tc>
          <w:tcPr>
            <w:tcW w:w="4508" w:type="dxa"/>
          </w:tcPr>
          <w:p w14:paraId="0A3AE92E" w14:textId="77777777" w:rsidR="001A6AB6" w:rsidRPr="009754FB" w:rsidRDefault="001A6AB6" w:rsidP="009F298D">
            <w:pPr>
              <w:rPr>
                <w:rFonts w:cstheme="minorHAnsi"/>
                <w:b/>
              </w:rPr>
            </w:pPr>
            <w:r w:rsidRPr="009754FB">
              <w:rPr>
                <w:rFonts w:cstheme="minorHAnsi"/>
                <w:b/>
              </w:rPr>
              <w:t>TORI</w:t>
            </w:r>
          </w:p>
          <w:p w14:paraId="11103BB1" w14:textId="4947C56D" w:rsidR="001A6AB6" w:rsidRPr="009754FB" w:rsidRDefault="004A314F" w:rsidP="3979BEB6">
            <w:pPr>
              <w:pStyle w:val="Heading3"/>
              <w:rPr>
                <w:rFonts w:asciiTheme="minorHAnsi" w:hAnsiTheme="minorHAnsi" w:cstheme="minorBidi"/>
                <w:color w:val="auto"/>
                <w:sz w:val="22"/>
                <w:szCs w:val="22"/>
              </w:rPr>
            </w:pPr>
            <w:bookmarkStart w:id="95" w:name="_Toc213062718"/>
            <w:r w:rsidRPr="3979BEB6">
              <w:rPr>
                <w:rFonts w:asciiTheme="minorHAnsi" w:hAnsiTheme="minorHAnsi" w:cstheme="minorBidi"/>
                <w:color w:val="auto"/>
                <w:sz w:val="22"/>
                <w:szCs w:val="22"/>
              </w:rPr>
              <w:t>SHET-RI-194 - Beauly 2 400kV Switching Station</w:t>
            </w:r>
            <w:bookmarkEnd w:id="95"/>
          </w:p>
        </w:tc>
        <w:tc>
          <w:tcPr>
            <w:tcW w:w="4508" w:type="dxa"/>
          </w:tcPr>
          <w:p w14:paraId="36CEAEB2" w14:textId="77777777" w:rsidR="001A6AB6" w:rsidRPr="009754FB" w:rsidRDefault="001A6AB6" w:rsidP="009F298D">
            <w:pPr>
              <w:rPr>
                <w:rFonts w:cstheme="minorHAnsi"/>
                <w:b/>
              </w:rPr>
            </w:pPr>
            <w:r w:rsidRPr="009754FB">
              <w:rPr>
                <w:rFonts w:cstheme="minorHAnsi"/>
                <w:b/>
              </w:rPr>
              <w:t>Scheme</w:t>
            </w:r>
          </w:p>
          <w:p w14:paraId="3210C1C0" w14:textId="7A877EBD" w:rsidR="001A6AB6" w:rsidRPr="009754FB" w:rsidRDefault="004A314F" w:rsidP="009F298D">
            <w:pPr>
              <w:rPr>
                <w:rFonts w:cstheme="minorHAnsi"/>
              </w:rPr>
            </w:pPr>
            <w:r w:rsidRPr="009754FB">
              <w:rPr>
                <w:rFonts w:cstheme="minorHAnsi"/>
              </w:rPr>
              <w:t>Beauly 2 400kV Switching Station</w:t>
            </w:r>
          </w:p>
        </w:tc>
      </w:tr>
      <w:tr w:rsidR="009754FB" w:rsidRPr="009754FB" w14:paraId="7470FED7" w14:textId="77777777" w:rsidTr="4B8779D5">
        <w:tc>
          <w:tcPr>
            <w:tcW w:w="9016" w:type="dxa"/>
            <w:gridSpan w:val="2"/>
          </w:tcPr>
          <w:p w14:paraId="50A3BF81" w14:textId="77777777" w:rsidR="001A6AB6" w:rsidRPr="009754FB" w:rsidRDefault="001A6AB6" w:rsidP="009F298D">
            <w:pPr>
              <w:rPr>
                <w:rFonts w:cstheme="minorHAnsi"/>
                <w:b/>
              </w:rPr>
            </w:pPr>
            <w:r w:rsidRPr="009754FB">
              <w:rPr>
                <w:rFonts w:cstheme="minorHAnsi"/>
                <w:b/>
              </w:rPr>
              <w:t>Overview of Works</w:t>
            </w:r>
          </w:p>
          <w:p w14:paraId="4D7591FB" w14:textId="77777777" w:rsidR="00A873F2" w:rsidRDefault="005C563B" w:rsidP="009F298D">
            <w:pPr>
              <w:rPr>
                <w:rFonts w:cstheme="minorHAnsi"/>
              </w:rPr>
            </w:pPr>
            <w:r>
              <w:rPr>
                <w:rFonts w:cstheme="minorHAnsi"/>
              </w:rPr>
              <w:t xml:space="preserve">Construction of </w:t>
            </w:r>
            <w:r w:rsidR="005A3D47">
              <w:rPr>
                <w:rFonts w:cstheme="minorHAnsi"/>
              </w:rPr>
              <w:t>a new</w:t>
            </w:r>
            <w:r>
              <w:rPr>
                <w:rFonts w:cstheme="minorHAnsi"/>
              </w:rPr>
              <w:t xml:space="preserve"> </w:t>
            </w:r>
            <w:r w:rsidR="004E3EB1">
              <w:rPr>
                <w:rFonts w:cstheme="minorHAnsi"/>
              </w:rPr>
              <w:t>24 bay</w:t>
            </w:r>
            <w:r w:rsidR="009B534A">
              <w:rPr>
                <w:rFonts w:cstheme="minorHAnsi"/>
              </w:rPr>
              <w:t xml:space="preserve"> 400k</w:t>
            </w:r>
            <w:r>
              <w:rPr>
                <w:rFonts w:cstheme="minorHAnsi"/>
              </w:rPr>
              <w:t>V</w:t>
            </w:r>
            <w:r w:rsidR="009B534A">
              <w:rPr>
                <w:rFonts w:cstheme="minorHAnsi"/>
              </w:rPr>
              <w:t xml:space="preserve"> substation</w:t>
            </w:r>
            <w:r w:rsidR="00BF2FAB">
              <w:rPr>
                <w:rFonts w:cstheme="minorHAnsi"/>
              </w:rPr>
              <w:t>,</w:t>
            </w:r>
            <w:r w:rsidR="00B34229">
              <w:rPr>
                <w:rFonts w:cstheme="minorHAnsi"/>
              </w:rPr>
              <w:t xml:space="preserve"> as well as an HVDC converter station,</w:t>
            </w:r>
            <w:r w:rsidR="00BF2FAB">
              <w:rPr>
                <w:rFonts w:cstheme="minorHAnsi"/>
              </w:rPr>
              <w:t xml:space="preserve"> close to the existing </w:t>
            </w:r>
            <w:r w:rsidR="00035DF5">
              <w:rPr>
                <w:rFonts w:cstheme="minorHAnsi"/>
              </w:rPr>
              <w:t xml:space="preserve">Beauly </w:t>
            </w:r>
            <w:r w:rsidR="00752CD3">
              <w:rPr>
                <w:rFonts w:cstheme="minorHAnsi"/>
              </w:rPr>
              <w:t>S</w:t>
            </w:r>
            <w:r w:rsidR="00035DF5">
              <w:rPr>
                <w:rFonts w:cstheme="minorHAnsi"/>
              </w:rPr>
              <w:t>ubstation.</w:t>
            </w:r>
            <w:r w:rsidR="00B32ABF">
              <w:rPr>
                <w:rFonts w:cstheme="minorHAnsi"/>
              </w:rPr>
              <w:t xml:space="preserve"> </w:t>
            </w:r>
            <w:r w:rsidR="002E312D">
              <w:rPr>
                <w:rFonts w:cstheme="minorHAnsi"/>
              </w:rPr>
              <w:t xml:space="preserve">Scope includes all associated ground </w:t>
            </w:r>
            <w:r w:rsidR="00813646">
              <w:rPr>
                <w:rFonts w:cstheme="minorHAnsi"/>
              </w:rPr>
              <w:t>formation works, civil</w:t>
            </w:r>
            <w:r w:rsidR="00451F2D">
              <w:rPr>
                <w:rFonts w:cstheme="minorHAnsi"/>
              </w:rPr>
              <w:t xml:space="preserve"> foundation</w:t>
            </w:r>
            <w:r w:rsidR="00667C46">
              <w:rPr>
                <w:rFonts w:cstheme="minorHAnsi"/>
              </w:rPr>
              <w:t>s</w:t>
            </w:r>
            <w:r w:rsidR="00813646">
              <w:rPr>
                <w:rFonts w:cstheme="minorHAnsi"/>
              </w:rPr>
              <w:t>, M</w:t>
            </w:r>
            <w:r w:rsidR="008B420D">
              <w:rPr>
                <w:rFonts w:cstheme="minorHAnsi"/>
              </w:rPr>
              <w:t xml:space="preserve">echanical </w:t>
            </w:r>
            <w:r w:rsidR="00C1376A">
              <w:rPr>
                <w:rFonts w:cstheme="minorHAnsi"/>
              </w:rPr>
              <w:t xml:space="preserve">and </w:t>
            </w:r>
            <w:r w:rsidR="00813646">
              <w:rPr>
                <w:rFonts w:cstheme="minorHAnsi"/>
              </w:rPr>
              <w:t>E</w:t>
            </w:r>
            <w:r w:rsidR="008B420D">
              <w:rPr>
                <w:rFonts w:cstheme="minorHAnsi"/>
              </w:rPr>
              <w:t>lectrical equipment installation</w:t>
            </w:r>
            <w:r w:rsidR="00813646">
              <w:rPr>
                <w:rFonts w:cstheme="minorHAnsi"/>
              </w:rPr>
              <w:t xml:space="preserve"> and </w:t>
            </w:r>
            <w:r w:rsidR="008B420D">
              <w:rPr>
                <w:rFonts w:cstheme="minorHAnsi"/>
              </w:rPr>
              <w:t>final</w:t>
            </w:r>
            <w:r w:rsidR="00813646">
              <w:rPr>
                <w:rFonts w:cstheme="minorHAnsi"/>
              </w:rPr>
              <w:t xml:space="preserve"> commissioning. Diversion of existing 275/400kV O</w:t>
            </w:r>
            <w:r w:rsidR="00FB4AF6">
              <w:rPr>
                <w:rFonts w:cstheme="minorHAnsi"/>
              </w:rPr>
              <w:t>HL</w:t>
            </w:r>
            <w:r w:rsidR="00813646">
              <w:rPr>
                <w:rFonts w:cstheme="minorHAnsi"/>
              </w:rPr>
              <w:t xml:space="preserve"> between B</w:t>
            </w:r>
            <w:r w:rsidR="00A0679D">
              <w:rPr>
                <w:rFonts w:cstheme="minorHAnsi"/>
              </w:rPr>
              <w:t>eauly-Denny</w:t>
            </w:r>
            <w:r w:rsidR="00766FED">
              <w:rPr>
                <w:rFonts w:cstheme="minorHAnsi"/>
              </w:rPr>
              <w:t xml:space="preserve"> as well as new connection</w:t>
            </w:r>
            <w:r w:rsidR="00AA4EEA">
              <w:rPr>
                <w:rFonts w:cstheme="minorHAnsi"/>
              </w:rPr>
              <w:t xml:space="preserve">s from </w:t>
            </w:r>
            <w:proofErr w:type="spellStart"/>
            <w:r w:rsidR="00184083">
              <w:rPr>
                <w:rFonts w:cstheme="minorHAnsi"/>
              </w:rPr>
              <w:t>Blackhillock</w:t>
            </w:r>
            <w:proofErr w:type="spellEnd"/>
            <w:r w:rsidR="00184083">
              <w:rPr>
                <w:rFonts w:cstheme="minorHAnsi"/>
              </w:rPr>
              <w:t xml:space="preserve"> and </w:t>
            </w:r>
            <w:r w:rsidR="001D6376">
              <w:rPr>
                <w:rFonts w:cstheme="minorHAnsi"/>
              </w:rPr>
              <w:t>Loch Bu</w:t>
            </w:r>
            <w:r w:rsidR="005A1E2B">
              <w:rPr>
                <w:rFonts w:cstheme="minorHAnsi"/>
              </w:rPr>
              <w:t>i</w:t>
            </w:r>
            <w:r w:rsidR="001D6376">
              <w:rPr>
                <w:rFonts w:cstheme="minorHAnsi"/>
              </w:rPr>
              <w:t>dhe.</w:t>
            </w:r>
            <w:r w:rsidR="005A1E2B">
              <w:rPr>
                <w:rFonts w:cstheme="minorHAnsi"/>
              </w:rPr>
              <w:t xml:space="preserve"> </w:t>
            </w:r>
            <w:r w:rsidR="00E65C89">
              <w:rPr>
                <w:rFonts w:cstheme="minorHAnsi"/>
              </w:rPr>
              <w:t xml:space="preserve">Replacement of existing Black Bridge to facilitate </w:t>
            </w:r>
            <w:r w:rsidR="000125B6">
              <w:rPr>
                <w:rFonts w:cstheme="minorHAnsi"/>
              </w:rPr>
              <w:t>site access</w:t>
            </w:r>
            <w:r w:rsidR="00A95979">
              <w:rPr>
                <w:rFonts w:cstheme="minorHAnsi"/>
              </w:rPr>
              <w:t>.</w:t>
            </w:r>
          </w:p>
          <w:p w14:paraId="34F6A050" w14:textId="165DA0D7" w:rsidR="00C72E7F" w:rsidRPr="009754FB" w:rsidRDefault="00C72E7F" w:rsidP="009F298D">
            <w:pPr>
              <w:rPr>
                <w:rFonts w:cstheme="minorHAnsi"/>
              </w:rPr>
            </w:pPr>
          </w:p>
        </w:tc>
      </w:tr>
      <w:tr w:rsidR="00250058" w:rsidRPr="004078C7" w14:paraId="771B03B0" w14:textId="77777777" w:rsidTr="4B8779D5">
        <w:tc>
          <w:tcPr>
            <w:tcW w:w="4508" w:type="dxa"/>
          </w:tcPr>
          <w:p w14:paraId="69825A81" w14:textId="20F0267C" w:rsidR="00250058" w:rsidRPr="001359FE" w:rsidRDefault="00250058">
            <w:pPr>
              <w:rPr>
                <w:b/>
              </w:rPr>
            </w:pPr>
            <w:r>
              <w:rPr>
                <w:b/>
              </w:rPr>
              <w:t>Consent Submission</w:t>
            </w:r>
          </w:p>
        </w:tc>
        <w:tc>
          <w:tcPr>
            <w:tcW w:w="4508" w:type="dxa"/>
          </w:tcPr>
          <w:p w14:paraId="48D6E4F9" w14:textId="01E7748B" w:rsidR="00250058" w:rsidRPr="004078C7" w:rsidRDefault="00D9646A">
            <w:r>
              <w:t xml:space="preserve">March </w:t>
            </w:r>
            <w:r w:rsidR="00BA47A4">
              <w:t>202</w:t>
            </w:r>
            <w:r>
              <w:t>5</w:t>
            </w:r>
          </w:p>
        </w:tc>
      </w:tr>
      <w:tr w:rsidR="00250058" w:rsidRPr="004078C7" w14:paraId="567FE16D" w14:textId="77777777" w:rsidTr="4B8779D5">
        <w:tc>
          <w:tcPr>
            <w:tcW w:w="4508" w:type="dxa"/>
          </w:tcPr>
          <w:p w14:paraId="626971F8" w14:textId="77777777" w:rsidR="00250058" w:rsidRDefault="00250058">
            <w:pPr>
              <w:rPr>
                <w:b/>
              </w:rPr>
            </w:pPr>
            <w:r>
              <w:rPr>
                <w:b/>
              </w:rPr>
              <w:t xml:space="preserve">Current Project Phase </w:t>
            </w:r>
          </w:p>
        </w:tc>
        <w:tc>
          <w:tcPr>
            <w:tcW w:w="4508" w:type="dxa"/>
          </w:tcPr>
          <w:p w14:paraId="02461AD4" w14:textId="38011660" w:rsidR="00250058" w:rsidRPr="004078C7" w:rsidRDefault="00A83069">
            <w:r>
              <w:t xml:space="preserve">Delivery </w:t>
            </w:r>
          </w:p>
        </w:tc>
      </w:tr>
      <w:tr w:rsidR="00250058" w:rsidRPr="004078C7" w14:paraId="1819CFD4" w14:textId="77777777" w:rsidTr="4B8779D5">
        <w:tc>
          <w:tcPr>
            <w:tcW w:w="4508" w:type="dxa"/>
          </w:tcPr>
          <w:p w14:paraId="02F7E51A" w14:textId="6B4D5D71" w:rsidR="00250058" w:rsidRDefault="000A7AF3">
            <w:pPr>
              <w:rPr>
                <w:b/>
              </w:rPr>
            </w:pPr>
            <w:r>
              <w:rPr>
                <w:b/>
              </w:rPr>
              <w:t>Next Project Phase</w:t>
            </w:r>
          </w:p>
        </w:tc>
        <w:tc>
          <w:tcPr>
            <w:tcW w:w="4508" w:type="dxa"/>
          </w:tcPr>
          <w:p w14:paraId="7B1CBA08" w14:textId="757AFD81" w:rsidR="00250058" w:rsidRPr="004078C7" w:rsidRDefault="001C05F5">
            <w:r>
              <w:t>Operations</w:t>
            </w:r>
          </w:p>
        </w:tc>
      </w:tr>
      <w:tr w:rsidR="00250058" w:rsidRPr="004078C7" w14:paraId="3B182878" w14:textId="77777777" w:rsidTr="4B8779D5">
        <w:tc>
          <w:tcPr>
            <w:tcW w:w="4508" w:type="dxa"/>
          </w:tcPr>
          <w:p w14:paraId="3146B96E" w14:textId="77777777" w:rsidR="00250058" w:rsidRDefault="00250058">
            <w:pPr>
              <w:rPr>
                <w:b/>
              </w:rPr>
            </w:pPr>
            <w:r>
              <w:rPr>
                <w:b/>
              </w:rPr>
              <w:t>Next Stakeholder Event</w:t>
            </w:r>
          </w:p>
        </w:tc>
        <w:tc>
          <w:tcPr>
            <w:tcW w:w="4508" w:type="dxa"/>
          </w:tcPr>
          <w:p w14:paraId="01447A65" w14:textId="4054B4D7" w:rsidR="00250058" w:rsidRPr="004078C7" w:rsidRDefault="00CB5686">
            <w:r>
              <w:t>Stakeholder events to be held in Q1 2026 for next phase of related planning applications for access works</w:t>
            </w:r>
          </w:p>
        </w:tc>
      </w:tr>
      <w:tr w:rsidR="009754FB" w:rsidRPr="009754FB" w14:paraId="0F44BB9C" w14:textId="77777777" w:rsidTr="4B8779D5">
        <w:tc>
          <w:tcPr>
            <w:tcW w:w="4508" w:type="dxa"/>
          </w:tcPr>
          <w:p w14:paraId="2DED7FE2" w14:textId="77777777" w:rsidR="001A6AB6" w:rsidRPr="009754FB" w:rsidRDefault="001A6AB6" w:rsidP="009F298D">
            <w:pPr>
              <w:rPr>
                <w:rFonts w:cstheme="minorHAnsi"/>
                <w:b/>
              </w:rPr>
            </w:pPr>
            <w:r w:rsidRPr="009754FB">
              <w:rPr>
                <w:rFonts w:cstheme="minorHAnsi"/>
                <w:b/>
              </w:rPr>
              <w:t>Project Completion Date</w:t>
            </w:r>
          </w:p>
        </w:tc>
        <w:tc>
          <w:tcPr>
            <w:tcW w:w="4508" w:type="dxa"/>
          </w:tcPr>
          <w:p w14:paraId="0B4FCBA9" w14:textId="47EE6252" w:rsidR="00EF76E6" w:rsidRPr="009754FB" w:rsidRDefault="00BA0A0A" w:rsidP="009F298D">
            <w:pPr>
              <w:rPr>
                <w:rFonts w:cstheme="minorHAnsi"/>
              </w:rPr>
            </w:pPr>
            <w:r>
              <w:rPr>
                <w:rFonts w:cstheme="minorHAnsi"/>
              </w:rPr>
              <w:t xml:space="preserve">Dec </w:t>
            </w:r>
            <w:r w:rsidR="005B4F6C">
              <w:rPr>
                <w:rFonts w:cstheme="minorHAnsi"/>
              </w:rPr>
              <w:t>2030</w:t>
            </w:r>
            <w:r w:rsidR="003C6490">
              <w:rPr>
                <w:rFonts w:cstheme="minorHAnsi"/>
              </w:rPr>
              <w:t xml:space="preserve"> </w:t>
            </w:r>
          </w:p>
        </w:tc>
      </w:tr>
      <w:tr w:rsidR="009754FB" w:rsidRPr="009754FB" w14:paraId="2D0FB5DD" w14:textId="77777777" w:rsidTr="4B8779D5">
        <w:tc>
          <w:tcPr>
            <w:tcW w:w="9016" w:type="dxa"/>
            <w:gridSpan w:val="2"/>
          </w:tcPr>
          <w:p w14:paraId="7FEE5061" w14:textId="77777777" w:rsidR="00E379AB" w:rsidRDefault="001A6AB6" w:rsidP="00E379AB">
            <w:pPr>
              <w:rPr>
                <w:rFonts w:cstheme="minorHAnsi"/>
                <w:b/>
                <w:bCs/>
              </w:rPr>
            </w:pPr>
            <w:r w:rsidRPr="41AFFB11">
              <w:rPr>
                <w:b/>
              </w:rPr>
              <w:t xml:space="preserve">Summary of works in last quarter: </w:t>
            </w:r>
          </w:p>
          <w:p w14:paraId="7D4227A9" w14:textId="270C99BE" w:rsidR="005F4493" w:rsidRDefault="005F4493" w:rsidP="005F4493">
            <w:r>
              <w:t xml:space="preserve">Ground </w:t>
            </w:r>
            <w:r w:rsidR="00EE0A96">
              <w:t>i</w:t>
            </w:r>
            <w:r>
              <w:t xml:space="preserve">nvestigation. </w:t>
            </w:r>
            <w:r w:rsidR="00D93E00">
              <w:t xml:space="preserve">Detailed </w:t>
            </w:r>
            <w:r w:rsidR="00EE0A96">
              <w:t>d</w:t>
            </w:r>
            <w:r w:rsidR="00D93E00">
              <w:t xml:space="preserve">esign. Responses to </w:t>
            </w:r>
            <w:r w:rsidR="00EE0A96">
              <w:t>p</w:t>
            </w:r>
            <w:r w:rsidR="00D93E00">
              <w:t xml:space="preserve">lanning </w:t>
            </w:r>
            <w:r w:rsidR="00EE0A96">
              <w:t>a</w:t>
            </w:r>
            <w:r w:rsidR="000D0405">
              <w:t>pplication comments.</w:t>
            </w:r>
          </w:p>
          <w:p w14:paraId="5F2F1A45" w14:textId="25248481" w:rsidR="00DE7259" w:rsidRPr="00C64D7C" w:rsidRDefault="00DE7259" w:rsidP="006675AC"/>
        </w:tc>
      </w:tr>
      <w:tr w:rsidR="009754FB" w:rsidRPr="009754FB" w14:paraId="6CC057FA" w14:textId="77777777" w:rsidTr="4B8779D5">
        <w:tc>
          <w:tcPr>
            <w:tcW w:w="9016" w:type="dxa"/>
            <w:gridSpan w:val="2"/>
          </w:tcPr>
          <w:p w14:paraId="7A7A74A9" w14:textId="77777777" w:rsidR="00E73159" w:rsidRDefault="001A6AB6" w:rsidP="00E379AB">
            <w:pPr>
              <w:rPr>
                <w:rFonts w:cstheme="minorHAnsi"/>
                <w:b/>
                <w:bCs/>
              </w:rPr>
            </w:pPr>
            <w:r w:rsidRPr="3D3C73B2">
              <w:rPr>
                <w:b/>
              </w:rPr>
              <w:t xml:space="preserve">Summary of works in next quarter: </w:t>
            </w:r>
          </w:p>
          <w:p w14:paraId="31C91501" w14:textId="4BDA1078" w:rsidR="00D81F07" w:rsidRDefault="000D0405" w:rsidP="00315F12">
            <w:r>
              <w:t>Design and submission of planning applications for access works</w:t>
            </w:r>
            <w:r w:rsidR="00413B39">
              <w:t>.</w:t>
            </w:r>
          </w:p>
          <w:p w14:paraId="3F38451E" w14:textId="00D81E97" w:rsidR="00D81F07" w:rsidRPr="00E73159" w:rsidRDefault="00D81F07" w:rsidP="005F4493"/>
        </w:tc>
      </w:tr>
      <w:tr w:rsidR="009754FB" w:rsidRPr="009754FB" w14:paraId="4022DE9E" w14:textId="77777777" w:rsidTr="4B8779D5">
        <w:tc>
          <w:tcPr>
            <w:tcW w:w="9016" w:type="dxa"/>
            <w:gridSpan w:val="2"/>
          </w:tcPr>
          <w:p w14:paraId="44CB1342" w14:textId="4836DF7E" w:rsidR="001A6AB6" w:rsidRPr="009964B6" w:rsidRDefault="001A6AB6" w:rsidP="009F298D">
            <w:pPr>
              <w:rPr>
                <w:rFonts w:cstheme="minorHAnsi"/>
                <w:b/>
                <w:bCs/>
              </w:rPr>
            </w:pPr>
            <w:r w:rsidRPr="009754FB">
              <w:rPr>
                <w:rFonts w:cstheme="minorHAnsi"/>
                <w:b/>
                <w:bCs/>
              </w:rPr>
              <w:t xml:space="preserve">Additional Comments: </w:t>
            </w:r>
          </w:p>
          <w:p w14:paraId="43AF2CFD" w14:textId="53246851" w:rsidR="001A6AB6" w:rsidRDefault="08DCD8C7" w:rsidP="006B2F34">
            <w:pPr>
              <w:jc w:val="both"/>
            </w:pPr>
            <w:r>
              <w:t xml:space="preserve">Public </w:t>
            </w:r>
            <w:r w:rsidR="009964B6">
              <w:t>engagement</w:t>
            </w:r>
            <w:r w:rsidR="5BDBF0E0">
              <w:t xml:space="preserve"> regarding works </w:t>
            </w:r>
            <w:r w:rsidR="009964B6">
              <w:t>is</w:t>
            </w:r>
            <w:r w:rsidR="5BDBF0E0">
              <w:t xml:space="preserve"> increasing during periods of site activity. </w:t>
            </w:r>
            <w:r w:rsidR="6A066572">
              <w:t>S</w:t>
            </w:r>
            <w:r w:rsidR="5BDBF0E0">
              <w:t xml:space="preserve">ite walkovers and investigation works are </w:t>
            </w:r>
            <w:r w:rsidR="3DF5A7C9">
              <w:t>being</w:t>
            </w:r>
            <w:r w:rsidR="5BDBF0E0">
              <w:t xml:space="preserve"> communicated to residents</w:t>
            </w:r>
            <w:r w:rsidR="009964B6">
              <w:t>.</w:t>
            </w:r>
          </w:p>
          <w:p w14:paraId="313B045B" w14:textId="094F4F66" w:rsidR="009964B6" w:rsidRPr="009754FB" w:rsidRDefault="009964B6" w:rsidP="30374183"/>
        </w:tc>
      </w:tr>
    </w:tbl>
    <w:p w14:paraId="13E52E9F" w14:textId="77777777" w:rsidR="001A6AB6" w:rsidRPr="009754FB" w:rsidRDefault="001A6AB6">
      <w:pPr>
        <w:rPr>
          <w:rFonts w:cstheme="minorHAnsi"/>
        </w:rPr>
        <w:sectPr w:rsidR="001A6AB6" w:rsidRPr="009754FB" w:rsidSect="00F1451A">
          <w:pgSz w:w="11906" w:h="16838"/>
          <w:pgMar w:top="1440" w:right="1440" w:bottom="1440" w:left="1440" w:header="708" w:footer="708" w:gutter="0"/>
          <w:cols w:space="708"/>
          <w:docGrid w:linePitch="360"/>
        </w:sectPr>
      </w:pPr>
    </w:p>
    <w:p w14:paraId="5A3A3E6F" w14:textId="3E273F13" w:rsidR="001A6AB6" w:rsidRPr="009754FB" w:rsidRDefault="001A6AB6" w:rsidP="001A6AB6"/>
    <w:tbl>
      <w:tblPr>
        <w:tblStyle w:val="TableGrid"/>
        <w:tblW w:w="0" w:type="auto"/>
        <w:tblLook w:val="04A0" w:firstRow="1" w:lastRow="0" w:firstColumn="1" w:lastColumn="0" w:noHBand="0" w:noVBand="1"/>
      </w:tblPr>
      <w:tblGrid>
        <w:gridCol w:w="4508"/>
        <w:gridCol w:w="4508"/>
      </w:tblGrid>
      <w:tr w:rsidR="009754FB" w:rsidRPr="009754FB" w14:paraId="4D19A0FB" w14:textId="77777777" w:rsidTr="4B8779D5">
        <w:tc>
          <w:tcPr>
            <w:tcW w:w="4508" w:type="dxa"/>
          </w:tcPr>
          <w:p w14:paraId="077A1CC4" w14:textId="77777777" w:rsidR="001A6AB6" w:rsidRPr="002802BC" w:rsidRDefault="001A6AB6" w:rsidP="009F298D">
            <w:pPr>
              <w:rPr>
                <w:rFonts w:cstheme="minorHAnsi"/>
                <w:b/>
              </w:rPr>
            </w:pPr>
            <w:r w:rsidRPr="002802BC">
              <w:rPr>
                <w:rFonts w:cstheme="minorHAnsi"/>
                <w:b/>
              </w:rPr>
              <w:t>TORI</w:t>
            </w:r>
          </w:p>
          <w:p w14:paraId="72AE4904" w14:textId="52C020BD" w:rsidR="001A6AB6" w:rsidRPr="002802BC" w:rsidRDefault="002A1E40" w:rsidP="3979BEB6">
            <w:pPr>
              <w:pStyle w:val="Heading3"/>
              <w:rPr>
                <w:rFonts w:asciiTheme="minorHAnsi" w:hAnsiTheme="minorHAnsi" w:cstheme="minorBidi"/>
                <w:color w:val="auto"/>
                <w:sz w:val="22"/>
                <w:szCs w:val="22"/>
              </w:rPr>
            </w:pPr>
            <w:bookmarkStart w:id="96" w:name="_Toc213062719"/>
            <w:r w:rsidRPr="002802BC">
              <w:rPr>
                <w:rFonts w:asciiTheme="minorHAnsi" w:hAnsiTheme="minorHAnsi" w:cstheme="minorBidi"/>
                <w:color w:val="auto"/>
                <w:sz w:val="22"/>
                <w:szCs w:val="22"/>
              </w:rPr>
              <w:t>SHET-RI-195</w:t>
            </w:r>
            <w:r w:rsidR="00EB61E1" w:rsidRPr="002802BC">
              <w:rPr>
                <w:rFonts w:asciiTheme="minorHAnsi" w:hAnsiTheme="minorHAnsi" w:cstheme="minorBidi"/>
                <w:color w:val="auto"/>
                <w:sz w:val="22"/>
                <w:szCs w:val="22"/>
              </w:rPr>
              <w:t xml:space="preserve"> -</w:t>
            </w:r>
            <w:r w:rsidRPr="002802BC">
              <w:rPr>
                <w:rFonts w:asciiTheme="minorHAnsi" w:hAnsiTheme="minorHAnsi" w:cstheme="minorBidi"/>
                <w:color w:val="auto"/>
                <w:sz w:val="22"/>
                <w:szCs w:val="22"/>
              </w:rPr>
              <w:t xml:space="preserve"> Skye HVDC Link</w:t>
            </w:r>
            <w:bookmarkEnd w:id="96"/>
          </w:p>
        </w:tc>
        <w:tc>
          <w:tcPr>
            <w:tcW w:w="4508" w:type="dxa"/>
          </w:tcPr>
          <w:p w14:paraId="2334190A" w14:textId="77777777" w:rsidR="001A6AB6" w:rsidRPr="009754FB" w:rsidRDefault="001A6AB6" w:rsidP="009F298D">
            <w:pPr>
              <w:rPr>
                <w:rFonts w:cstheme="minorHAnsi"/>
                <w:b/>
              </w:rPr>
            </w:pPr>
            <w:r w:rsidRPr="009754FB">
              <w:rPr>
                <w:rFonts w:cstheme="minorHAnsi"/>
                <w:b/>
              </w:rPr>
              <w:t>Scheme</w:t>
            </w:r>
          </w:p>
          <w:p w14:paraId="20B14E68" w14:textId="5F691812" w:rsidR="001A6AB6" w:rsidRPr="009754FB" w:rsidRDefault="002A1E40" w:rsidP="009F298D">
            <w:pPr>
              <w:rPr>
                <w:rFonts w:cstheme="minorHAnsi"/>
              </w:rPr>
            </w:pPr>
            <w:r w:rsidRPr="009754FB">
              <w:rPr>
                <w:rFonts w:cstheme="minorHAnsi"/>
              </w:rPr>
              <w:t>Skye HVDC Link</w:t>
            </w:r>
          </w:p>
        </w:tc>
      </w:tr>
      <w:tr w:rsidR="009754FB" w:rsidRPr="009754FB" w14:paraId="035A1C8F" w14:textId="77777777" w:rsidTr="4B8779D5">
        <w:tc>
          <w:tcPr>
            <w:tcW w:w="9016" w:type="dxa"/>
            <w:gridSpan w:val="2"/>
          </w:tcPr>
          <w:p w14:paraId="6B4195AC" w14:textId="77777777" w:rsidR="001A6AB6" w:rsidRPr="009754FB" w:rsidRDefault="001A6AB6" w:rsidP="009F298D">
            <w:pPr>
              <w:rPr>
                <w:rFonts w:cstheme="minorHAnsi"/>
                <w:b/>
              </w:rPr>
            </w:pPr>
            <w:r w:rsidRPr="00E84B5C">
              <w:rPr>
                <w:rFonts w:cstheme="minorHAnsi"/>
                <w:b/>
              </w:rPr>
              <w:t>Overview of Works</w:t>
            </w:r>
          </w:p>
          <w:p w14:paraId="5A497B3B" w14:textId="01CAFE67" w:rsidR="00283EF4" w:rsidRPr="009754FB" w:rsidRDefault="7F733192" w:rsidP="30374183">
            <w:r>
              <w:t xml:space="preserve">Establish a 400MW HVDC link with associated equipment and converter stations between Skye (East Coast of Skye, location to be determined) and the 400kV double busbar at Beauly (established under SHET-RI-194). The HVDC cable is to be approximately 100km. A 25km </w:t>
            </w:r>
            <w:r w:rsidR="2F7AA52A">
              <w:t>d</w:t>
            </w:r>
            <w:r>
              <w:t xml:space="preserve">ouble circuit 132kV OHL will be constructed from </w:t>
            </w:r>
            <w:proofErr w:type="spellStart"/>
            <w:r>
              <w:t>Edinbane</w:t>
            </w:r>
            <w:proofErr w:type="spellEnd"/>
            <w:r>
              <w:t xml:space="preserve"> Collector </w:t>
            </w:r>
            <w:r w:rsidR="7E57D34C">
              <w:t>S</w:t>
            </w:r>
            <w:r>
              <w:t xml:space="preserve">ubstation to a new Skye HVDC Converter </w:t>
            </w:r>
            <w:r w:rsidR="11EBF33C">
              <w:t>s</w:t>
            </w:r>
            <w:r>
              <w:t>tation located on the East coast of Skye.</w:t>
            </w:r>
          </w:p>
          <w:p w14:paraId="57A23D3E" w14:textId="77777777" w:rsidR="001A6AB6" w:rsidRDefault="00283EF4" w:rsidP="00283EF4">
            <w:pPr>
              <w:rPr>
                <w:rFonts w:cstheme="minorHAnsi"/>
              </w:rPr>
            </w:pPr>
            <w:r w:rsidRPr="009754FB">
              <w:rPr>
                <w:rFonts w:cstheme="minorHAnsi"/>
              </w:rPr>
              <w:t xml:space="preserve">The HVDC infrastructure will interface with the 132kV double busbar at </w:t>
            </w:r>
            <w:proofErr w:type="spellStart"/>
            <w:r w:rsidRPr="009754FB">
              <w:rPr>
                <w:rFonts w:cstheme="minorHAnsi"/>
              </w:rPr>
              <w:t>Edinbane</w:t>
            </w:r>
            <w:proofErr w:type="spellEnd"/>
            <w:r w:rsidRPr="009754FB">
              <w:rPr>
                <w:rFonts w:cstheme="minorHAnsi"/>
              </w:rPr>
              <w:t xml:space="preserve"> and the 400kV double busbar at Beauly.</w:t>
            </w:r>
          </w:p>
          <w:p w14:paraId="4E17D52E" w14:textId="50096298" w:rsidR="000E00CC" w:rsidRPr="009754FB" w:rsidRDefault="000E00CC" w:rsidP="00283EF4">
            <w:pPr>
              <w:rPr>
                <w:rFonts w:cstheme="minorHAnsi"/>
              </w:rPr>
            </w:pPr>
          </w:p>
        </w:tc>
      </w:tr>
      <w:tr w:rsidR="00250058" w:rsidRPr="004078C7" w14:paraId="0B61A978" w14:textId="77777777" w:rsidTr="4B8779D5">
        <w:tc>
          <w:tcPr>
            <w:tcW w:w="4508" w:type="dxa"/>
          </w:tcPr>
          <w:p w14:paraId="28D54AC7" w14:textId="77777777" w:rsidR="00250058" w:rsidRPr="001359FE" w:rsidRDefault="00250058">
            <w:pPr>
              <w:rPr>
                <w:b/>
              </w:rPr>
            </w:pPr>
            <w:r>
              <w:rPr>
                <w:b/>
              </w:rPr>
              <w:t>Proposed Consent Submission</w:t>
            </w:r>
          </w:p>
        </w:tc>
        <w:tc>
          <w:tcPr>
            <w:tcW w:w="4508" w:type="dxa"/>
          </w:tcPr>
          <w:p w14:paraId="19A288AA" w14:textId="0A8698A1" w:rsidR="00250058" w:rsidRPr="004078C7" w:rsidRDefault="0031669A">
            <w:r>
              <w:t>TBC</w:t>
            </w:r>
          </w:p>
        </w:tc>
      </w:tr>
      <w:tr w:rsidR="00250058" w:rsidRPr="004078C7" w14:paraId="169C9C86" w14:textId="77777777" w:rsidTr="4B8779D5">
        <w:tc>
          <w:tcPr>
            <w:tcW w:w="4508" w:type="dxa"/>
          </w:tcPr>
          <w:p w14:paraId="3CAF0D8D" w14:textId="77777777" w:rsidR="00250058" w:rsidRDefault="00250058">
            <w:pPr>
              <w:rPr>
                <w:b/>
              </w:rPr>
            </w:pPr>
            <w:r>
              <w:rPr>
                <w:b/>
              </w:rPr>
              <w:t xml:space="preserve">Current Project Phase </w:t>
            </w:r>
          </w:p>
        </w:tc>
        <w:tc>
          <w:tcPr>
            <w:tcW w:w="4508" w:type="dxa"/>
          </w:tcPr>
          <w:p w14:paraId="22A7B377" w14:textId="753F0F0B" w:rsidR="00250058" w:rsidRPr="004078C7" w:rsidRDefault="0031669A">
            <w:r>
              <w:t>Pre Gate 0</w:t>
            </w:r>
          </w:p>
        </w:tc>
      </w:tr>
      <w:tr w:rsidR="00250058" w:rsidRPr="004078C7" w14:paraId="39AA04CF" w14:textId="77777777" w:rsidTr="4B8779D5">
        <w:tc>
          <w:tcPr>
            <w:tcW w:w="4508" w:type="dxa"/>
          </w:tcPr>
          <w:p w14:paraId="112D6E50" w14:textId="77777777" w:rsidR="00250058" w:rsidRDefault="00250058">
            <w:pPr>
              <w:rPr>
                <w:b/>
              </w:rPr>
            </w:pPr>
            <w:r>
              <w:rPr>
                <w:b/>
              </w:rPr>
              <w:t>Next Project Phase</w:t>
            </w:r>
          </w:p>
        </w:tc>
        <w:tc>
          <w:tcPr>
            <w:tcW w:w="4508" w:type="dxa"/>
          </w:tcPr>
          <w:p w14:paraId="16EDBE4B" w14:textId="29261592" w:rsidR="00250058" w:rsidRPr="004078C7" w:rsidRDefault="0031669A">
            <w:r>
              <w:t>Gate 0</w:t>
            </w:r>
          </w:p>
        </w:tc>
      </w:tr>
      <w:tr w:rsidR="00250058" w:rsidRPr="004078C7" w14:paraId="31C57B56" w14:textId="77777777" w:rsidTr="4B8779D5">
        <w:tc>
          <w:tcPr>
            <w:tcW w:w="4508" w:type="dxa"/>
          </w:tcPr>
          <w:p w14:paraId="4A875091" w14:textId="77777777" w:rsidR="00250058" w:rsidRDefault="00250058">
            <w:pPr>
              <w:rPr>
                <w:b/>
              </w:rPr>
            </w:pPr>
            <w:r>
              <w:rPr>
                <w:b/>
              </w:rPr>
              <w:t>Next Stakeholder Event</w:t>
            </w:r>
          </w:p>
        </w:tc>
        <w:tc>
          <w:tcPr>
            <w:tcW w:w="4508" w:type="dxa"/>
          </w:tcPr>
          <w:p w14:paraId="442A9C93" w14:textId="4E4D5A98" w:rsidR="00250058" w:rsidRPr="004078C7" w:rsidRDefault="0031669A">
            <w:r>
              <w:t>TBC</w:t>
            </w:r>
          </w:p>
        </w:tc>
      </w:tr>
      <w:tr w:rsidR="009754FB" w:rsidRPr="009754FB" w14:paraId="68E0793E" w14:textId="77777777" w:rsidTr="4B8779D5">
        <w:tc>
          <w:tcPr>
            <w:tcW w:w="4508" w:type="dxa"/>
          </w:tcPr>
          <w:p w14:paraId="33063B12" w14:textId="77777777" w:rsidR="001A6AB6" w:rsidRPr="009754FB" w:rsidRDefault="001A6AB6" w:rsidP="009F298D">
            <w:pPr>
              <w:rPr>
                <w:rFonts w:cstheme="minorHAnsi"/>
                <w:b/>
              </w:rPr>
            </w:pPr>
            <w:r w:rsidRPr="009754FB">
              <w:rPr>
                <w:rFonts w:cstheme="minorHAnsi"/>
                <w:b/>
              </w:rPr>
              <w:t>Project Completion Date</w:t>
            </w:r>
          </w:p>
        </w:tc>
        <w:tc>
          <w:tcPr>
            <w:tcW w:w="4508" w:type="dxa"/>
          </w:tcPr>
          <w:p w14:paraId="1114DFF5" w14:textId="633A1A9D" w:rsidR="001A6AB6" w:rsidRPr="009754FB" w:rsidRDefault="00283EF4" w:rsidP="009F298D">
            <w:pPr>
              <w:rPr>
                <w:rFonts w:cstheme="minorHAnsi"/>
              </w:rPr>
            </w:pPr>
            <w:r w:rsidRPr="009754FB">
              <w:rPr>
                <w:rFonts w:cstheme="minorHAnsi"/>
              </w:rPr>
              <w:t>30/04/2034</w:t>
            </w:r>
          </w:p>
        </w:tc>
      </w:tr>
      <w:tr w:rsidR="009754FB" w:rsidRPr="009754FB" w14:paraId="23528182" w14:textId="77777777" w:rsidTr="4B8779D5">
        <w:tc>
          <w:tcPr>
            <w:tcW w:w="9016" w:type="dxa"/>
            <w:gridSpan w:val="2"/>
          </w:tcPr>
          <w:p w14:paraId="7121E2EF" w14:textId="77777777" w:rsidR="00C64D7C" w:rsidRDefault="001A6AB6" w:rsidP="00C64D7C">
            <w:pPr>
              <w:rPr>
                <w:b/>
              </w:rPr>
            </w:pPr>
            <w:r w:rsidRPr="43BEBC85">
              <w:rPr>
                <w:b/>
              </w:rPr>
              <w:t xml:space="preserve">Summary of works in last quarter: </w:t>
            </w:r>
          </w:p>
          <w:p w14:paraId="111E420D" w14:textId="4F10DEBE" w:rsidR="001A6AB6" w:rsidRPr="009754FB" w:rsidRDefault="00C64D7C" w:rsidP="009F298D">
            <w:pPr>
              <w:rPr>
                <w:rFonts w:cstheme="minorHAnsi"/>
              </w:rPr>
            </w:pPr>
            <w:r>
              <w:rPr>
                <w:rFonts w:ascii="Calibri" w:hAnsi="Calibri" w:cs="Calibri"/>
              </w:rPr>
              <w:t>Continuation of high-level project development, along with initial internal governance activities.</w:t>
            </w:r>
          </w:p>
          <w:p w14:paraId="50D8AC30" w14:textId="77777777" w:rsidR="001A6AB6" w:rsidRPr="009754FB" w:rsidRDefault="001A6AB6" w:rsidP="009F298D">
            <w:pPr>
              <w:rPr>
                <w:rFonts w:cstheme="minorHAnsi"/>
              </w:rPr>
            </w:pPr>
            <w:r w:rsidRPr="009754FB">
              <w:rPr>
                <w:rFonts w:cstheme="minorHAnsi"/>
              </w:rPr>
              <w:tab/>
            </w:r>
          </w:p>
        </w:tc>
      </w:tr>
      <w:tr w:rsidR="009754FB" w:rsidRPr="009754FB" w14:paraId="0371224A" w14:textId="77777777" w:rsidTr="4B8779D5">
        <w:tc>
          <w:tcPr>
            <w:tcW w:w="9016" w:type="dxa"/>
            <w:gridSpan w:val="2"/>
          </w:tcPr>
          <w:p w14:paraId="3757F705" w14:textId="77777777" w:rsidR="00E8555C" w:rsidRDefault="001A6AB6" w:rsidP="00E8555C">
            <w:pPr>
              <w:rPr>
                <w:b/>
                <w:bCs/>
              </w:rPr>
            </w:pPr>
            <w:r w:rsidRPr="6038A2FB">
              <w:rPr>
                <w:b/>
                <w:bCs/>
              </w:rPr>
              <w:t xml:space="preserve">Summary of works in next quarter: </w:t>
            </w:r>
          </w:p>
          <w:p w14:paraId="09E307FE" w14:textId="77777777" w:rsidR="008D12AA" w:rsidRPr="009754FB" w:rsidRDefault="008D12AA" w:rsidP="008D12AA">
            <w:pPr>
              <w:rPr>
                <w:rFonts w:cstheme="minorHAnsi"/>
              </w:rPr>
            </w:pPr>
            <w:r>
              <w:rPr>
                <w:rFonts w:ascii="Calibri" w:hAnsi="Calibri" w:cs="Calibri"/>
              </w:rPr>
              <w:t>Continuation of high-level project development, along with initial internal governance activities.</w:t>
            </w:r>
          </w:p>
          <w:p w14:paraId="5E9B35F0" w14:textId="1CDB2671" w:rsidR="00315F12" w:rsidRPr="009754FB" w:rsidRDefault="00315F12" w:rsidP="00315F12">
            <w:pPr>
              <w:rPr>
                <w:rFonts w:cstheme="minorHAnsi"/>
              </w:rPr>
            </w:pPr>
          </w:p>
        </w:tc>
      </w:tr>
      <w:tr w:rsidR="009754FB" w:rsidRPr="009754FB" w14:paraId="26BD5C86" w14:textId="77777777" w:rsidTr="4B8779D5">
        <w:tc>
          <w:tcPr>
            <w:tcW w:w="9016" w:type="dxa"/>
            <w:gridSpan w:val="2"/>
          </w:tcPr>
          <w:p w14:paraId="263D2C27" w14:textId="77777777" w:rsidR="001A6AB6" w:rsidRPr="009754FB" w:rsidRDefault="001A6AB6" w:rsidP="009F298D">
            <w:pPr>
              <w:rPr>
                <w:rFonts w:cstheme="minorHAnsi"/>
                <w:b/>
                <w:bCs/>
              </w:rPr>
            </w:pPr>
            <w:r w:rsidRPr="009754FB">
              <w:rPr>
                <w:rFonts w:cstheme="minorHAnsi"/>
                <w:b/>
                <w:bCs/>
              </w:rPr>
              <w:t xml:space="preserve">Additional Comments: </w:t>
            </w:r>
          </w:p>
          <w:p w14:paraId="789B667B" w14:textId="77777777" w:rsidR="001A6AB6" w:rsidRPr="009754FB" w:rsidRDefault="001A6AB6" w:rsidP="009F298D">
            <w:pPr>
              <w:rPr>
                <w:rFonts w:cstheme="minorHAnsi"/>
              </w:rPr>
            </w:pPr>
          </w:p>
          <w:p w14:paraId="7CB7802E" w14:textId="77777777" w:rsidR="001A6AB6" w:rsidRPr="009754FB" w:rsidRDefault="001A6AB6" w:rsidP="009F298D">
            <w:pPr>
              <w:rPr>
                <w:rFonts w:cstheme="minorHAnsi"/>
              </w:rPr>
            </w:pPr>
          </w:p>
        </w:tc>
      </w:tr>
    </w:tbl>
    <w:p w14:paraId="3078575A" w14:textId="77777777" w:rsidR="001A6AB6" w:rsidRPr="009754FB" w:rsidRDefault="001A6AB6">
      <w:pPr>
        <w:rPr>
          <w:rFonts w:cstheme="minorHAnsi"/>
        </w:rPr>
        <w:sectPr w:rsidR="001A6AB6" w:rsidRPr="009754FB" w:rsidSect="00F1451A">
          <w:pgSz w:w="11906" w:h="16838"/>
          <w:pgMar w:top="1440" w:right="1440" w:bottom="1440" w:left="1440" w:header="708" w:footer="708" w:gutter="0"/>
          <w:cols w:space="708"/>
          <w:docGrid w:linePitch="360"/>
        </w:sectPr>
      </w:pPr>
    </w:p>
    <w:p w14:paraId="13BBEE9D" w14:textId="02AB8D34" w:rsidR="001A6AB6" w:rsidRPr="009754FB" w:rsidRDefault="001A6AB6" w:rsidP="001A6AB6"/>
    <w:tbl>
      <w:tblPr>
        <w:tblStyle w:val="TableGrid"/>
        <w:tblW w:w="0" w:type="auto"/>
        <w:tblLook w:val="04A0" w:firstRow="1" w:lastRow="0" w:firstColumn="1" w:lastColumn="0" w:noHBand="0" w:noVBand="1"/>
      </w:tblPr>
      <w:tblGrid>
        <w:gridCol w:w="4508"/>
        <w:gridCol w:w="4508"/>
      </w:tblGrid>
      <w:tr w:rsidR="009754FB" w:rsidRPr="009754FB" w14:paraId="1444FB7D" w14:textId="77777777" w:rsidTr="4B8779D5">
        <w:tc>
          <w:tcPr>
            <w:tcW w:w="4508" w:type="dxa"/>
          </w:tcPr>
          <w:p w14:paraId="2BBDCB7D" w14:textId="77777777" w:rsidR="001A6AB6" w:rsidRPr="009754FB" w:rsidRDefault="001A6AB6" w:rsidP="009F298D">
            <w:pPr>
              <w:rPr>
                <w:rFonts w:cstheme="minorHAnsi"/>
                <w:b/>
              </w:rPr>
            </w:pPr>
            <w:r w:rsidRPr="009754FB">
              <w:rPr>
                <w:rFonts w:cstheme="minorHAnsi"/>
                <w:b/>
              </w:rPr>
              <w:t>TORI</w:t>
            </w:r>
          </w:p>
          <w:p w14:paraId="2B3434B5" w14:textId="1BF1FAF5" w:rsidR="001A6AB6" w:rsidRPr="009754FB" w:rsidRDefault="00F73567" w:rsidP="3979BEB6">
            <w:pPr>
              <w:pStyle w:val="Heading3"/>
              <w:rPr>
                <w:rFonts w:asciiTheme="minorHAnsi" w:hAnsiTheme="minorHAnsi" w:cstheme="minorBidi"/>
                <w:color w:val="auto"/>
                <w:sz w:val="22"/>
                <w:szCs w:val="22"/>
              </w:rPr>
            </w:pPr>
            <w:bookmarkStart w:id="97" w:name="_Toc213062720"/>
            <w:r w:rsidRPr="3979BEB6">
              <w:rPr>
                <w:rFonts w:asciiTheme="minorHAnsi" w:hAnsiTheme="minorHAnsi" w:cstheme="minorBidi"/>
                <w:color w:val="auto"/>
                <w:sz w:val="22"/>
                <w:szCs w:val="22"/>
              </w:rPr>
              <w:t>SHET-RI-196 - Whitehouse Substation 275kV Switchgear</w:t>
            </w:r>
            <w:bookmarkEnd w:id="97"/>
          </w:p>
        </w:tc>
        <w:tc>
          <w:tcPr>
            <w:tcW w:w="4508" w:type="dxa"/>
          </w:tcPr>
          <w:p w14:paraId="0CD6C35F" w14:textId="77777777" w:rsidR="001A6AB6" w:rsidRPr="009754FB" w:rsidRDefault="001A6AB6" w:rsidP="009F298D">
            <w:pPr>
              <w:rPr>
                <w:rFonts w:cstheme="minorHAnsi"/>
                <w:b/>
              </w:rPr>
            </w:pPr>
            <w:r w:rsidRPr="009754FB">
              <w:rPr>
                <w:rFonts w:cstheme="minorHAnsi"/>
                <w:b/>
              </w:rPr>
              <w:t>Scheme</w:t>
            </w:r>
          </w:p>
          <w:p w14:paraId="2611CF28" w14:textId="251FF337" w:rsidR="001A6AB6" w:rsidRPr="009754FB" w:rsidRDefault="00F73567" w:rsidP="009F298D">
            <w:pPr>
              <w:rPr>
                <w:rFonts w:cstheme="minorHAnsi"/>
              </w:rPr>
            </w:pPr>
            <w:r w:rsidRPr="009754FB">
              <w:rPr>
                <w:rFonts w:cstheme="minorHAnsi"/>
              </w:rPr>
              <w:t>Whitehouse Substation 275kV Switchgear</w:t>
            </w:r>
          </w:p>
        </w:tc>
      </w:tr>
      <w:tr w:rsidR="009754FB" w:rsidRPr="009754FB" w14:paraId="44834178" w14:textId="77777777" w:rsidTr="4B8779D5">
        <w:tc>
          <w:tcPr>
            <w:tcW w:w="9016" w:type="dxa"/>
            <w:gridSpan w:val="2"/>
          </w:tcPr>
          <w:p w14:paraId="3570A89A" w14:textId="77777777" w:rsidR="001A6AB6" w:rsidRPr="009754FB" w:rsidRDefault="001A6AB6" w:rsidP="009F298D">
            <w:pPr>
              <w:rPr>
                <w:rFonts w:cstheme="minorHAnsi"/>
                <w:b/>
              </w:rPr>
            </w:pPr>
            <w:r w:rsidRPr="009754FB">
              <w:rPr>
                <w:rFonts w:cstheme="minorHAnsi"/>
                <w:b/>
              </w:rPr>
              <w:t>Overview of Works</w:t>
            </w:r>
          </w:p>
          <w:p w14:paraId="3E00ECA5" w14:textId="2195C969" w:rsidR="001A6AB6" w:rsidRPr="009754FB" w:rsidRDefault="71CA958B" w:rsidP="30374183">
            <w:r w:rsidRPr="30374183">
              <w:t xml:space="preserve">Construct a new 275kV line circuit breaker bay on the 275kV Craig </w:t>
            </w:r>
            <w:proofErr w:type="spellStart"/>
            <w:r w:rsidRPr="30374183">
              <w:t>Murrail</w:t>
            </w:r>
            <w:proofErr w:type="spellEnd"/>
            <w:r w:rsidRPr="30374183">
              <w:t xml:space="preserve"> - </w:t>
            </w:r>
            <w:proofErr w:type="spellStart"/>
            <w:r w:rsidRPr="30374183">
              <w:t>Crossaig</w:t>
            </w:r>
            <w:proofErr w:type="spellEnd"/>
            <w:r w:rsidRPr="30374183">
              <w:t xml:space="preserve"> West circuit at the future Whitehouse 275kV </w:t>
            </w:r>
            <w:r w:rsidR="0036503E">
              <w:t>S</w:t>
            </w:r>
            <w:r w:rsidRPr="30374183">
              <w:t>ubstation.</w:t>
            </w:r>
          </w:p>
        </w:tc>
      </w:tr>
      <w:tr w:rsidR="00250058" w:rsidRPr="004078C7" w14:paraId="6CB01DDB" w14:textId="77777777" w:rsidTr="4B8779D5">
        <w:tc>
          <w:tcPr>
            <w:tcW w:w="4508" w:type="dxa"/>
          </w:tcPr>
          <w:p w14:paraId="12C070EA" w14:textId="77777777" w:rsidR="00250058" w:rsidRPr="001359FE" w:rsidRDefault="00250058">
            <w:pPr>
              <w:rPr>
                <w:b/>
              </w:rPr>
            </w:pPr>
            <w:r>
              <w:rPr>
                <w:b/>
              </w:rPr>
              <w:t>Proposed Consent Submission</w:t>
            </w:r>
          </w:p>
        </w:tc>
        <w:tc>
          <w:tcPr>
            <w:tcW w:w="4508" w:type="dxa"/>
          </w:tcPr>
          <w:p w14:paraId="7BB86964" w14:textId="1902BBDA" w:rsidR="00250058" w:rsidRPr="004078C7" w:rsidRDefault="23B883A9">
            <w:r>
              <w:t>Jan</w:t>
            </w:r>
            <w:r w:rsidR="1D1715CE">
              <w:t>uary</w:t>
            </w:r>
            <w:r>
              <w:t xml:space="preserve"> / Feb</w:t>
            </w:r>
            <w:r w:rsidR="10672256">
              <w:t>ruary</w:t>
            </w:r>
            <w:r>
              <w:t xml:space="preserve"> 2029</w:t>
            </w:r>
          </w:p>
        </w:tc>
      </w:tr>
      <w:tr w:rsidR="00250058" w:rsidRPr="004078C7" w14:paraId="4DDC7CF9" w14:textId="77777777" w:rsidTr="4B8779D5">
        <w:tc>
          <w:tcPr>
            <w:tcW w:w="4508" w:type="dxa"/>
          </w:tcPr>
          <w:p w14:paraId="3B765691" w14:textId="77777777" w:rsidR="00250058" w:rsidRDefault="00250058">
            <w:pPr>
              <w:rPr>
                <w:b/>
              </w:rPr>
            </w:pPr>
            <w:r>
              <w:rPr>
                <w:b/>
              </w:rPr>
              <w:t xml:space="preserve">Current Project Phase </w:t>
            </w:r>
          </w:p>
        </w:tc>
        <w:tc>
          <w:tcPr>
            <w:tcW w:w="4508" w:type="dxa"/>
          </w:tcPr>
          <w:p w14:paraId="45E3C3D4" w14:textId="5ED84129" w:rsidR="00250058" w:rsidRPr="004078C7" w:rsidRDefault="002751C8">
            <w:r>
              <w:t>Gate 0</w:t>
            </w:r>
          </w:p>
        </w:tc>
      </w:tr>
      <w:tr w:rsidR="00250058" w:rsidRPr="004078C7" w14:paraId="38616424" w14:textId="77777777" w:rsidTr="4B8779D5">
        <w:tc>
          <w:tcPr>
            <w:tcW w:w="4508" w:type="dxa"/>
          </w:tcPr>
          <w:p w14:paraId="1EB337F2" w14:textId="77777777" w:rsidR="00250058" w:rsidRDefault="00250058">
            <w:pPr>
              <w:rPr>
                <w:b/>
              </w:rPr>
            </w:pPr>
            <w:r>
              <w:rPr>
                <w:b/>
              </w:rPr>
              <w:t>Next Project Phase</w:t>
            </w:r>
          </w:p>
        </w:tc>
        <w:tc>
          <w:tcPr>
            <w:tcW w:w="4508" w:type="dxa"/>
          </w:tcPr>
          <w:p w14:paraId="5C76106F" w14:textId="472FB13F" w:rsidR="00250058" w:rsidRPr="004078C7" w:rsidRDefault="002751C8">
            <w:r>
              <w:t xml:space="preserve">Gate 1 – </w:t>
            </w:r>
            <w:r w:rsidR="00B92781">
              <w:t>August 2026</w:t>
            </w:r>
          </w:p>
        </w:tc>
      </w:tr>
      <w:tr w:rsidR="00250058" w:rsidRPr="004078C7" w14:paraId="5196C94E" w14:textId="77777777" w:rsidTr="4B8779D5">
        <w:tc>
          <w:tcPr>
            <w:tcW w:w="4508" w:type="dxa"/>
          </w:tcPr>
          <w:p w14:paraId="0B4B8F8D" w14:textId="77777777" w:rsidR="00250058" w:rsidRDefault="00250058">
            <w:pPr>
              <w:rPr>
                <w:b/>
              </w:rPr>
            </w:pPr>
            <w:r>
              <w:rPr>
                <w:b/>
              </w:rPr>
              <w:t>Next Stakeholder Event</w:t>
            </w:r>
          </w:p>
        </w:tc>
        <w:tc>
          <w:tcPr>
            <w:tcW w:w="4508" w:type="dxa"/>
          </w:tcPr>
          <w:p w14:paraId="6CCEB8DC" w14:textId="5DB806A0" w:rsidR="00250058" w:rsidRPr="004078C7" w:rsidRDefault="002751C8">
            <w:r>
              <w:t>TBC</w:t>
            </w:r>
          </w:p>
        </w:tc>
      </w:tr>
      <w:tr w:rsidR="009754FB" w:rsidRPr="009754FB" w14:paraId="6EFA33ED" w14:textId="77777777" w:rsidTr="4B8779D5">
        <w:tc>
          <w:tcPr>
            <w:tcW w:w="4508" w:type="dxa"/>
          </w:tcPr>
          <w:p w14:paraId="7A737607" w14:textId="77777777" w:rsidR="001A6AB6" w:rsidRPr="009754FB" w:rsidRDefault="001A6AB6" w:rsidP="009F298D">
            <w:pPr>
              <w:rPr>
                <w:rFonts w:cstheme="minorHAnsi"/>
                <w:b/>
              </w:rPr>
            </w:pPr>
            <w:r w:rsidRPr="009754FB">
              <w:rPr>
                <w:rFonts w:cstheme="minorHAnsi"/>
                <w:b/>
              </w:rPr>
              <w:t>Project Completion Date</w:t>
            </w:r>
          </w:p>
        </w:tc>
        <w:tc>
          <w:tcPr>
            <w:tcW w:w="4508" w:type="dxa"/>
          </w:tcPr>
          <w:p w14:paraId="3A83D7CA" w14:textId="5FE1D5AE" w:rsidR="001A6AB6" w:rsidRPr="009754FB" w:rsidRDefault="00F73567" w:rsidP="009F298D">
            <w:pPr>
              <w:rPr>
                <w:rFonts w:cstheme="minorHAnsi"/>
              </w:rPr>
            </w:pPr>
            <w:r w:rsidRPr="009754FB">
              <w:rPr>
                <w:rFonts w:cstheme="minorHAnsi"/>
              </w:rPr>
              <w:t>31/10/2034</w:t>
            </w:r>
          </w:p>
        </w:tc>
      </w:tr>
      <w:tr w:rsidR="009754FB" w:rsidRPr="009754FB" w14:paraId="27A0A994" w14:textId="77777777" w:rsidTr="4B8779D5">
        <w:tc>
          <w:tcPr>
            <w:tcW w:w="9016" w:type="dxa"/>
            <w:gridSpan w:val="2"/>
          </w:tcPr>
          <w:p w14:paraId="5F14C5C0" w14:textId="5A0E9EBD" w:rsidR="00827217" w:rsidRPr="00A61E22" w:rsidRDefault="001A6AB6" w:rsidP="002C156E">
            <w:pPr>
              <w:rPr>
                <w:b/>
              </w:rPr>
            </w:pPr>
            <w:r w:rsidRPr="41AFFB11">
              <w:rPr>
                <w:b/>
              </w:rPr>
              <w:t xml:space="preserve">Summary of works in last quarter: </w:t>
            </w:r>
          </w:p>
          <w:p w14:paraId="2DE338DB" w14:textId="29B1C732" w:rsidR="009975FC" w:rsidRDefault="009975FC" w:rsidP="009975FC">
            <w:pPr>
              <w:rPr>
                <w:rFonts w:cstheme="minorHAnsi"/>
              </w:rPr>
            </w:pPr>
            <w:r w:rsidRPr="007323FB">
              <w:rPr>
                <w:rFonts w:cstheme="minorHAnsi"/>
              </w:rPr>
              <w:t xml:space="preserve">Initial studies </w:t>
            </w:r>
            <w:r w:rsidR="00CB69FE">
              <w:rPr>
                <w:rFonts w:cstheme="minorHAnsi"/>
              </w:rPr>
              <w:t>commenced</w:t>
            </w:r>
            <w:r w:rsidRPr="007323FB">
              <w:rPr>
                <w:rFonts w:cstheme="minorHAnsi"/>
              </w:rPr>
              <w:t xml:space="preserve"> for substation site selection.</w:t>
            </w:r>
          </w:p>
          <w:p w14:paraId="2E8E640A" w14:textId="637C8890" w:rsidR="001A6AB6" w:rsidRPr="009754FB" w:rsidRDefault="001A6AB6" w:rsidP="39DC0846"/>
        </w:tc>
      </w:tr>
      <w:tr w:rsidR="009754FB" w:rsidRPr="009754FB" w14:paraId="231C4108" w14:textId="77777777" w:rsidTr="4B8779D5">
        <w:tc>
          <w:tcPr>
            <w:tcW w:w="9016" w:type="dxa"/>
            <w:gridSpan w:val="2"/>
          </w:tcPr>
          <w:p w14:paraId="514F1420" w14:textId="58DA5DE9" w:rsidR="00536860" w:rsidRPr="00A61E22" w:rsidRDefault="001A6AB6" w:rsidP="00536860">
            <w:pPr>
              <w:rPr>
                <w:rFonts w:cstheme="minorHAnsi"/>
                <w:b/>
                <w:bCs/>
              </w:rPr>
            </w:pPr>
            <w:r w:rsidRPr="0861027F">
              <w:rPr>
                <w:b/>
              </w:rPr>
              <w:t xml:space="preserve">Summary of works in next quarter: </w:t>
            </w:r>
          </w:p>
          <w:p w14:paraId="04982FF9" w14:textId="2501664F" w:rsidR="003D0516" w:rsidRPr="007323FB" w:rsidRDefault="000A4517" w:rsidP="00536860">
            <w:pPr>
              <w:rPr>
                <w:rFonts w:cstheme="minorHAnsi"/>
              </w:rPr>
            </w:pPr>
            <w:r>
              <w:rPr>
                <w:rFonts w:cstheme="minorHAnsi"/>
              </w:rPr>
              <w:t>Studies to continue for substation site selection</w:t>
            </w:r>
            <w:r w:rsidR="00EF47DD">
              <w:rPr>
                <w:rFonts w:cstheme="minorHAnsi"/>
              </w:rPr>
              <w:t>.</w:t>
            </w:r>
          </w:p>
          <w:p w14:paraId="78F9D2E3" w14:textId="6F973319" w:rsidR="007323FB" w:rsidRPr="009754FB" w:rsidRDefault="007323FB" w:rsidP="009975FC">
            <w:pPr>
              <w:rPr>
                <w:rFonts w:cstheme="minorHAnsi"/>
              </w:rPr>
            </w:pPr>
          </w:p>
        </w:tc>
      </w:tr>
      <w:tr w:rsidR="009754FB" w:rsidRPr="009754FB" w14:paraId="7244B7A1" w14:textId="77777777" w:rsidTr="4B8779D5">
        <w:tc>
          <w:tcPr>
            <w:tcW w:w="9016" w:type="dxa"/>
            <w:gridSpan w:val="2"/>
          </w:tcPr>
          <w:p w14:paraId="0DF79F69" w14:textId="77777777" w:rsidR="001A6AB6" w:rsidRPr="009754FB" w:rsidRDefault="001A6AB6" w:rsidP="009F298D">
            <w:pPr>
              <w:rPr>
                <w:rFonts w:cstheme="minorHAnsi"/>
                <w:b/>
                <w:bCs/>
              </w:rPr>
            </w:pPr>
            <w:r w:rsidRPr="009754FB">
              <w:rPr>
                <w:rFonts w:cstheme="minorHAnsi"/>
                <w:b/>
                <w:bCs/>
              </w:rPr>
              <w:t xml:space="preserve">Additional Comments: </w:t>
            </w:r>
          </w:p>
          <w:p w14:paraId="19808395" w14:textId="7649E6FE" w:rsidR="001A6AB6" w:rsidRPr="009754FB" w:rsidRDefault="001A6AB6" w:rsidP="5D6CD839"/>
        </w:tc>
      </w:tr>
    </w:tbl>
    <w:p w14:paraId="78BF1059" w14:textId="77777777" w:rsidR="001A6AB6" w:rsidRPr="009754FB" w:rsidRDefault="001A6AB6">
      <w:pPr>
        <w:rPr>
          <w:rFonts w:cstheme="minorHAnsi"/>
        </w:rPr>
        <w:sectPr w:rsidR="001A6AB6" w:rsidRPr="009754FB" w:rsidSect="00F1451A">
          <w:pgSz w:w="11906" w:h="16838"/>
          <w:pgMar w:top="1440" w:right="1440" w:bottom="1440" w:left="1440" w:header="708" w:footer="708" w:gutter="0"/>
          <w:cols w:space="708"/>
          <w:docGrid w:linePitch="360"/>
        </w:sectPr>
      </w:pPr>
    </w:p>
    <w:p w14:paraId="54E325A2" w14:textId="0A54BA71" w:rsidR="001A6AB6" w:rsidRPr="009754FB" w:rsidRDefault="001A6AB6" w:rsidP="001A6AB6"/>
    <w:tbl>
      <w:tblPr>
        <w:tblStyle w:val="TableGrid"/>
        <w:tblW w:w="0" w:type="auto"/>
        <w:tblLook w:val="04A0" w:firstRow="1" w:lastRow="0" w:firstColumn="1" w:lastColumn="0" w:noHBand="0" w:noVBand="1"/>
      </w:tblPr>
      <w:tblGrid>
        <w:gridCol w:w="4508"/>
        <w:gridCol w:w="4508"/>
      </w:tblGrid>
      <w:tr w:rsidR="009754FB" w:rsidRPr="009754FB" w14:paraId="5FE9D233" w14:textId="77777777" w:rsidTr="3979BEB6">
        <w:tc>
          <w:tcPr>
            <w:tcW w:w="4508" w:type="dxa"/>
          </w:tcPr>
          <w:p w14:paraId="2927A912" w14:textId="77777777" w:rsidR="001A6AB6" w:rsidRPr="002802BC" w:rsidRDefault="001A6AB6" w:rsidP="009F298D">
            <w:pPr>
              <w:rPr>
                <w:rFonts w:cstheme="minorHAnsi"/>
                <w:b/>
              </w:rPr>
            </w:pPr>
            <w:r w:rsidRPr="002802BC">
              <w:rPr>
                <w:rFonts w:cstheme="minorHAnsi"/>
                <w:b/>
              </w:rPr>
              <w:t>TORI</w:t>
            </w:r>
          </w:p>
          <w:p w14:paraId="718DDC9F" w14:textId="71D0FB5F" w:rsidR="001A6AB6" w:rsidRPr="002802BC" w:rsidRDefault="00CF37DF" w:rsidP="3979BEB6">
            <w:pPr>
              <w:pStyle w:val="Heading3"/>
              <w:rPr>
                <w:rFonts w:asciiTheme="minorHAnsi" w:hAnsiTheme="minorHAnsi" w:cstheme="minorBidi"/>
                <w:color w:val="auto"/>
                <w:sz w:val="22"/>
                <w:szCs w:val="22"/>
              </w:rPr>
            </w:pPr>
            <w:bookmarkStart w:id="98" w:name="_Toc213062721"/>
            <w:r w:rsidRPr="002802BC">
              <w:rPr>
                <w:rFonts w:asciiTheme="minorHAnsi" w:hAnsiTheme="minorHAnsi" w:cstheme="minorBidi"/>
                <w:color w:val="auto"/>
                <w:sz w:val="22"/>
                <w:szCs w:val="22"/>
              </w:rPr>
              <w:t>SHET-RI-197 - Kintyre to North Wales HVDC Link</w:t>
            </w:r>
            <w:bookmarkEnd w:id="98"/>
          </w:p>
        </w:tc>
        <w:tc>
          <w:tcPr>
            <w:tcW w:w="4508" w:type="dxa"/>
          </w:tcPr>
          <w:p w14:paraId="6A55ABBB" w14:textId="77777777" w:rsidR="001A6AB6" w:rsidRPr="009754FB" w:rsidRDefault="001A6AB6" w:rsidP="009F298D">
            <w:pPr>
              <w:rPr>
                <w:rFonts w:cstheme="minorHAnsi"/>
                <w:b/>
              </w:rPr>
            </w:pPr>
            <w:r w:rsidRPr="009754FB">
              <w:rPr>
                <w:rFonts w:cstheme="minorHAnsi"/>
                <w:b/>
              </w:rPr>
              <w:t>Scheme</w:t>
            </w:r>
          </w:p>
          <w:p w14:paraId="73AA1B64" w14:textId="5C17C8F8" w:rsidR="001A6AB6" w:rsidRPr="009754FB" w:rsidRDefault="00CF37DF" w:rsidP="009F298D">
            <w:pPr>
              <w:rPr>
                <w:rFonts w:cstheme="minorHAnsi"/>
              </w:rPr>
            </w:pPr>
            <w:r w:rsidRPr="009754FB">
              <w:rPr>
                <w:rFonts w:cstheme="minorHAnsi"/>
              </w:rPr>
              <w:t>Kintyre to North Wales HVDC Link</w:t>
            </w:r>
          </w:p>
        </w:tc>
      </w:tr>
      <w:tr w:rsidR="009754FB" w:rsidRPr="009754FB" w14:paraId="2360574E" w14:textId="77777777" w:rsidTr="3979BEB6">
        <w:tc>
          <w:tcPr>
            <w:tcW w:w="9016" w:type="dxa"/>
            <w:gridSpan w:val="2"/>
          </w:tcPr>
          <w:p w14:paraId="2831C692" w14:textId="77777777" w:rsidR="001A6AB6" w:rsidRPr="009754FB" w:rsidRDefault="001A6AB6" w:rsidP="009F298D">
            <w:pPr>
              <w:rPr>
                <w:rFonts w:cstheme="minorHAnsi"/>
                <w:b/>
              </w:rPr>
            </w:pPr>
            <w:r w:rsidRPr="00E84B5C">
              <w:rPr>
                <w:rFonts w:cstheme="minorHAnsi"/>
                <w:b/>
              </w:rPr>
              <w:t>Overview of Works</w:t>
            </w:r>
          </w:p>
          <w:p w14:paraId="189B92ED" w14:textId="5CACBB25" w:rsidR="001A6AB6" w:rsidRPr="009754FB" w:rsidRDefault="00A8581D" w:rsidP="00BD3890">
            <w:pPr>
              <w:jc w:val="both"/>
              <w:rPr>
                <w:rFonts w:cstheme="minorHAnsi"/>
              </w:rPr>
            </w:pPr>
            <w:r w:rsidRPr="009754FB">
              <w:rPr>
                <w:rFonts w:cstheme="minorHAnsi"/>
              </w:rPr>
              <w:t xml:space="preserve">​Construction of a new AC/DC converter station, with the AC end connected to the Creag </w:t>
            </w:r>
            <w:proofErr w:type="spellStart"/>
            <w:r w:rsidRPr="009754FB">
              <w:rPr>
                <w:rFonts w:cstheme="minorHAnsi"/>
              </w:rPr>
              <w:t>Dhubh</w:t>
            </w:r>
            <w:proofErr w:type="spellEnd"/>
            <w:r w:rsidRPr="009754FB">
              <w:rPr>
                <w:rFonts w:cstheme="minorHAnsi"/>
              </w:rPr>
              <w:t xml:space="preserve"> 275kV double busbar substation. The DC circuit is to be a bi-pole, solid return design, routed through the sea towards North Wales (landing point to be confirmed).</w:t>
            </w:r>
          </w:p>
        </w:tc>
      </w:tr>
      <w:tr w:rsidR="008F5B24" w:rsidRPr="004078C7" w14:paraId="1EF7C9C7" w14:textId="77777777" w:rsidTr="3979BEB6">
        <w:tc>
          <w:tcPr>
            <w:tcW w:w="4508" w:type="dxa"/>
          </w:tcPr>
          <w:p w14:paraId="20B59911" w14:textId="77777777" w:rsidR="008F5B24" w:rsidRPr="001359FE" w:rsidRDefault="008F5B24" w:rsidP="008F5B24">
            <w:pPr>
              <w:rPr>
                <w:b/>
              </w:rPr>
            </w:pPr>
            <w:r>
              <w:rPr>
                <w:b/>
              </w:rPr>
              <w:t>Proposed Consent Submission</w:t>
            </w:r>
          </w:p>
        </w:tc>
        <w:tc>
          <w:tcPr>
            <w:tcW w:w="4508" w:type="dxa"/>
          </w:tcPr>
          <w:p w14:paraId="71BDF1F2" w14:textId="644911D2" w:rsidR="008F5B24" w:rsidRPr="004078C7" w:rsidRDefault="008F5B24" w:rsidP="008F5B24">
            <w:r>
              <w:t>TBD</w:t>
            </w:r>
          </w:p>
        </w:tc>
      </w:tr>
      <w:tr w:rsidR="008F5B24" w:rsidRPr="004078C7" w14:paraId="7B2D7734" w14:textId="77777777" w:rsidTr="3979BEB6">
        <w:tc>
          <w:tcPr>
            <w:tcW w:w="4508" w:type="dxa"/>
          </w:tcPr>
          <w:p w14:paraId="23048A52" w14:textId="77777777" w:rsidR="008F5B24" w:rsidRDefault="008F5B24" w:rsidP="008F5B24">
            <w:pPr>
              <w:rPr>
                <w:b/>
              </w:rPr>
            </w:pPr>
            <w:r>
              <w:rPr>
                <w:b/>
              </w:rPr>
              <w:t xml:space="preserve">Current Project Phase </w:t>
            </w:r>
          </w:p>
        </w:tc>
        <w:tc>
          <w:tcPr>
            <w:tcW w:w="4508" w:type="dxa"/>
          </w:tcPr>
          <w:p w14:paraId="003B3A05" w14:textId="623D996D" w:rsidR="008F5B24" w:rsidRPr="004078C7" w:rsidRDefault="008F5B24" w:rsidP="008F5B24">
            <w:r>
              <w:rPr>
                <w:rFonts w:ascii="Calibri" w:hAnsi="Calibri" w:cs="Calibri"/>
              </w:rPr>
              <w:t>Initial internal governance</w:t>
            </w:r>
          </w:p>
        </w:tc>
      </w:tr>
      <w:tr w:rsidR="008F5B24" w:rsidRPr="004078C7" w14:paraId="45216F1D" w14:textId="77777777" w:rsidTr="3979BEB6">
        <w:tc>
          <w:tcPr>
            <w:tcW w:w="4508" w:type="dxa"/>
          </w:tcPr>
          <w:p w14:paraId="1A42F83C" w14:textId="77777777" w:rsidR="008F5B24" w:rsidRDefault="008F5B24" w:rsidP="008F5B24">
            <w:pPr>
              <w:rPr>
                <w:b/>
              </w:rPr>
            </w:pPr>
            <w:r>
              <w:rPr>
                <w:b/>
              </w:rPr>
              <w:t>Next Project Phase</w:t>
            </w:r>
          </w:p>
        </w:tc>
        <w:tc>
          <w:tcPr>
            <w:tcW w:w="4508" w:type="dxa"/>
          </w:tcPr>
          <w:p w14:paraId="1639DEB4" w14:textId="7033D944" w:rsidR="008F5B24" w:rsidRPr="004078C7" w:rsidRDefault="008F5B24" w:rsidP="008F5B24">
            <w:r>
              <w:t>Optioneering</w:t>
            </w:r>
          </w:p>
        </w:tc>
      </w:tr>
      <w:tr w:rsidR="008F5B24" w:rsidRPr="004078C7" w14:paraId="48ED6661" w14:textId="77777777" w:rsidTr="3979BEB6">
        <w:tc>
          <w:tcPr>
            <w:tcW w:w="4508" w:type="dxa"/>
          </w:tcPr>
          <w:p w14:paraId="2EB08F91" w14:textId="77777777" w:rsidR="008F5B24" w:rsidRDefault="008F5B24" w:rsidP="008F5B24">
            <w:pPr>
              <w:rPr>
                <w:b/>
              </w:rPr>
            </w:pPr>
            <w:r>
              <w:rPr>
                <w:b/>
              </w:rPr>
              <w:t>Next Stakeholder Event</w:t>
            </w:r>
          </w:p>
        </w:tc>
        <w:tc>
          <w:tcPr>
            <w:tcW w:w="4508" w:type="dxa"/>
          </w:tcPr>
          <w:p w14:paraId="468073F5" w14:textId="1022EA69" w:rsidR="008F5B24" w:rsidRPr="004078C7" w:rsidRDefault="008F5B24" w:rsidP="008F5B24">
            <w:r>
              <w:t>TBD</w:t>
            </w:r>
          </w:p>
        </w:tc>
      </w:tr>
      <w:tr w:rsidR="008F5B24" w:rsidRPr="009754FB" w14:paraId="66E53645" w14:textId="77777777" w:rsidTr="3979BEB6">
        <w:tc>
          <w:tcPr>
            <w:tcW w:w="4508" w:type="dxa"/>
          </w:tcPr>
          <w:p w14:paraId="42021092" w14:textId="77777777" w:rsidR="008F5B24" w:rsidRPr="009754FB" w:rsidRDefault="008F5B24" w:rsidP="008F5B24">
            <w:pPr>
              <w:rPr>
                <w:rFonts w:cstheme="minorHAnsi"/>
                <w:b/>
              </w:rPr>
            </w:pPr>
            <w:r w:rsidRPr="009754FB">
              <w:rPr>
                <w:rFonts w:cstheme="minorHAnsi"/>
                <w:b/>
              </w:rPr>
              <w:t>Project Completion Date</w:t>
            </w:r>
          </w:p>
        </w:tc>
        <w:tc>
          <w:tcPr>
            <w:tcW w:w="4508" w:type="dxa"/>
          </w:tcPr>
          <w:p w14:paraId="64428495" w14:textId="0DCB707B" w:rsidR="008F5B24" w:rsidRPr="009754FB" w:rsidRDefault="008F5B24" w:rsidP="008F5B24">
            <w:pPr>
              <w:rPr>
                <w:rFonts w:cstheme="minorHAnsi"/>
              </w:rPr>
            </w:pPr>
            <w:r w:rsidRPr="009754FB">
              <w:rPr>
                <w:rFonts w:cstheme="minorHAnsi"/>
              </w:rPr>
              <w:t>31/10/2034</w:t>
            </w:r>
          </w:p>
        </w:tc>
      </w:tr>
      <w:tr w:rsidR="008F5B24" w:rsidRPr="009754FB" w14:paraId="33101FA1" w14:textId="77777777" w:rsidTr="3979BEB6">
        <w:tc>
          <w:tcPr>
            <w:tcW w:w="9016" w:type="dxa"/>
            <w:gridSpan w:val="2"/>
          </w:tcPr>
          <w:p w14:paraId="320F1E22" w14:textId="77777777" w:rsidR="001F6811" w:rsidRDefault="008F5B24" w:rsidP="008F5B24">
            <w:pPr>
              <w:rPr>
                <w:b/>
              </w:rPr>
            </w:pPr>
            <w:r w:rsidRPr="0CE318B9">
              <w:rPr>
                <w:b/>
              </w:rPr>
              <w:t xml:space="preserve">Summary of works in last quarter: </w:t>
            </w:r>
          </w:p>
          <w:p w14:paraId="78618C65" w14:textId="40E7468A" w:rsidR="008F5B24" w:rsidRPr="008F5B24" w:rsidRDefault="00051014" w:rsidP="008F5B24">
            <w:r>
              <w:t>Project o</w:t>
            </w:r>
            <w:r w:rsidR="008F5B24" w:rsidRPr="3C1DC4C1">
              <w:t xml:space="preserve">n </w:t>
            </w:r>
            <w:r>
              <w:t>h</w:t>
            </w:r>
            <w:r w:rsidR="008F5B24" w:rsidRPr="3C1DC4C1">
              <w:t>old</w:t>
            </w:r>
            <w:r w:rsidR="0036549C">
              <w:t>.</w:t>
            </w:r>
          </w:p>
          <w:p w14:paraId="1AB1D39E" w14:textId="77777777" w:rsidR="008F5B24" w:rsidRPr="009754FB" w:rsidRDefault="008F5B24" w:rsidP="008F5B24">
            <w:pPr>
              <w:rPr>
                <w:rFonts w:cstheme="minorHAnsi"/>
              </w:rPr>
            </w:pPr>
            <w:r w:rsidRPr="009754FB">
              <w:rPr>
                <w:rFonts w:cstheme="minorHAnsi"/>
              </w:rPr>
              <w:tab/>
            </w:r>
          </w:p>
        </w:tc>
      </w:tr>
      <w:tr w:rsidR="008F5B24" w:rsidRPr="009754FB" w14:paraId="2EDBBE16" w14:textId="77777777" w:rsidTr="3979BEB6">
        <w:tc>
          <w:tcPr>
            <w:tcW w:w="9016" w:type="dxa"/>
            <w:gridSpan w:val="2"/>
          </w:tcPr>
          <w:p w14:paraId="49A06ECF" w14:textId="77777777" w:rsidR="00536860" w:rsidRDefault="008F5B24" w:rsidP="00315F12">
            <w:pPr>
              <w:rPr>
                <w:rFonts w:cstheme="minorHAnsi"/>
              </w:rPr>
            </w:pPr>
            <w:r w:rsidRPr="009754FB">
              <w:rPr>
                <w:rFonts w:cstheme="minorHAnsi"/>
                <w:b/>
                <w:bCs/>
              </w:rPr>
              <w:t xml:space="preserve">Summary of works in next quarter: </w:t>
            </w:r>
          </w:p>
          <w:p w14:paraId="423B8ECA" w14:textId="77777777" w:rsidR="004F675E" w:rsidRPr="008F5B24" w:rsidRDefault="004F675E" w:rsidP="004F675E">
            <w:r>
              <w:t>Project o</w:t>
            </w:r>
            <w:r w:rsidRPr="3C1DC4C1">
              <w:t xml:space="preserve">n </w:t>
            </w:r>
            <w:r>
              <w:t>h</w:t>
            </w:r>
            <w:r w:rsidRPr="3C1DC4C1">
              <w:t>old</w:t>
            </w:r>
            <w:r>
              <w:t>.</w:t>
            </w:r>
          </w:p>
          <w:p w14:paraId="49DC98B9" w14:textId="5CE0A1CD" w:rsidR="00142406" w:rsidRPr="009754FB" w:rsidRDefault="00142406" w:rsidP="00315F12">
            <w:pPr>
              <w:rPr>
                <w:rFonts w:cstheme="minorHAnsi"/>
              </w:rPr>
            </w:pPr>
          </w:p>
        </w:tc>
      </w:tr>
      <w:tr w:rsidR="008F5B24" w:rsidRPr="009754FB" w14:paraId="3479C1B3" w14:textId="77777777" w:rsidTr="3979BEB6">
        <w:tc>
          <w:tcPr>
            <w:tcW w:w="9016" w:type="dxa"/>
            <w:gridSpan w:val="2"/>
          </w:tcPr>
          <w:p w14:paraId="3F181368" w14:textId="77777777" w:rsidR="008F5B24" w:rsidRPr="009754FB" w:rsidRDefault="008F5B24" w:rsidP="008F5B24">
            <w:pPr>
              <w:rPr>
                <w:rFonts w:cstheme="minorHAnsi"/>
                <w:b/>
                <w:bCs/>
              </w:rPr>
            </w:pPr>
            <w:r w:rsidRPr="009754FB">
              <w:rPr>
                <w:rFonts w:cstheme="minorHAnsi"/>
                <w:b/>
                <w:bCs/>
              </w:rPr>
              <w:t xml:space="preserve">Additional Comments: </w:t>
            </w:r>
          </w:p>
          <w:p w14:paraId="19AD4637" w14:textId="77777777" w:rsidR="008F5B24" w:rsidRPr="009754FB" w:rsidRDefault="008F5B24" w:rsidP="008F5B24">
            <w:pPr>
              <w:rPr>
                <w:rFonts w:cstheme="minorHAnsi"/>
              </w:rPr>
            </w:pPr>
          </w:p>
          <w:p w14:paraId="4900884D" w14:textId="77777777" w:rsidR="008F5B24" w:rsidRPr="009754FB" w:rsidRDefault="008F5B24" w:rsidP="008F5B24">
            <w:pPr>
              <w:rPr>
                <w:rFonts w:cstheme="minorHAnsi"/>
              </w:rPr>
            </w:pPr>
          </w:p>
        </w:tc>
      </w:tr>
    </w:tbl>
    <w:p w14:paraId="02FA6B4B" w14:textId="77777777" w:rsidR="001A6AB6" w:rsidRPr="009754FB" w:rsidRDefault="001A6AB6">
      <w:pPr>
        <w:rPr>
          <w:rFonts w:cstheme="minorHAnsi"/>
        </w:rPr>
        <w:sectPr w:rsidR="001A6AB6" w:rsidRPr="009754FB" w:rsidSect="00F1451A">
          <w:pgSz w:w="11906" w:h="16838"/>
          <w:pgMar w:top="1440" w:right="1440" w:bottom="1440" w:left="1440" w:header="708" w:footer="708" w:gutter="0"/>
          <w:cols w:space="708"/>
          <w:docGrid w:linePitch="360"/>
        </w:sectPr>
      </w:pPr>
    </w:p>
    <w:p w14:paraId="5BF2D0C5" w14:textId="6F813D85" w:rsidR="001A6AB6" w:rsidRPr="009754FB" w:rsidRDefault="001A6AB6" w:rsidP="001A6AB6"/>
    <w:tbl>
      <w:tblPr>
        <w:tblStyle w:val="TableGrid"/>
        <w:tblW w:w="0" w:type="auto"/>
        <w:tblLook w:val="04A0" w:firstRow="1" w:lastRow="0" w:firstColumn="1" w:lastColumn="0" w:noHBand="0" w:noVBand="1"/>
      </w:tblPr>
      <w:tblGrid>
        <w:gridCol w:w="4508"/>
        <w:gridCol w:w="4508"/>
      </w:tblGrid>
      <w:tr w:rsidR="009754FB" w:rsidRPr="009754FB" w14:paraId="608BF636" w14:textId="77777777" w:rsidTr="3979BEB6">
        <w:tc>
          <w:tcPr>
            <w:tcW w:w="4508" w:type="dxa"/>
          </w:tcPr>
          <w:p w14:paraId="0D3FFC13" w14:textId="77777777" w:rsidR="001A6AB6" w:rsidRPr="00E93EB7" w:rsidRDefault="001A6AB6" w:rsidP="009F298D">
            <w:pPr>
              <w:rPr>
                <w:rFonts w:cstheme="minorHAnsi"/>
                <w:b/>
              </w:rPr>
            </w:pPr>
            <w:r w:rsidRPr="00E93EB7">
              <w:rPr>
                <w:rFonts w:cstheme="minorHAnsi"/>
                <w:b/>
              </w:rPr>
              <w:t>TORI</w:t>
            </w:r>
          </w:p>
          <w:p w14:paraId="6AB61B99" w14:textId="3ADAAF1E" w:rsidR="001A6AB6" w:rsidRPr="00E93EB7" w:rsidRDefault="00D02291" w:rsidP="3979BEB6">
            <w:pPr>
              <w:pStyle w:val="Heading3"/>
              <w:rPr>
                <w:rFonts w:asciiTheme="minorHAnsi" w:hAnsiTheme="minorHAnsi" w:cstheme="minorBidi"/>
                <w:color w:val="auto"/>
                <w:sz w:val="22"/>
                <w:szCs w:val="22"/>
              </w:rPr>
            </w:pPr>
            <w:bookmarkStart w:id="99" w:name="_Toc213062722"/>
            <w:r w:rsidRPr="00E93EB7">
              <w:rPr>
                <w:rFonts w:asciiTheme="minorHAnsi" w:hAnsiTheme="minorHAnsi" w:cstheme="minorBidi"/>
                <w:color w:val="auto"/>
                <w:sz w:val="22"/>
                <w:szCs w:val="22"/>
              </w:rPr>
              <w:t xml:space="preserve">SHET-RI-198 - </w:t>
            </w:r>
            <w:proofErr w:type="spellStart"/>
            <w:r w:rsidRPr="00E93EB7">
              <w:rPr>
                <w:rFonts w:asciiTheme="minorHAnsi" w:hAnsiTheme="minorHAnsi" w:cstheme="minorBidi"/>
                <w:color w:val="auto"/>
                <w:sz w:val="22"/>
                <w:szCs w:val="22"/>
              </w:rPr>
              <w:t>Beinn</w:t>
            </w:r>
            <w:proofErr w:type="spellEnd"/>
            <w:r w:rsidRPr="00E93EB7">
              <w:rPr>
                <w:rFonts w:asciiTheme="minorHAnsi" w:hAnsiTheme="minorHAnsi" w:cstheme="minorBidi"/>
                <w:color w:val="auto"/>
                <w:sz w:val="22"/>
                <w:szCs w:val="22"/>
              </w:rPr>
              <w:t xml:space="preserve"> Glass Tee 132kV Switching Station</w:t>
            </w:r>
            <w:bookmarkEnd w:id="99"/>
          </w:p>
        </w:tc>
        <w:tc>
          <w:tcPr>
            <w:tcW w:w="4508" w:type="dxa"/>
          </w:tcPr>
          <w:p w14:paraId="674DAD59" w14:textId="77777777" w:rsidR="001A6AB6" w:rsidRPr="009754FB" w:rsidRDefault="001A6AB6" w:rsidP="009F298D">
            <w:pPr>
              <w:rPr>
                <w:rFonts w:cstheme="minorHAnsi"/>
                <w:b/>
              </w:rPr>
            </w:pPr>
            <w:r w:rsidRPr="009754FB">
              <w:rPr>
                <w:rFonts w:cstheme="minorHAnsi"/>
                <w:b/>
              </w:rPr>
              <w:t>Scheme</w:t>
            </w:r>
          </w:p>
          <w:p w14:paraId="2A001756" w14:textId="5C501395" w:rsidR="001A6AB6" w:rsidRPr="009754FB" w:rsidRDefault="00D02291" w:rsidP="009F298D">
            <w:pPr>
              <w:rPr>
                <w:rFonts w:cstheme="minorHAnsi"/>
              </w:rPr>
            </w:pPr>
            <w:proofErr w:type="spellStart"/>
            <w:r w:rsidRPr="009754FB">
              <w:rPr>
                <w:rFonts w:cstheme="minorHAnsi"/>
              </w:rPr>
              <w:t>Beinn</w:t>
            </w:r>
            <w:proofErr w:type="spellEnd"/>
            <w:r w:rsidRPr="009754FB">
              <w:rPr>
                <w:rFonts w:cstheme="minorHAnsi"/>
              </w:rPr>
              <w:t xml:space="preserve"> Glass Tee 132kV Switching Station</w:t>
            </w:r>
          </w:p>
        </w:tc>
      </w:tr>
      <w:tr w:rsidR="009754FB" w:rsidRPr="009754FB" w14:paraId="2E4B8070" w14:textId="77777777" w:rsidTr="3979BEB6">
        <w:tc>
          <w:tcPr>
            <w:tcW w:w="9016" w:type="dxa"/>
            <w:gridSpan w:val="2"/>
          </w:tcPr>
          <w:p w14:paraId="747169C1" w14:textId="77777777" w:rsidR="001A6AB6" w:rsidRPr="009754FB" w:rsidRDefault="001A6AB6" w:rsidP="009F298D">
            <w:pPr>
              <w:rPr>
                <w:rFonts w:cstheme="minorHAnsi"/>
                <w:b/>
              </w:rPr>
            </w:pPr>
            <w:r w:rsidRPr="00E84B5C">
              <w:rPr>
                <w:rFonts w:cstheme="minorHAnsi"/>
                <w:b/>
              </w:rPr>
              <w:t>Overview of Works</w:t>
            </w:r>
          </w:p>
          <w:p w14:paraId="3DF2FFC8" w14:textId="4F81063F" w:rsidR="001A6AB6" w:rsidRPr="009754FB" w:rsidRDefault="00C90A0C" w:rsidP="009F298D">
            <w:pPr>
              <w:rPr>
                <w:rFonts w:cstheme="minorHAnsi"/>
              </w:rPr>
            </w:pPr>
            <w:r w:rsidRPr="009754FB">
              <w:rPr>
                <w:rFonts w:cstheme="minorHAnsi"/>
              </w:rPr>
              <w:t xml:space="preserve">​Construct a new 132kV switching station at the site where the </w:t>
            </w:r>
            <w:proofErr w:type="spellStart"/>
            <w:r w:rsidRPr="009754FB">
              <w:rPr>
                <w:rFonts w:cstheme="minorHAnsi"/>
              </w:rPr>
              <w:t>Beinn</w:t>
            </w:r>
            <w:proofErr w:type="spellEnd"/>
            <w:r w:rsidRPr="009754FB">
              <w:rPr>
                <w:rFonts w:cstheme="minorHAnsi"/>
              </w:rPr>
              <w:t xml:space="preserve"> Glass 132kV circuit </w:t>
            </w:r>
            <w:r w:rsidR="00F4298E">
              <w:rPr>
                <w:rFonts w:cstheme="minorHAnsi"/>
              </w:rPr>
              <w:t>T</w:t>
            </w:r>
            <w:r w:rsidRPr="009754FB">
              <w:rPr>
                <w:rFonts w:cstheme="minorHAnsi"/>
              </w:rPr>
              <w:t xml:space="preserve">ees into the </w:t>
            </w:r>
            <w:proofErr w:type="spellStart"/>
            <w:r w:rsidRPr="009754FB">
              <w:rPr>
                <w:rFonts w:cstheme="minorHAnsi"/>
              </w:rPr>
              <w:t>Taynuilt</w:t>
            </w:r>
            <w:proofErr w:type="spellEnd"/>
            <w:r w:rsidRPr="009754FB">
              <w:rPr>
                <w:rFonts w:cstheme="minorHAnsi"/>
              </w:rPr>
              <w:t xml:space="preserve"> to Creag </w:t>
            </w:r>
            <w:proofErr w:type="spellStart"/>
            <w:r w:rsidRPr="009754FB">
              <w:rPr>
                <w:rFonts w:cstheme="minorHAnsi"/>
              </w:rPr>
              <w:t>Dhubh</w:t>
            </w:r>
            <w:proofErr w:type="spellEnd"/>
            <w:r w:rsidRPr="009754FB">
              <w:rPr>
                <w:rFonts w:cstheme="minorHAnsi"/>
              </w:rPr>
              <w:t xml:space="preserve"> 132kV tower line. At the new switching station, install a new 132kV line circuit breaker and associated disconnectors, protection panels, battery systems etc.</w:t>
            </w:r>
          </w:p>
        </w:tc>
      </w:tr>
      <w:tr w:rsidR="00B307A5" w:rsidRPr="004078C7" w14:paraId="7565E65E" w14:textId="77777777" w:rsidTr="3979BEB6">
        <w:tc>
          <w:tcPr>
            <w:tcW w:w="4508" w:type="dxa"/>
          </w:tcPr>
          <w:p w14:paraId="17999A93" w14:textId="77777777" w:rsidR="00B307A5" w:rsidRPr="001359FE" w:rsidRDefault="00B307A5" w:rsidP="00B307A5">
            <w:pPr>
              <w:rPr>
                <w:b/>
              </w:rPr>
            </w:pPr>
            <w:r>
              <w:rPr>
                <w:b/>
              </w:rPr>
              <w:t>Proposed Consent Submission</w:t>
            </w:r>
          </w:p>
        </w:tc>
        <w:tc>
          <w:tcPr>
            <w:tcW w:w="4508" w:type="dxa"/>
          </w:tcPr>
          <w:p w14:paraId="7ACBBEDC" w14:textId="6CE6DF3F" w:rsidR="00B307A5" w:rsidRPr="004078C7" w:rsidRDefault="00B307A5" w:rsidP="00B307A5">
            <w:r>
              <w:t>TBD</w:t>
            </w:r>
          </w:p>
        </w:tc>
      </w:tr>
      <w:tr w:rsidR="00B307A5" w:rsidRPr="004078C7" w14:paraId="0B24959B" w14:textId="77777777" w:rsidTr="3979BEB6">
        <w:tc>
          <w:tcPr>
            <w:tcW w:w="4508" w:type="dxa"/>
          </w:tcPr>
          <w:p w14:paraId="6143AC71" w14:textId="77777777" w:rsidR="00B307A5" w:rsidRDefault="00B307A5" w:rsidP="00B307A5">
            <w:pPr>
              <w:rPr>
                <w:b/>
              </w:rPr>
            </w:pPr>
            <w:r>
              <w:rPr>
                <w:b/>
              </w:rPr>
              <w:t xml:space="preserve">Current Project Phase </w:t>
            </w:r>
          </w:p>
        </w:tc>
        <w:tc>
          <w:tcPr>
            <w:tcW w:w="4508" w:type="dxa"/>
          </w:tcPr>
          <w:p w14:paraId="7C3B5479" w14:textId="700F730A" w:rsidR="00B307A5" w:rsidRPr="004078C7" w:rsidRDefault="00B307A5" w:rsidP="00B307A5">
            <w:r>
              <w:rPr>
                <w:rFonts w:ascii="Calibri" w:hAnsi="Calibri" w:cs="Calibri"/>
              </w:rPr>
              <w:t>Initial internal governance</w:t>
            </w:r>
          </w:p>
        </w:tc>
      </w:tr>
      <w:tr w:rsidR="00B307A5" w:rsidRPr="004078C7" w14:paraId="132B1960" w14:textId="77777777" w:rsidTr="3979BEB6">
        <w:tc>
          <w:tcPr>
            <w:tcW w:w="4508" w:type="dxa"/>
          </w:tcPr>
          <w:p w14:paraId="158C014D" w14:textId="77777777" w:rsidR="00B307A5" w:rsidRDefault="00B307A5" w:rsidP="00B307A5">
            <w:pPr>
              <w:rPr>
                <w:b/>
              </w:rPr>
            </w:pPr>
            <w:r>
              <w:rPr>
                <w:b/>
              </w:rPr>
              <w:t>Next Project Phase</w:t>
            </w:r>
          </w:p>
        </w:tc>
        <w:tc>
          <w:tcPr>
            <w:tcW w:w="4508" w:type="dxa"/>
          </w:tcPr>
          <w:p w14:paraId="371A9DF9" w14:textId="1BBD29EA" w:rsidR="00B307A5" w:rsidRPr="004078C7" w:rsidRDefault="00B307A5" w:rsidP="00B307A5">
            <w:r>
              <w:t>Optioneering</w:t>
            </w:r>
          </w:p>
        </w:tc>
      </w:tr>
      <w:tr w:rsidR="00B307A5" w:rsidRPr="004078C7" w14:paraId="58983600" w14:textId="77777777" w:rsidTr="3979BEB6">
        <w:tc>
          <w:tcPr>
            <w:tcW w:w="4508" w:type="dxa"/>
          </w:tcPr>
          <w:p w14:paraId="77792906" w14:textId="77777777" w:rsidR="00B307A5" w:rsidRDefault="00B307A5" w:rsidP="00B307A5">
            <w:pPr>
              <w:rPr>
                <w:b/>
              </w:rPr>
            </w:pPr>
            <w:r>
              <w:rPr>
                <w:b/>
              </w:rPr>
              <w:t>Next Stakeholder Event</w:t>
            </w:r>
          </w:p>
        </w:tc>
        <w:tc>
          <w:tcPr>
            <w:tcW w:w="4508" w:type="dxa"/>
          </w:tcPr>
          <w:p w14:paraId="7E27D15F" w14:textId="42FDC369" w:rsidR="00B307A5" w:rsidRPr="004078C7" w:rsidRDefault="00B307A5" w:rsidP="00B307A5">
            <w:r>
              <w:t>TBD</w:t>
            </w:r>
          </w:p>
        </w:tc>
      </w:tr>
      <w:tr w:rsidR="00B307A5" w:rsidRPr="009754FB" w14:paraId="5EA47CAF" w14:textId="77777777" w:rsidTr="3979BEB6">
        <w:tc>
          <w:tcPr>
            <w:tcW w:w="4508" w:type="dxa"/>
          </w:tcPr>
          <w:p w14:paraId="218B07EE" w14:textId="77777777" w:rsidR="00B307A5" w:rsidRPr="009754FB" w:rsidRDefault="00B307A5" w:rsidP="00B307A5">
            <w:pPr>
              <w:rPr>
                <w:rFonts w:cstheme="minorHAnsi"/>
                <w:b/>
              </w:rPr>
            </w:pPr>
            <w:r w:rsidRPr="009754FB">
              <w:rPr>
                <w:rFonts w:cstheme="minorHAnsi"/>
                <w:b/>
              </w:rPr>
              <w:t>Project Completion Date</w:t>
            </w:r>
          </w:p>
        </w:tc>
        <w:tc>
          <w:tcPr>
            <w:tcW w:w="4508" w:type="dxa"/>
          </w:tcPr>
          <w:p w14:paraId="6DBBF49F" w14:textId="32338F68" w:rsidR="00B307A5" w:rsidRPr="009754FB" w:rsidRDefault="00B307A5" w:rsidP="00B307A5">
            <w:pPr>
              <w:rPr>
                <w:rFonts w:cstheme="minorHAnsi"/>
              </w:rPr>
            </w:pPr>
            <w:r w:rsidRPr="009754FB">
              <w:rPr>
                <w:rFonts w:cstheme="minorHAnsi"/>
              </w:rPr>
              <w:t>31/10/203</w:t>
            </w:r>
            <w:r w:rsidR="00E107CD">
              <w:rPr>
                <w:rFonts w:cstheme="minorHAnsi"/>
              </w:rPr>
              <w:t>4</w:t>
            </w:r>
          </w:p>
        </w:tc>
      </w:tr>
      <w:tr w:rsidR="00B307A5" w:rsidRPr="009754FB" w14:paraId="0D963EEA" w14:textId="77777777" w:rsidTr="3979BEB6">
        <w:tc>
          <w:tcPr>
            <w:tcW w:w="9016" w:type="dxa"/>
            <w:gridSpan w:val="2"/>
          </w:tcPr>
          <w:p w14:paraId="42D26C1E" w14:textId="77777777" w:rsidR="00536860" w:rsidRDefault="00B307A5" w:rsidP="00B307A5">
            <w:pPr>
              <w:rPr>
                <w:rFonts w:cstheme="minorHAnsi"/>
                <w:b/>
                <w:bCs/>
              </w:rPr>
            </w:pPr>
            <w:r w:rsidRPr="009754FB">
              <w:rPr>
                <w:rFonts w:cstheme="minorHAnsi"/>
                <w:b/>
                <w:bCs/>
              </w:rPr>
              <w:t xml:space="preserve">Summary of works in last quarter: </w:t>
            </w:r>
          </w:p>
          <w:p w14:paraId="6E32BB6A" w14:textId="0389F334" w:rsidR="00B307A5" w:rsidRDefault="0068458E" w:rsidP="00B307A5">
            <w:pPr>
              <w:rPr>
                <w:rFonts w:cstheme="minorHAnsi"/>
              </w:rPr>
            </w:pPr>
            <w:r>
              <w:rPr>
                <w:rFonts w:cstheme="minorHAnsi"/>
              </w:rPr>
              <w:t>Project o</w:t>
            </w:r>
            <w:r w:rsidR="00536860">
              <w:rPr>
                <w:rFonts w:cstheme="minorHAnsi"/>
              </w:rPr>
              <w:t>n hold.</w:t>
            </w:r>
          </w:p>
          <w:p w14:paraId="63068E84" w14:textId="1D8A8382" w:rsidR="00536860" w:rsidRPr="009754FB" w:rsidRDefault="00536860" w:rsidP="00B307A5">
            <w:pPr>
              <w:rPr>
                <w:rFonts w:cstheme="minorHAnsi"/>
              </w:rPr>
            </w:pPr>
          </w:p>
        </w:tc>
      </w:tr>
      <w:tr w:rsidR="00B307A5" w:rsidRPr="009754FB" w14:paraId="684423A2" w14:textId="77777777" w:rsidTr="3979BEB6">
        <w:tc>
          <w:tcPr>
            <w:tcW w:w="9016" w:type="dxa"/>
            <w:gridSpan w:val="2"/>
          </w:tcPr>
          <w:p w14:paraId="4C53D6BD" w14:textId="77777777" w:rsidR="00B307A5" w:rsidRDefault="00B307A5" w:rsidP="002C156E">
            <w:pPr>
              <w:rPr>
                <w:rFonts w:cstheme="minorHAnsi"/>
              </w:rPr>
            </w:pPr>
            <w:r w:rsidRPr="23D67807">
              <w:rPr>
                <w:b/>
              </w:rPr>
              <w:t xml:space="preserve">Summary of works in next quarter: </w:t>
            </w:r>
          </w:p>
          <w:p w14:paraId="4A3C47C4" w14:textId="77777777" w:rsidR="004F675E" w:rsidRPr="008F5B24" w:rsidRDefault="004F675E" w:rsidP="004F675E">
            <w:r>
              <w:t>Project o</w:t>
            </w:r>
            <w:r w:rsidRPr="3C1DC4C1">
              <w:t xml:space="preserve">n </w:t>
            </w:r>
            <w:r>
              <w:t>h</w:t>
            </w:r>
            <w:r w:rsidRPr="3C1DC4C1">
              <w:t>old</w:t>
            </w:r>
            <w:r>
              <w:t>.</w:t>
            </w:r>
          </w:p>
          <w:p w14:paraId="175663EC" w14:textId="49BD358F" w:rsidR="0068458E" w:rsidRPr="009754FB" w:rsidRDefault="0068458E" w:rsidP="00315F12">
            <w:pPr>
              <w:rPr>
                <w:rFonts w:cstheme="minorHAnsi"/>
              </w:rPr>
            </w:pPr>
          </w:p>
        </w:tc>
      </w:tr>
      <w:tr w:rsidR="00B307A5" w:rsidRPr="009754FB" w14:paraId="64DC6E0C" w14:textId="77777777" w:rsidTr="3979BEB6">
        <w:tc>
          <w:tcPr>
            <w:tcW w:w="9016" w:type="dxa"/>
            <w:gridSpan w:val="2"/>
          </w:tcPr>
          <w:p w14:paraId="1917E1F5" w14:textId="77777777" w:rsidR="00B307A5" w:rsidRPr="009754FB" w:rsidRDefault="00B307A5" w:rsidP="00B307A5">
            <w:pPr>
              <w:rPr>
                <w:rFonts w:cstheme="minorHAnsi"/>
                <w:b/>
                <w:bCs/>
              </w:rPr>
            </w:pPr>
            <w:r w:rsidRPr="009754FB">
              <w:rPr>
                <w:rFonts w:cstheme="minorHAnsi"/>
                <w:b/>
                <w:bCs/>
              </w:rPr>
              <w:t xml:space="preserve">Additional Comments: </w:t>
            </w:r>
          </w:p>
          <w:p w14:paraId="4AE0A5D6" w14:textId="77777777" w:rsidR="00B307A5" w:rsidRPr="009754FB" w:rsidRDefault="00B307A5" w:rsidP="00B307A5">
            <w:pPr>
              <w:rPr>
                <w:rFonts w:cstheme="minorHAnsi"/>
              </w:rPr>
            </w:pPr>
          </w:p>
          <w:p w14:paraId="2746DEC2" w14:textId="77777777" w:rsidR="00B307A5" w:rsidRPr="009754FB" w:rsidRDefault="00B307A5" w:rsidP="00B307A5">
            <w:pPr>
              <w:rPr>
                <w:rFonts w:cstheme="minorHAnsi"/>
              </w:rPr>
            </w:pPr>
          </w:p>
        </w:tc>
      </w:tr>
    </w:tbl>
    <w:p w14:paraId="4946BD1E" w14:textId="77777777" w:rsidR="001A6AB6" w:rsidRPr="009754FB" w:rsidRDefault="001A6AB6">
      <w:pPr>
        <w:rPr>
          <w:rFonts w:cstheme="minorHAnsi"/>
        </w:rPr>
        <w:sectPr w:rsidR="001A6AB6" w:rsidRPr="009754FB" w:rsidSect="00F1451A">
          <w:pgSz w:w="11906" w:h="16838"/>
          <w:pgMar w:top="1440" w:right="1440" w:bottom="1440" w:left="1440" w:header="708" w:footer="708" w:gutter="0"/>
          <w:cols w:space="708"/>
          <w:docGrid w:linePitch="360"/>
        </w:sectPr>
      </w:pPr>
    </w:p>
    <w:p w14:paraId="39D20B1B" w14:textId="4C21F830" w:rsidR="001A6AB6" w:rsidRPr="009754FB" w:rsidRDefault="001A6AB6" w:rsidP="001A6AB6"/>
    <w:tbl>
      <w:tblPr>
        <w:tblStyle w:val="TableGrid"/>
        <w:tblW w:w="0" w:type="auto"/>
        <w:tblLook w:val="04A0" w:firstRow="1" w:lastRow="0" w:firstColumn="1" w:lastColumn="0" w:noHBand="0" w:noVBand="1"/>
      </w:tblPr>
      <w:tblGrid>
        <w:gridCol w:w="4508"/>
        <w:gridCol w:w="4508"/>
      </w:tblGrid>
      <w:tr w:rsidR="009754FB" w:rsidRPr="009754FB" w14:paraId="23730849" w14:textId="77777777" w:rsidTr="3979BEB6">
        <w:tc>
          <w:tcPr>
            <w:tcW w:w="4508" w:type="dxa"/>
          </w:tcPr>
          <w:p w14:paraId="4A00D12A" w14:textId="77777777" w:rsidR="001A6AB6" w:rsidRPr="009754FB" w:rsidRDefault="001A6AB6" w:rsidP="009F298D">
            <w:pPr>
              <w:rPr>
                <w:rFonts w:cstheme="minorHAnsi"/>
                <w:b/>
              </w:rPr>
            </w:pPr>
            <w:r w:rsidRPr="009754FB">
              <w:rPr>
                <w:rFonts w:cstheme="minorHAnsi"/>
                <w:b/>
              </w:rPr>
              <w:t>TORI</w:t>
            </w:r>
          </w:p>
          <w:p w14:paraId="1C65279B" w14:textId="5CEB37AC" w:rsidR="001A6AB6" w:rsidRPr="009754FB" w:rsidRDefault="00A239F9" w:rsidP="3979BEB6">
            <w:pPr>
              <w:pStyle w:val="Heading3"/>
              <w:rPr>
                <w:rFonts w:asciiTheme="minorHAnsi" w:hAnsiTheme="minorHAnsi" w:cstheme="minorBidi"/>
                <w:color w:val="auto"/>
                <w:sz w:val="22"/>
                <w:szCs w:val="22"/>
              </w:rPr>
            </w:pPr>
            <w:bookmarkStart w:id="100" w:name="_Toc213062723"/>
            <w:r w:rsidRPr="3979BEB6">
              <w:rPr>
                <w:rFonts w:asciiTheme="minorHAnsi" w:hAnsiTheme="minorHAnsi" w:cstheme="minorBidi"/>
                <w:color w:val="auto"/>
                <w:sz w:val="22"/>
                <w:szCs w:val="22"/>
              </w:rPr>
              <w:t xml:space="preserve">SHET-RI-199 - </w:t>
            </w:r>
            <w:proofErr w:type="spellStart"/>
            <w:r w:rsidRPr="3979BEB6">
              <w:rPr>
                <w:rFonts w:asciiTheme="minorHAnsi" w:hAnsiTheme="minorHAnsi" w:cstheme="minorBidi"/>
                <w:color w:val="auto"/>
                <w:sz w:val="22"/>
                <w:szCs w:val="22"/>
              </w:rPr>
              <w:t>Blackhillock</w:t>
            </w:r>
            <w:proofErr w:type="spellEnd"/>
            <w:r w:rsidRPr="3979BEB6">
              <w:rPr>
                <w:rFonts w:asciiTheme="minorHAnsi" w:hAnsiTheme="minorHAnsi" w:cstheme="minorBidi"/>
                <w:color w:val="auto"/>
                <w:sz w:val="22"/>
                <w:szCs w:val="22"/>
              </w:rPr>
              <w:t xml:space="preserve"> 2 400kV Substation</w:t>
            </w:r>
            <w:bookmarkEnd w:id="100"/>
          </w:p>
        </w:tc>
        <w:tc>
          <w:tcPr>
            <w:tcW w:w="4508" w:type="dxa"/>
          </w:tcPr>
          <w:p w14:paraId="6FAD15A2" w14:textId="77777777" w:rsidR="001A6AB6" w:rsidRPr="009754FB" w:rsidRDefault="001A6AB6" w:rsidP="009F298D">
            <w:pPr>
              <w:rPr>
                <w:rFonts w:cstheme="minorHAnsi"/>
                <w:b/>
              </w:rPr>
            </w:pPr>
            <w:r w:rsidRPr="009754FB">
              <w:rPr>
                <w:rFonts w:cstheme="minorHAnsi"/>
                <w:b/>
              </w:rPr>
              <w:t>Scheme</w:t>
            </w:r>
          </w:p>
          <w:p w14:paraId="0FD027F8" w14:textId="77777777" w:rsidR="001A6AB6" w:rsidRDefault="005E3A6D" w:rsidP="009F298D">
            <w:pPr>
              <w:rPr>
                <w:rFonts w:cstheme="minorHAnsi"/>
              </w:rPr>
            </w:pPr>
            <w:proofErr w:type="spellStart"/>
            <w:r>
              <w:rPr>
                <w:rFonts w:cstheme="minorHAnsi"/>
              </w:rPr>
              <w:t>Coachford</w:t>
            </w:r>
            <w:proofErr w:type="spellEnd"/>
            <w:r w:rsidR="00A239F9" w:rsidRPr="009754FB">
              <w:rPr>
                <w:rFonts w:cstheme="minorHAnsi"/>
              </w:rPr>
              <w:t xml:space="preserve"> 400kV Substation</w:t>
            </w:r>
          </w:p>
          <w:p w14:paraId="5E23EE1F" w14:textId="3C8C2BBE" w:rsidR="001A6AB6" w:rsidRPr="009754FB" w:rsidRDefault="00512749" w:rsidP="009F298D">
            <w:pPr>
              <w:rPr>
                <w:rFonts w:cstheme="minorHAnsi"/>
              </w:rPr>
            </w:pPr>
            <w:r>
              <w:rPr>
                <w:rFonts w:cstheme="minorHAnsi"/>
              </w:rPr>
              <w:t xml:space="preserve">(formerly </w:t>
            </w:r>
            <w:proofErr w:type="spellStart"/>
            <w:r>
              <w:rPr>
                <w:rFonts w:cstheme="minorHAnsi"/>
              </w:rPr>
              <w:t>Blackhillock</w:t>
            </w:r>
            <w:proofErr w:type="spellEnd"/>
            <w:r>
              <w:rPr>
                <w:rFonts w:cstheme="minorHAnsi"/>
              </w:rPr>
              <w:t xml:space="preserve"> 2)</w:t>
            </w:r>
          </w:p>
        </w:tc>
      </w:tr>
      <w:tr w:rsidR="009754FB" w:rsidRPr="009754FB" w14:paraId="5FA68904" w14:textId="77777777" w:rsidTr="3979BEB6">
        <w:tc>
          <w:tcPr>
            <w:tcW w:w="9016" w:type="dxa"/>
            <w:gridSpan w:val="2"/>
          </w:tcPr>
          <w:p w14:paraId="0F119703" w14:textId="77777777" w:rsidR="001A6AB6" w:rsidRPr="009754FB" w:rsidRDefault="001A6AB6" w:rsidP="009F298D">
            <w:pPr>
              <w:rPr>
                <w:rFonts w:cstheme="minorHAnsi"/>
                <w:b/>
              </w:rPr>
            </w:pPr>
            <w:r w:rsidRPr="009754FB">
              <w:rPr>
                <w:rFonts w:cstheme="minorHAnsi"/>
                <w:b/>
              </w:rPr>
              <w:t>Overview of Works</w:t>
            </w:r>
          </w:p>
          <w:p w14:paraId="32AFFF3B" w14:textId="77777777" w:rsidR="001A6AB6" w:rsidRDefault="00977A20" w:rsidP="009F298D">
            <w:pPr>
              <w:rPr>
                <w:rFonts w:cstheme="minorHAnsi"/>
              </w:rPr>
            </w:pPr>
            <w:r w:rsidRPr="009754FB">
              <w:rPr>
                <w:rFonts w:cstheme="minorHAnsi"/>
              </w:rPr>
              <w:t xml:space="preserve">​Establish a new 400kV substation close to </w:t>
            </w:r>
            <w:proofErr w:type="spellStart"/>
            <w:r w:rsidRPr="009754FB">
              <w:rPr>
                <w:rFonts w:cstheme="minorHAnsi"/>
              </w:rPr>
              <w:t>Blackhillock</w:t>
            </w:r>
            <w:proofErr w:type="spellEnd"/>
            <w:r w:rsidRPr="009754FB">
              <w:rPr>
                <w:rFonts w:cstheme="minorHAnsi"/>
              </w:rPr>
              <w:t xml:space="preserve"> 400kV </w:t>
            </w:r>
            <w:r w:rsidR="007D0D0E">
              <w:rPr>
                <w:rFonts w:cstheme="minorHAnsi"/>
              </w:rPr>
              <w:t>S</w:t>
            </w:r>
            <w:r w:rsidRPr="009754FB">
              <w:rPr>
                <w:rFonts w:cstheme="minorHAnsi"/>
              </w:rPr>
              <w:t>ubstation and tie in the proposed 400kV circuits as part of the NOA BBNC/BPNC upgrade.</w:t>
            </w:r>
          </w:p>
          <w:p w14:paraId="30DB144D" w14:textId="23D9914E" w:rsidR="00142406" w:rsidRPr="009754FB" w:rsidRDefault="00142406" w:rsidP="009F298D">
            <w:pPr>
              <w:rPr>
                <w:rFonts w:cstheme="minorHAnsi"/>
              </w:rPr>
            </w:pPr>
          </w:p>
        </w:tc>
      </w:tr>
      <w:tr w:rsidR="00250058" w:rsidRPr="004078C7" w14:paraId="72BBCF51" w14:textId="77777777" w:rsidTr="3979BEB6">
        <w:tc>
          <w:tcPr>
            <w:tcW w:w="4508" w:type="dxa"/>
          </w:tcPr>
          <w:p w14:paraId="625C8E04" w14:textId="77777777" w:rsidR="00250058" w:rsidRPr="001359FE" w:rsidRDefault="00250058">
            <w:pPr>
              <w:rPr>
                <w:b/>
              </w:rPr>
            </w:pPr>
            <w:r>
              <w:rPr>
                <w:b/>
              </w:rPr>
              <w:t>Proposed Consent Submission</w:t>
            </w:r>
          </w:p>
        </w:tc>
        <w:tc>
          <w:tcPr>
            <w:tcW w:w="4508" w:type="dxa"/>
          </w:tcPr>
          <w:p w14:paraId="13C11E80" w14:textId="2005BA4D" w:rsidR="00250058" w:rsidRPr="004078C7" w:rsidRDefault="00F54A98">
            <w:r>
              <w:t>N/A</w:t>
            </w:r>
          </w:p>
        </w:tc>
      </w:tr>
      <w:tr w:rsidR="00250058" w:rsidRPr="004078C7" w14:paraId="1658275B" w14:textId="77777777" w:rsidTr="3979BEB6">
        <w:tc>
          <w:tcPr>
            <w:tcW w:w="4508" w:type="dxa"/>
          </w:tcPr>
          <w:p w14:paraId="2A0D46D2" w14:textId="77777777" w:rsidR="00250058" w:rsidRDefault="00250058">
            <w:pPr>
              <w:rPr>
                <w:b/>
              </w:rPr>
            </w:pPr>
            <w:r>
              <w:rPr>
                <w:b/>
              </w:rPr>
              <w:t xml:space="preserve">Current Project Phase </w:t>
            </w:r>
          </w:p>
        </w:tc>
        <w:tc>
          <w:tcPr>
            <w:tcW w:w="4508" w:type="dxa"/>
          </w:tcPr>
          <w:p w14:paraId="5A62AB72" w14:textId="7E64D03F" w:rsidR="00250058" w:rsidRPr="004078C7" w:rsidRDefault="000822D7">
            <w:r>
              <w:t>Pre-Gate</w:t>
            </w:r>
            <w:r w:rsidR="00470D9F">
              <w:t xml:space="preserve"> 0</w:t>
            </w:r>
          </w:p>
        </w:tc>
      </w:tr>
      <w:tr w:rsidR="00250058" w:rsidRPr="004078C7" w14:paraId="2D783ECC" w14:textId="77777777" w:rsidTr="3979BEB6">
        <w:tc>
          <w:tcPr>
            <w:tcW w:w="4508" w:type="dxa"/>
          </w:tcPr>
          <w:p w14:paraId="4EEA99F6" w14:textId="77777777" w:rsidR="00250058" w:rsidRDefault="00250058">
            <w:pPr>
              <w:rPr>
                <w:b/>
              </w:rPr>
            </w:pPr>
            <w:r>
              <w:rPr>
                <w:b/>
              </w:rPr>
              <w:t>Next Project Phase</w:t>
            </w:r>
          </w:p>
        </w:tc>
        <w:tc>
          <w:tcPr>
            <w:tcW w:w="4508" w:type="dxa"/>
          </w:tcPr>
          <w:p w14:paraId="19214C49" w14:textId="01C667C1" w:rsidR="00250058" w:rsidRPr="004078C7" w:rsidRDefault="00470D9F">
            <w:r>
              <w:t>Opportunity Assessment</w:t>
            </w:r>
          </w:p>
        </w:tc>
      </w:tr>
      <w:tr w:rsidR="00250058" w:rsidRPr="004078C7" w14:paraId="29EDB06A" w14:textId="77777777" w:rsidTr="3979BEB6">
        <w:tc>
          <w:tcPr>
            <w:tcW w:w="4508" w:type="dxa"/>
          </w:tcPr>
          <w:p w14:paraId="790DED60" w14:textId="77777777" w:rsidR="00250058" w:rsidRDefault="00250058">
            <w:pPr>
              <w:rPr>
                <w:b/>
              </w:rPr>
            </w:pPr>
            <w:r>
              <w:rPr>
                <w:b/>
              </w:rPr>
              <w:t>Next Stakeholder Event</w:t>
            </w:r>
          </w:p>
        </w:tc>
        <w:tc>
          <w:tcPr>
            <w:tcW w:w="4508" w:type="dxa"/>
          </w:tcPr>
          <w:p w14:paraId="265870D7" w14:textId="3315FB29" w:rsidR="00250058" w:rsidRPr="004078C7" w:rsidRDefault="00580F18">
            <w:r>
              <w:t>N/A</w:t>
            </w:r>
          </w:p>
        </w:tc>
      </w:tr>
      <w:tr w:rsidR="009754FB" w:rsidRPr="009754FB" w14:paraId="2C743F54" w14:textId="77777777" w:rsidTr="3979BEB6">
        <w:tc>
          <w:tcPr>
            <w:tcW w:w="4508" w:type="dxa"/>
          </w:tcPr>
          <w:p w14:paraId="12E33D64" w14:textId="77777777" w:rsidR="001A6AB6" w:rsidRPr="009754FB" w:rsidRDefault="001A6AB6" w:rsidP="009F298D">
            <w:pPr>
              <w:rPr>
                <w:rFonts w:cstheme="minorHAnsi"/>
                <w:b/>
              </w:rPr>
            </w:pPr>
            <w:r w:rsidRPr="009754FB">
              <w:rPr>
                <w:rFonts w:cstheme="minorHAnsi"/>
                <w:b/>
              </w:rPr>
              <w:t>Project Completion Date</w:t>
            </w:r>
          </w:p>
        </w:tc>
        <w:tc>
          <w:tcPr>
            <w:tcW w:w="4508" w:type="dxa"/>
          </w:tcPr>
          <w:p w14:paraId="32B6DE20" w14:textId="16C8E5DB" w:rsidR="001A6AB6" w:rsidRPr="009754FB" w:rsidRDefault="00F54A98" w:rsidP="009F298D">
            <w:pPr>
              <w:rPr>
                <w:rFonts w:cstheme="minorHAnsi"/>
              </w:rPr>
            </w:pPr>
            <w:r>
              <w:rPr>
                <w:rFonts w:cstheme="minorHAnsi"/>
              </w:rPr>
              <w:t>N/A</w:t>
            </w:r>
          </w:p>
        </w:tc>
      </w:tr>
      <w:tr w:rsidR="009754FB" w:rsidRPr="009754FB" w14:paraId="52E7E42B" w14:textId="77777777" w:rsidTr="3979BEB6">
        <w:tc>
          <w:tcPr>
            <w:tcW w:w="9016" w:type="dxa"/>
            <w:gridSpan w:val="2"/>
          </w:tcPr>
          <w:p w14:paraId="03A0248F" w14:textId="0BF2D406" w:rsidR="000E5438" w:rsidRDefault="001A6AB6" w:rsidP="004248E5">
            <w:r w:rsidRPr="00315F12">
              <w:rPr>
                <w:b/>
              </w:rPr>
              <w:t xml:space="preserve">Summary of works in last quarter: </w:t>
            </w:r>
          </w:p>
          <w:p w14:paraId="0B0C64BA" w14:textId="77777777" w:rsidR="009975FC" w:rsidRDefault="006E2897" w:rsidP="004248E5">
            <w:r>
              <w:t xml:space="preserve">The decision has been made to </w:t>
            </w:r>
            <w:r w:rsidRPr="006E2897">
              <w:t xml:space="preserve">no longer proceed with </w:t>
            </w:r>
            <w:proofErr w:type="spellStart"/>
            <w:r w:rsidRPr="006E2897">
              <w:t>Coachford</w:t>
            </w:r>
            <w:proofErr w:type="spellEnd"/>
            <w:r w:rsidRPr="006E2897">
              <w:t xml:space="preserve"> substation, part of the Beauly-Peterhead 400kV project. The decision follows extensive site surveys, including ground condition investigations, which have identified engineering and construction challenges with the previously proposed substation site</w:t>
            </w:r>
            <w:r w:rsidRPr="00362E91">
              <w:t>.</w:t>
            </w:r>
            <w:r w:rsidR="00026435" w:rsidRPr="00362E91">
              <w:t xml:space="preserve"> </w:t>
            </w:r>
            <w:r w:rsidR="009C6423" w:rsidRPr="00362E91">
              <w:t>A new substation in the wider area will still be required to support future network development plans, including a second subsea link from Shetland, in the early 2030s. </w:t>
            </w:r>
            <w:r w:rsidR="009C6423" w:rsidRPr="009C6423">
              <w:t> </w:t>
            </w:r>
          </w:p>
          <w:p w14:paraId="21123780" w14:textId="76F12B4E" w:rsidR="003C6490" w:rsidRPr="009754FB" w:rsidRDefault="003C6490" w:rsidP="004248E5"/>
        </w:tc>
      </w:tr>
      <w:tr w:rsidR="009754FB" w:rsidRPr="009754FB" w14:paraId="55ACCB7D" w14:textId="77777777" w:rsidTr="3979BEB6">
        <w:tc>
          <w:tcPr>
            <w:tcW w:w="9016" w:type="dxa"/>
            <w:gridSpan w:val="2"/>
          </w:tcPr>
          <w:p w14:paraId="6ED89C1E" w14:textId="5565DDD6" w:rsidR="004772F3" w:rsidRDefault="001A6AB6" w:rsidP="002C156E">
            <w:pPr>
              <w:rPr>
                <w:b/>
              </w:rPr>
            </w:pPr>
            <w:r w:rsidRPr="2C7B16C4">
              <w:rPr>
                <w:b/>
              </w:rPr>
              <w:t xml:space="preserve">Summary of works in next quarter: </w:t>
            </w:r>
          </w:p>
          <w:p w14:paraId="40852E6B" w14:textId="5652F7EC" w:rsidR="000E5438" w:rsidRDefault="00026435" w:rsidP="009975FC">
            <w:r w:rsidRPr="009C6423">
              <w:t>Work will now commence to identify an alternative suitable site, where lessons will be taken from the extensive engagement and consultation undertaken during the development of the Beauly-Peterhead project.</w:t>
            </w:r>
          </w:p>
          <w:p w14:paraId="36903778" w14:textId="32B3AA6E" w:rsidR="000E5438" w:rsidRPr="009754FB" w:rsidRDefault="000E5438" w:rsidP="009975FC"/>
        </w:tc>
      </w:tr>
      <w:tr w:rsidR="009754FB" w:rsidRPr="009754FB" w14:paraId="51EBDCAC" w14:textId="77777777" w:rsidTr="3979BEB6">
        <w:tc>
          <w:tcPr>
            <w:tcW w:w="9016" w:type="dxa"/>
            <w:gridSpan w:val="2"/>
          </w:tcPr>
          <w:p w14:paraId="61074C88" w14:textId="77777777" w:rsidR="001A6AB6" w:rsidRPr="009754FB" w:rsidRDefault="001A6AB6" w:rsidP="009F298D">
            <w:pPr>
              <w:rPr>
                <w:rFonts w:cstheme="minorHAnsi"/>
                <w:b/>
                <w:bCs/>
              </w:rPr>
            </w:pPr>
            <w:r w:rsidRPr="009754FB">
              <w:rPr>
                <w:rFonts w:cstheme="minorHAnsi"/>
                <w:b/>
                <w:bCs/>
              </w:rPr>
              <w:t xml:space="preserve">Additional Comments: </w:t>
            </w:r>
          </w:p>
          <w:p w14:paraId="122F9C1E" w14:textId="19701E2E" w:rsidR="001A6AB6" w:rsidRPr="009754FB" w:rsidRDefault="00E30398" w:rsidP="009F298D">
            <w:pPr>
              <w:rPr>
                <w:rFonts w:cstheme="minorHAnsi"/>
              </w:rPr>
            </w:pPr>
            <w:r>
              <w:rPr>
                <w:rFonts w:cstheme="minorHAnsi"/>
              </w:rPr>
              <w:t>N/A</w:t>
            </w:r>
          </w:p>
          <w:p w14:paraId="4784EFAF" w14:textId="77777777" w:rsidR="001A6AB6" w:rsidRPr="009754FB" w:rsidRDefault="001A6AB6" w:rsidP="009F298D">
            <w:pPr>
              <w:rPr>
                <w:rFonts w:cstheme="minorHAnsi"/>
              </w:rPr>
            </w:pPr>
          </w:p>
        </w:tc>
      </w:tr>
    </w:tbl>
    <w:p w14:paraId="7068D14F" w14:textId="77777777" w:rsidR="001A6AB6" w:rsidRPr="009754FB" w:rsidRDefault="001A6AB6">
      <w:pPr>
        <w:rPr>
          <w:rFonts w:cstheme="minorHAnsi"/>
        </w:rPr>
        <w:sectPr w:rsidR="001A6AB6" w:rsidRPr="009754FB" w:rsidSect="00F1451A">
          <w:pgSz w:w="11906" w:h="16838"/>
          <w:pgMar w:top="1440" w:right="1440" w:bottom="1440" w:left="1440" w:header="708" w:footer="708" w:gutter="0"/>
          <w:cols w:space="708"/>
          <w:docGrid w:linePitch="360"/>
        </w:sectPr>
      </w:pPr>
    </w:p>
    <w:p w14:paraId="0032B346" w14:textId="4E3B351C" w:rsidR="001A6AB6" w:rsidRPr="009754FB" w:rsidRDefault="001A6AB6" w:rsidP="001A6AB6"/>
    <w:tbl>
      <w:tblPr>
        <w:tblStyle w:val="TableGrid"/>
        <w:tblW w:w="0" w:type="auto"/>
        <w:tblLook w:val="04A0" w:firstRow="1" w:lastRow="0" w:firstColumn="1" w:lastColumn="0" w:noHBand="0" w:noVBand="1"/>
      </w:tblPr>
      <w:tblGrid>
        <w:gridCol w:w="4508"/>
        <w:gridCol w:w="4508"/>
      </w:tblGrid>
      <w:tr w:rsidR="009754FB" w:rsidRPr="009754FB" w14:paraId="14FD3302" w14:textId="77777777" w:rsidTr="4B8779D5">
        <w:tc>
          <w:tcPr>
            <w:tcW w:w="4508" w:type="dxa"/>
          </w:tcPr>
          <w:p w14:paraId="34142360" w14:textId="77777777" w:rsidR="001A6AB6" w:rsidRPr="009754FB" w:rsidRDefault="001A6AB6" w:rsidP="009F298D">
            <w:pPr>
              <w:rPr>
                <w:rFonts w:cstheme="minorHAnsi"/>
                <w:b/>
              </w:rPr>
            </w:pPr>
            <w:r w:rsidRPr="009754FB">
              <w:rPr>
                <w:rFonts w:cstheme="minorHAnsi"/>
                <w:b/>
              </w:rPr>
              <w:t>TORI</w:t>
            </w:r>
          </w:p>
          <w:p w14:paraId="039DF465" w14:textId="46C98573" w:rsidR="001A6AB6" w:rsidRPr="009754FB" w:rsidRDefault="0030560C" w:rsidP="3979BEB6">
            <w:pPr>
              <w:pStyle w:val="Heading3"/>
              <w:rPr>
                <w:rFonts w:asciiTheme="minorHAnsi" w:hAnsiTheme="minorHAnsi" w:cstheme="minorBidi"/>
                <w:color w:val="auto"/>
                <w:sz w:val="22"/>
                <w:szCs w:val="22"/>
              </w:rPr>
            </w:pPr>
            <w:bookmarkStart w:id="101" w:name="_Toc213062724"/>
            <w:r w:rsidRPr="3979BEB6">
              <w:rPr>
                <w:rFonts w:asciiTheme="minorHAnsi" w:hAnsiTheme="minorHAnsi" w:cstheme="minorBidi"/>
                <w:color w:val="auto"/>
                <w:sz w:val="22"/>
                <w:szCs w:val="22"/>
              </w:rPr>
              <w:t xml:space="preserve">SHET-RI-200 - Loch Buidhe 400kV </w:t>
            </w:r>
            <w:r w:rsidR="005136F6" w:rsidRPr="3979BEB6">
              <w:rPr>
                <w:rFonts w:asciiTheme="minorHAnsi" w:hAnsiTheme="minorHAnsi" w:cstheme="minorBidi"/>
                <w:color w:val="auto"/>
                <w:sz w:val="22"/>
                <w:szCs w:val="22"/>
              </w:rPr>
              <w:t>S</w:t>
            </w:r>
            <w:r w:rsidRPr="3979BEB6">
              <w:rPr>
                <w:rFonts w:asciiTheme="minorHAnsi" w:hAnsiTheme="minorHAnsi" w:cstheme="minorBidi"/>
                <w:color w:val="auto"/>
                <w:sz w:val="22"/>
                <w:szCs w:val="22"/>
              </w:rPr>
              <w:t>ubstation</w:t>
            </w:r>
            <w:bookmarkEnd w:id="101"/>
          </w:p>
        </w:tc>
        <w:tc>
          <w:tcPr>
            <w:tcW w:w="4508" w:type="dxa"/>
          </w:tcPr>
          <w:p w14:paraId="5DB57260" w14:textId="77777777" w:rsidR="001A6AB6" w:rsidRPr="009754FB" w:rsidRDefault="001A6AB6" w:rsidP="009F298D">
            <w:pPr>
              <w:rPr>
                <w:rFonts w:cstheme="minorHAnsi"/>
                <w:b/>
              </w:rPr>
            </w:pPr>
            <w:r w:rsidRPr="009754FB">
              <w:rPr>
                <w:rFonts w:cstheme="minorHAnsi"/>
                <w:b/>
              </w:rPr>
              <w:t>Scheme</w:t>
            </w:r>
          </w:p>
          <w:p w14:paraId="14F1A2BF" w14:textId="27B81424" w:rsidR="001A6AB6" w:rsidRPr="009754FB" w:rsidRDefault="0030560C" w:rsidP="009F298D">
            <w:pPr>
              <w:rPr>
                <w:rFonts w:cstheme="minorHAnsi"/>
              </w:rPr>
            </w:pPr>
            <w:r w:rsidRPr="009754FB">
              <w:rPr>
                <w:rFonts w:cstheme="minorHAnsi"/>
              </w:rPr>
              <w:t xml:space="preserve">Loch Buidhe 400kV </w:t>
            </w:r>
            <w:r w:rsidR="0032131E">
              <w:rPr>
                <w:rFonts w:cstheme="minorHAnsi"/>
              </w:rPr>
              <w:t>(</w:t>
            </w:r>
            <w:proofErr w:type="spellStart"/>
            <w:r w:rsidR="0032131E">
              <w:rPr>
                <w:rFonts w:cstheme="minorHAnsi"/>
              </w:rPr>
              <w:t>Carnaig</w:t>
            </w:r>
            <w:proofErr w:type="spellEnd"/>
            <w:r w:rsidR="0032131E">
              <w:rPr>
                <w:rFonts w:cstheme="minorHAnsi"/>
              </w:rPr>
              <w:t xml:space="preserve"> </w:t>
            </w:r>
            <w:r w:rsidR="005136F6">
              <w:rPr>
                <w:rFonts w:cstheme="minorHAnsi"/>
              </w:rPr>
              <w:t>S</w:t>
            </w:r>
            <w:r w:rsidRPr="009754FB">
              <w:rPr>
                <w:rFonts w:cstheme="minorHAnsi"/>
              </w:rPr>
              <w:t>ubstation</w:t>
            </w:r>
          </w:p>
        </w:tc>
      </w:tr>
      <w:tr w:rsidR="009754FB" w:rsidRPr="009754FB" w14:paraId="6EC4748A" w14:textId="77777777" w:rsidTr="4B8779D5">
        <w:tc>
          <w:tcPr>
            <w:tcW w:w="9016" w:type="dxa"/>
            <w:gridSpan w:val="2"/>
          </w:tcPr>
          <w:p w14:paraId="509AA15A" w14:textId="77777777" w:rsidR="001A6AB6" w:rsidRPr="009754FB" w:rsidRDefault="001A6AB6" w:rsidP="009F298D">
            <w:pPr>
              <w:rPr>
                <w:rFonts w:cstheme="minorHAnsi"/>
                <w:b/>
              </w:rPr>
            </w:pPr>
            <w:r w:rsidRPr="009754FB">
              <w:rPr>
                <w:rFonts w:cstheme="minorHAnsi"/>
                <w:b/>
              </w:rPr>
              <w:t>Overview of Works</w:t>
            </w:r>
          </w:p>
          <w:p w14:paraId="0421F941" w14:textId="5BE969F7" w:rsidR="001F0315" w:rsidRPr="009754FB" w:rsidRDefault="001F0315" w:rsidP="001F0315">
            <w:pPr>
              <w:rPr>
                <w:rFonts w:cstheme="minorHAnsi"/>
              </w:rPr>
            </w:pPr>
            <w:r w:rsidRPr="009754FB">
              <w:rPr>
                <w:rFonts w:cstheme="minorHAnsi"/>
              </w:rPr>
              <w:t xml:space="preserve">​This project is looking to establish a new 400kV substation adjacent to the existing 275kV Loch Buidhe </w:t>
            </w:r>
            <w:r w:rsidR="002B28F8">
              <w:rPr>
                <w:rFonts w:cstheme="minorHAnsi"/>
              </w:rPr>
              <w:t>S</w:t>
            </w:r>
            <w:r w:rsidRPr="009754FB">
              <w:rPr>
                <w:rFonts w:cstheme="minorHAnsi"/>
              </w:rPr>
              <w:t>ubstation.</w:t>
            </w:r>
          </w:p>
          <w:p w14:paraId="572CDA6D" w14:textId="78A3769C" w:rsidR="001A6AB6" w:rsidRPr="00BA5FCB" w:rsidRDefault="001A6AB6" w:rsidP="001F0315">
            <w:pPr>
              <w:rPr>
                <w:rFonts w:cstheme="minorHAnsi"/>
                <w:strike/>
              </w:rPr>
            </w:pPr>
          </w:p>
        </w:tc>
      </w:tr>
      <w:tr w:rsidR="00250058" w:rsidRPr="004078C7" w14:paraId="160BC5E2" w14:textId="77777777" w:rsidTr="4B8779D5">
        <w:tc>
          <w:tcPr>
            <w:tcW w:w="4508" w:type="dxa"/>
          </w:tcPr>
          <w:p w14:paraId="1E9590DA" w14:textId="77777777" w:rsidR="00250058" w:rsidRPr="001359FE" w:rsidRDefault="00250058">
            <w:pPr>
              <w:rPr>
                <w:b/>
              </w:rPr>
            </w:pPr>
            <w:r>
              <w:rPr>
                <w:b/>
              </w:rPr>
              <w:t>Proposed Consent Submission</w:t>
            </w:r>
          </w:p>
        </w:tc>
        <w:tc>
          <w:tcPr>
            <w:tcW w:w="4508" w:type="dxa"/>
          </w:tcPr>
          <w:p w14:paraId="6AE2B377" w14:textId="5BDF3039" w:rsidR="00250058" w:rsidRPr="00967CD9" w:rsidRDefault="00460EBA">
            <w:r>
              <w:t>December</w:t>
            </w:r>
            <w:r w:rsidRPr="00967CD9">
              <w:t xml:space="preserve"> </w:t>
            </w:r>
            <w:r w:rsidR="00BA5FCB" w:rsidRPr="00967CD9">
              <w:t>2024</w:t>
            </w:r>
          </w:p>
        </w:tc>
      </w:tr>
      <w:tr w:rsidR="00250058" w:rsidRPr="004078C7" w14:paraId="67EEC884" w14:textId="77777777" w:rsidTr="4B8779D5">
        <w:tc>
          <w:tcPr>
            <w:tcW w:w="4508" w:type="dxa"/>
          </w:tcPr>
          <w:p w14:paraId="5CB32712" w14:textId="77777777" w:rsidR="00250058" w:rsidRDefault="00250058">
            <w:pPr>
              <w:rPr>
                <w:b/>
              </w:rPr>
            </w:pPr>
            <w:r>
              <w:rPr>
                <w:b/>
              </w:rPr>
              <w:t xml:space="preserve">Current Project Phase </w:t>
            </w:r>
          </w:p>
        </w:tc>
        <w:tc>
          <w:tcPr>
            <w:tcW w:w="4508" w:type="dxa"/>
          </w:tcPr>
          <w:p w14:paraId="5FEED1AD" w14:textId="6F5FC0B9" w:rsidR="00250058" w:rsidRPr="00967CD9" w:rsidRDefault="004C03F7">
            <w:r w:rsidRPr="00967CD9">
              <w:t>Refinement</w:t>
            </w:r>
          </w:p>
        </w:tc>
      </w:tr>
      <w:tr w:rsidR="00250058" w:rsidRPr="004078C7" w14:paraId="49275668" w14:textId="77777777" w:rsidTr="4B8779D5">
        <w:tc>
          <w:tcPr>
            <w:tcW w:w="4508" w:type="dxa"/>
          </w:tcPr>
          <w:p w14:paraId="4E8F54A8" w14:textId="77777777" w:rsidR="00250058" w:rsidRDefault="00250058">
            <w:pPr>
              <w:rPr>
                <w:b/>
              </w:rPr>
            </w:pPr>
            <w:r>
              <w:rPr>
                <w:b/>
              </w:rPr>
              <w:t>Next Project Phase</w:t>
            </w:r>
          </w:p>
        </w:tc>
        <w:tc>
          <w:tcPr>
            <w:tcW w:w="4508" w:type="dxa"/>
          </w:tcPr>
          <w:p w14:paraId="6BAF8FAA" w14:textId="47715DD6" w:rsidR="00250058" w:rsidRPr="00967CD9" w:rsidRDefault="004C03F7">
            <w:r>
              <w:t>Construction</w:t>
            </w:r>
          </w:p>
        </w:tc>
      </w:tr>
      <w:tr w:rsidR="00250058" w:rsidRPr="004078C7" w14:paraId="63A71327" w14:textId="77777777" w:rsidTr="4B8779D5">
        <w:tc>
          <w:tcPr>
            <w:tcW w:w="4508" w:type="dxa"/>
          </w:tcPr>
          <w:p w14:paraId="052AB21F" w14:textId="77777777" w:rsidR="00250058" w:rsidRDefault="00250058">
            <w:pPr>
              <w:rPr>
                <w:b/>
              </w:rPr>
            </w:pPr>
            <w:r>
              <w:rPr>
                <w:b/>
              </w:rPr>
              <w:t>Next Stakeholder Event</w:t>
            </w:r>
          </w:p>
        </w:tc>
        <w:tc>
          <w:tcPr>
            <w:tcW w:w="4508" w:type="dxa"/>
          </w:tcPr>
          <w:p w14:paraId="51FFF6AC" w14:textId="250C40E4" w:rsidR="00250058" w:rsidRPr="00967CD9" w:rsidRDefault="0053092F">
            <w:r>
              <w:t>No further planned</w:t>
            </w:r>
          </w:p>
        </w:tc>
      </w:tr>
      <w:tr w:rsidR="009754FB" w:rsidRPr="009754FB" w14:paraId="4479665E" w14:textId="77777777" w:rsidTr="4B8779D5">
        <w:tc>
          <w:tcPr>
            <w:tcW w:w="4508" w:type="dxa"/>
          </w:tcPr>
          <w:p w14:paraId="01B7D663" w14:textId="77777777" w:rsidR="001A6AB6" w:rsidRPr="009754FB" w:rsidRDefault="001A6AB6" w:rsidP="009F298D">
            <w:pPr>
              <w:rPr>
                <w:rFonts w:cstheme="minorHAnsi"/>
                <w:b/>
              </w:rPr>
            </w:pPr>
            <w:r w:rsidRPr="009754FB">
              <w:rPr>
                <w:rFonts w:cstheme="minorHAnsi"/>
                <w:b/>
              </w:rPr>
              <w:t>Project Completion Date</w:t>
            </w:r>
          </w:p>
        </w:tc>
        <w:tc>
          <w:tcPr>
            <w:tcW w:w="4508" w:type="dxa"/>
          </w:tcPr>
          <w:p w14:paraId="04A83802" w14:textId="5030D6BD" w:rsidR="001A6AB6" w:rsidRPr="00BA5FCB" w:rsidRDefault="009E65C6" w:rsidP="009F298D">
            <w:pPr>
              <w:rPr>
                <w:rFonts w:cstheme="minorHAnsi"/>
                <w:highlight w:val="yellow"/>
              </w:rPr>
            </w:pPr>
            <w:r>
              <w:rPr>
                <w:rFonts w:cstheme="minorHAnsi"/>
              </w:rPr>
              <w:t>31</w:t>
            </w:r>
            <w:r w:rsidR="0030560C" w:rsidRPr="009754FB">
              <w:rPr>
                <w:rFonts w:cstheme="minorHAnsi"/>
              </w:rPr>
              <w:t>/</w:t>
            </w:r>
            <w:r>
              <w:rPr>
                <w:rFonts w:cstheme="minorHAnsi"/>
              </w:rPr>
              <w:t>07</w:t>
            </w:r>
            <w:r w:rsidR="0030560C" w:rsidRPr="009754FB">
              <w:rPr>
                <w:rFonts w:cstheme="minorHAnsi"/>
              </w:rPr>
              <w:t>/20</w:t>
            </w:r>
            <w:r>
              <w:rPr>
                <w:rFonts w:cstheme="minorHAnsi"/>
              </w:rPr>
              <w:t>29</w:t>
            </w:r>
          </w:p>
        </w:tc>
      </w:tr>
      <w:tr w:rsidR="009754FB" w:rsidRPr="009754FB" w14:paraId="509550AC" w14:textId="77777777" w:rsidTr="4B8779D5">
        <w:tc>
          <w:tcPr>
            <w:tcW w:w="9016" w:type="dxa"/>
            <w:gridSpan w:val="2"/>
          </w:tcPr>
          <w:p w14:paraId="547A7645" w14:textId="7E3E879D" w:rsidR="4084A0C2" w:rsidRPr="00A61E22" w:rsidRDefault="001A6AB6" w:rsidP="4084A0C2">
            <w:pPr>
              <w:rPr>
                <w:rFonts w:cstheme="minorHAnsi"/>
                <w:b/>
                <w:bCs/>
              </w:rPr>
            </w:pPr>
            <w:r w:rsidRPr="5AFFA0BA">
              <w:rPr>
                <w:b/>
              </w:rPr>
              <w:t xml:space="preserve">Summary of works in last quarter: </w:t>
            </w:r>
          </w:p>
          <w:p w14:paraId="00A60EDB" w14:textId="5E255572" w:rsidR="009975FC" w:rsidRPr="000E5438" w:rsidRDefault="006E4303" w:rsidP="009975FC">
            <w:pPr>
              <w:rPr>
                <w:rFonts w:cstheme="minorHAnsi"/>
              </w:rPr>
            </w:pPr>
            <w:r>
              <w:t>G</w:t>
            </w:r>
            <w:r w:rsidR="009975FC" w:rsidRPr="004A7C4A">
              <w:t xml:space="preserve">round investigation works to finalise the design of the platform for the substation </w:t>
            </w:r>
            <w:r>
              <w:rPr>
                <w:rFonts w:cstheme="minorHAnsi"/>
              </w:rPr>
              <w:t>was</w:t>
            </w:r>
            <w:r w:rsidR="009975FC" w:rsidRPr="006B2F34">
              <w:rPr>
                <w:rFonts w:cstheme="minorHAnsi"/>
              </w:rPr>
              <w:t xml:space="preserve"> </w:t>
            </w:r>
            <w:r w:rsidR="000E0670">
              <w:rPr>
                <w:rFonts w:cstheme="minorHAnsi"/>
              </w:rPr>
              <w:t xml:space="preserve">completed. </w:t>
            </w:r>
            <w:r w:rsidR="0052544D">
              <w:rPr>
                <w:rFonts w:cstheme="minorHAnsi"/>
              </w:rPr>
              <w:t xml:space="preserve">Peatland restoration works further developed as required by </w:t>
            </w:r>
            <w:r w:rsidR="0052544D" w:rsidRPr="00AB6CA0">
              <w:rPr>
                <w:rFonts w:cstheme="minorHAnsi"/>
              </w:rPr>
              <w:t>NatureScot/SEPA.</w:t>
            </w:r>
          </w:p>
          <w:p w14:paraId="1C49A6EB" w14:textId="3C7AC7A2" w:rsidR="001A6AB6" w:rsidRPr="009754FB" w:rsidRDefault="001A6AB6" w:rsidP="004248E5">
            <w:pPr>
              <w:rPr>
                <w:rFonts w:cstheme="minorHAnsi"/>
              </w:rPr>
            </w:pPr>
          </w:p>
        </w:tc>
      </w:tr>
      <w:tr w:rsidR="009754FB" w:rsidRPr="009754FB" w14:paraId="2119968E" w14:textId="77777777" w:rsidTr="4B8779D5">
        <w:tc>
          <w:tcPr>
            <w:tcW w:w="9016" w:type="dxa"/>
            <w:gridSpan w:val="2"/>
          </w:tcPr>
          <w:p w14:paraId="6A6A5333" w14:textId="139CBE5B" w:rsidR="00D25C00" w:rsidRPr="00A61E22" w:rsidRDefault="001A6AB6" w:rsidP="00315F12">
            <w:pPr>
              <w:rPr>
                <w:b/>
              </w:rPr>
            </w:pPr>
            <w:r w:rsidRPr="4084A0C2">
              <w:rPr>
                <w:b/>
              </w:rPr>
              <w:t xml:space="preserve">Summary of works in next quarter: </w:t>
            </w:r>
          </w:p>
          <w:p w14:paraId="4971C5C3" w14:textId="77777777" w:rsidR="00A80C96" w:rsidRPr="00A80C96" w:rsidRDefault="006E4303" w:rsidP="00A5090C">
            <w:pPr>
              <w:pStyle w:val="ListParagraph"/>
              <w:numPr>
                <w:ilvl w:val="0"/>
                <w:numId w:val="27"/>
              </w:numPr>
              <w:rPr>
                <w:rFonts w:cstheme="minorHAnsi"/>
                <w:bCs/>
              </w:rPr>
            </w:pPr>
            <w:r w:rsidRPr="00071713">
              <w:rPr>
                <w:rFonts w:cstheme="minorHAnsi"/>
              </w:rPr>
              <w:t xml:space="preserve">Walkover surveys </w:t>
            </w:r>
            <w:r w:rsidR="00894E15" w:rsidRPr="00071713">
              <w:rPr>
                <w:rFonts w:cstheme="minorHAnsi"/>
              </w:rPr>
              <w:t>for topography to finalise design of the peatland restoration works.</w:t>
            </w:r>
            <w:r w:rsidR="001B6B4E" w:rsidRPr="00071713">
              <w:rPr>
                <w:rFonts w:cstheme="minorHAnsi"/>
                <w:bCs/>
              </w:rPr>
              <w:t xml:space="preserve"> </w:t>
            </w:r>
          </w:p>
          <w:p w14:paraId="61EDBEE7" w14:textId="77777777" w:rsidR="00A80C96" w:rsidRPr="00A80C96" w:rsidRDefault="001B6B4E" w:rsidP="00A5090C">
            <w:pPr>
              <w:pStyle w:val="ListParagraph"/>
              <w:numPr>
                <w:ilvl w:val="0"/>
                <w:numId w:val="27"/>
              </w:numPr>
              <w:rPr>
                <w:rFonts w:cstheme="minorHAnsi"/>
                <w:bCs/>
              </w:rPr>
            </w:pPr>
            <w:r>
              <w:rPr>
                <w:rFonts w:cstheme="minorHAnsi"/>
                <w:bCs/>
              </w:rPr>
              <w:t>Detailed design works commence.</w:t>
            </w:r>
            <w:r w:rsidR="00A80C96" w:rsidRPr="00A80C96">
              <w:rPr>
                <w:rFonts w:cstheme="minorHAnsi"/>
                <w:bCs/>
              </w:rPr>
              <w:t xml:space="preserve"> </w:t>
            </w:r>
          </w:p>
          <w:p w14:paraId="2F8E39C6" w14:textId="24FEE6EC" w:rsidR="006E4303" w:rsidRPr="00071713" w:rsidRDefault="00A80C96" w:rsidP="00A5090C">
            <w:pPr>
              <w:pStyle w:val="ListParagraph"/>
              <w:numPr>
                <w:ilvl w:val="0"/>
                <w:numId w:val="27"/>
              </w:numPr>
              <w:rPr>
                <w:rFonts w:cstheme="minorHAnsi"/>
              </w:rPr>
            </w:pPr>
            <w:r w:rsidRPr="00A80C96">
              <w:rPr>
                <w:rFonts w:cstheme="minorHAnsi"/>
                <w:bCs/>
              </w:rPr>
              <w:t>Land to be secured for substation.</w:t>
            </w:r>
          </w:p>
          <w:p w14:paraId="38C60E26" w14:textId="029DD19D" w:rsidR="00315F12" w:rsidRPr="002C156E" w:rsidRDefault="00315F12" w:rsidP="009975FC">
            <w:pPr>
              <w:rPr>
                <w:bCs/>
              </w:rPr>
            </w:pPr>
          </w:p>
        </w:tc>
      </w:tr>
      <w:tr w:rsidR="009754FB" w:rsidRPr="009754FB" w14:paraId="0CB01AB5" w14:textId="77777777" w:rsidTr="4B8779D5">
        <w:tc>
          <w:tcPr>
            <w:tcW w:w="9016" w:type="dxa"/>
            <w:gridSpan w:val="2"/>
          </w:tcPr>
          <w:p w14:paraId="6DB19BC0" w14:textId="77777777" w:rsidR="001A6AB6" w:rsidRDefault="001A6AB6" w:rsidP="009F298D">
            <w:pPr>
              <w:rPr>
                <w:rFonts w:cstheme="minorHAnsi"/>
                <w:b/>
                <w:bCs/>
              </w:rPr>
            </w:pPr>
            <w:r w:rsidRPr="009754FB">
              <w:rPr>
                <w:rFonts w:cstheme="minorHAnsi"/>
                <w:b/>
                <w:bCs/>
              </w:rPr>
              <w:t xml:space="preserve">Additional Comments: </w:t>
            </w:r>
          </w:p>
          <w:p w14:paraId="06CEB037" w14:textId="3C5B7125" w:rsidR="00E93D50" w:rsidRPr="00BD3890" w:rsidRDefault="00E93D50" w:rsidP="009F298D">
            <w:pPr>
              <w:rPr>
                <w:rFonts w:cstheme="minorHAnsi"/>
              </w:rPr>
            </w:pPr>
            <w:r w:rsidRPr="00BD3890">
              <w:rPr>
                <w:rFonts w:cstheme="minorHAnsi"/>
              </w:rPr>
              <w:t>N/A</w:t>
            </w:r>
          </w:p>
          <w:p w14:paraId="2B19827F" w14:textId="77777777" w:rsidR="001A6AB6" w:rsidRPr="009754FB" w:rsidRDefault="001A6AB6" w:rsidP="009F298D">
            <w:pPr>
              <w:rPr>
                <w:rFonts w:cstheme="minorHAnsi"/>
              </w:rPr>
            </w:pPr>
          </w:p>
        </w:tc>
      </w:tr>
    </w:tbl>
    <w:p w14:paraId="3A75C409" w14:textId="77777777" w:rsidR="001A6AB6" w:rsidRPr="009754FB" w:rsidRDefault="001A6AB6">
      <w:pPr>
        <w:rPr>
          <w:rFonts w:cstheme="minorHAnsi"/>
        </w:rPr>
        <w:sectPr w:rsidR="001A6AB6" w:rsidRPr="009754FB" w:rsidSect="00F1451A">
          <w:pgSz w:w="11906" w:h="16838"/>
          <w:pgMar w:top="1440" w:right="1440" w:bottom="1440" w:left="1440" w:header="708" w:footer="708" w:gutter="0"/>
          <w:cols w:space="708"/>
          <w:docGrid w:linePitch="360"/>
        </w:sectPr>
      </w:pPr>
    </w:p>
    <w:p w14:paraId="52EE6E87" w14:textId="50714DAF" w:rsidR="001A6AB6" w:rsidRPr="009754FB" w:rsidRDefault="001A6AB6" w:rsidP="001A6AB6"/>
    <w:tbl>
      <w:tblPr>
        <w:tblStyle w:val="TableGrid"/>
        <w:tblW w:w="0" w:type="auto"/>
        <w:tblLook w:val="04A0" w:firstRow="1" w:lastRow="0" w:firstColumn="1" w:lastColumn="0" w:noHBand="0" w:noVBand="1"/>
      </w:tblPr>
      <w:tblGrid>
        <w:gridCol w:w="4508"/>
        <w:gridCol w:w="4508"/>
      </w:tblGrid>
      <w:tr w:rsidR="00EF244F" w14:paraId="242F48C7" w14:textId="77777777" w:rsidTr="3979BEB6">
        <w:tc>
          <w:tcPr>
            <w:tcW w:w="4508" w:type="dxa"/>
          </w:tcPr>
          <w:p w14:paraId="0F5849EB" w14:textId="77777777" w:rsidR="00EF244F" w:rsidRPr="00D062E5" w:rsidRDefault="00EF244F" w:rsidP="00A856BE">
            <w:pPr>
              <w:rPr>
                <w:b/>
              </w:rPr>
            </w:pPr>
            <w:r w:rsidRPr="00D062E5">
              <w:rPr>
                <w:b/>
              </w:rPr>
              <w:t>TORI</w:t>
            </w:r>
          </w:p>
          <w:p w14:paraId="491883C7" w14:textId="6F6C0837" w:rsidR="00EF244F" w:rsidRPr="00053D7E" w:rsidRDefault="00EF244F" w:rsidP="3979BEB6">
            <w:pPr>
              <w:pStyle w:val="Heading3"/>
              <w:rPr>
                <w:rFonts w:asciiTheme="minorHAnsi" w:hAnsiTheme="minorHAnsi" w:cstheme="minorBidi"/>
                <w:sz w:val="22"/>
                <w:szCs w:val="22"/>
              </w:rPr>
            </w:pPr>
            <w:bookmarkStart w:id="102" w:name="_Toc213062725"/>
            <w:r w:rsidRPr="3979BEB6">
              <w:rPr>
                <w:rFonts w:asciiTheme="minorHAnsi" w:hAnsiTheme="minorHAnsi" w:cstheme="minorBidi"/>
                <w:color w:val="000000" w:themeColor="text1"/>
                <w:sz w:val="22"/>
                <w:szCs w:val="22"/>
              </w:rPr>
              <w:t>SHET-RI-202 – East Coast Onshore 400kV Substation</w:t>
            </w:r>
            <w:bookmarkEnd w:id="102"/>
          </w:p>
        </w:tc>
        <w:tc>
          <w:tcPr>
            <w:tcW w:w="4508" w:type="dxa"/>
          </w:tcPr>
          <w:p w14:paraId="4C84471A" w14:textId="77777777" w:rsidR="00EF244F" w:rsidRPr="00D062E5" w:rsidRDefault="00EF244F" w:rsidP="00A856BE">
            <w:pPr>
              <w:rPr>
                <w:rFonts w:cstheme="minorHAnsi"/>
                <w:b/>
              </w:rPr>
            </w:pPr>
            <w:r w:rsidRPr="00D062E5">
              <w:rPr>
                <w:rFonts w:cstheme="minorHAnsi"/>
                <w:b/>
              </w:rPr>
              <w:t>Scheme</w:t>
            </w:r>
          </w:p>
          <w:p w14:paraId="09A89A2C" w14:textId="429A11B1" w:rsidR="00EF244F" w:rsidRDefault="001746DD" w:rsidP="00A856BE">
            <w:r>
              <w:t xml:space="preserve">Hurlie </w:t>
            </w:r>
            <w:r w:rsidR="00EF244F" w:rsidRPr="00597C5F">
              <w:t>400kV Substation</w:t>
            </w:r>
          </w:p>
        </w:tc>
      </w:tr>
      <w:tr w:rsidR="00EF244F" w14:paraId="0F3EFEC1" w14:textId="77777777" w:rsidTr="3979BEB6">
        <w:tc>
          <w:tcPr>
            <w:tcW w:w="9016" w:type="dxa"/>
            <w:gridSpan w:val="2"/>
          </w:tcPr>
          <w:p w14:paraId="4507B603" w14:textId="77777777" w:rsidR="00EF244F" w:rsidRDefault="00EF244F" w:rsidP="00A856BE">
            <w:pPr>
              <w:rPr>
                <w:b/>
              </w:rPr>
            </w:pPr>
            <w:r w:rsidRPr="00E05235">
              <w:rPr>
                <w:b/>
              </w:rPr>
              <w:t>Overview of Works</w:t>
            </w:r>
          </w:p>
          <w:p w14:paraId="53DE6203" w14:textId="6329B27B" w:rsidR="00EF244F" w:rsidRDefault="00EF244F" w:rsidP="00A856BE">
            <w:r w:rsidRPr="001A4E4F">
              <w:t xml:space="preserve">​Establish a new 400kV substation </w:t>
            </w:r>
            <w:r w:rsidR="001B3398" w:rsidRPr="001B3398">
              <w:t xml:space="preserve">within </w:t>
            </w:r>
            <w:proofErr w:type="gramStart"/>
            <w:r w:rsidR="001B3398" w:rsidRPr="001B3398">
              <w:t>close proximity</w:t>
            </w:r>
            <w:proofErr w:type="gramEnd"/>
            <w:r w:rsidR="001B3398" w:rsidRPr="001B3398">
              <w:t xml:space="preserve"> of </w:t>
            </w:r>
            <w:proofErr w:type="spellStart"/>
            <w:r w:rsidR="001B3398" w:rsidRPr="001B3398">
              <w:t>Fetteresso</w:t>
            </w:r>
            <w:proofErr w:type="spellEnd"/>
            <w:r w:rsidR="001B3398" w:rsidRPr="001B3398">
              <w:t xml:space="preserve"> </w:t>
            </w:r>
            <w:r w:rsidR="000E412A">
              <w:t>S</w:t>
            </w:r>
            <w:r w:rsidR="001B3398" w:rsidRPr="001B3398">
              <w:t>ubstation.</w:t>
            </w:r>
          </w:p>
          <w:p w14:paraId="1562ED87" w14:textId="77777777" w:rsidR="00EF244F" w:rsidRDefault="00EF244F" w:rsidP="00A856BE"/>
        </w:tc>
      </w:tr>
      <w:tr w:rsidR="00EF244F" w:rsidRPr="004078C7" w14:paraId="4D06A179" w14:textId="77777777" w:rsidTr="3979BEB6">
        <w:tc>
          <w:tcPr>
            <w:tcW w:w="4508" w:type="dxa"/>
          </w:tcPr>
          <w:p w14:paraId="7EBFFA1E" w14:textId="6D4F666C" w:rsidR="00EF244F" w:rsidRPr="001359FE" w:rsidRDefault="00FC7F8E" w:rsidP="00A856BE">
            <w:pPr>
              <w:rPr>
                <w:b/>
              </w:rPr>
            </w:pPr>
            <w:r>
              <w:rPr>
                <w:b/>
              </w:rPr>
              <w:t xml:space="preserve">Planning </w:t>
            </w:r>
            <w:r w:rsidR="00EF244F">
              <w:rPr>
                <w:b/>
              </w:rPr>
              <w:t>Consent Submi</w:t>
            </w:r>
            <w:r w:rsidR="00700501">
              <w:rPr>
                <w:b/>
              </w:rPr>
              <w:t>tted</w:t>
            </w:r>
          </w:p>
        </w:tc>
        <w:tc>
          <w:tcPr>
            <w:tcW w:w="4508" w:type="dxa"/>
          </w:tcPr>
          <w:p w14:paraId="25EB4018" w14:textId="4F2F7936" w:rsidR="00EF244F" w:rsidRPr="004078C7" w:rsidRDefault="329988CA" w:rsidP="00A856BE">
            <w:r w:rsidRPr="62342328">
              <w:rPr>
                <w:rFonts w:ascii="Calibri" w:hAnsi="Calibri" w:cs="Calibri"/>
              </w:rPr>
              <w:t>Q3/Q4 2024</w:t>
            </w:r>
          </w:p>
        </w:tc>
      </w:tr>
      <w:tr w:rsidR="00EF244F" w:rsidRPr="004078C7" w14:paraId="02B4022B" w14:textId="77777777" w:rsidTr="3979BEB6">
        <w:tc>
          <w:tcPr>
            <w:tcW w:w="4508" w:type="dxa"/>
          </w:tcPr>
          <w:p w14:paraId="126D871C" w14:textId="77777777" w:rsidR="00EF244F" w:rsidRDefault="00EF244F" w:rsidP="00A856BE">
            <w:pPr>
              <w:rPr>
                <w:b/>
              </w:rPr>
            </w:pPr>
            <w:r>
              <w:rPr>
                <w:b/>
              </w:rPr>
              <w:t xml:space="preserve">Current Project Phase </w:t>
            </w:r>
          </w:p>
        </w:tc>
        <w:tc>
          <w:tcPr>
            <w:tcW w:w="4508" w:type="dxa"/>
          </w:tcPr>
          <w:p w14:paraId="0EE50315" w14:textId="77777777" w:rsidR="00EF244F" w:rsidRPr="004078C7" w:rsidRDefault="00EF244F" w:rsidP="00A856BE">
            <w:r>
              <w:t>Development</w:t>
            </w:r>
          </w:p>
        </w:tc>
      </w:tr>
      <w:tr w:rsidR="00EF244F" w:rsidRPr="004078C7" w14:paraId="3C5E9BFF" w14:textId="77777777" w:rsidTr="3979BEB6">
        <w:tc>
          <w:tcPr>
            <w:tcW w:w="4508" w:type="dxa"/>
          </w:tcPr>
          <w:p w14:paraId="4EC3CE50" w14:textId="77777777" w:rsidR="00EF244F" w:rsidRDefault="00EF244F" w:rsidP="00A856BE">
            <w:pPr>
              <w:rPr>
                <w:b/>
              </w:rPr>
            </w:pPr>
            <w:r>
              <w:rPr>
                <w:b/>
              </w:rPr>
              <w:t>Next Project Phase</w:t>
            </w:r>
          </w:p>
        </w:tc>
        <w:tc>
          <w:tcPr>
            <w:tcW w:w="4508" w:type="dxa"/>
          </w:tcPr>
          <w:p w14:paraId="48CEB0BA" w14:textId="77777777" w:rsidR="00EF244F" w:rsidRPr="004078C7" w:rsidRDefault="00EF244F" w:rsidP="00A856BE">
            <w:r>
              <w:t>Refinement</w:t>
            </w:r>
          </w:p>
        </w:tc>
      </w:tr>
      <w:tr w:rsidR="00EF244F" w:rsidRPr="004078C7" w14:paraId="378F7E5B" w14:textId="77777777" w:rsidTr="3979BEB6">
        <w:tc>
          <w:tcPr>
            <w:tcW w:w="4508" w:type="dxa"/>
          </w:tcPr>
          <w:p w14:paraId="149369F8" w14:textId="77777777" w:rsidR="00EF244F" w:rsidRDefault="00EF244F" w:rsidP="00A856BE">
            <w:pPr>
              <w:rPr>
                <w:b/>
              </w:rPr>
            </w:pPr>
            <w:r>
              <w:rPr>
                <w:b/>
              </w:rPr>
              <w:t>Next Stakeholder Event</w:t>
            </w:r>
          </w:p>
        </w:tc>
        <w:tc>
          <w:tcPr>
            <w:tcW w:w="4508" w:type="dxa"/>
          </w:tcPr>
          <w:p w14:paraId="76550AE2" w14:textId="47B0D920" w:rsidR="00EF244F" w:rsidRPr="004078C7" w:rsidRDefault="00700501" w:rsidP="00A856BE">
            <w:r>
              <w:rPr>
                <w:rFonts w:ascii="Calibri" w:hAnsi="Calibri" w:cs="Calibri"/>
              </w:rPr>
              <w:t>None expected</w:t>
            </w:r>
          </w:p>
        </w:tc>
      </w:tr>
      <w:tr w:rsidR="00EF244F" w14:paraId="0907F1BF" w14:textId="77777777" w:rsidTr="3979BEB6">
        <w:tc>
          <w:tcPr>
            <w:tcW w:w="4508" w:type="dxa"/>
          </w:tcPr>
          <w:p w14:paraId="16EF4573" w14:textId="77777777" w:rsidR="00EF244F" w:rsidRPr="001359FE" w:rsidRDefault="00EF244F" w:rsidP="00A856BE">
            <w:pPr>
              <w:rPr>
                <w:b/>
              </w:rPr>
            </w:pPr>
            <w:r w:rsidRPr="001359FE">
              <w:rPr>
                <w:b/>
              </w:rPr>
              <w:t>Project Completion Date</w:t>
            </w:r>
          </w:p>
        </w:tc>
        <w:tc>
          <w:tcPr>
            <w:tcW w:w="4508" w:type="dxa"/>
          </w:tcPr>
          <w:p w14:paraId="7447FED4" w14:textId="77777777" w:rsidR="00EF244F" w:rsidRDefault="00EF244F" w:rsidP="00A856BE">
            <w:r>
              <w:t>31/10/2031</w:t>
            </w:r>
          </w:p>
        </w:tc>
      </w:tr>
      <w:tr w:rsidR="00EF244F" w14:paraId="35174629" w14:textId="77777777" w:rsidTr="3979BEB6">
        <w:tc>
          <w:tcPr>
            <w:tcW w:w="9016" w:type="dxa"/>
            <w:gridSpan w:val="2"/>
          </w:tcPr>
          <w:p w14:paraId="04951253" w14:textId="4E3A5E2A" w:rsidR="009975FC" w:rsidRPr="00A61E22" w:rsidRDefault="00EF244F" w:rsidP="009975FC">
            <w:pPr>
              <w:rPr>
                <w:b/>
                <w:bCs/>
              </w:rPr>
            </w:pPr>
            <w:r w:rsidRPr="436E3BDB">
              <w:rPr>
                <w:b/>
                <w:bCs/>
              </w:rPr>
              <w:t xml:space="preserve">Summary of works in last quarter: </w:t>
            </w:r>
          </w:p>
          <w:p w14:paraId="7AEF4C63" w14:textId="0AFF8E4A" w:rsidR="009975FC" w:rsidRPr="006B2F34" w:rsidRDefault="009975FC" w:rsidP="00A5090C">
            <w:pPr>
              <w:pStyle w:val="ListParagraph"/>
              <w:numPr>
                <w:ilvl w:val="0"/>
                <w:numId w:val="54"/>
              </w:numPr>
            </w:pPr>
            <w:r w:rsidRPr="006B2F34">
              <w:t>The contractor will continue reviewing the documents and progress the design of the substation. The contractor will continue working on providing a Part A price for the works.</w:t>
            </w:r>
          </w:p>
          <w:p w14:paraId="7C4D0DBE" w14:textId="77777777" w:rsidR="009975FC" w:rsidRPr="006B2F34" w:rsidRDefault="009975FC" w:rsidP="00A5090C">
            <w:pPr>
              <w:pStyle w:val="ListParagraph"/>
              <w:numPr>
                <w:ilvl w:val="0"/>
                <w:numId w:val="54"/>
              </w:numPr>
            </w:pPr>
            <w:r w:rsidRPr="006B2F34">
              <w:t>Planning application queries will continue to be resolved.</w:t>
            </w:r>
          </w:p>
          <w:p w14:paraId="723D59B1" w14:textId="4EC9EE5D" w:rsidR="426F43A2" w:rsidRPr="009975FC" w:rsidRDefault="009975FC" w:rsidP="00A5090C">
            <w:pPr>
              <w:pStyle w:val="ListParagraph"/>
              <w:numPr>
                <w:ilvl w:val="0"/>
                <w:numId w:val="54"/>
              </w:numPr>
            </w:pPr>
            <w:r w:rsidRPr="006B2F34">
              <w:t>Land purchase discussions will continue and are expected to be finalised</w:t>
            </w:r>
            <w:r w:rsidR="00EC1004">
              <w:t xml:space="preserve"> in 2025</w:t>
            </w:r>
            <w:r w:rsidRPr="006B2F34">
              <w:t>.</w:t>
            </w:r>
          </w:p>
          <w:p w14:paraId="382D18A5" w14:textId="52C1A9D7" w:rsidR="00731FA3" w:rsidRDefault="00731FA3" w:rsidP="004248E5"/>
        </w:tc>
      </w:tr>
      <w:tr w:rsidR="00EF244F" w14:paraId="7152774C" w14:textId="77777777" w:rsidTr="3979BEB6">
        <w:tc>
          <w:tcPr>
            <w:tcW w:w="9016" w:type="dxa"/>
            <w:gridSpan w:val="2"/>
          </w:tcPr>
          <w:p w14:paraId="3D0ED8F0" w14:textId="77777777" w:rsidR="00536860" w:rsidRDefault="00EF244F" w:rsidP="00315F12">
            <w:pPr>
              <w:rPr>
                <w:b/>
                <w:bCs/>
              </w:rPr>
            </w:pPr>
            <w:r w:rsidRPr="11E324B9">
              <w:rPr>
                <w:b/>
                <w:bCs/>
              </w:rPr>
              <w:t xml:space="preserve">Summary of works in next quarter: </w:t>
            </w:r>
          </w:p>
          <w:p w14:paraId="1F0F4496" w14:textId="1AF2708F" w:rsidR="00D76490" w:rsidRPr="006B2F34" w:rsidRDefault="002E7AB6" w:rsidP="00A5090C">
            <w:pPr>
              <w:pStyle w:val="ListParagraph"/>
              <w:numPr>
                <w:ilvl w:val="0"/>
                <w:numId w:val="55"/>
              </w:numPr>
            </w:pPr>
            <w:r>
              <w:t xml:space="preserve">Contractor </w:t>
            </w:r>
            <w:r w:rsidR="00C46A96">
              <w:t>to continue with detailed design</w:t>
            </w:r>
            <w:r w:rsidR="00C65237">
              <w:t>.</w:t>
            </w:r>
          </w:p>
          <w:p w14:paraId="7A7E7EF3" w14:textId="0A99C9FC" w:rsidR="009176DF" w:rsidRPr="006B2F34" w:rsidRDefault="009176DF" w:rsidP="00A5090C">
            <w:pPr>
              <w:pStyle w:val="ListParagraph"/>
              <w:numPr>
                <w:ilvl w:val="0"/>
                <w:numId w:val="55"/>
              </w:numPr>
            </w:pPr>
            <w:r>
              <w:t xml:space="preserve">Contractor to provide Part A </w:t>
            </w:r>
            <w:r w:rsidR="00C65237">
              <w:t>c</w:t>
            </w:r>
            <w:r>
              <w:t>osts</w:t>
            </w:r>
            <w:r w:rsidR="000C6CB0">
              <w:t xml:space="preserve"> for review</w:t>
            </w:r>
            <w:r w:rsidR="00C65237">
              <w:t>.</w:t>
            </w:r>
          </w:p>
          <w:p w14:paraId="207A2FB2" w14:textId="07D27110" w:rsidR="0043027F" w:rsidRPr="006B2F34" w:rsidRDefault="0043027F" w:rsidP="00A5090C">
            <w:pPr>
              <w:pStyle w:val="ListParagraph"/>
              <w:numPr>
                <w:ilvl w:val="0"/>
                <w:numId w:val="55"/>
              </w:numPr>
            </w:pPr>
            <w:r>
              <w:t>Contractor to commence GI works</w:t>
            </w:r>
            <w:r w:rsidR="00C65237">
              <w:t>.</w:t>
            </w:r>
          </w:p>
          <w:p w14:paraId="5BA8AF1B" w14:textId="7C9B1EFA" w:rsidR="00731FA3" w:rsidRPr="00062EFF" w:rsidRDefault="00731FA3" w:rsidP="009975FC">
            <w:pPr>
              <w:rPr>
                <w:bCs/>
              </w:rPr>
            </w:pPr>
          </w:p>
        </w:tc>
      </w:tr>
      <w:tr w:rsidR="00EF244F" w14:paraId="53A47394" w14:textId="77777777" w:rsidTr="3979BEB6">
        <w:tc>
          <w:tcPr>
            <w:tcW w:w="9016" w:type="dxa"/>
            <w:gridSpan w:val="2"/>
          </w:tcPr>
          <w:p w14:paraId="03B78C4F" w14:textId="77777777" w:rsidR="00EF244F" w:rsidRDefault="00EF244F" w:rsidP="00A856BE">
            <w:pPr>
              <w:rPr>
                <w:b/>
                <w:bCs/>
              </w:rPr>
            </w:pPr>
            <w:r>
              <w:rPr>
                <w:b/>
                <w:bCs/>
              </w:rPr>
              <w:t>Additional Comments</w:t>
            </w:r>
            <w:r w:rsidRPr="12276FB3">
              <w:rPr>
                <w:b/>
                <w:bCs/>
              </w:rPr>
              <w:t xml:space="preserve">: </w:t>
            </w:r>
          </w:p>
          <w:p w14:paraId="787FA330" w14:textId="1D599EBA" w:rsidR="00EF244F" w:rsidRPr="001359FE" w:rsidRDefault="00EF244F" w:rsidP="00A856BE"/>
        </w:tc>
      </w:tr>
    </w:tbl>
    <w:p w14:paraId="41F6CA70" w14:textId="2F377CC7" w:rsidR="0C08F0E8" w:rsidRDefault="0C08F0E8" w:rsidP="0C08F0E8"/>
    <w:p w14:paraId="0AF6458D" w14:textId="4F8AC495" w:rsidR="0021794C" w:rsidRDefault="0021794C">
      <w:pPr>
        <w:sectPr w:rsidR="0021794C" w:rsidSect="00F1451A">
          <w:pgSz w:w="11906" w:h="16838"/>
          <w:pgMar w:top="1440" w:right="1440" w:bottom="1440" w:left="1440" w:header="708" w:footer="708" w:gutter="0"/>
          <w:cols w:space="708"/>
          <w:docGrid w:linePitch="360"/>
        </w:sectPr>
      </w:pPr>
    </w:p>
    <w:p w14:paraId="4CBAC812" w14:textId="25BE1C9A" w:rsidR="0021794C" w:rsidRDefault="0021794C" w:rsidP="0021794C"/>
    <w:tbl>
      <w:tblPr>
        <w:tblStyle w:val="TableGrid"/>
        <w:tblW w:w="0" w:type="auto"/>
        <w:tblLook w:val="04A0" w:firstRow="1" w:lastRow="0" w:firstColumn="1" w:lastColumn="0" w:noHBand="0" w:noVBand="1"/>
      </w:tblPr>
      <w:tblGrid>
        <w:gridCol w:w="4508"/>
        <w:gridCol w:w="4508"/>
      </w:tblGrid>
      <w:tr w:rsidR="0021794C" w14:paraId="3A648E8C" w14:textId="77777777" w:rsidTr="4B8779D5">
        <w:tc>
          <w:tcPr>
            <w:tcW w:w="4508" w:type="dxa"/>
          </w:tcPr>
          <w:p w14:paraId="349A30DC" w14:textId="77777777" w:rsidR="0021794C" w:rsidRPr="00D6138E" w:rsidRDefault="0021794C" w:rsidP="009F298D">
            <w:pPr>
              <w:rPr>
                <w:rFonts w:cstheme="minorHAnsi"/>
                <w:b/>
              </w:rPr>
            </w:pPr>
            <w:r w:rsidRPr="00D6138E">
              <w:rPr>
                <w:rFonts w:cstheme="minorHAnsi"/>
                <w:b/>
              </w:rPr>
              <w:t>TORI</w:t>
            </w:r>
          </w:p>
          <w:p w14:paraId="1A5124FE" w14:textId="4DA59ECD" w:rsidR="0021794C" w:rsidRPr="00D6138E" w:rsidRDefault="001C64EF" w:rsidP="3979BEB6">
            <w:pPr>
              <w:pStyle w:val="Heading3"/>
              <w:rPr>
                <w:rFonts w:asciiTheme="minorHAnsi" w:hAnsiTheme="minorHAnsi" w:cstheme="minorBidi"/>
                <w:color w:val="auto"/>
                <w:sz w:val="22"/>
                <w:szCs w:val="22"/>
              </w:rPr>
            </w:pPr>
            <w:bookmarkStart w:id="103" w:name="_Toc213062726"/>
            <w:r w:rsidRPr="3979BEB6">
              <w:rPr>
                <w:rFonts w:asciiTheme="minorHAnsi" w:hAnsiTheme="minorHAnsi" w:cstheme="minorBidi"/>
                <w:color w:val="auto"/>
                <w:sz w:val="22"/>
                <w:szCs w:val="22"/>
              </w:rPr>
              <w:t xml:space="preserve">SHET-RI-203 - </w:t>
            </w:r>
            <w:proofErr w:type="spellStart"/>
            <w:r w:rsidRPr="3979BEB6">
              <w:rPr>
                <w:rFonts w:asciiTheme="minorHAnsi" w:hAnsiTheme="minorHAnsi" w:cstheme="minorBidi"/>
                <w:color w:val="auto"/>
                <w:sz w:val="22"/>
                <w:szCs w:val="22"/>
              </w:rPr>
              <w:t>Fetteresso</w:t>
            </w:r>
            <w:proofErr w:type="spellEnd"/>
            <w:r w:rsidRPr="3979BEB6">
              <w:rPr>
                <w:rFonts w:asciiTheme="minorHAnsi" w:hAnsiTheme="minorHAnsi" w:cstheme="minorBidi"/>
                <w:color w:val="auto"/>
                <w:sz w:val="22"/>
                <w:szCs w:val="22"/>
              </w:rPr>
              <w:t xml:space="preserve"> 132kV Busbar Works</w:t>
            </w:r>
            <w:bookmarkEnd w:id="103"/>
          </w:p>
        </w:tc>
        <w:tc>
          <w:tcPr>
            <w:tcW w:w="4508" w:type="dxa"/>
          </w:tcPr>
          <w:p w14:paraId="3604D92C" w14:textId="77777777" w:rsidR="0021794C" w:rsidRPr="00883360" w:rsidRDefault="0021794C" w:rsidP="009F298D">
            <w:pPr>
              <w:rPr>
                <w:rFonts w:cstheme="minorHAnsi"/>
                <w:b/>
              </w:rPr>
            </w:pPr>
            <w:r w:rsidRPr="00883360">
              <w:rPr>
                <w:rFonts w:cstheme="minorHAnsi"/>
                <w:b/>
              </w:rPr>
              <w:t>Scheme</w:t>
            </w:r>
          </w:p>
          <w:p w14:paraId="730C4FF6" w14:textId="335277C0" w:rsidR="0021794C" w:rsidRPr="00883360" w:rsidRDefault="001C64EF" w:rsidP="009F298D">
            <w:pPr>
              <w:rPr>
                <w:rFonts w:cstheme="minorHAnsi"/>
              </w:rPr>
            </w:pPr>
            <w:proofErr w:type="spellStart"/>
            <w:r w:rsidRPr="001C64EF">
              <w:rPr>
                <w:rFonts w:cstheme="minorHAnsi"/>
              </w:rPr>
              <w:t>Fetteresso</w:t>
            </w:r>
            <w:proofErr w:type="spellEnd"/>
            <w:r w:rsidRPr="001C64EF">
              <w:rPr>
                <w:rFonts w:cstheme="minorHAnsi"/>
              </w:rPr>
              <w:t xml:space="preserve"> 132kV Busbar Works</w:t>
            </w:r>
          </w:p>
        </w:tc>
      </w:tr>
      <w:tr w:rsidR="0021794C" w14:paraId="325FA8FA" w14:textId="77777777" w:rsidTr="4B8779D5">
        <w:tc>
          <w:tcPr>
            <w:tcW w:w="9016" w:type="dxa"/>
            <w:gridSpan w:val="2"/>
          </w:tcPr>
          <w:p w14:paraId="0D5DF18E" w14:textId="49E7FCBF" w:rsidR="00D6138E" w:rsidRPr="00975719" w:rsidRDefault="0021794C" w:rsidP="30374183">
            <w:pPr>
              <w:rPr>
                <w:rFonts w:cstheme="minorHAnsi"/>
                <w:b/>
              </w:rPr>
            </w:pPr>
            <w:r w:rsidRPr="00D6138E">
              <w:rPr>
                <w:rFonts w:cstheme="minorHAnsi"/>
                <w:b/>
              </w:rPr>
              <w:t>Overview of Works</w:t>
            </w:r>
          </w:p>
          <w:p w14:paraId="7E98D390" w14:textId="77777777" w:rsidR="00672ED6" w:rsidRDefault="00672ED6" w:rsidP="005312BF">
            <w:pPr>
              <w:pStyle w:val="SSENNormal"/>
              <w:numPr>
                <w:ilvl w:val="0"/>
                <w:numId w:val="3"/>
              </w:numPr>
              <w:jc w:val="both"/>
              <w:rPr>
                <w:color w:val="000000" w:themeColor="text1"/>
              </w:rPr>
            </w:pPr>
            <w:r>
              <w:rPr>
                <w:color w:val="000000" w:themeColor="text1"/>
              </w:rPr>
              <w:t xml:space="preserve">Extend the existing </w:t>
            </w:r>
            <w:proofErr w:type="spellStart"/>
            <w:r>
              <w:rPr>
                <w:color w:val="000000" w:themeColor="text1"/>
              </w:rPr>
              <w:t>Fetteresso</w:t>
            </w:r>
            <w:proofErr w:type="spellEnd"/>
            <w:r>
              <w:rPr>
                <w:color w:val="000000" w:themeColor="text1"/>
              </w:rPr>
              <w:t xml:space="preserve"> 132 kV platform to establish a fully selectable 132 kV double-busbar with space provision for a minimum of sixteen bays (inclusive of bus section breaker and bus couplers).</w:t>
            </w:r>
          </w:p>
          <w:p w14:paraId="47F92915" w14:textId="2601918F" w:rsidR="00672ED6" w:rsidRDefault="00672ED6" w:rsidP="005312BF">
            <w:pPr>
              <w:pStyle w:val="SSENNormal"/>
              <w:numPr>
                <w:ilvl w:val="1"/>
                <w:numId w:val="3"/>
              </w:numPr>
              <w:jc w:val="both"/>
              <w:rPr>
                <w:color w:val="000000" w:themeColor="text1"/>
              </w:rPr>
            </w:pPr>
            <w:r>
              <w:rPr>
                <w:color w:val="000000" w:themeColor="text1"/>
              </w:rPr>
              <w:t xml:space="preserve">Please note that the individual feeder bays shall be delivered under the respective customer connection projects. The scope of SHET-RI-TORI-203 is to establish the double busbar, </w:t>
            </w:r>
            <w:r w:rsidR="005F422E">
              <w:rPr>
                <w:color w:val="000000" w:themeColor="text1"/>
              </w:rPr>
              <w:t>super grid transformer (</w:t>
            </w:r>
            <w:r>
              <w:rPr>
                <w:color w:val="000000" w:themeColor="text1"/>
              </w:rPr>
              <w:t>SGT</w:t>
            </w:r>
            <w:r w:rsidR="005F422E">
              <w:rPr>
                <w:color w:val="000000" w:themeColor="text1"/>
              </w:rPr>
              <w:t>)</w:t>
            </w:r>
            <w:r>
              <w:rPr>
                <w:color w:val="000000" w:themeColor="text1"/>
              </w:rPr>
              <w:t xml:space="preserve"> &amp; SGT feeder bay and bus section/couplers.</w:t>
            </w:r>
          </w:p>
          <w:p w14:paraId="0306AE76" w14:textId="06144F9D" w:rsidR="00975719" w:rsidRPr="00D6138E" w:rsidRDefault="00672ED6" w:rsidP="00D6138E">
            <w:pPr>
              <w:rPr>
                <w:rFonts w:cstheme="minorHAnsi"/>
              </w:rPr>
            </w:pPr>
            <w:r>
              <w:rPr>
                <w:color w:val="000000" w:themeColor="text1"/>
              </w:rPr>
              <w:t xml:space="preserve">Installation of a second 400/132 kV, 480 MVA super grid transformer (SGT) at </w:t>
            </w:r>
            <w:proofErr w:type="spellStart"/>
            <w:r>
              <w:rPr>
                <w:color w:val="000000" w:themeColor="text1"/>
              </w:rPr>
              <w:t>Fetteresso</w:t>
            </w:r>
            <w:proofErr w:type="spellEnd"/>
            <w:r w:rsidR="000E00CC">
              <w:rPr>
                <w:color w:val="000000" w:themeColor="text1"/>
              </w:rPr>
              <w:t>.</w:t>
            </w:r>
          </w:p>
        </w:tc>
      </w:tr>
      <w:tr w:rsidR="00250058" w:rsidRPr="004078C7" w14:paraId="3918ACED" w14:textId="77777777" w:rsidTr="4B8779D5">
        <w:tc>
          <w:tcPr>
            <w:tcW w:w="4508" w:type="dxa"/>
          </w:tcPr>
          <w:p w14:paraId="5FE5D585" w14:textId="77777777" w:rsidR="00250058" w:rsidRPr="001359FE" w:rsidRDefault="00250058">
            <w:pPr>
              <w:rPr>
                <w:b/>
              </w:rPr>
            </w:pPr>
            <w:r>
              <w:rPr>
                <w:b/>
              </w:rPr>
              <w:t>Proposed Consent Submission</w:t>
            </w:r>
          </w:p>
        </w:tc>
        <w:tc>
          <w:tcPr>
            <w:tcW w:w="4508" w:type="dxa"/>
          </w:tcPr>
          <w:p w14:paraId="0F3D2DF4" w14:textId="279F1D83" w:rsidR="00250058" w:rsidRPr="004078C7" w:rsidRDefault="00C569F3">
            <w:r>
              <w:t>December</w:t>
            </w:r>
            <w:r w:rsidR="000F2BDD">
              <w:t xml:space="preserve"> 2025</w:t>
            </w:r>
          </w:p>
        </w:tc>
      </w:tr>
      <w:tr w:rsidR="00250058" w:rsidRPr="004078C7" w14:paraId="4E07D7F9" w14:textId="77777777" w:rsidTr="4B8779D5">
        <w:tc>
          <w:tcPr>
            <w:tcW w:w="4508" w:type="dxa"/>
          </w:tcPr>
          <w:p w14:paraId="02AEDE49" w14:textId="77777777" w:rsidR="00250058" w:rsidRDefault="00250058">
            <w:pPr>
              <w:rPr>
                <w:b/>
              </w:rPr>
            </w:pPr>
            <w:r>
              <w:rPr>
                <w:b/>
              </w:rPr>
              <w:t xml:space="preserve">Current Project Phase </w:t>
            </w:r>
          </w:p>
        </w:tc>
        <w:tc>
          <w:tcPr>
            <w:tcW w:w="4508" w:type="dxa"/>
          </w:tcPr>
          <w:p w14:paraId="0992565D" w14:textId="4D7337B3" w:rsidR="00250058" w:rsidRPr="004078C7" w:rsidRDefault="001D010C">
            <w:r>
              <w:rPr>
                <w:rFonts w:ascii="Calibri" w:hAnsi="Calibri" w:cs="Calibri"/>
              </w:rPr>
              <w:t>Optioneering</w:t>
            </w:r>
          </w:p>
        </w:tc>
      </w:tr>
      <w:tr w:rsidR="00250058" w:rsidRPr="004078C7" w14:paraId="6A3A3C02" w14:textId="77777777" w:rsidTr="4B8779D5">
        <w:tc>
          <w:tcPr>
            <w:tcW w:w="4508" w:type="dxa"/>
          </w:tcPr>
          <w:p w14:paraId="1DF5400B" w14:textId="77777777" w:rsidR="00250058" w:rsidRDefault="00250058">
            <w:pPr>
              <w:rPr>
                <w:b/>
              </w:rPr>
            </w:pPr>
            <w:r>
              <w:rPr>
                <w:b/>
              </w:rPr>
              <w:t>Next Project Phase</w:t>
            </w:r>
          </w:p>
        </w:tc>
        <w:tc>
          <w:tcPr>
            <w:tcW w:w="4508" w:type="dxa"/>
          </w:tcPr>
          <w:p w14:paraId="64A6B352" w14:textId="582CA5C4" w:rsidR="00250058" w:rsidRPr="004078C7" w:rsidRDefault="001D010C">
            <w:r>
              <w:t xml:space="preserve">Development </w:t>
            </w:r>
          </w:p>
        </w:tc>
      </w:tr>
      <w:tr w:rsidR="00250058" w:rsidRPr="004078C7" w14:paraId="067987CA" w14:textId="77777777" w:rsidTr="4B8779D5">
        <w:tc>
          <w:tcPr>
            <w:tcW w:w="4508" w:type="dxa"/>
          </w:tcPr>
          <w:p w14:paraId="571D1628" w14:textId="77777777" w:rsidR="00250058" w:rsidRDefault="00250058">
            <w:pPr>
              <w:rPr>
                <w:b/>
              </w:rPr>
            </w:pPr>
            <w:r>
              <w:rPr>
                <w:b/>
              </w:rPr>
              <w:t>Next Stakeholder Event</w:t>
            </w:r>
          </w:p>
        </w:tc>
        <w:tc>
          <w:tcPr>
            <w:tcW w:w="4508" w:type="dxa"/>
          </w:tcPr>
          <w:p w14:paraId="11E7D8EC" w14:textId="2AD3BEEB" w:rsidR="00250058" w:rsidRPr="004078C7" w:rsidRDefault="00BB0EFD">
            <w:r>
              <w:t>TBD</w:t>
            </w:r>
          </w:p>
        </w:tc>
      </w:tr>
      <w:tr w:rsidR="0021794C" w14:paraId="1137FAA2" w14:textId="77777777" w:rsidTr="4B8779D5">
        <w:tc>
          <w:tcPr>
            <w:tcW w:w="4508" w:type="dxa"/>
          </w:tcPr>
          <w:p w14:paraId="1AE25CEF" w14:textId="77777777" w:rsidR="0021794C" w:rsidRPr="00D6138E" w:rsidRDefault="0021794C" w:rsidP="009F298D">
            <w:pPr>
              <w:rPr>
                <w:rFonts w:cstheme="minorHAnsi"/>
                <w:b/>
              </w:rPr>
            </w:pPr>
            <w:r w:rsidRPr="00D6138E">
              <w:rPr>
                <w:rFonts w:cstheme="minorHAnsi"/>
                <w:b/>
              </w:rPr>
              <w:t>Project Completion Date</w:t>
            </w:r>
          </w:p>
        </w:tc>
        <w:tc>
          <w:tcPr>
            <w:tcW w:w="4508" w:type="dxa"/>
          </w:tcPr>
          <w:p w14:paraId="79140CB2" w14:textId="1ED909FE" w:rsidR="0021794C" w:rsidRPr="00883360" w:rsidRDefault="001C64EF" w:rsidP="009F298D">
            <w:pPr>
              <w:rPr>
                <w:rFonts w:cstheme="minorHAnsi"/>
              </w:rPr>
            </w:pPr>
            <w:r>
              <w:rPr>
                <w:rFonts w:cstheme="minorHAnsi"/>
              </w:rPr>
              <w:t>30/0</w:t>
            </w:r>
            <w:r w:rsidR="00F27162">
              <w:rPr>
                <w:rFonts w:cstheme="minorHAnsi"/>
              </w:rPr>
              <w:t>6</w:t>
            </w:r>
            <w:r>
              <w:rPr>
                <w:rFonts w:cstheme="minorHAnsi"/>
              </w:rPr>
              <w:t>/20</w:t>
            </w:r>
            <w:r w:rsidR="00F27162">
              <w:rPr>
                <w:rFonts w:cstheme="minorHAnsi"/>
              </w:rPr>
              <w:t>29</w:t>
            </w:r>
          </w:p>
        </w:tc>
      </w:tr>
      <w:tr w:rsidR="0021794C" w14:paraId="53D5EB7C" w14:textId="77777777" w:rsidTr="4B8779D5">
        <w:tc>
          <w:tcPr>
            <w:tcW w:w="9016" w:type="dxa"/>
            <w:gridSpan w:val="2"/>
          </w:tcPr>
          <w:p w14:paraId="08925DD6" w14:textId="091C89EF" w:rsidR="009975FC" w:rsidRPr="00A61E22" w:rsidRDefault="0021794C" w:rsidP="009975FC">
            <w:pPr>
              <w:rPr>
                <w:b/>
                <w:bCs/>
              </w:rPr>
            </w:pPr>
            <w:r w:rsidRPr="0633C639">
              <w:rPr>
                <w:b/>
              </w:rPr>
              <w:t xml:space="preserve">Summary of works in last quarter: </w:t>
            </w:r>
          </w:p>
          <w:p w14:paraId="482F4A7D" w14:textId="11544EFF" w:rsidR="009975FC" w:rsidRDefault="009975FC" w:rsidP="005312BF">
            <w:pPr>
              <w:pStyle w:val="ListParagraph"/>
              <w:numPr>
                <w:ilvl w:val="0"/>
                <w:numId w:val="3"/>
              </w:numPr>
            </w:pPr>
            <w:r w:rsidRPr="426F43A2">
              <w:t>PAN/PAC modelling and consultation events</w:t>
            </w:r>
            <w:r w:rsidR="00FD10E0">
              <w:t>.</w:t>
            </w:r>
          </w:p>
          <w:p w14:paraId="59497A8B" w14:textId="360A73C8" w:rsidR="009975FC" w:rsidRPr="008C480A" w:rsidRDefault="009975FC" w:rsidP="005312BF">
            <w:pPr>
              <w:pStyle w:val="ListParagraph"/>
              <w:numPr>
                <w:ilvl w:val="0"/>
                <w:numId w:val="3"/>
              </w:numPr>
            </w:pPr>
            <w:r w:rsidRPr="008C480A">
              <w:t>Procurement of long lead time items</w:t>
            </w:r>
            <w:r w:rsidR="00FD10E0">
              <w:t>.</w:t>
            </w:r>
          </w:p>
          <w:p w14:paraId="72EF1E3B" w14:textId="251EB7FB" w:rsidR="009975FC" w:rsidRPr="009975FC" w:rsidRDefault="009975FC" w:rsidP="005312BF">
            <w:pPr>
              <w:pStyle w:val="ListParagraph"/>
              <w:numPr>
                <w:ilvl w:val="0"/>
                <w:numId w:val="3"/>
              </w:numPr>
              <w:rPr>
                <w:rFonts w:cstheme="minorHAnsi"/>
              </w:rPr>
            </w:pPr>
            <w:r w:rsidRPr="009975FC">
              <w:rPr>
                <w:rFonts w:cstheme="minorHAnsi"/>
              </w:rPr>
              <w:t xml:space="preserve">Submission of EIA </w:t>
            </w:r>
            <w:r w:rsidR="00341346">
              <w:rPr>
                <w:rFonts w:cstheme="minorHAnsi"/>
              </w:rPr>
              <w:t xml:space="preserve">(Environmental Impact Assessment) </w:t>
            </w:r>
            <w:r w:rsidRPr="009975FC">
              <w:rPr>
                <w:rFonts w:cstheme="minorHAnsi"/>
              </w:rPr>
              <w:t>screening</w:t>
            </w:r>
            <w:r w:rsidR="00FD10E0">
              <w:rPr>
                <w:rFonts w:cstheme="minorHAnsi"/>
              </w:rPr>
              <w:t>.</w:t>
            </w:r>
          </w:p>
          <w:p w14:paraId="5A67A150" w14:textId="0A83C3C0" w:rsidR="009975FC" w:rsidRPr="009975FC" w:rsidRDefault="009975FC" w:rsidP="005312BF">
            <w:pPr>
              <w:pStyle w:val="ListParagraph"/>
              <w:numPr>
                <w:ilvl w:val="0"/>
                <w:numId w:val="3"/>
              </w:numPr>
              <w:rPr>
                <w:rFonts w:cstheme="minorHAnsi"/>
              </w:rPr>
            </w:pPr>
            <w:r w:rsidRPr="009975FC">
              <w:rPr>
                <w:rFonts w:cstheme="minorHAnsi"/>
              </w:rPr>
              <w:t xml:space="preserve">Submission </w:t>
            </w:r>
            <w:r w:rsidRPr="00717C0F">
              <w:rPr>
                <w:rFonts w:cstheme="minorHAnsi"/>
              </w:rPr>
              <w:t>of PAN</w:t>
            </w:r>
            <w:r w:rsidR="00FD10E0" w:rsidRPr="00717C0F">
              <w:rPr>
                <w:rFonts w:cstheme="minorHAnsi"/>
              </w:rPr>
              <w:t>.</w:t>
            </w:r>
          </w:p>
          <w:p w14:paraId="54A458D9" w14:textId="62669789" w:rsidR="009975FC" w:rsidRPr="009975FC" w:rsidRDefault="009975FC" w:rsidP="005312BF">
            <w:pPr>
              <w:pStyle w:val="ListParagraph"/>
              <w:numPr>
                <w:ilvl w:val="0"/>
                <w:numId w:val="3"/>
              </w:numPr>
              <w:rPr>
                <w:rFonts w:cstheme="minorHAnsi"/>
              </w:rPr>
            </w:pPr>
            <w:r w:rsidRPr="009975FC">
              <w:rPr>
                <w:rFonts w:cstheme="minorHAnsi"/>
              </w:rPr>
              <w:t>Completion of EA survey work</w:t>
            </w:r>
            <w:r w:rsidR="00FD10E0">
              <w:rPr>
                <w:rFonts w:cstheme="minorHAnsi"/>
              </w:rPr>
              <w:t>.</w:t>
            </w:r>
          </w:p>
          <w:p w14:paraId="3FF14E0E" w14:textId="42357EBF" w:rsidR="009975FC" w:rsidRPr="009975FC" w:rsidRDefault="009975FC" w:rsidP="005312BF">
            <w:pPr>
              <w:pStyle w:val="ListParagraph"/>
              <w:numPr>
                <w:ilvl w:val="0"/>
                <w:numId w:val="3"/>
              </w:numPr>
              <w:rPr>
                <w:rFonts w:cstheme="minorHAnsi"/>
              </w:rPr>
            </w:pPr>
            <w:r w:rsidRPr="009975FC">
              <w:rPr>
                <w:rFonts w:cstheme="minorHAnsi"/>
              </w:rPr>
              <w:t xml:space="preserve">Gate 1 </w:t>
            </w:r>
            <w:r w:rsidR="00FD10E0">
              <w:rPr>
                <w:rFonts w:cstheme="minorHAnsi"/>
              </w:rPr>
              <w:t>g</w:t>
            </w:r>
            <w:r w:rsidRPr="009975FC">
              <w:rPr>
                <w:rFonts w:cstheme="minorHAnsi"/>
              </w:rPr>
              <w:t>overnance</w:t>
            </w:r>
            <w:r w:rsidR="00FD10E0">
              <w:rPr>
                <w:rFonts w:cstheme="minorHAnsi"/>
              </w:rPr>
              <w:t>.</w:t>
            </w:r>
          </w:p>
          <w:p w14:paraId="274C4508" w14:textId="2A5DCF7C" w:rsidR="009975FC" w:rsidRPr="009975FC" w:rsidRDefault="009975FC" w:rsidP="005312BF">
            <w:pPr>
              <w:pStyle w:val="ListParagraph"/>
              <w:numPr>
                <w:ilvl w:val="0"/>
                <w:numId w:val="3"/>
              </w:numPr>
              <w:rPr>
                <w:rFonts w:cstheme="minorHAnsi"/>
              </w:rPr>
            </w:pPr>
            <w:r w:rsidRPr="009975FC">
              <w:rPr>
                <w:rFonts w:cstheme="minorHAnsi"/>
              </w:rPr>
              <w:t>ECI phase with contractor</w:t>
            </w:r>
            <w:r w:rsidR="00FD10E0">
              <w:rPr>
                <w:rFonts w:cstheme="minorHAnsi"/>
              </w:rPr>
              <w:t>.</w:t>
            </w:r>
            <w:r w:rsidRPr="009975FC">
              <w:rPr>
                <w:rFonts w:cstheme="minorHAnsi"/>
              </w:rPr>
              <w:t xml:space="preserve"> </w:t>
            </w:r>
          </w:p>
          <w:p w14:paraId="245E61AD" w14:textId="3401047F" w:rsidR="0021794C" w:rsidRPr="00D6138E" w:rsidRDefault="0021794C" w:rsidP="009F298D">
            <w:pPr>
              <w:rPr>
                <w:rFonts w:cstheme="minorHAnsi"/>
              </w:rPr>
            </w:pPr>
          </w:p>
        </w:tc>
      </w:tr>
      <w:tr w:rsidR="0021794C" w14:paraId="1DF9F28C" w14:textId="77777777" w:rsidTr="4B8779D5">
        <w:tc>
          <w:tcPr>
            <w:tcW w:w="9016" w:type="dxa"/>
            <w:gridSpan w:val="2"/>
          </w:tcPr>
          <w:p w14:paraId="0F414C3A" w14:textId="77777777" w:rsidR="0021794C" w:rsidRDefault="0021794C" w:rsidP="00315F12">
            <w:pPr>
              <w:rPr>
                <w:rFonts w:cstheme="minorHAnsi"/>
                <w:b/>
                <w:bCs/>
              </w:rPr>
            </w:pPr>
            <w:r w:rsidRPr="426F43A2">
              <w:rPr>
                <w:b/>
              </w:rPr>
              <w:t xml:space="preserve">Summary of works in next quarter: </w:t>
            </w:r>
          </w:p>
          <w:p w14:paraId="2301A1B2" w14:textId="11F26290" w:rsidR="00315F12" w:rsidRPr="00FD10E0" w:rsidRDefault="00E779B1" w:rsidP="00A5090C">
            <w:pPr>
              <w:pStyle w:val="ListParagraph"/>
              <w:numPr>
                <w:ilvl w:val="0"/>
                <w:numId w:val="56"/>
              </w:numPr>
              <w:rPr>
                <w:rFonts w:cstheme="minorHAnsi"/>
              </w:rPr>
            </w:pPr>
            <w:r w:rsidRPr="00FD10E0">
              <w:rPr>
                <w:rFonts w:cstheme="minorHAnsi"/>
              </w:rPr>
              <w:t>PAC 2 consultation event</w:t>
            </w:r>
            <w:r w:rsidR="00FD10E0">
              <w:rPr>
                <w:rFonts w:cstheme="minorHAnsi"/>
              </w:rPr>
              <w:t>.</w:t>
            </w:r>
          </w:p>
          <w:p w14:paraId="15867A2A" w14:textId="44845BCC" w:rsidR="00E779B1" w:rsidRPr="00FD10E0" w:rsidRDefault="00361A47" w:rsidP="00A5090C">
            <w:pPr>
              <w:pStyle w:val="ListParagraph"/>
              <w:numPr>
                <w:ilvl w:val="0"/>
                <w:numId w:val="56"/>
              </w:numPr>
              <w:rPr>
                <w:rFonts w:cstheme="minorHAnsi"/>
              </w:rPr>
            </w:pPr>
            <w:r w:rsidRPr="00FD10E0">
              <w:rPr>
                <w:rFonts w:cstheme="minorHAnsi"/>
              </w:rPr>
              <w:t>Progression of site layout and substation design</w:t>
            </w:r>
            <w:r w:rsidR="00FD10E0">
              <w:rPr>
                <w:rFonts w:cstheme="minorHAnsi"/>
              </w:rPr>
              <w:t>.</w:t>
            </w:r>
          </w:p>
          <w:p w14:paraId="688D2788" w14:textId="5D915A3E" w:rsidR="00361A47" w:rsidRPr="00FD10E0" w:rsidRDefault="00361A47" w:rsidP="00A5090C">
            <w:pPr>
              <w:pStyle w:val="ListParagraph"/>
              <w:numPr>
                <w:ilvl w:val="0"/>
                <w:numId w:val="56"/>
              </w:numPr>
              <w:rPr>
                <w:rFonts w:cstheme="minorHAnsi"/>
              </w:rPr>
            </w:pPr>
            <w:r w:rsidRPr="00FD10E0">
              <w:rPr>
                <w:rFonts w:cstheme="minorHAnsi"/>
              </w:rPr>
              <w:t xml:space="preserve">Progression </w:t>
            </w:r>
            <w:r w:rsidRPr="00717C0F">
              <w:rPr>
                <w:rFonts w:cstheme="minorHAnsi"/>
              </w:rPr>
              <w:t>of EIA scoping</w:t>
            </w:r>
            <w:r w:rsidR="00FD10E0">
              <w:rPr>
                <w:rFonts w:cstheme="minorHAnsi"/>
              </w:rPr>
              <w:t>.</w:t>
            </w:r>
            <w:r w:rsidRPr="00FD10E0">
              <w:rPr>
                <w:rFonts w:cstheme="minorHAnsi"/>
              </w:rPr>
              <w:t xml:space="preserve"> </w:t>
            </w:r>
          </w:p>
          <w:p w14:paraId="0323FC40" w14:textId="3563B8C9" w:rsidR="007E1CD3" w:rsidRPr="00FD10E0" w:rsidRDefault="007E1CD3" w:rsidP="00A5090C">
            <w:pPr>
              <w:pStyle w:val="ListParagraph"/>
              <w:numPr>
                <w:ilvl w:val="0"/>
                <w:numId w:val="56"/>
              </w:numPr>
              <w:rPr>
                <w:rFonts w:cstheme="minorHAnsi"/>
              </w:rPr>
            </w:pPr>
            <w:r w:rsidRPr="00FD10E0">
              <w:rPr>
                <w:rFonts w:cstheme="minorHAnsi"/>
              </w:rPr>
              <w:t xml:space="preserve">Preparation of </w:t>
            </w:r>
            <w:r w:rsidR="00FB43C4" w:rsidRPr="00FD10E0">
              <w:rPr>
                <w:rFonts w:cstheme="minorHAnsi"/>
              </w:rPr>
              <w:t>s</w:t>
            </w:r>
            <w:r w:rsidRPr="00FD10E0">
              <w:rPr>
                <w:rFonts w:cstheme="minorHAnsi"/>
              </w:rPr>
              <w:t xml:space="preserve">cope of works for </w:t>
            </w:r>
            <w:r w:rsidR="00FB43C4" w:rsidRPr="00FD10E0">
              <w:rPr>
                <w:rFonts w:cstheme="minorHAnsi"/>
              </w:rPr>
              <w:t>g</w:t>
            </w:r>
            <w:r w:rsidRPr="00FD10E0">
              <w:rPr>
                <w:rFonts w:cstheme="minorHAnsi"/>
              </w:rPr>
              <w:t xml:space="preserve">round investigation, procurement and </w:t>
            </w:r>
            <w:r w:rsidR="00310A3D" w:rsidRPr="00FD10E0">
              <w:rPr>
                <w:rFonts w:cstheme="minorHAnsi"/>
              </w:rPr>
              <w:t>contractor Part A ECI</w:t>
            </w:r>
            <w:r w:rsidR="00FD10E0">
              <w:rPr>
                <w:rFonts w:cstheme="minorHAnsi"/>
              </w:rPr>
              <w:t>.</w:t>
            </w:r>
          </w:p>
          <w:p w14:paraId="7DCC3429" w14:textId="565E502D" w:rsidR="00315F12" w:rsidRPr="00883360" w:rsidRDefault="00315F12" w:rsidP="009975FC">
            <w:pPr>
              <w:rPr>
                <w:rFonts w:cstheme="minorHAnsi"/>
              </w:rPr>
            </w:pPr>
          </w:p>
        </w:tc>
      </w:tr>
      <w:tr w:rsidR="0021794C" w14:paraId="4005D315" w14:textId="77777777" w:rsidTr="4B8779D5">
        <w:tc>
          <w:tcPr>
            <w:tcW w:w="9016" w:type="dxa"/>
            <w:gridSpan w:val="2"/>
          </w:tcPr>
          <w:p w14:paraId="18DA9CD5" w14:textId="77777777" w:rsidR="0021794C" w:rsidRPr="00883360" w:rsidRDefault="0021794C" w:rsidP="009F298D">
            <w:pPr>
              <w:rPr>
                <w:rFonts w:cstheme="minorHAnsi"/>
                <w:b/>
                <w:bCs/>
              </w:rPr>
            </w:pPr>
            <w:r w:rsidRPr="00883360">
              <w:rPr>
                <w:rFonts w:cstheme="minorHAnsi"/>
                <w:b/>
                <w:bCs/>
              </w:rPr>
              <w:t xml:space="preserve">Additional Comments: </w:t>
            </w:r>
          </w:p>
          <w:p w14:paraId="3187C10D" w14:textId="77777777" w:rsidR="0021794C" w:rsidRPr="00883360" w:rsidRDefault="0021794C" w:rsidP="009F298D">
            <w:pPr>
              <w:rPr>
                <w:rFonts w:cstheme="minorHAnsi"/>
              </w:rPr>
            </w:pPr>
          </w:p>
        </w:tc>
      </w:tr>
    </w:tbl>
    <w:p w14:paraId="0C050B48" w14:textId="77777777" w:rsidR="00281C05" w:rsidRDefault="00281C05">
      <w:pPr>
        <w:sectPr w:rsidR="00281C05" w:rsidSect="00F1451A">
          <w:pgSz w:w="11906" w:h="16838"/>
          <w:pgMar w:top="1440" w:right="1440" w:bottom="1440" w:left="1440" w:header="708" w:footer="708" w:gutter="0"/>
          <w:cols w:space="708"/>
          <w:docGrid w:linePitch="360"/>
        </w:sectPr>
      </w:pPr>
    </w:p>
    <w:p w14:paraId="6030DA83" w14:textId="095BF440" w:rsidR="007847F2" w:rsidRDefault="007847F2" w:rsidP="007847F2"/>
    <w:tbl>
      <w:tblPr>
        <w:tblStyle w:val="TableGrid"/>
        <w:tblW w:w="0" w:type="auto"/>
        <w:tblLook w:val="04A0" w:firstRow="1" w:lastRow="0" w:firstColumn="1" w:lastColumn="0" w:noHBand="0" w:noVBand="1"/>
      </w:tblPr>
      <w:tblGrid>
        <w:gridCol w:w="4508"/>
        <w:gridCol w:w="4508"/>
      </w:tblGrid>
      <w:tr w:rsidR="007847F2" w14:paraId="7CD913CD" w14:textId="77777777" w:rsidTr="3979BEB6">
        <w:tc>
          <w:tcPr>
            <w:tcW w:w="4508" w:type="dxa"/>
          </w:tcPr>
          <w:p w14:paraId="4D3BB944" w14:textId="77777777" w:rsidR="007847F2" w:rsidRPr="00D6138E" w:rsidRDefault="007847F2" w:rsidP="009F298D">
            <w:pPr>
              <w:rPr>
                <w:rFonts w:cstheme="minorHAnsi"/>
                <w:b/>
              </w:rPr>
            </w:pPr>
            <w:r w:rsidRPr="00D6138E">
              <w:rPr>
                <w:rFonts w:cstheme="minorHAnsi"/>
                <w:b/>
              </w:rPr>
              <w:t>TORI</w:t>
            </w:r>
          </w:p>
          <w:p w14:paraId="073F5234" w14:textId="197ED4A2" w:rsidR="007847F2" w:rsidRPr="00D6138E" w:rsidRDefault="00555AEE" w:rsidP="3979BEB6">
            <w:pPr>
              <w:pStyle w:val="Heading3"/>
              <w:rPr>
                <w:rFonts w:asciiTheme="minorHAnsi" w:hAnsiTheme="minorHAnsi" w:cstheme="minorBidi"/>
                <w:color w:val="auto"/>
                <w:sz w:val="22"/>
                <w:szCs w:val="22"/>
              </w:rPr>
            </w:pPr>
            <w:bookmarkStart w:id="104" w:name="_Toc213062727"/>
            <w:r w:rsidRPr="3979BEB6">
              <w:rPr>
                <w:rFonts w:asciiTheme="minorHAnsi" w:hAnsiTheme="minorHAnsi" w:cstheme="minorBidi"/>
                <w:color w:val="auto"/>
                <w:sz w:val="22"/>
                <w:szCs w:val="22"/>
              </w:rPr>
              <w:t>SHET-RI-205 - New East Coast 275kV Substation</w:t>
            </w:r>
            <w:bookmarkEnd w:id="104"/>
          </w:p>
        </w:tc>
        <w:tc>
          <w:tcPr>
            <w:tcW w:w="4508" w:type="dxa"/>
          </w:tcPr>
          <w:p w14:paraId="234148F8" w14:textId="77777777" w:rsidR="007847F2" w:rsidRPr="00883360" w:rsidRDefault="007847F2" w:rsidP="009F298D">
            <w:pPr>
              <w:rPr>
                <w:rFonts w:cstheme="minorHAnsi"/>
                <w:b/>
              </w:rPr>
            </w:pPr>
            <w:r w:rsidRPr="00883360">
              <w:rPr>
                <w:rFonts w:cstheme="minorHAnsi"/>
                <w:b/>
              </w:rPr>
              <w:t>Scheme</w:t>
            </w:r>
          </w:p>
          <w:p w14:paraId="1A990ECA" w14:textId="37F6856E" w:rsidR="007847F2" w:rsidRPr="00883360" w:rsidRDefault="00555AEE" w:rsidP="009F298D">
            <w:pPr>
              <w:rPr>
                <w:rFonts w:cstheme="minorHAnsi"/>
              </w:rPr>
            </w:pPr>
            <w:r w:rsidRPr="00555AEE">
              <w:rPr>
                <w:rFonts w:cstheme="minorHAnsi"/>
              </w:rPr>
              <w:t>New East Coast 275kV Substation</w:t>
            </w:r>
          </w:p>
        </w:tc>
      </w:tr>
      <w:tr w:rsidR="007847F2" w14:paraId="017B7AD1" w14:textId="77777777" w:rsidTr="3979BEB6">
        <w:tc>
          <w:tcPr>
            <w:tcW w:w="9016" w:type="dxa"/>
            <w:gridSpan w:val="2"/>
          </w:tcPr>
          <w:p w14:paraId="2ED9970F" w14:textId="77777777" w:rsidR="007847F2" w:rsidRPr="00D6138E" w:rsidRDefault="007847F2" w:rsidP="009F298D">
            <w:pPr>
              <w:rPr>
                <w:rFonts w:cstheme="minorHAnsi"/>
                <w:b/>
              </w:rPr>
            </w:pPr>
            <w:r w:rsidRPr="00D6138E">
              <w:rPr>
                <w:rFonts w:cstheme="minorHAnsi"/>
                <w:b/>
              </w:rPr>
              <w:t>Overview of Works</w:t>
            </w:r>
          </w:p>
          <w:p w14:paraId="48A75730" w14:textId="79DAC788" w:rsidR="00727867" w:rsidRPr="00727867" w:rsidRDefault="17B4C14F" w:rsidP="00727867">
            <w:pPr>
              <w:rPr>
                <w:rFonts w:cstheme="minorHAnsi"/>
              </w:rPr>
            </w:pPr>
            <w:r w:rsidRPr="5D6CD839">
              <w:t xml:space="preserve">Decommissioning of the existing Fiddes 132/33kV </w:t>
            </w:r>
            <w:r w:rsidR="00193505">
              <w:t>S</w:t>
            </w:r>
            <w:r w:rsidRPr="5D6CD839">
              <w:t>ubstation, including all buildings, bunds, plinths, GTs and 132 kV Quad Booster. Switchgear, GTs and Quad Booster should obtain asset condition reports to determine if they should be placed into spared. All buildings, plinths and bunds should be broken down to below ground level and made available to others for use.</w:t>
            </w:r>
          </w:p>
          <w:p w14:paraId="68D997E5" w14:textId="77777777" w:rsidR="00727867" w:rsidRPr="00727867" w:rsidRDefault="00727867" w:rsidP="00727867">
            <w:pPr>
              <w:rPr>
                <w:rFonts w:cstheme="minorHAnsi"/>
              </w:rPr>
            </w:pPr>
          </w:p>
          <w:p w14:paraId="1C99C9E5" w14:textId="28F039B8" w:rsidR="000E55ED" w:rsidRDefault="30886E8C" w:rsidP="30374183">
            <w:r w:rsidRPr="30374183">
              <w:t xml:space="preserve">Decommissioning of the existing 132kV single circuit </w:t>
            </w:r>
            <w:r w:rsidR="003164AE">
              <w:t>OHL</w:t>
            </w:r>
            <w:r w:rsidRPr="30374183">
              <w:t xml:space="preserve"> between </w:t>
            </w:r>
            <w:proofErr w:type="spellStart"/>
            <w:r w:rsidRPr="30374183">
              <w:t>Craigiebuckler</w:t>
            </w:r>
            <w:proofErr w:type="spellEnd"/>
            <w:r w:rsidRPr="30374183">
              <w:t>/</w:t>
            </w:r>
            <w:proofErr w:type="spellStart"/>
            <w:r w:rsidRPr="30374183">
              <w:t>Tarland</w:t>
            </w:r>
            <w:proofErr w:type="spellEnd"/>
            <w:r w:rsidRPr="30374183">
              <w:t xml:space="preserve">/Fiddes Tee Point and Brechin </w:t>
            </w:r>
            <w:r w:rsidR="00543A2F">
              <w:t>S</w:t>
            </w:r>
            <w:r w:rsidRPr="30374183">
              <w:t>ubstation</w:t>
            </w:r>
            <w:r w:rsidR="004D1B42">
              <w:t>.</w:t>
            </w:r>
            <w:r w:rsidRPr="30374183">
              <w:t xml:space="preserve"> </w:t>
            </w:r>
            <w:r w:rsidR="7D36F2E1">
              <w:t>Construction of a new 275kV double</w:t>
            </w:r>
            <w:r w:rsidR="36F221C7">
              <w:t xml:space="preserve"> </w:t>
            </w:r>
            <w:r w:rsidR="7D36F2E1">
              <w:t xml:space="preserve">busbar at Brechin with a single bus section, two bus couplers and a minimum of six feeder bays to turn-in/out </w:t>
            </w:r>
            <w:r w:rsidR="00462249">
              <w:t>of</w:t>
            </w:r>
            <w:r w:rsidR="7D36F2E1">
              <w:t xml:space="preserve"> Kintore</w:t>
            </w:r>
          </w:p>
          <w:p w14:paraId="216B72F4" w14:textId="3FE8EA03" w:rsidR="00727867" w:rsidRPr="00727867" w:rsidRDefault="7D36F2E1" w:rsidP="30374183">
            <w:r>
              <w:t xml:space="preserve"> and </w:t>
            </w:r>
            <w:proofErr w:type="spellStart"/>
            <w:r>
              <w:t>Tealing</w:t>
            </w:r>
            <w:proofErr w:type="spellEnd"/>
            <w:r w:rsidR="00462249">
              <w:t xml:space="preserve"> OHL </w:t>
            </w:r>
            <w:r>
              <w:t xml:space="preserve">and interconnect Brechin 275/132kV </w:t>
            </w:r>
            <w:r w:rsidR="00543A2F">
              <w:t>S</w:t>
            </w:r>
            <w:r>
              <w:t xml:space="preserve">ubstations. The site should have space provision to house the </w:t>
            </w:r>
            <w:r w:rsidR="005F422E">
              <w:t>super grid transformers (</w:t>
            </w:r>
            <w:r>
              <w:t>SGTs</w:t>
            </w:r>
            <w:r w:rsidR="005F422E">
              <w:t>)</w:t>
            </w:r>
            <w:r>
              <w:t xml:space="preserve"> and ancillary equipment and potential four future feeder bays.</w:t>
            </w:r>
          </w:p>
          <w:p w14:paraId="23174196" w14:textId="7DC2248A" w:rsidR="5D6CD839" w:rsidRDefault="5D6CD839" w:rsidP="5D6CD839"/>
          <w:p w14:paraId="0926308F" w14:textId="346B291E" w:rsidR="00727867" w:rsidRPr="00727867" w:rsidRDefault="17B4C14F" w:rsidP="00727867">
            <w:pPr>
              <w:rPr>
                <w:rFonts w:cstheme="minorHAnsi"/>
              </w:rPr>
            </w:pPr>
            <w:r w:rsidRPr="5D6CD839">
              <w:t xml:space="preserve">Construction of two 275/132kV 240 MVA SGTs at Brechin 275kV </w:t>
            </w:r>
            <w:r w:rsidR="00543A2F">
              <w:t>S</w:t>
            </w:r>
            <w:r w:rsidRPr="5D6CD839">
              <w:t>ubstation including two 275 kV circuit breakers, two 275kV line isolators, two 132kV circuit breakers and two 132kV line isolators to interconnect Brechin 275kV and 132kV substations.</w:t>
            </w:r>
          </w:p>
          <w:p w14:paraId="3A24F9A1" w14:textId="77777777" w:rsidR="00727867" w:rsidRPr="00727867" w:rsidRDefault="00727867" w:rsidP="00727867">
            <w:pPr>
              <w:rPr>
                <w:rFonts w:cstheme="minorHAnsi"/>
              </w:rPr>
            </w:pPr>
          </w:p>
          <w:p w14:paraId="378969EF" w14:textId="62CEA019" w:rsidR="00727867" w:rsidRPr="00727867" w:rsidRDefault="00727867" w:rsidP="00727867">
            <w:pPr>
              <w:rPr>
                <w:rFonts w:cstheme="minorHAnsi"/>
              </w:rPr>
            </w:pPr>
            <w:r w:rsidRPr="00727867">
              <w:rPr>
                <w:rFonts w:cstheme="minorHAnsi"/>
              </w:rPr>
              <w:t>Construction of two 132kV circuit breakers and four 132kV line isolators at Brechin 132kV substation to interconnect Brechin 275kV and 132kV substations.</w:t>
            </w:r>
          </w:p>
          <w:p w14:paraId="43071348" w14:textId="5DF24DA6" w:rsidR="007847F2" w:rsidRPr="00D6138E" w:rsidRDefault="00727867" w:rsidP="00727867">
            <w:pPr>
              <w:rPr>
                <w:rFonts w:cstheme="minorHAnsi"/>
              </w:rPr>
            </w:pPr>
            <w:r w:rsidRPr="00727867">
              <w:rPr>
                <w:rFonts w:cstheme="minorHAnsi"/>
              </w:rPr>
              <w:t xml:space="preserve">Construction of approximately 4.5 km of 132kV double-circuit </w:t>
            </w:r>
            <w:r w:rsidR="003D5967">
              <w:rPr>
                <w:rFonts w:cstheme="minorHAnsi"/>
              </w:rPr>
              <w:t>OHL</w:t>
            </w:r>
            <w:r w:rsidRPr="00727867">
              <w:rPr>
                <w:rFonts w:cstheme="minorHAnsi"/>
              </w:rPr>
              <w:t xml:space="preserve"> between Brechin 275 kV substation and Brechin 132 kV substation</w:t>
            </w:r>
          </w:p>
        </w:tc>
      </w:tr>
      <w:tr w:rsidR="00250058" w:rsidRPr="004078C7" w14:paraId="4A9725F4" w14:textId="77777777" w:rsidTr="3979BEB6">
        <w:tc>
          <w:tcPr>
            <w:tcW w:w="4508" w:type="dxa"/>
          </w:tcPr>
          <w:p w14:paraId="7F5B10BE" w14:textId="77777777" w:rsidR="00250058" w:rsidRPr="001359FE" w:rsidRDefault="00250058">
            <w:pPr>
              <w:rPr>
                <w:b/>
              </w:rPr>
            </w:pPr>
            <w:r>
              <w:rPr>
                <w:b/>
              </w:rPr>
              <w:t>Proposed Consent Submission</w:t>
            </w:r>
          </w:p>
        </w:tc>
        <w:tc>
          <w:tcPr>
            <w:tcW w:w="4508" w:type="dxa"/>
          </w:tcPr>
          <w:p w14:paraId="639E4A59" w14:textId="18673FF8" w:rsidR="00250058" w:rsidRPr="004078C7" w:rsidRDefault="00903CB7">
            <w:r>
              <w:t>TBC</w:t>
            </w:r>
          </w:p>
        </w:tc>
      </w:tr>
      <w:tr w:rsidR="00250058" w:rsidRPr="004078C7" w14:paraId="4249ABFD" w14:textId="77777777" w:rsidTr="3979BEB6">
        <w:tc>
          <w:tcPr>
            <w:tcW w:w="4508" w:type="dxa"/>
          </w:tcPr>
          <w:p w14:paraId="2397D184" w14:textId="77777777" w:rsidR="00250058" w:rsidRDefault="00250058">
            <w:pPr>
              <w:rPr>
                <w:b/>
              </w:rPr>
            </w:pPr>
            <w:r>
              <w:rPr>
                <w:b/>
              </w:rPr>
              <w:t xml:space="preserve">Current Project Phase </w:t>
            </w:r>
          </w:p>
        </w:tc>
        <w:tc>
          <w:tcPr>
            <w:tcW w:w="4508" w:type="dxa"/>
          </w:tcPr>
          <w:p w14:paraId="124D808F" w14:textId="3399CD25" w:rsidR="00250058" w:rsidRPr="004078C7" w:rsidRDefault="006617EA">
            <w:r>
              <w:rPr>
                <w:rFonts w:ascii="Calibri" w:hAnsi="Calibri" w:cs="Calibri"/>
              </w:rPr>
              <w:t xml:space="preserve">Opportunity </w:t>
            </w:r>
          </w:p>
        </w:tc>
      </w:tr>
      <w:tr w:rsidR="00250058" w:rsidRPr="004078C7" w14:paraId="2199B752" w14:textId="77777777" w:rsidTr="3979BEB6">
        <w:tc>
          <w:tcPr>
            <w:tcW w:w="4508" w:type="dxa"/>
          </w:tcPr>
          <w:p w14:paraId="1F57F209" w14:textId="77777777" w:rsidR="00250058" w:rsidRDefault="00250058">
            <w:pPr>
              <w:rPr>
                <w:b/>
              </w:rPr>
            </w:pPr>
            <w:r>
              <w:rPr>
                <w:b/>
              </w:rPr>
              <w:t>Next Project Phase</w:t>
            </w:r>
          </w:p>
        </w:tc>
        <w:tc>
          <w:tcPr>
            <w:tcW w:w="4508" w:type="dxa"/>
          </w:tcPr>
          <w:p w14:paraId="0BED170B" w14:textId="2E5FD73D" w:rsidR="00250058" w:rsidRPr="004078C7" w:rsidRDefault="006617EA">
            <w:r>
              <w:t xml:space="preserve">Development </w:t>
            </w:r>
          </w:p>
        </w:tc>
      </w:tr>
      <w:tr w:rsidR="00250058" w:rsidRPr="004078C7" w14:paraId="7C3B31AA" w14:textId="77777777" w:rsidTr="3979BEB6">
        <w:tc>
          <w:tcPr>
            <w:tcW w:w="4508" w:type="dxa"/>
          </w:tcPr>
          <w:p w14:paraId="211A92B7" w14:textId="77777777" w:rsidR="00250058" w:rsidRDefault="00250058">
            <w:pPr>
              <w:rPr>
                <w:b/>
              </w:rPr>
            </w:pPr>
            <w:r>
              <w:rPr>
                <w:b/>
              </w:rPr>
              <w:t>Next Stakeholder Event</w:t>
            </w:r>
          </w:p>
        </w:tc>
        <w:tc>
          <w:tcPr>
            <w:tcW w:w="4508" w:type="dxa"/>
          </w:tcPr>
          <w:p w14:paraId="137B4CBA" w14:textId="4CCB113C" w:rsidR="00250058" w:rsidRPr="004078C7" w:rsidRDefault="006B05CE">
            <w:r>
              <w:t>TBC</w:t>
            </w:r>
          </w:p>
        </w:tc>
      </w:tr>
      <w:tr w:rsidR="007847F2" w14:paraId="1DF78A66" w14:textId="77777777" w:rsidTr="3979BEB6">
        <w:tc>
          <w:tcPr>
            <w:tcW w:w="4508" w:type="dxa"/>
          </w:tcPr>
          <w:p w14:paraId="7923463D" w14:textId="77777777" w:rsidR="007847F2" w:rsidRPr="00D6138E" w:rsidRDefault="007847F2" w:rsidP="009F298D">
            <w:pPr>
              <w:rPr>
                <w:rFonts w:cstheme="minorHAnsi"/>
                <w:b/>
              </w:rPr>
            </w:pPr>
            <w:r w:rsidRPr="00D6138E">
              <w:rPr>
                <w:rFonts w:cstheme="minorHAnsi"/>
                <w:b/>
              </w:rPr>
              <w:t>Project Completion Date</w:t>
            </w:r>
          </w:p>
        </w:tc>
        <w:tc>
          <w:tcPr>
            <w:tcW w:w="4508" w:type="dxa"/>
          </w:tcPr>
          <w:p w14:paraId="594A99B5" w14:textId="77FE2A23" w:rsidR="007847F2" w:rsidRPr="00883360" w:rsidRDefault="007847F2" w:rsidP="009F298D">
            <w:pPr>
              <w:rPr>
                <w:rFonts w:cstheme="minorHAnsi"/>
              </w:rPr>
            </w:pPr>
            <w:r>
              <w:rPr>
                <w:rFonts w:cstheme="minorHAnsi"/>
              </w:rPr>
              <w:t>30/06/20</w:t>
            </w:r>
            <w:r w:rsidR="00107399">
              <w:rPr>
                <w:rFonts w:cstheme="minorHAnsi"/>
              </w:rPr>
              <w:t>32</w:t>
            </w:r>
          </w:p>
        </w:tc>
      </w:tr>
      <w:tr w:rsidR="007847F2" w14:paraId="05496C72" w14:textId="77777777" w:rsidTr="3979BEB6">
        <w:tc>
          <w:tcPr>
            <w:tcW w:w="9016" w:type="dxa"/>
            <w:gridSpan w:val="2"/>
          </w:tcPr>
          <w:p w14:paraId="53769DCB" w14:textId="13030E76" w:rsidR="007847F2" w:rsidRDefault="007847F2" w:rsidP="004248E5">
            <w:pPr>
              <w:rPr>
                <w:rFonts w:cstheme="minorHAnsi"/>
              </w:rPr>
            </w:pPr>
            <w:r w:rsidRPr="46DC6B9C">
              <w:rPr>
                <w:b/>
              </w:rPr>
              <w:t xml:space="preserve">Summary of works in last quarter: </w:t>
            </w:r>
          </w:p>
          <w:p w14:paraId="08904E10" w14:textId="1964C81F" w:rsidR="009975FC" w:rsidRPr="009975FC" w:rsidRDefault="009975FC" w:rsidP="005312BF">
            <w:pPr>
              <w:pStyle w:val="ListParagraph"/>
              <w:numPr>
                <w:ilvl w:val="0"/>
                <w:numId w:val="3"/>
              </w:numPr>
              <w:rPr>
                <w:rFonts w:cstheme="minorHAnsi"/>
              </w:rPr>
            </w:pPr>
            <w:r w:rsidRPr="009975FC">
              <w:rPr>
                <w:rFonts w:cstheme="minorHAnsi"/>
              </w:rPr>
              <w:t xml:space="preserve">Substation </w:t>
            </w:r>
            <w:r w:rsidR="0029702E" w:rsidRPr="009975FC">
              <w:rPr>
                <w:rFonts w:cstheme="minorHAnsi"/>
              </w:rPr>
              <w:t xml:space="preserve">site </w:t>
            </w:r>
            <w:r w:rsidR="0029702E">
              <w:rPr>
                <w:rFonts w:cstheme="minorHAnsi"/>
              </w:rPr>
              <w:t>selection</w:t>
            </w:r>
            <w:r w:rsidR="00F10B36">
              <w:rPr>
                <w:rFonts w:cstheme="minorHAnsi"/>
              </w:rPr>
              <w:t xml:space="preserve"> process.</w:t>
            </w:r>
          </w:p>
          <w:p w14:paraId="0C656115" w14:textId="2293A1D7" w:rsidR="00F10B36" w:rsidRDefault="00F10B36" w:rsidP="008D1E0A">
            <w:pPr>
              <w:pStyle w:val="ListParagraph"/>
              <w:numPr>
                <w:ilvl w:val="0"/>
                <w:numId w:val="3"/>
              </w:numPr>
              <w:rPr>
                <w:rFonts w:cstheme="minorHAnsi"/>
              </w:rPr>
            </w:pPr>
            <w:r>
              <w:rPr>
                <w:rFonts w:cstheme="minorHAnsi"/>
              </w:rPr>
              <w:t xml:space="preserve">Overhead </w:t>
            </w:r>
            <w:r w:rsidR="00FD10E0">
              <w:rPr>
                <w:rFonts w:cstheme="minorHAnsi"/>
              </w:rPr>
              <w:t>l</w:t>
            </w:r>
            <w:r>
              <w:rPr>
                <w:rFonts w:cstheme="minorHAnsi"/>
              </w:rPr>
              <w:t xml:space="preserve">ine </w:t>
            </w:r>
            <w:r w:rsidR="0084059B">
              <w:rPr>
                <w:rFonts w:cstheme="minorHAnsi"/>
              </w:rPr>
              <w:t>routing process.</w:t>
            </w:r>
          </w:p>
          <w:p w14:paraId="6E259489" w14:textId="77777777" w:rsidR="009975FC" w:rsidRDefault="003E00CD" w:rsidP="00FD10E0">
            <w:pPr>
              <w:pStyle w:val="ListParagraph"/>
              <w:numPr>
                <w:ilvl w:val="0"/>
                <w:numId w:val="3"/>
              </w:numPr>
              <w:rPr>
                <w:rFonts w:cstheme="minorHAnsi"/>
              </w:rPr>
            </w:pPr>
            <w:r w:rsidRPr="00462249">
              <w:rPr>
                <w:rFonts w:cstheme="minorHAnsi"/>
              </w:rPr>
              <w:t>Onboard</w:t>
            </w:r>
            <w:r w:rsidR="00462249" w:rsidRPr="00462249">
              <w:rPr>
                <w:rFonts w:cstheme="minorHAnsi"/>
              </w:rPr>
              <w:t>ing of</w:t>
            </w:r>
            <w:r w:rsidRPr="00462249">
              <w:rPr>
                <w:rFonts w:cstheme="minorHAnsi"/>
              </w:rPr>
              <w:t xml:space="preserve"> Consent and Environmental consultant</w:t>
            </w:r>
            <w:r w:rsidR="00FD10E0">
              <w:rPr>
                <w:rFonts w:cstheme="minorHAnsi"/>
              </w:rPr>
              <w:t>.</w:t>
            </w:r>
          </w:p>
          <w:p w14:paraId="1533F4F7" w14:textId="0202BBC5" w:rsidR="00560712" w:rsidRPr="00D6138E" w:rsidRDefault="00560712" w:rsidP="00560712">
            <w:pPr>
              <w:pStyle w:val="ListParagraph"/>
              <w:rPr>
                <w:rFonts w:cstheme="minorHAnsi"/>
              </w:rPr>
            </w:pPr>
          </w:p>
        </w:tc>
      </w:tr>
      <w:tr w:rsidR="007847F2" w14:paraId="0091F427" w14:textId="77777777" w:rsidTr="3979BEB6">
        <w:tc>
          <w:tcPr>
            <w:tcW w:w="9016" w:type="dxa"/>
            <w:gridSpan w:val="2"/>
          </w:tcPr>
          <w:p w14:paraId="7023C0F3" w14:textId="4462357C" w:rsidR="00953E43" w:rsidRPr="00C425A7" w:rsidRDefault="007847F2" w:rsidP="00953E43">
            <w:r w:rsidRPr="2E0546AC">
              <w:rPr>
                <w:b/>
              </w:rPr>
              <w:t xml:space="preserve">Summary of works in next quarter: </w:t>
            </w:r>
          </w:p>
          <w:p w14:paraId="58F0A6D4" w14:textId="0CA8193D" w:rsidR="00B86831" w:rsidRDefault="00370F8C" w:rsidP="00B86831">
            <w:pPr>
              <w:pStyle w:val="ListParagraph"/>
              <w:numPr>
                <w:ilvl w:val="0"/>
                <w:numId w:val="3"/>
              </w:numPr>
              <w:rPr>
                <w:rFonts w:cstheme="minorHAnsi"/>
              </w:rPr>
            </w:pPr>
            <w:r>
              <w:rPr>
                <w:rFonts w:cstheme="minorHAnsi"/>
              </w:rPr>
              <w:t>Continue substation site selection process</w:t>
            </w:r>
            <w:r w:rsidR="00FD10E0">
              <w:rPr>
                <w:rFonts w:cstheme="minorHAnsi"/>
              </w:rPr>
              <w:t>.</w:t>
            </w:r>
            <w:r>
              <w:rPr>
                <w:rFonts w:cstheme="minorHAnsi"/>
              </w:rPr>
              <w:t xml:space="preserve"> </w:t>
            </w:r>
          </w:p>
          <w:p w14:paraId="1B81C758" w14:textId="21066B9D" w:rsidR="00462249" w:rsidRPr="009975FC" w:rsidRDefault="00462249" w:rsidP="00B86831">
            <w:pPr>
              <w:pStyle w:val="ListParagraph"/>
              <w:numPr>
                <w:ilvl w:val="0"/>
                <w:numId w:val="3"/>
              </w:numPr>
              <w:rPr>
                <w:rFonts w:cstheme="minorHAnsi"/>
              </w:rPr>
            </w:pPr>
            <w:r>
              <w:rPr>
                <w:rFonts w:cstheme="minorHAnsi"/>
              </w:rPr>
              <w:t xml:space="preserve">Continue </w:t>
            </w:r>
            <w:r w:rsidR="00FD10E0">
              <w:rPr>
                <w:rFonts w:cstheme="minorHAnsi"/>
              </w:rPr>
              <w:t>o</w:t>
            </w:r>
            <w:r>
              <w:rPr>
                <w:rFonts w:cstheme="minorHAnsi"/>
              </w:rPr>
              <w:t>verhead line routing process</w:t>
            </w:r>
            <w:r w:rsidR="00FD10E0">
              <w:rPr>
                <w:rFonts w:cstheme="minorHAnsi"/>
              </w:rPr>
              <w:t>.</w:t>
            </w:r>
          </w:p>
          <w:p w14:paraId="233CF027" w14:textId="0AD8B4C9" w:rsidR="00B86831" w:rsidRPr="009975FC" w:rsidRDefault="00B86831" w:rsidP="00B86831">
            <w:pPr>
              <w:pStyle w:val="ListParagraph"/>
              <w:numPr>
                <w:ilvl w:val="0"/>
                <w:numId w:val="3"/>
              </w:numPr>
              <w:rPr>
                <w:rFonts w:cstheme="minorHAnsi"/>
              </w:rPr>
            </w:pPr>
            <w:r w:rsidRPr="009975FC">
              <w:rPr>
                <w:rFonts w:cstheme="minorHAnsi"/>
              </w:rPr>
              <w:t>Substation</w:t>
            </w:r>
            <w:r w:rsidR="008D540F">
              <w:rPr>
                <w:rFonts w:cstheme="minorHAnsi"/>
              </w:rPr>
              <w:t xml:space="preserve"> – s</w:t>
            </w:r>
            <w:r w:rsidRPr="009975FC">
              <w:rPr>
                <w:rFonts w:cstheme="minorHAnsi"/>
              </w:rPr>
              <w:t xml:space="preserve">tarting </w:t>
            </w:r>
            <w:r w:rsidR="00A37A9A">
              <w:rPr>
                <w:rFonts w:cstheme="minorHAnsi"/>
              </w:rPr>
              <w:t>c</w:t>
            </w:r>
            <w:r w:rsidRPr="009975FC">
              <w:rPr>
                <w:rFonts w:cstheme="minorHAnsi"/>
              </w:rPr>
              <w:t xml:space="preserve">onfirmation of </w:t>
            </w:r>
            <w:r w:rsidR="00A37A9A">
              <w:rPr>
                <w:rFonts w:cstheme="minorHAnsi"/>
              </w:rPr>
              <w:t>l</w:t>
            </w:r>
            <w:r w:rsidRPr="009975FC">
              <w:rPr>
                <w:rFonts w:cstheme="minorHAnsi"/>
              </w:rPr>
              <w:t xml:space="preserve">and </w:t>
            </w:r>
            <w:r w:rsidR="00A37A9A">
              <w:rPr>
                <w:rFonts w:cstheme="minorHAnsi"/>
              </w:rPr>
              <w:t>o</w:t>
            </w:r>
            <w:r w:rsidRPr="009975FC">
              <w:rPr>
                <w:rFonts w:cstheme="minorHAnsi"/>
              </w:rPr>
              <w:t xml:space="preserve">wnership and </w:t>
            </w:r>
            <w:r w:rsidR="00A37A9A">
              <w:rPr>
                <w:rFonts w:cstheme="minorHAnsi"/>
              </w:rPr>
              <w:t>a</w:t>
            </w:r>
            <w:r w:rsidRPr="009975FC">
              <w:rPr>
                <w:rFonts w:cstheme="minorHAnsi"/>
              </w:rPr>
              <w:t>ffected</w:t>
            </w:r>
            <w:r w:rsidR="001F202D">
              <w:rPr>
                <w:rFonts w:cstheme="minorHAnsi"/>
              </w:rPr>
              <w:t xml:space="preserve"> o</w:t>
            </w:r>
            <w:r w:rsidRPr="009975FC">
              <w:rPr>
                <w:rFonts w:cstheme="minorHAnsi"/>
              </w:rPr>
              <w:t xml:space="preserve">ccupiers / </w:t>
            </w:r>
            <w:r w:rsidR="001F202D">
              <w:rPr>
                <w:rFonts w:cstheme="minorHAnsi"/>
              </w:rPr>
              <w:t>t</w:t>
            </w:r>
            <w:r w:rsidRPr="009975FC">
              <w:rPr>
                <w:rFonts w:cstheme="minorHAnsi"/>
              </w:rPr>
              <w:t>enants</w:t>
            </w:r>
            <w:r w:rsidR="001F202D">
              <w:rPr>
                <w:rFonts w:cstheme="minorHAnsi"/>
              </w:rPr>
              <w:t>.</w:t>
            </w:r>
          </w:p>
          <w:p w14:paraId="73D5D98A" w14:textId="0F6E72AA" w:rsidR="00B86831" w:rsidRPr="009975FC" w:rsidRDefault="00B86831" w:rsidP="00B86831">
            <w:pPr>
              <w:pStyle w:val="ListParagraph"/>
              <w:numPr>
                <w:ilvl w:val="0"/>
                <w:numId w:val="3"/>
              </w:numPr>
              <w:rPr>
                <w:rFonts w:cstheme="minorHAnsi"/>
              </w:rPr>
            </w:pPr>
            <w:r w:rsidRPr="009975FC">
              <w:rPr>
                <w:rFonts w:cstheme="minorHAnsi"/>
              </w:rPr>
              <w:t xml:space="preserve">Substation </w:t>
            </w:r>
            <w:r w:rsidR="001F202D">
              <w:rPr>
                <w:rFonts w:cstheme="minorHAnsi"/>
              </w:rPr>
              <w:t xml:space="preserve">– </w:t>
            </w:r>
            <w:r w:rsidR="006A220E">
              <w:rPr>
                <w:rFonts w:cstheme="minorHAnsi"/>
              </w:rPr>
              <w:t>s</w:t>
            </w:r>
            <w:r w:rsidRPr="009975FC">
              <w:rPr>
                <w:rFonts w:cstheme="minorHAnsi"/>
              </w:rPr>
              <w:t xml:space="preserve">tarting </w:t>
            </w:r>
            <w:r w:rsidR="006A220E">
              <w:rPr>
                <w:rFonts w:cstheme="minorHAnsi"/>
              </w:rPr>
              <w:t>l</w:t>
            </w:r>
            <w:r w:rsidRPr="009975FC">
              <w:rPr>
                <w:rFonts w:cstheme="minorHAnsi"/>
              </w:rPr>
              <w:t xml:space="preserve">egal </w:t>
            </w:r>
            <w:r w:rsidR="001D18EB">
              <w:rPr>
                <w:rFonts w:cstheme="minorHAnsi"/>
              </w:rPr>
              <w:t>t</w:t>
            </w:r>
            <w:r w:rsidRPr="009975FC">
              <w:rPr>
                <w:rFonts w:cstheme="minorHAnsi"/>
              </w:rPr>
              <w:t xml:space="preserve">eam </w:t>
            </w:r>
            <w:r w:rsidR="001D18EB">
              <w:rPr>
                <w:rFonts w:cstheme="minorHAnsi"/>
              </w:rPr>
              <w:t>c</w:t>
            </w:r>
            <w:r w:rsidRPr="009975FC">
              <w:rPr>
                <w:rFonts w:cstheme="minorHAnsi"/>
              </w:rPr>
              <w:t xml:space="preserve">onfirmation of </w:t>
            </w:r>
            <w:r w:rsidR="001D18EB">
              <w:rPr>
                <w:rFonts w:cstheme="minorHAnsi"/>
              </w:rPr>
              <w:t>l</w:t>
            </w:r>
            <w:r w:rsidRPr="009975FC">
              <w:rPr>
                <w:rFonts w:cstheme="minorHAnsi"/>
              </w:rPr>
              <w:t xml:space="preserve">and </w:t>
            </w:r>
            <w:r w:rsidR="001D18EB">
              <w:rPr>
                <w:rFonts w:cstheme="minorHAnsi"/>
              </w:rPr>
              <w:t>o</w:t>
            </w:r>
            <w:r w:rsidRPr="009975FC">
              <w:rPr>
                <w:rFonts w:cstheme="minorHAnsi"/>
              </w:rPr>
              <w:t>wnership</w:t>
            </w:r>
            <w:r w:rsidR="001D18EB">
              <w:rPr>
                <w:rFonts w:cstheme="minorHAnsi"/>
              </w:rPr>
              <w:t>.</w:t>
            </w:r>
          </w:p>
          <w:p w14:paraId="6E076702" w14:textId="760FDE6E" w:rsidR="00B86831" w:rsidRPr="009975FC" w:rsidRDefault="00B86831" w:rsidP="00B86831">
            <w:pPr>
              <w:pStyle w:val="ListParagraph"/>
              <w:numPr>
                <w:ilvl w:val="0"/>
                <w:numId w:val="3"/>
              </w:numPr>
              <w:rPr>
                <w:rFonts w:cstheme="minorHAnsi"/>
              </w:rPr>
            </w:pPr>
            <w:r w:rsidRPr="009975FC">
              <w:rPr>
                <w:rFonts w:cstheme="minorHAnsi"/>
              </w:rPr>
              <w:t xml:space="preserve">OHL </w:t>
            </w:r>
            <w:r w:rsidR="001D18EB">
              <w:rPr>
                <w:rFonts w:cstheme="minorHAnsi"/>
              </w:rPr>
              <w:t xml:space="preserve">– </w:t>
            </w:r>
            <w:r w:rsidRPr="009975FC">
              <w:rPr>
                <w:rFonts w:cstheme="minorHAnsi"/>
              </w:rPr>
              <w:t xml:space="preserve">Legal </w:t>
            </w:r>
            <w:r w:rsidR="001D18EB">
              <w:rPr>
                <w:rFonts w:cstheme="minorHAnsi"/>
              </w:rPr>
              <w:t>t</w:t>
            </w:r>
            <w:r w:rsidRPr="009975FC">
              <w:rPr>
                <w:rFonts w:cstheme="minorHAnsi"/>
              </w:rPr>
              <w:t xml:space="preserve">eam </w:t>
            </w:r>
            <w:r w:rsidR="001D18EB">
              <w:rPr>
                <w:rFonts w:cstheme="minorHAnsi"/>
              </w:rPr>
              <w:t>c</w:t>
            </w:r>
            <w:r w:rsidRPr="009975FC">
              <w:rPr>
                <w:rFonts w:cstheme="minorHAnsi"/>
              </w:rPr>
              <w:t xml:space="preserve">onfirmation of </w:t>
            </w:r>
            <w:r w:rsidR="001D18EB">
              <w:rPr>
                <w:rFonts w:cstheme="minorHAnsi"/>
              </w:rPr>
              <w:t>l</w:t>
            </w:r>
            <w:r w:rsidRPr="009975FC">
              <w:rPr>
                <w:rFonts w:cstheme="minorHAnsi"/>
              </w:rPr>
              <w:t xml:space="preserve">and </w:t>
            </w:r>
            <w:r w:rsidR="001D18EB">
              <w:rPr>
                <w:rFonts w:cstheme="minorHAnsi"/>
              </w:rPr>
              <w:t>o</w:t>
            </w:r>
            <w:r w:rsidRPr="009975FC">
              <w:rPr>
                <w:rFonts w:cstheme="minorHAnsi"/>
              </w:rPr>
              <w:t>wnership</w:t>
            </w:r>
            <w:r w:rsidR="001D18EB">
              <w:rPr>
                <w:rFonts w:cstheme="minorHAnsi"/>
              </w:rPr>
              <w:t>.</w:t>
            </w:r>
          </w:p>
          <w:p w14:paraId="4898D547" w14:textId="77777777" w:rsidR="001D18EB" w:rsidRDefault="00B86831" w:rsidP="00B86831">
            <w:pPr>
              <w:pStyle w:val="ListParagraph"/>
              <w:numPr>
                <w:ilvl w:val="0"/>
                <w:numId w:val="3"/>
              </w:numPr>
              <w:rPr>
                <w:rFonts w:cstheme="minorHAnsi"/>
              </w:rPr>
            </w:pPr>
            <w:r w:rsidRPr="009975FC">
              <w:rPr>
                <w:rFonts w:cstheme="minorHAnsi"/>
              </w:rPr>
              <w:t xml:space="preserve">OHL </w:t>
            </w:r>
            <w:r w:rsidR="001D18EB">
              <w:rPr>
                <w:rFonts w:cstheme="minorHAnsi"/>
              </w:rPr>
              <w:t>– c</w:t>
            </w:r>
            <w:r w:rsidRPr="009975FC">
              <w:rPr>
                <w:rFonts w:cstheme="minorHAnsi"/>
              </w:rPr>
              <w:t xml:space="preserve">onfirmation of </w:t>
            </w:r>
            <w:r w:rsidR="001D18EB">
              <w:rPr>
                <w:rFonts w:cstheme="minorHAnsi"/>
              </w:rPr>
              <w:t>l</w:t>
            </w:r>
            <w:r w:rsidRPr="009975FC">
              <w:rPr>
                <w:rFonts w:cstheme="minorHAnsi"/>
              </w:rPr>
              <w:t xml:space="preserve">and </w:t>
            </w:r>
            <w:r w:rsidR="001D18EB">
              <w:rPr>
                <w:rFonts w:cstheme="minorHAnsi"/>
              </w:rPr>
              <w:t>o</w:t>
            </w:r>
            <w:r w:rsidRPr="009975FC">
              <w:rPr>
                <w:rFonts w:cstheme="minorHAnsi"/>
              </w:rPr>
              <w:t xml:space="preserve">wnership and </w:t>
            </w:r>
            <w:r w:rsidR="001D18EB">
              <w:rPr>
                <w:rFonts w:cstheme="minorHAnsi"/>
              </w:rPr>
              <w:t>a</w:t>
            </w:r>
            <w:r w:rsidR="001D18EB" w:rsidRPr="009975FC">
              <w:rPr>
                <w:rFonts w:cstheme="minorHAnsi"/>
              </w:rPr>
              <w:t>ffected</w:t>
            </w:r>
            <w:r w:rsidR="001D18EB">
              <w:rPr>
                <w:rFonts w:cstheme="minorHAnsi"/>
              </w:rPr>
              <w:t xml:space="preserve"> o</w:t>
            </w:r>
            <w:r w:rsidR="001D18EB" w:rsidRPr="009975FC">
              <w:rPr>
                <w:rFonts w:cstheme="minorHAnsi"/>
              </w:rPr>
              <w:t xml:space="preserve">ccupiers / </w:t>
            </w:r>
            <w:r w:rsidR="001D18EB">
              <w:rPr>
                <w:rFonts w:cstheme="minorHAnsi"/>
              </w:rPr>
              <w:t>t</w:t>
            </w:r>
            <w:r w:rsidR="001D18EB" w:rsidRPr="009975FC">
              <w:rPr>
                <w:rFonts w:cstheme="minorHAnsi"/>
              </w:rPr>
              <w:t>enants</w:t>
            </w:r>
            <w:r w:rsidR="001D18EB">
              <w:rPr>
                <w:rFonts w:cstheme="minorHAnsi"/>
              </w:rPr>
              <w:t>.</w:t>
            </w:r>
          </w:p>
          <w:p w14:paraId="1CE5AEAD" w14:textId="7DC74E19" w:rsidR="00B86831" w:rsidRPr="009975FC" w:rsidRDefault="00B86831" w:rsidP="00B86831">
            <w:pPr>
              <w:pStyle w:val="ListParagraph"/>
              <w:numPr>
                <w:ilvl w:val="0"/>
                <w:numId w:val="3"/>
              </w:numPr>
              <w:rPr>
                <w:rFonts w:cstheme="minorHAnsi"/>
              </w:rPr>
            </w:pPr>
            <w:r w:rsidRPr="009975FC">
              <w:rPr>
                <w:rFonts w:cstheme="minorHAnsi"/>
              </w:rPr>
              <w:t xml:space="preserve">Draft </w:t>
            </w:r>
            <w:r w:rsidR="001D18EB">
              <w:rPr>
                <w:rFonts w:cstheme="minorHAnsi"/>
              </w:rPr>
              <w:t>e</w:t>
            </w:r>
            <w:r w:rsidRPr="009975FC">
              <w:rPr>
                <w:rFonts w:cstheme="minorHAnsi"/>
              </w:rPr>
              <w:t xml:space="preserve">nvironmental and </w:t>
            </w:r>
            <w:r w:rsidR="001D18EB">
              <w:rPr>
                <w:rFonts w:cstheme="minorHAnsi"/>
              </w:rPr>
              <w:t>c</w:t>
            </w:r>
            <w:r w:rsidRPr="009975FC">
              <w:rPr>
                <w:rFonts w:cstheme="minorHAnsi"/>
              </w:rPr>
              <w:t xml:space="preserve">onsents </w:t>
            </w:r>
            <w:r w:rsidR="001D18EB">
              <w:rPr>
                <w:rFonts w:cstheme="minorHAnsi"/>
              </w:rPr>
              <w:t>s</w:t>
            </w:r>
            <w:r w:rsidRPr="009975FC">
              <w:rPr>
                <w:rFonts w:cstheme="minorHAnsi"/>
              </w:rPr>
              <w:t>trategy</w:t>
            </w:r>
            <w:r w:rsidR="001D18EB">
              <w:rPr>
                <w:rFonts w:cstheme="minorHAnsi"/>
              </w:rPr>
              <w:t>.</w:t>
            </w:r>
          </w:p>
          <w:p w14:paraId="0E6CD772" w14:textId="54F49D16" w:rsidR="00C425A7" w:rsidRPr="00883360" w:rsidRDefault="00C425A7" w:rsidP="009975FC">
            <w:pPr>
              <w:rPr>
                <w:rFonts w:cstheme="minorHAnsi"/>
              </w:rPr>
            </w:pPr>
          </w:p>
        </w:tc>
      </w:tr>
      <w:tr w:rsidR="007847F2" w14:paraId="17751426" w14:textId="77777777" w:rsidTr="3979BEB6">
        <w:tc>
          <w:tcPr>
            <w:tcW w:w="9016" w:type="dxa"/>
            <w:gridSpan w:val="2"/>
          </w:tcPr>
          <w:p w14:paraId="05CCA8D1" w14:textId="5DC82E37" w:rsidR="007847F2" w:rsidRPr="00883360" w:rsidRDefault="007847F2" w:rsidP="009F298D">
            <w:pPr>
              <w:rPr>
                <w:rFonts w:cstheme="minorHAnsi"/>
              </w:rPr>
            </w:pPr>
            <w:r w:rsidRPr="00883360">
              <w:rPr>
                <w:rFonts w:cstheme="minorHAnsi"/>
                <w:b/>
                <w:bCs/>
              </w:rPr>
              <w:t xml:space="preserve">Additional Comments: </w:t>
            </w:r>
            <w:r w:rsidR="00C215D6" w:rsidRPr="00C215D6">
              <w:rPr>
                <w:rFonts w:cstheme="minorHAnsi"/>
              </w:rPr>
              <w:t>Continuation of high-level project development, along with initial internal governance activities.</w:t>
            </w:r>
          </w:p>
        </w:tc>
      </w:tr>
    </w:tbl>
    <w:p w14:paraId="03ECDABF" w14:textId="27B5E67C" w:rsidR="00367C7B" w:rsidRDefault="00367C7B" w:rsidP="00367C7B">
      <w:pPr>
        <w:spacing w:after="0" w:line="240" w:lineRule="auto"/>
        <w:textAlignment w:val="baseline"/>
        <w:rPr>
          <w:rFonts w:ascii="Segoe UI" w:eastAsia="Times New Roman" w:hAnsi="Segoe UI" w:cs="Segoe UI"/>
          <w:noProof/>
          <w:sz w:val="18"/>
          <w:szCs w:val="18"/>
          <w:lang w:eastAsia="en-GB"/>
        </w:rPr>
      </w:pPr>
    </w:p>
    <w:p w14:paraId="3170CEF1" w14:textId="77777777" w:rsidR="00E11DE3" w:rsidRDefault="00E11DE3" w:rsidP="00367C7B">
      <w:pPr>
        <w:spacing w:after="0" w:line="240" w:lineRule="auto"/>
        <w:textAlignment w:val="baseline"/>
        <w:rPr>
          <w:rFonts w:ascii="Segoe UI" w:eastAsia="Times New Roman" w:hAnsi="Segoe UI" w:cs="Segoe UI"/>
          <w:noProof/>
          <w:sz w:val="18"/>
          <w:szCs w:val="18"/>
          <w:lang w:eastAsia="en-GB"/>
        </w:rPr>
      </w:pPr>
    </w:p>
    <w:p w14:paraId="343C8473" w14:textId="77777777" w:rsidR="00E11DE3" w:rsidRDefault="00E11DE3" w:rsidP="00367C7B">
      <w:pPr>
        <w:spacing w:after="0" w:line="240" w:lineRule="auto"/>
        <w:textAlignment w:val="baseline"/>
        <w:rPr>
          <w:rFonts w:ascii="Segoe UI" w:eastAsia="Times New Roman" w:hAnsi="Segoe UI" w:cs="Segoe UI"/>
          <w:noProof/>
          <w:sz w:val="18"/>
          <w:szCs w:val="18"/>
          <w:lang w:eastAsia="en-GB"/>
        </w:rPr>
      </w:pPr>
    </w:p>
    <w:p w14:paraId="1A4FD6C1" w14:textId="77777777" w:rsidR="00E11DE3" w:rsidRDefault="00E11DE3" w:rsidP="00367C7B">
      <w:pPr>
        <w:spacing w:after="0" w:line="240" w:lineRule="auto"/>
        <w:textAlignment w:val="baseline"/>
        <w:rPr>
          <w:rFonts w:ascii="Segoe UI" w:eastAsia="Times New Roman" w:hAnsi="Segoe UI" w:cs="Segoe UI"/>
          <w:noProof/>
          <w:sz w:val="18"/>
          <w:szCs w:val="18"/>
          <w:lang w:eastAsia="en-GB"/>
        </w:rPr>
      </w:pPr>
    </w:p>
    <w:p w14:paraId="6A192092" w14:textId="77777777" w:rsidR="00E11DE3" w:rsidRPr="005668C2" w:rsidRDefault="00E11DE3" w:rsidP="00367C7B">
      <w:pPr>
        <w:spacing w:after="0" w:line="240" w:lineRule="auto"/>
        <w:textAlignment w:val="baseline"/>
        <w:rPr>
          <w:rFonts w:ascii="Segoe UI" w:eastAsia="Times New Roman" w:hAnsi="Segoe UI" w:cs="Segoe UI"/>
          <w:sz w:val="18"/>
          <w:szCs w:val="18"/>
          <w:lang w:eastAsia="en-G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00"/>
        <w:gridCol w:w="4515"/>
      </w:tblGrid>
      <w:tr w:rsidR="00367C7B" w:rsidRPr="00F73205" w14:paraId="2AA7411A" w14:textId="77777777" w:rsidTr="004C005F">
        <w:trPr>
          <w:trHeight w:val="300"/>
        </w:trPr>
        <w:tc>
          <w:tcPr>
            <w:tcW w:w="4500" w:type="dxa"/>
            <w:hideMark/>
          </w:tcPr>
          <w:p w14:paraId="30909067" w14:textId="77777777" w:rsidR="00367C7B" w:rsidRPr="007C69FE" w:rsidRDefault="00367C7B">
            <w:pPr>
              <w:spacing w:after="0" w:line="240" w:lineRule="auto"/>
              <w:textAlignment w:val="baseline"/>
              <w:rPr>
                <w:rFonts w:ascii="Calibri" w:eastAsia="Times New Roman" w:hAnsi="Calibri" w:cs="Calibri"/>
                <w:lang w:eastAsia="en-GB"/>
              </w:rPr>
            </w:pPr>
            <w:r w:rsidRPr="007C69FE">
              <w:rPr>
                <w:rFonts w:ascii="Calibri" w:eastAsia="Times New Roman" w:hAnsi="Calibri" w:cs="Calibri"/>
                <w:b/>
                <w:bCs/>
                <w:lang w:eastAsia="en-GB"/>
              </w:rPr>
              <w:lastRenderedPageBreak/>
              <w:t>TORI</w:t>
            </w:r>
            <w:r w:rsidRPr="007C69FE">
              <w:rPr>
                <w:rFonts w:ascii="Calibri" w:eastAsia="Times New Roman" w:hAnsi="Calibri" w:cs="Calibri"/>
                <w:lang w:eastAsia="en-GB"/>
              </w:rPr>
              <w:t> </w:t>
            </w:r>
          </w:p>
          <w:p w14:paraId="3500900B" w14:textId="2BD60A66" w:rsidR="00367C7B" w:rsidRPr="00F67E72" w:rsidRDefault="00367C7B">
            <w:pPr>
              <w:pStyle w:val="Heading3"/>
              <w:rPr>
                <w:rFonts w:eastAsia="Times New Roman"/>
                <w:color w:val="auto"/>
                <w:sz w:val="22"/>
                <w:szCs w:val="22"/>
                <w:lang w:eastAsia="en-GB"/>
              </w:rPr>
            </w:pPr>
            <w:r w:rsidRPr="007C69FE">
              <w:rPr>
                <w:rFonts w:eastAsia="Times New Roman"/>
                <w:color w:val="auto"/>
                <w:sz w:val="22"/>
                <w:szCs w:val="22"/>
                <w:lang w:eastAsia="en-GB"/>
              </w:rPr>
              <w:t> </w:t>
            </w:r>
            <w:bookmarkStart w:id="105" w:name="_Toc213062728"/>
            <w:r w:rsidRPr="00F67E72">
              <w:rPr>
                <w:rFonts w:asciiTheme="minorHAnsi" w:hAnsiTheme="minorHAnsi" w:cstheme="minorBidi"/>
                <w:color w:val="auto"/>
                <w:sz w:val="22"/>
                <w:szCs w:val="22"/>
              </w:rPr>
              <w:t>SHET-RI-</w:t>
            </w:r>
            <w:r w:rsidR="00480DBB" w:rsidRPr="00F67E72">
              <w:rPr>
                <w:rFonts w:asciiTheme="minorHAnsi" w:hAnsiTheme="minorHAnsi" w:cstheme="minorBidi"/>
                <w:color w:val="auto"/>
                <w:sz w:val="22"/>
                <w:szCs w:val="22"/>
              </w:rPr>
              <w:t xml:space="preserve">205b - </w:t>
            </w:r>
            <w:r w:rsidR="00947CAC" w:rsidRPr="00F67E72">
              <w:rPr>
                <w:rFonts w:asciiTheme="minorHAnsi" w:hAnsiTheme="minorHAnsi" w:cstheme="minorBidi"/>
                <w:color w:val="auto"/>
                <w:sz w:val="22"/>
                <w:szCs w:val="22"/>
              </w:rPr>
              <w:t>New East Coast 275kV Substation transition to 400kV (Brechin 400kV)</w:t>
            </w:r>
            <w:bookmarkEnd w:id="105"/>
          </w:p>
        </w:tc>
        <w:tc>
          <w:tcPr>
            <w:tcW w:w="4500" w:type="dxa"/>
            <w:hideMark/>
          </w:tcPr>
          <w:p w14:paraId="71A2BA8E" w14:textId="77777777" w:rsidR="00367C7B" w:rsidRPr="00F73205" w:rsidRDefault="00367C7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0ADBBB25" w14:textId="74626884" w:rsidR="00367C7B" w:rsidRPr="00F73205" w:rsidRDefault="00947CAC">
            <w:pPr>
              <w:spacing w:after="0" w:line="240" w:lineRule="auto"/>
              <w:textAlignment w:val="baseline"/>
              <w:rPr>
                <w:rFonts w:ascii="Calibri" w:eastAsia="Times New Roman" w:hAnsi="Calibri" w:cs="Calibri"/>
                <w:lang w:eastAsia="en-GB"/>
              </w:rPr>
            </w:pPr>
            <w:r w:rsidRPr="00947CAC">
              <w:rPr>
                <w:rFonts w:ascii="Calibri" w:eastAsia="Times New Roman" w:hAnsi="Calibri" w:cs="Calibri"/>
                <w:lang w:eastAsia="en-GB"/>
              </w:rPr>
              <w:t>New East Coast 275kV Substation transition to 400kV (Brechin 400kV)</w:t>
            </w:r>
          </w:p>
        </w:tc>
      </w:tr>
      <w:tr w:rsidR="00367C7B" w:rsidRPr="00F73205" w14:paraId="120496E4" w14:textId="77777777" w:rsidTr="004C005F">
        <w:trPr>
          <w:trHeight w:val="300"/>
        </w:trPr>
        <w:tc>
          <w:tcPr>
            <w:tcW w:w="9015" w:type="dxa"/>
            <w:gridSpan w:val="2"/>
            <w:hideMark/>
          </w:tcPr>
          <w:p w14:paraId="6D7940EF" w14:textId="77777777" w:rsidR="00367C7B" w:rsidRPr="00F73205" w:rsidRDefault="00367C7B">
            <w:pPr>
              <w:spacing w:after="0" w:line="240" w:lineRule="auto"/>
              <w:textAlignment w:val="baseline"/>
              <w:rPr>
                <w:rFonts w:ascii="Calibri" w:eastAsia="Times New Roman" w:hAnsi="Calibri" w:cs="Calibri"/>
                <w:lang w:eastAsia="en-GB"/>
              </w:rPr>
            </w:pPr>
            <w:r w:rsidRPr="005534F9">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5FBCFD65" w14:textId="6FD16B12" w:rsidR="00367C7B" w:rsidRDefault="00C246A3">
            <w:pPr>
              <w:spacing w:after="0" w:line="240" w:lineRule="auto"/>
              <w:textAlignment w:val="baseline"/>
              <w:rPr>
                <w:rFonts w:ascii="Calibri" w:eastAsia="Times New Roman" w:hAnsi="Calibri" w:cs="Calibri"/>
                <w:lang w:eastAsia="en-GB"/>
              </w:rPr>
            </w:pPr>
            <w:r w:rsidRPr="00C246A3">
              <w:rPr>
                <w:rFonts w:ascii="Calibri" w:eastAsia="Times New Roman" w:hAnsi="Calibri" w:cs="Calibri"/>
                <w:lang w:eastAsia="en-GB"/>
              </w:rPr>
              <w:t xml:space="preserve">This reinforcement instruction is in place to trigger the requirement for the newly proposed east coast substation constructed under SHET-RI-205 from a 275kV connection to 400kV. </w:t>
            </w:r>
          </w:p>
          <w:p w14:paraId="677FBDF1" w14:textId="77777777" w:rsidR="00C246A3" w:rsidRPr="00F73205" w:rsidRDefault="00C246A3">
            <w:pPr>
              <w:spacing w:after="0" w:line="240" w:lineRule="auto"/>
              <w:textAlignment w:val="baseline"/>
              <w:rPr>
                <w:rFonts w:ascii="Calibri" w:eastAsia="Times New Roman" w:hAnsi="Calibri" w:cs="Calibri"/>
                <w:lang w:eastAsia="en-GB"/>
              </w:rPr>
            </w:pPr>
          </w:p>
          <w:p w14:paraId="7051ED2C" w14:textId="77777777" w:rsidR="00367C7B" w:rsidRPr="00F73205" w:rsidRDefault="00367C7B">
            <w:pPr>
              <w:spacing w:after="0" w:line="240" w:lineRule="auto"/>
              <w:jc w:val="both"/>
              <w:textAlignment w:val="baseline"/>
              <w:rPr>
                <w:rFonts w:ascii="Calibri" w:eastAsia="Times New Roman" w:hAnsi="Calibri" w:cs="Calibri"/>
                <w:lang w:eastAsia="en-GB"/>
              </w:rPr>
            </w:pPr>
          </w:p>
        </w:tc>
      </w:tr>
      <w:tr w:rsidR="00367C7B" w:rsidRPr="00F73205" w14:paraId="1FA03A5E" w14:textId="77777777" w:rsidTr="004C005F">
        <w:trPr>
          <w:trHeight w:val="300"/>
        </w:trPr>
        <w:tc>
          <w:tcPr>
            <w:tcW w:w="4500" w:type="dxa"/>
            <w:hideMark/>
          </w:tcPr>
          <w:p w14:paraId="551D5D80" w14:textId="77777777" w:rsidR="00367C7B" w:rsidRPr="00F73205" w:rsidRDefault="00367C7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hideMark/>
          </w:tcPr>
          <w:p w14:paraId="6298EBF0" w14:textId="15890AA3" w:rsidR="00367C7B" w:rsidRPr="00F73205" w:rsidRDefault="00367C7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w:t>
            </w:r>
            <w:r w:rsidR="00903CB7">
              <w:rPr>
                <w:rFonts w:ascii="Calibri" w:eastAsia="Times New Roman" w:hAnsi="Calibri" w:cs="Calibri"/>
                <w:lang w:eastAsia="en-GB"/>
              </w:rPr>
              <w:t>C</w:t>
            </w:r>
          </w:p>
        </w:tc>
      </w:tr>
      <w:tr w:rsidR="00367C7B" w:rsidRPr="00F73205" w14:paraId="4ABBDFB8" w14:textId="77777777" w:rsidTr="004C005F">
        <w:trPr>
          <w:trHeight w:val="300"/>
        </w:trPr>
        <w:tc>
          <w:tcPr>
            <w:tcW w:w="4500" w:type="dxa"/>
            <w:hideMark/>
          </w:tcPr>
          <w:p w14:paraId="60EBFC5E" w14:textId="77777777" w:rsidR="00367C7B" w:rsidRPr="00F73205" w:rsidRDefault="00367C7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hideMark/>
          </w:tcPr>
          <w:p w14:paraId="583D8248" w14:textId="77777777" w:rsidR="00367C7B" w:rsidRPr="00F73205" w:rsidRDefault="00367C7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367C7B" w:rsidRPr="00F73205" w14:paraId="4A4FFE3E" w14:textId="77777777" w:rsidTr="004C005F">
        <w:trPr>
          <w:trHeight w:val="300"/>
        </w:trPr>
        <w:tc>
          <w:tcPr>
            <w:tcW w:w="4500" w:type="dxa"/>
            <w:hideMark/>
          </w:tcPr>
          <w:p w14:paraId="24826E56" w14:textId="77777777" w:rsidR="00367C7B" w:rsidRPr="00F73205" w:rsidRDefault="00367C7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hideMark/>
          </w:tcPr>
          <w:p w14:paraId="3ACFA093" w14:textId="77777777" w:rsidR="00367C7B" w:rsidRPr="00F73205" w:rsidRDefault="00367C7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367C7B" w:rsidRPr="00F73205" w14:paraId="34E329C7" w14:textId="77777777" w:rsidTr="004C005F">
        <w:trPr>
          <w:trHeight w:val="300"/>
        </w:trPr>
        <w:tc>
          <w:tcPr>
            <w:tcW w:w="4500" w:type="dxa"/>
            <w:hideMark/>
          </w:tcPr>
          <w:p w14:paraId="79D97E5D" w14:textId="77777777" w:rsidR="00367C7B" w:rsidRPr="00F73205" w:rsidRDefault="00367C7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hideMark/>
          </w:tcPr>
          <w:p w14:paraId="27D1C0EE" w14:textId="37D4B298" w:rsidR="00367C7B" w:rsidRPr="00F73205" w:rsidRDefault="00367C7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w:t>
            </w:r>
            <w:r w:rsidR="00903CB7">
              <w:rPr>
                <w:rFonts w:ascii="Calibri" w:eastAsia="Times New Roman" w:hAnsi="Calibri" w:cs="Calibri"/>
                <w:lang w:eastAsia="en-GB"/>
              </w:rPr>
              <w:t>C</w:t>
            </w:r>
          </w:p>
        </w:tc>
      </w:tr>
      <w:tr w:rsidR="00367C7B" w:rsidRPr="00F73205" w14:paraId="43E9D153" w14:textId="77777777" w:rsidTr="004C005F">
        <w:trPr>
          <w:trHeight w:val="300"/>
        </w:trPr>
        <w:tc>
          <w:tcPr>
            <w:tcW w:w="4500" w:type="dxa"/>
            <w:hideMark/>
          </w:tcPr>
          <w:p w14:paraId="09C67D6E" w14:textId="77777777" w:rsidR="00367C7B" w:rsidRPr="00F73205" w:rsidRDefault="00367C7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hideMark/>
          </w:tcPr>
          <w:p w14:paraId="1EC6990A" w14:textId="5EA04AD3" w:rsidR="00367C7B" w:rsidRPr="00F73205" w:rsidRDefault="00947CAC">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31/10/2033</w:t>
            </w:r>
          </w:p>
        </w:tc>
      </w:tr>
      <w:tr w:rsidR="00367C7B" w:rsidRPr="00F73205" w14:paraId="22D28D17" w14:textId="77777777" w:rsidTr="004C005F">
        <w:trPr>
          <w:trHeight w:val="300"/>
        </w:trPr>
        <w:tc>
          <w:tcPr>
            <w:tcW w:w="9015" w:type="dxa"/>
            <w:gridSpan w:val="2"/>
            <w:hideMark/>
          </w:tcPr>
          <w:p w14:paraId="5671E8AF" w14:textId="7954E563" w:rsidR="001D18EB" w:rsidRPr="00F73205" w:rsidRDefault="00367C7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3A8C585C" w14:textId="77777777" w:rsidR="00367C7B" w:rsidRDefault="00367C7B">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7B0C58C7" w14:textId="77777777" w:rsidR="001D18EB" w:rsidRDefault="001D18EB">
            <w:pPr>
              <w:spacing w:after="0" w:line="240" w:lineRule="auto"/>
              <w:jc w:val="both"/>
              <w:textAlignment w:val="baseline"/>
              <w:rPr>
                <w:rFonts w:ascii="Calibri" w:eastAsia="Times New Roman" w:hAnsi="Calibri" w:cs="Calibri"/>
                <w:lang w:eastAsia="en-GB"/>
              </w:rPr>
            </w:pPr>
          </w:p>
          <w:p w14:paraId="15D8376A" w14:textId="4CE2B92E" w:rsidR="004248E5" w:rsidRPr="00F73205" w:rsidRDefault="004248E5">
            <w:pPr>
              <w:spacing w:after="0" w:line="240" w:lineRule="auto"/>
              <w:jc w:val="both"/>
              <w:textAlignment w:val="baseline"/>
              <w:rPr>
                <w:rFonts w:ascii="Calibri" w:eastAsia="Times New Roman" w:hAnsi="Calibri" w:cs="Calibri"/>
                <w:lang w:eastAsia="en-GB"/>
              </w:rPr>
            </w:pPr>
          </w:p>
        </w:tc>
      </w:tr>
      <w:tr w:rsidR="00367C7B" w:rsidRPr="00F73205" w14:paraId="29C2A5FB" w14:textId="77777777" w:rsidTr="004C005F">
        <w:trPr>
          <w:trHeight w:val="300"/>
        </w:trPr>
        <w:tc>
          <w:tcPr>
            <w:tcW w:w="9015" w:type="dxa"/>
            <w:gridSpan w:val="2"/>
            <w:hideMark/>
          </w:tcPr>
          <w:p w14:paraId="6A2E8396" w14:textId="5F1E51E5" w:rsidR="001D18EB" w:rsidRDefault="00367C7B" w:rsidP="57BD994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51641D0D" w14:textId="77777777" w:rsidR="00903CB7" w:rsidRDefault="00903CB7" w:rsidP="00903CB7">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29094822" w14:textId="77777777" w:rsidR="00903CB7" w:rsidRDefault="00903CB7" w:rsidP="57BD9949">
            <w:pPr>
              <w:spacing w:after="0" w:line="240" w:lineRule="auto"/>
              <w:textAlignment w:val="baseline"/>
              <w:rPr>
                <w:rFonts w:ascii="Calibri" w:eastAsia="Times New Roman" w:hAnsi="Calibri" w:cs="Calibri"/>
                <w:lang w:eastAsia="en-GB"/>
              </w:rPr>
            </w:pPr>
          </w:p>
          <w:p w14:paraId="53E8EC6B" w14:textId="59490916" w:rsidR="00367C7B" w:rsidRPr="00F73205" w:rsidRDefault="00367C7B">
            <w:pPr>
              <w:spacing w:after="0" w:line="240" w:lineRule="auto"/>
              <w:textAlignment w:val="baseline"/>
              <w:rPr>
                <w:rFonts w:ascii="Calibri" w:eastAsia="Times New Roman" w:hAnsi="Calibri" w:cs="Calibri"/>
                <w:lang w:eastAsia="en-GB"/>
              </w:rPr>
            </w:pPr>
          </w:p>
        </w:tc>
      </w:tr>
      <w:tr w:rsidR="00367C7B" w:rsidRPr="00F73205" w14:paraId="0955E543" w14:textId="77777777" w:rsidTr="004C005F">
        <w:trPr>
          <w:trHeight w:val="300"/>
        </w:trPr>
        <w:tc>
          <w:tcPr>
            <w:tcW w:w="9015" w:type="dxa"/>
            <w:gridSpan w:val="2"/>
            <w:hideMark/>
          </w:tcPr>
          <w:p w14:paraId="2B666840" w14:textId="77777777" w:rsidR="00367C7B" w:rsidRPr="00F73205" w:rsidRDefault="00367C7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12BA1F77" w14:textId="77777777" w:rsidR="00367C7B" w:rsidRPr="00F73205" w:rsidRDefault="00367C7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5974A6DC" w14:textId="0F172BF1" w:rsidR="00C31729" w:rsidRDefault="00C31729">
      <w:r>
        <w:br w:type="page"/>
      </w:r>
    </w:p>
    <w:p w14:paraId="6B323BA2" w14:textId="610361B2" w:rsidR="00C31729" w:rsidRPr="005668C2" w:rsidRDefault="00C31729" w:rsidP="00C31729">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lastRenderedPageBreak/>
        <w:t> </w:t>
      </w:r>
    </w:p>
    <w:p w14:paraId="01269D68" w14:textId="77777777" w:rsidR="00C31729" w:rsidRPr="005668C2" w:rsidRDefault="00C31729" w:rsidP="00C31729">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C31729" w:rsidRPr="005668C2" w14:paraId="1153C3D6" w14:textId="77777777" w:rsidTr="3979BEB6">
        <w:trPr>
          <w:trHeight w:val="300"/>
        </w:trPr>
        <w:tc>
          <w:tcPr>
            <w:tcW w:w="4500" w:type="dxa"/>
            <w:tcBorders>
              <w:top w:val="single" w:sz="6" w:space="0" w:color="auto"/>
              <w:left w:val="single" w:sz="6" w:space="0" w:color="auto"/>
              <w:bottom w:val="single" w:sz="6" w:space="0" w:color="auto"/>
              <w:right w:val="single" w:sz="6" w:space="0" w:color="auto"/>
            </w:tcBorders>
            <w:hideMark/>
          </w:tcPr>
          <w:p w14:paraId="41715375" w14:textId="77777777" w:rsidR="00C31729" w:rsidRPr="005668C2" w:rsidRDefault="00C31729">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TORI</w:t>
            </w:r>
            <w:r w:rsidRPr="005668C2">
              <w:rPr>
                <w:rFonts w:ascii="Calibri" w:eastAsia="Times New Roman" w:hAnsi="Calibri" w:cs="Calibri"/>
                <w:lang w:eastAsia="en-GB"/>
              </w:rPr>
              <w:t> </w:t>
            </w:r>
          </w:p>
          <w:p w14:paraId="339B7D95" w14:textId="070C67EF" w:rsidR="00C31729" w:rsidRPr="00287194" w:rsidRDefault="00C31729" w:rsidP="3979BEB6">
            <w:pPr>
              <w:pStyle w:val="Heading3"/>
              <w:rPr>
                <w:rFonts w:asciiTheme="minorHAnsi" w:hAnsiTheme="minorHAnsi" w:cstheme="minorBidi"/>
                <w:color w:val="auto"/>
                <w:sz w:val="22"/>
                <w:szCs w:val="22"/>
                <w:lang w:eastAsia="en-GB"/>
              </w:rPr>
            </w:pPr>
            <w:bookmarkStart w:id="106" w:name="_Toc213062729"/>
            <w:r w:rsidRPr="3979BEB6">
              <w:rPr>
                <w:rFonts w:asciiTheme="minorHAnsi" w:hAnsiTheme="minorHAnsi" w:cstheme="minorBidi"/>
                <w:color w:val="auto"/>
                <w:sz w:val="22"/>
                <w:szCs w:val="22"/>
                <w:lang w:eastAsia="en-GB"/>
              </w:rPr>
              <w:t xml:space="preserve">SHET-RI-206 - </w:t>
            </w:r>
            <w:r w:rsidR="0018575F" w:rsidRPr="3979BEB6">
              <w:rPr>
                <w:rFonts w:asciiTheme="minorHAnsi" w:hAnsiTheme="minorHAnsi" w:cstheme="minorBidi"/>
                <w:color w:val="auto"/>
                <w:sz w:val="22"/>
                <w:szCs w:val="22"/>
                <w:lang w:eastAsia="en-GB"/>
              </w:rPr>
              <w:t>Shared Fyrish 132kV Connection</w:t>
            </w:r>
            <w:bookmarkEnd w:id="106"/>
          </w:p>
        </w:tc>
        <w:tc>
          <w:tcPr>
            <w:tcW w:w="4500" w:type="dxa"/>
            <w:tcBorders>
              <w:top w:val="single" w:sz="6" w:space="0" w:color="auto"/>
              <w:left w:val="single" w:sz="6" w:space="0" w:color="auto"/>
              <w:bottom w:val="single" w:sz="6" w:space="0" w:color="auto"/>
              <w:right w:val="single" w:sz="6" w:space="0" w:color="auto"/>
            </w:tcBorders>
            <w:hideMark/>
          </w:tcPr>
          <w:p w14:paraId="6F2D8668" w14:textId="77777777" w:rsidR="00C31729" w:rsidRPr="005668C2" w:rsidRDefault="00C31729">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Scheme</w:t>
            </w:r>
            <w:r w:rsidRPr="005668C2">
              <w:rPr>
                <w:rFonts w:ascii="Calibri" w:eastAsia="Times New Roman" w:hAnsi="Calibri" w:cs="Calibri"/>
                <w:lang w:eastAsia="en-GB"/>
              </w:rPr>
              <w:t> </w:t>
            </w:r>
          </w:p>
          <w:p w14:paraId="408A3659" w14:textId="0EAFA0D0" w:rsidR="00C31729" w:rsidRPr="005668C2" w:rsidRDefault="00087378">
            <w:pPr>
              <w:spacing w:after="0" w:line="240" w:lineRule="auto"/>
              <w:textAlignment w:val="baseline"/>
              <w:rPr>
                <w:rFonts w:ascii="Times New Roman" w:eastAsia="Times New Roman" w:hAnsi="Times New Roman" w:cs="Times New Roman"/>
                <w:sz w:val="24"/>
                <w:szCs w:val="24"/>
                <w:lang w:eastAsia="en-GB"/>
              </w:rPr>
            </w:pPr>
            <w:r w:rsidRPr="0018575F">
              <w:rPr>
                <w:rFonts w:cstheme="minorHAnsi"/>
                <w:lang w:eastAsia="en-GB"/>
              </w:rPr>
              <w:t>Shared Fyrish 132kV Connection</w:t>
            </w:r>
          </w:p>
        </w:tc>
      </w:tr>
      <w:tr w:rsidR="00C31729" w:rsidRPr="005668C2" w14:paraId="667F3BB2" w14:textId="77777777" w:rsidTr="3979BEB6">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58C9181" w14:textId="77777777" w:rsidR="00C31729" w:rsidRDefault="00C31729">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Overview of Works</w:t>
            </w:r>
            <w:r w:rsidRPr="005668C2">
              <w:rPr>
                <w:rFonts w:ascii="Calibri" w:eastAsia="Times New Roman" w:hAnsi="Calibri" w:cs="Calibri"/>
                <w:lang w:eastAsia="en-GB"/>
              </w:rPr>
              <w:t> </w:t>
            </w:r>
          </w:p>
          <w:p w14:paraId="0CB6D483" w14:textId="0AE94C82" w:rsidR="00C31729" w:rsidRPr="00087378" w:rsidRDefault="00087378">
            <w:pPr>
              <w:spacing w:after="0" w:line="240" w:lineRule="auto"/>
              <w:textAlignment w:val="baseline"/>
              <w:rPr>
                <w:rFonts w:eastAsia="Times New Roman" w:cstheme="minorHAnsi"/>
                <w:lang w:eastAsia="en-GB"/>
              </w:rPr>
            </w:pPr>
            <w:r w:rsidRPr="00087378">
              <w:rPr>
                <w:rFonts w:eastAsia="Times New Roman" w:cstheme="minorHAnsi"/>
                <w:lang w:eastAsia="en-GB"/>
              </w:rPr>
              <w:t xml:space="preserve">Install a new 132kV single circuit between a Tee point for both </w:t>
            </w:r>
            <w:proofErr w:type="spellStart"/>
            <w:r w:rsidRPr="00087378">
              <w:rPr>
                <w:rFonts w:eastAsia="Times New Roman" w:cstheme="minorHAnsi"/>
                <w:lang w:eastAsia="en-GB"/>
              </w:rPr>
              <w:t>Creachan</w:t>
            </w:r>
            <w:proofErr w:type="spellEnd"/>
            <w:r w:rsidRPr="00087378">
              <w:rPr>
                <w:rFonts w:eastAsia="Times New Roman" w:cstheme="minorHAnsi"/>
                <w:lang w:eastAsia="en-GB"/>
              </w:rPr>
              <w:t xml:space="preserve"> and </w:t>
            </w:r>
            <w:proofErr w:type="spellStart"/>
            <w:r w:rsidRPr="00087378">
              <w:rPr>
                <w:rFonts w:eastAsia="Times New Roman" w:cstheme="minorHAnsi"/>
                <w:lang w:eastAsia="en-GB"/>
              </w:rPr>
              <w:t>Ceislein</w:t>
            </w:r>
            <w:proofErr w:type="spellEnd"/>
            <w:r w:rsidRPr="00087378">
              <w:rPr>
                <w:rFonts w:eastAsia="Times New Roman" w:cstheme="minorHAnsi"/>
                <w:lang w:eastAsia="en-GB"/>
              </w:rPr>
              <w:t xml:space="preserve"> Wind Farm and Fyrish 275/132kV </w:t>
            </w:r>
            <w:r w:rsidR="00F7050D">
              <w:rPr>
                <w:rFonts w:eastAsia="Times New Roman" w:cstheme="minorHAnsi"/>
                <w:lang w:eastAsia="en-GB"/>
              </w:rPr>
              <w:t>S</w:t>
            </w:r>
            <w:r w:rsidRPr="00087378">
              <w:rPr>
                <w:rFonts w:eastAsia="Times New Roman" w:cstheme="minorHAnsi"/>
                <w:lang w:eastAsia="en-GB"/>
              </w:rPr>
              <w:t>ubstation to enable the connection of renewable generation.</w:t>
            </w:r>
          </w:p>
          <w:p w14:paraId="5D03667A" w14:textId="77777777" w:rsidR="00C31729" w:rsidRPr="005668C2" w:rsidRDefault="00C31729">
            <w:pPr>
              <w:spacing w:after="0" w:line="240" w:lineRule="auto"/>
              <w:jc w:val="both"/>
              <w:textAlignment w:val="baseline"/>
              <w:rPr>
                <w:rFonts w:ascii="Times New Roman" w:eastAsia="Times New Roman" w:hAnsi="Times New Roman" w:cs="Times New Roman"/>
                <w:sz w:val="24"/>
                <w:szCs w:val="24"/>
                <w:lang w:eastAsia="en-GB"/>
              </w:rPr>
            </w:pPr>
          </w:p>
        </w:tc>
      </w:tr>
      <w:tr w:rsidR="00C31729" w:rsidRPr="005668C2" w14:paraId="4DFC73A0" w14:textId="77777777" w:rsidTr="3979BEB6">
        <w:trPr>
          <w:trHeight w:val="300"/>
        </w:trPr>
        <w:tc>
          <w:tcPr>
            <w:tcW w:w="4500" w:type="dxa"/>
            <w:tcBorders>
              <w:top w:val="single" w:sz="6" w:space="0" w:color="auto"/>
              <w:left w:val="single" w:sz="6" w:space="0" w:color="auto"/>
              <w:bottom w:val="single" w:sz="6" w:space="0" w:color="auto"/>
              <w:right w:val="single" w:sz="6" w:space="0" w:color="auto"/>
            </w:tcBorders>
            <w:hideMark/>
          </w:tcPr>
          <w:p w14:paraId="3A2212A7" w14:textId="77777777" w:rsidR="00C31729" w:rsidRPr="005668C2" w:rsidRDefault="00C31729">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Proposed Consent Submission</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832553A" w14:textId="5DE411D8" w:rsidR="00C31729" w:rsidRPr="00D044D9" w:rsidRDefault="00863C0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24</w:t>
            </w:r>
            <w:r w:rsidR="008A07B8">
              <w:rPr>
                <w:rFonts w:ascii="Calibri" w:eastAsia="Times New Roman" w:hAnsi="Calibri" w:cs="Calibri"/>
                <w:lang w:eastAsia="en-GB"/>
              </w:rPr>
              <w:t>/12/2026</w:t>
            </w:r>
          </w:p>
        </w:tc>
      </w:tr>
      <w:tr w:rsidR="00C31729" w:rsidRPr="005668C2" w14:paraId="4128A409" w14:textId="77777777" w:rsidTr="3979BEB6">
        <w:trPr>
          <w:trHeight w:val="300"/>
        </w:trPr>
        <w:tc>
          <w:tcPr>
            <w:tcW w:w="4500" w:type="dxa"/>
            <w:tcBorders>
              <w:top w:val="single" w:sz="6" w:space="0" w:color="auto"/>
              <w:left w:val="single" w:sz="6" w:space="0" w:color="auto"/>
              <w:bottom w:val="single" w:sz="6" w:space="0" w:color="auto"/>
              <w:right w:val="single" w:sz="6" w:space="0" w:color="auto"/>
            </w:tcBorders>
            <w:hideMark/>
          </w:tcPr>
          <w:p w14:paraId="68ECADFE" w14:textId="77777777" w:rsidR="00C31729" w:rsidRPr="005668C2" w:rsidRDefault="00C31729">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Current Project Phase </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ADBE68D" w14:textId="74C4B2E5" w:rsidR="00C31729" w:rsidRPr="00D044D9" w:rsidRDefault="008B69B2">
            <w:pPr>
              <w:spacing w:after="0" w:line="240" w:lineRule="auto"/>
              <w:textAlignment w:val="baseline"/>
              <w:rPr>
                <w:rFonts w:ascii="Calibri" w:eastAsia="Times New Roman" w:hAnsi="Calibri" w:cs="Calibri"/>
                <w:lang w:eastAsia="en-GB"/>
              </w:rPr>
            </w:pPr>
            <w:r w:rsidRPr="00D044D9">
              <w:rPr>
                <w:rFonts w:ascii="Calibri" w:eastAsia="Times New Roman" w:hAnsi="Calibri" w:cs="Calibri"/>
                <w:lang w:eastAsia="en-GB"/>
              </w:rPr>
              <w:t>Opportunity Assessment</w:t>
            </w:r>
          </w:p>
        </w:tc>
      </w:tr>
      <w:tr w:rsidR="00C31729" w:rsidRPr="005668C2" w14:paraId="228D31E9" w14:textId="77777777" w:rsidTr="3979BEB6">
        <w:trPr>
          <w:trHeight w:val="300"/>
        </w:trPr>
        <w:tc>
          <w:tcPr>
            <w:tcW w:w="4500" w:type="dxa"/>
            <w:tcBorders>
              <w:top w:val="single" w:sz="6" w:space="0" w:color="auto"/>
              <w:left w:val="single" w:sz="6" w:space="0" w:color="auto"/>
              <w:bottom w:val="single" w:sz="6" w:space="0" w:color="auto"/>
              <w:right w:val="single" w:sz="6" w:space="0" w:color="auto"/>
            </w:tcBorders>
            <w:hideMark/>
          </w:tcPr>
          <w:p w14:paraId="4F29CDED" w14:textId="77777777" w:rsidR="00C31729" w:rsidRPr="005668C2" w:rsidRDefault="00C31729">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Project Phase</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1CDE314" w14:textId="7080CC21" w:rsidR="00C31729" w:rsidRPr="00D044D9" w:rsidRDefault="008B69B2">
            <w:pPr>
              <w:spacing w:after="0" w:line="240" w:lineRule="auto"/>
              <w:textAlignment w:val="baseline"/>
              <w:rPr>
                <w:rFonts w:ascii="Calibri" w:eastAsia="Times New Roman" w:hAnsi="Calibri" w:cs="Calibri"/>
                <w:lang w:eastAsia="en-GB"/>
              </w:rPr>
            </w:pPr>
            <w:r w:rsidRPr="00D044D9">
              <w:rPr>
                <w:rFonts w:ascii="Calibri" w:eastAsia="Times New Roman" w:hAnsi="Calibri" w:cs="Calibri"/>
                <w:lang w:eastAsia="en-GB"/>
              </w:rPr>
              <w:t>Development</w:t>
            </w:r>
          </w:p>
        </w:tc>
      </w:tr>
      <w:tr w:rsidR="00C31729" w:rsidRPr="005668C2" w14:paraId="02A3A26B" w14:textId="77777777" w:rsidTr="3979BEB6">
        <w:trPr>
          <w:trHeight w:val="300"/>
        </w:trPr>
        <w:tc>
          <w:tcPr>
            <w:tcW w:w="4500" w:type="dxa"/>
            <w:tcBorders>
              <w:top w:val="single" w:sz="6" w:space="0" w:color="auto"/>
              <w:left w:val="single" w:sz="6" w:space="0" w:color="auto"/>
              <w:bottom w:val="single" w:sz="6" w:space="0" w:color="auto"/>
              <w:right w:val="single" w:sz="6" w:space="0" w:color="auto"/>
            </w:tcBorders>
            <w:hideMark/>
          </w:tcPr>
          <w:p w14:paraId="1DC0819A" w14:textId="77777777" w:rsidR="00C31729" w:rsidRPr="005668C2" w:rsidRDefault="00C31729">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Stakeholder Event</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D38AF22" w14:textId="118D6DB4" w:rsidR="00C31729" w:rsidRPr="00D044D9" w:rsidRDefault="001037AD">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24/09/2025</w:t>
            </w:r>
          </w:p>
        </w:tc>
      </w:tr>
      <w:tr w:rsidR="00C31729" w:rsidRPr="005668C2" w14:paraId="2B58CD88" w14:textId="77777777" w:rsidTr="3979BEB6">
        <w:trPr>
          <w:trHeight w:val="300"/>
        </w:trPr>
        <w:tc>
          <w:tcPr>
            <w:tcW w:w="4500" w:type="dxa"/>
            <w:tcBorders>
              <w:top w:val="single" w:sz="6" w:space="0" w:color="auto"/>
              <w:left w:val="single" w:sz="6" w:space="0" w:color="auto"/>
              <w:bottom w:val="single" w:sz="6" w:space="0" w:color="auto"/>
              <w:right w:val="single" w:sz="6" w:space="0" w:color="auto"/>
            </w:tcBorders>
            <w:hideMark/>
          </w:tcPr>
          <w:p w14:paraId="5A9A881C" w14:textId="77777777" w:rsidR="00C31729" w:rsidRPr="005668C2" w:rsidRDefault="00C31729">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Project Completion Date</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5647E93" w14:textId="5F948932" w:rsidR="00C31729" w:rsidRPr="00D044D9" w:rsidRDefault="00C31729">
            <w:pPr>
              <w:spacing w:after="0" w:line="240" w:lineRule="auto"/>
              <w:textAlignment w:val="baseline"/>
              <w:rPr>
                <w:rFonts w:ascii="Times New Roman" w:eastAsia="Times New Roman" w:hAnsi="Times New Roman" w:cs="Times New Roman"/>
                <w:lang w:eastAsia="en-GB"/>
              </w:rPr>
            </w:pPr>
            <w:r w:rsidRPr="00432D34">
              <w:rPr>
                <w:rFonts w:ascii="Calibri" w:eastAsia="Times New Roman" w:hAnsi="Calibri" w:cs="Calibri"/>
                <w:lang w:eastAsia="en-GB"/>
              </w:rPr>
              <w:t> </w:t>
            </w:r>
            <w:r w:rsidR="00D95C3D" w:rsidRPr="00432D34">
              <w:rPr>
                <w:rFonts w:ascii="Calibri" w:eastAsia="Times New Roman" w:hAnsi="Calibri" w:cs="Calibri"/>
                <w:lang w:eastAsia="en-GB"/>
              </w:rPr>
              <w:t>31/10/2030</w:t>
            </w:r>
          </w:p>
        </w:tc>
      </w:tr>
      <w:tr w:rsidR="00C31729" w:rsidRPr="005668C2" w14:paraId="238BDB35" w14:textId="77777777" w:rsidTr="3979BEB6">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3BE748A" w14:textId="0ED84074" w:rsidR="004D612D" w:rsidRDefault="00C31729" w:rsidP="57BD9949">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Summary of works in last quarter:</w:t>
            </w:r>
            <w:r w:rsidRPr="005668C2">
              <w:rPr>
                <w:rFonts w:ascii="Calibri" w:eastAsia="Times New Roman" w:hAnsi="Calibri" w:cs="Calibri"/>
                <w:lang w:eastAsia="en-GB"/>
              </w:rPr>
              <w:t> </w:t>
            </w:r>
          </w:p>
          <w:p w14:paraId="21EAD50E" w14:textId="2641D9F4" w:rsidR="00C425A7" w:rsidRDefault="004D612D" w:rsidP="00315F12">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Develop</w:t>
            </w:r>
            <w:r w:rsidR="00BD722E">
              <w:rPr>
                <w:rFonts w:ascii="Calibri" w:eastAsia="Times New Roman" w:hAnsi="Calibri" w:cs="Calibri"/>
                <w:lang w:eastAsia="en-GB"/>
              </w:rPr>
              <w:t>ed</w:t>
            </w:r>
            <w:r>
              <w:rPr>
                <w:rFonts w:ascii="Calibri" w:eastAsia="Times New Roman" w:hAnsi="Calibri" w:cs="Calibri"/>
                <w:lang w:eastAsia="en-GB"/>
              </w:rPr>
              <w:t xml:space="preserve"> internal engineering reports and </w:t>
            </w:r>
            <w:r w:rsidR="006A220E">
              <w:rPr>
                <w:rFonts w:ascii="Calibri" w:eastAsia="Times New Roman" w:hAnsi="Calibri" w:cs="Calibri"/>
                <w:lang w:eastAsia="en-GB"/>
              </w:rPr>
              <w:t>r</w:t>
            </w:r>
            <w:r>
              <w:rPr>
                <w:rFonts w:ascii="Calibri" w:eastAsia="Times New Roman" w:hAnsi="Calibri" w:cs="Calibri"/>
                <w:lang w:eastAsia="en-GB"/>
              </w:rPr>
              <w:t xml:space="preserve">oute </w:t>
            </w:r>
            <w:r w:rsidR="006A220E">
              <w:rPr>
                <w:rFonts w:ascii="Calibri" w:eastAsia="Times New Roman" w:hAnsi="Calibri" w:cs="Calibri"/>
                <w:lang w:eastAsia="en-GB"/>
              </w:rPr>
              <w:t>s</w:t>
            </w:r>
            <w:r>
              <w:rPr>
                <w:rFonts w:ascii="Calibri" w:eastAsia="Times New Roman" w:hAnsi="Calibri" w:cs="Calibri"/>
                <w:lang w:eastAsia="en-GB"/>
              </w:rPr>
              <w:t xml:space="preserve">election </w:t>
            </w:r>
            <w:r w:rsidR="006A220E">
              <w:rPr>
                <w:rFonts w:ascii="Calibri" w:eastAsia="Times New Roman" w:hAnsi="Calibri" w:cs="Calibri"/>
                <w:lang w:eastAsia="en-GB"/>
              </w:rPr>
              <w:t>s</w:t>
            </w:r>
            <w:r>
              <w:rPr>
                <w:rFonts w:ascii="Calibri" w:eastAsia="Times New Roman" w:hAnsi="Calibri" w:cs="Calibri"/>
                <w:lang w:eastAsia="en-GB"/>
              </w:rPr>
              <w:t xml:space="preserve">tudy </w:t>
            </w:r>
            <w:r w:rsidR="006A220E">
              <w:rPr>
                <w:rFonts w:ascii="Calibri" w:eastAsia="Times New Roman" w:hAnsi="Calibri" w:cs="Calibri"/>
                <w:lang w:eastAsia="en-GB"/>
              </w:rPr>
              <w:t>r</w:t>
            </w:r>
            <w:r>
              <w:rPr>
                <w:rFonts w:ascii="Calibri" w:eastAsia="Times New Roman" w:hAnsi="Calibri" w:cs="Calibri"/>
                <w:lang w:eastAsia="en-GB"/>
              </w:rPr>
              <w:t>eport based on preferred routes and prepar</w:t>
            </w:r>
            <w:r w:rsidR="00BD722E">
              <w:rPr>
                <w:rFonts w:ascii="Calibri" w:eastAsia="Times New Roman" w:hAnsi="Calibri" w:cs="Calibri"/>
                <w:lang w:eastAsia="en-GB"/>
              </w:rPr>
              <w:t>ing</w:t>
            </w:r>
            <w:r>
              <w:rPr>
                <w:rFonts w:ascii="Calibri" w:eastAsia="Times New Roman" w:hAnsi="Calibri" w:cs="Calibri"/>
                <w:lang w:eastAsia="en-GB"/>
              </w:rPr>
              <w:t xml:space="preserve"> for </w:t>
            </w:r>
            <w:r w:rsidR="006A220E">
              <w:rPr>
                <w:rFonts w:ascii="Calibri" w:eastAsia="Times New Roman" w:hAnsi="Calibri" w:cs="Calibri"/>
                <w:lang w:eastAsia="en-GB"/>
              </w:rPr>
              <w:t>r</w:t>
            </w:r>
            <w:r>
              <w:rPr>
                <w:rFonts w:ascii="Calibri" w:eastAsia="Times New Roman" w:hAnsi="Calibri" w:cs="Calibri"/>
                <w:lang w:eastAsia="en-GB"/>
              </w:rPr>
              <w:t>outing consultation</w:t>
            </w:r>
            <w:r w:rsidR="009975FC">
              <w:rPr>
                <w:rFonts w:ascii="Calibri" w:eastAsia="Times New Roman" w:hAnsi="Calibri" w:cs="Calibri"/>
                <w:lang w:eastAsia="en-GB"/>
              </w:rPr>
              <w:t>.</w:t>
            </w:r>
            <w:r w:rsidR="003774FE">
              <w:rPr>
                <w:rFonts w:ascii="Calibri" w:eastAsia="Times New Roman" w:hAnsi="Calibri" w:cs="Calibri"/>
                <w:lang w:eastAsia="en-GB"/>
              </w:rPr>
              <w:t xml:space="preserve"> Initiated engagement with landowners to obtain feedback on the proposed routes</w:t>
            </w:r>
            <w:r w:rsidR="00917ECF">
              <w:rPr>
                <w:rFonts w:ascii="Calibri" w:eastAsia="Times New Roman" w:hAnsi="Calibri" w:cs="Calibri"/>
                <w:lang w:eastAsia="en-GB"/>
              </w:rPr>
              <w:t>.</w:t>
            </w:r>
          </w:p>
          <w:p w14:paraId="22242C0F" w14:textId="77777777" w:rsidR="009975FC" w:rsidRDefault="009975FC" w:rsidP="00315F12">
            <w:pPr>
              <w:spacing w:after="0" w:line="240" w:lineRule="auto"/>
              <w:textAlignment w:val="baseline"/>
              <w:rPr>
                <w:rFonts w:ascii="Calibri" w:eastAsia="Times New Roman" w:hAnsi="Calibri" w:cs="Calibri"/>
                <w:lang w:eastAsia="en-GB"/>
              </w:rPr>
            </w:pPr>
          </w:p>
          <w:p w14:paraId="6DBDC06C" w14:textId="32C498EA" w:rsidR="00315F12" w:rsidRPr="00315F12" w:rsidRDefault="00315F12" w:rsidP="00315F12">
            <w:pPr>
              <w:spacing w:after="0" w:line="240" w:lineRule="auto"/>
              <w:textAlignment w:val="baseline"/>
              <w:rPr>
                <w:rFonts w:ascii="Calibri" w:eastAsia="Times New Roman" w:hAnsi="Calibri" w:cs="Calibri"/>
                <w:lang w:eastAsia="en-GB"/>
              </w:rPr>
            </w:pPr>
          </w:p>
        </w:tc>
      </w:tr>
      <w:tr w:rsidR="00C31729" w:rsidRPr="005668C2" w14:paraId="68123BEE" w14:textId="77777777" w:rsidTr="3979BEB6">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9F92AEA" w14:textId="77777777" w:rsidR="00A85B11" w:rsidRDefault="00C31729" w:rsidP="00315F12">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Summary of works in next quarter:</w:t>
            </w:r>
            <w:r w:rsidRPr="005668C2">
              <w:rPr>
                <w:rFonts w:ascii="Calibri" w:eastAsia="Times New Roman" w:hAnsi="Calibri" w:cs="Calibri"/>
                <w:lang w:eastAsia="en-GB"/>
              </w:rPr>
              <w:t> </w:t>
            </w:r>
            <w:r w:rsidR="00715734">
              <w:rPr>
                <w:rFonts w:ascii="Calibri" w:eastAsia="Times New Roman" w:hAnsi="Calibri" w:cs="Calibri"/>
                <w:lang w:eastAsia="en-GB"/>
              </w:rPr>
              <w:t xml:space="preserve"> </w:t>
            </w:r>
          </w:p>
          <w:p w14:paraId="48905F45" w14:textId="334752B7" w:rsidR="00C31729" w:rsidRDefault="00715734" w:rsidP="00315F12">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Routing consultation pushed out to January </w:t>
            </w:r>
            <w:r w:rsidR="00470C2C">
              <w:rPr>
                <w:rFonts w:ascii="Calibri" w:eastAsia="Times New Roman" w:hAnsi="Calibri" w:cs="Calibri"/>
                <w:lang w:eastAsia="en-GB"/>
              </w:rPr>
              <w:t xml:space="preserve">2026 to avoid conflicts with </w:t>
            </w:r>
            <w:r w:rsidR="00C23F6C">
              <w:t>SHET-RI-</w:t>
            </w:r>
            <w:r w:rsidR="005253D2">
              <w:t xml:space="preserve">058 and </w:t>
            </w:r>
            <w:r w:rsidR="00C23F6C">
              <w:t xml:space="preserve">SHET-RI-182 </w:t>
            </w:r>
            <w:r w:rsidR="001F4F3A">
              <w:rPr>
                <w:rFonts w:ascii="Calibri" w:eastAsia="Times New Roman" w:hAnsi="Calibri" w:cs="Calibri"/>
                <w:lang w:eastAsia="en-GB"/>
              </w:rPr>
              <w:t xml:space="preserve">validation and consultation period. </w:t>
            </w:r>
            <w:r w:rsidR="00AB7ED4">
              <w:rPr>
                <w:rFonts w:ascii="Calibri" w:eastAsia="Times New Roman" w:hAnsi="Calibri" w:cs="Calibri"/>
                <w:lang w:eastAsia="en-GB"/>
              </w:rPr>
              <w:t>Final amendments to consultation documents to be prepared</w:t>
            </w:r>
            <w:r w:rsidR="005E645A">
              <w:rPr>
                <w:rFonts w:ascii="Calibri" w:eastAsia="Times New Roman" w:hAnsi="Calibri" w:cs="Calibri"/>
                <w:lang w:eastAsia="en-GB"/>
              </w:rPr>
              <w:t>.</w:t>
            </w:r>
          </w:p>
          <w:p w14:paraId="2142C5F8" w14:textId="77777777" w:rsidR="00D2618E" w:rsidRDefault="00D2618E" w:rsidP="00315F12">
            <w:pPr>
              <w:spacing w:after="0" w:line="240" w:lineRule="auto"/>
              <w:textAlignment w:val="baseline"/>
              <w:rPr>
                <w:rFonts w:ascii="Calibri" w:eastAsia="Times New Roman" w:hAnsi="Calibri" w:cs="Calibri"/>
                <w:lang w:eastAsia="en-GB"/>
              </w:rPr>
            </w:pPr>
          </w:p>
          <w:p w14:paraId="14C86D35" w14:textId="52D730A0" w:rsidR="001E65AF" w:rsidRPr="00ED6F5C" w:rsidRDefault="001E65AF" w:rsidP="005A53BA">
            <w:pPr>
              <w:rPr>
                <w:rFonts w:ascii="Calibri" w:hAnsi="Calibri" w:cs="Calibri"/>
              </w:rPr>
            </w:pPr>
          </w:p>
        </w:tc>
      </w:tr>
      <w:tr w:rsidR="00C31729" w:rsidRPr="005668C2" w14:paraId="74BC0362" w14:textId="77777777" w:rsidTr="3979BEB6">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E9203B6" w14:textId="0230266F" w:rsidR="00C31729" w:rsidRPr="005668C2" w:rsidRDefault="00C31729">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Additional Comments: </w:t>
            </w:r>
            <w:r w:rsidRPr="005668C2">
              <w:rPr>
                <w:rFonts w:ascii="Calibri" w:eastAsia="Times New Roman" w:hAnsi="Calibri" w:cs="Calibri"/>
                <w:lang w:eastAsia="en-GB"/>
              </w:rPr>
              <w:t> </w:t>
            </w:r>
            <w:r w:rsidR="00707A91">
              <w:rPr>
                <w:rFonts w:ascii="Calibri" w:eastAsia="Times New Roman" w:hAnsi="Calibri" w:cs="Calibri"/>
                <w:lang w:eastAsia="en-GB"/>
              </w:rPr>
              <w:t>N/A</w:t>
            </w:r>
          </w:p>
          <w:p w14:paraId="62A52652" w14:textId="77777777" w:rsidR="00C31729" w:rsidRPr="0025407E" w:rsidRDefault="00C31729">
            <w:pPr>
              <w:spacing w:after="0" w:line="240" w:lineRule="auto"/>
              <w:textAlignment w:val="baseline"/>
              <w:rPr>
                <w:rFonts w:ascii="Calibri" w:eastAsia="Times New Roman" w:hAnsi="Calibri" w:cs="Calibri"/>
                <w:lang w:eastAsia="en-GB"/>
              </w:rPr>
            </w:pPr>
            <w:r w:rsidRPr="005668C2">
              <w:rPr>
                <w:rFonts w:ascii="Calibri" w:eastAsia="Times New Roman" w:hAnsi="Calibri" w:cs="Calibri"/>
                <w:lang w:eastAsia="en-GB"/>
              </w:rPr>
              <w:t> </w:t>
            </w:r>
          </w:p>
        </w:tc>
      </w:tr>
    </w:tbl>
    <w:p w14:paraId="6BDAC082" w14:textId="77777777" w:rsidR="00C31729" w:rsidRPr="005668C2" w:rsidRDefault="00C31729" w:rsidP="00C31729">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42182972" w14:textId="77777777" w:rsidR="00C31729" w:rsidRPr="005668C2" w:rsidRDefault="00C31729" w:rsidP="00C31729">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33FADBBF" w14:textId="77777777" w:rsidR="00C31729" w:rsidRPr="005668C2" w:rsidRDefault="00C31729" w:rsidP="00C31729">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7B058212" w14:textId="59C7CFA4" w:rsidR="02DFE0EF" w:rsidRDefault="00C31729" w:rsidP="0C08F0E8">
      <w:r>
        <w:br w:type="page"/>
      </w:r>
    </w:p>
    <w:tbl>
      <w:tblPr>
        <w:tblStyle w:val="TableGrid"/>
        <w:tblW w:w="0" w:type="auto"/>
        <w:tblLook w:val="04A0" w:firstRow="1" w:lastRow="0" w:firstColumn="1" w:lastColumn="0" w:noHBand="0" w:noVBand="1"/>
      </w:tblPr>
      <w:tblGrid>
        <w:gridCol w:w="4508"/>
        <w:gridCol w:w="4508"/>
      </w:tblGrid>
      <w:tr w:rsidR="0C08F0E8" w14:paraId="591A48CD" w14:textId="77777777" w:rsidTr="4B8779D5">
        <w:trPr>
          <w:trHeight w:val="300"/>
        </w:trPr>
        <w:tc>
          <w:tcPr>
            <w:tcW w:w="4508" w:type="dxa"/>
          </w:tcPr>
          <w:p w14:paraId="222DBB9A" w14:textId="77777777" w:rsidR="0C08F0E8" w:rsidRDefault="0C08F0E8" w:rsidP="0C08F0E8">
            <w:pPr>
              <w:rPr>
                <w:b/>
                <w:bCs/>
              </w:rPr>
            </w:pPr>
            <w:r w:rsidRPr="0C08F0E8">
              <w:rPr>
                <w:b/>
                <w:bCs/>
              </w:rPr>
              <w:lastRenderedPageBreak/>
              <w:t>TORI</w:t>
            </w:r>
          </w:p>
          <w:p w14:paraId="122351D7" w14:textId="1774B53F" w:rsidR="3FB37286" w:rsidRDefault="3FB37286" w:rsidP="3979BEB6">
            <w:pPr>
              <w:pStyle w:val="Heading3"/>
              <w:rPr>
                <w:rFonts w:asciiTheme="minorHAnsi" w:hAnsiTheme="minorHAnsi" w:cstheme="minorBidi"/>
                <w:color w:val="000000" w:themeColor="text1"/>
                <w:sz w:val="22"/>
                <w:szCs w:val="22"/>
              </w:rPr>
            </w:pPr>
            <w:bookmarkStart w:id="107" w:name="_Toc213062730"/>
            <w:r w:rsidRPr="3979BEB6">
              <w:rPr>
                <w:rFonts w:asciiTheme="minorHAnsi" w:hAnsiTheme="minorHAnsi" w:cstheme="minorBidi"/>
                <w:color w:val="000000" w:themeColor="text1"/>
                <w:sz w:val="22"/>
                <w:szCs w:val="22"/>
              </w:rPr>
              <w:t xml:space="preserve">SHET-RI-210 </w:t>
            </w:r>
            <w:proofErr w:type="spellStart"/>
            <w:r w:rsidRPr="3979BEB6">
              <w:rPr>
                <w:rFonts w:asciiTheme="minorHAnsi" w:hAnsiTheme="minorHAnsi" w:cstheme="minorBidi"/>
                <w:color w:val="000000" w:themeColor="text1"/>
                <w:sz w:val="22"/>
                <w:szCs w:val="22"/>
              </w:rPr>
              <w:t>Corriemoillie</w:t>
            </w:r>
            <w:proofErr w:type="spellEnd"/>
            <w:r w:rsidRPr="3979BEB6">
              <w:rPr>
                <w:rFonts w:asciiTheme="minorHAnsi" w:hAnsiTheme="minorHAnsi" w:cstheme="minorBidi"/>
                <w:color w:val="000000" w:themeColor="text1"/>
                <w:sz w:val="22"/>
                <w:szCs w:val="22"/>
              </w:rPr>
              <w:t xml:space="preserve"> 2T0</w:t>
            </w:r>
            <w:bookmarkEnd w:id="107"/>
          </w:p>
        </w:tc>
        <w:tc>
          <w:tcPr>
            <w:tcW w:w="4508" w:type="dxa"/>
          </w:tcPr>
          <w:p w14:paraId="3B9DD75B" w14:textId="77777777" w:rsidR="0C08F0E8" w:rsidRDefault="0C08F0E8" w:rsidP="0C08F0E8">
            <w:pPr>
              <w:rPr>
                <w:b/>
                <w:bCs/>
              </w:rPr>
            </w:pPr>
            <w:r w:rsidRPr="0C08F0E8">
              <w:rPr>
                <w:b/>
                <w:bCs/>
              </w:rPr>
              <w:t>Scheme</w:t>
            </w:r>
          </w:p>
          <w:p w14:paraId="5190855C" w14:textId="75B0DAEE" w:rsidR="61F572DF" w:rsidRDefault="61F572DF">
            <w:proofErr w:type="spellStart"/>
            <w:r>
              <w:t>Corriemoillie</w:t>
            </w:r>
            <w:proofErr w:type="spellEnd"/>
            <w:r>
              <w:t xml:space="preserve"> 2T0</w:t>
            </w:r>
          </w:p>
        </w:tc>
      </w:tr>
      <w:tr w:rsidR="0C08F0E8" w14:paraId="73C4F1D0" w14:textId="77777777" w:rsidTr="4B8779D5">
        <w:trPr>
          <w:trHeight w:val="300"/>
        </w:trPr>
        <w:tc>
          <w:tcPr>
            <w:tcW w:w="9016" w:type="dxa"/>
            <w:gridSpan w:val="2"/>
          </w:tcPr>
          <w:p w14:paraId="78DA2FFB" w14:textId="77777777" w:rsidR="0C08F0E8" w:rsidRDefault="0C08F0E8" w:rsidP="0C08F0E8">
            <w:pPr>
              <w:rPr>
                <w:b/>
                <w:bCs/>
              </w:rPr>
            </w:pPr>
            <w:r w:rsidRPr="0C08F0E8">
              <w:rPr>
                <w:b/>
                <w:bCs/>
              </w:rPr>
              <w:t>Overview of Works</w:t>
            </w:r>
          </w:p>
          <w:p w14:paraId="5D2007A0" w14:textId="19B17D42" w:rsidR="249F0686" w:rsidRDefault="2574254D">
            <w:r>
              <w:t xml:space="preserve">Construction of a new 33kV feeder bay and 33kV single busbar from GT2 at </w:t>
            </w:r>
            <w:proofErr w:type="spellStart"/>
            <w:r>
              <w:t>Corriemoillie</w:t>
            </w:r>
            <w:proofErr w:type="spellEnd"/>
            <w:r>
              <w:t xml:space="preserve"> </w:t>
            </w:r>
            <w:r w:rsidR="00F77002">
              <w:t>S</w:t>
            </w:r>
            <w:r>
              <w:t>ubstation, including reconfiguration of the existing 33kV feeder connection and modification of the protection.</w:t>
            </w:r>
          </w:p>
          <w:p w14:paraId="66DE4F31" w14:textId="56D3C2C8" w:rsidR="0C08F0E8" w:rsidRDefault="0C08F0E8" w:rsidP="0C08F0E8"/>
        </w:tc>
      </w:tr>
      <w:tr w:rsidR="0C08F0E8" w14:paraId="7DE3D458" w14:textId="77777777" w:rsidTr="4B8779D5">
        <w:trPr>
          <w:trHeight w:val="300"/>
        </w:trPr>
        <w:tc>
          <w:tcPr>
            <w:tcW w:w="4508" w:type="dxa"/>
          </w:tcPr>
          <w:p w14:paraId="02FB99A1" w14:textId="77777777" w:rsidR="0C08F0E8" w:rsidRDefault="0C08F0E8" w:rsidP="0C08F0E8">
            <w:pPr>
              <w:rPr>
                <w:b/>
                <w:bCs/>
              </w:rPr>
            </w:pPr>
            <w:r w:rsidRPr="0C08F0E8">
              <w:rPr>
                <w:b/>
                <w:bCs/>
              </w:rPr>
              <w:t>Proposed Consent Submission</w:t>
            </w:r>
          </w:p>
        </w:tc>
        <w:tc>
          <w:tcPr>
            <w:tcW w:w="4508" w:type="dxa"/>
          </w:tcPr>
          <w:p w14:paraId="37B61989" w14:textId="78D0560D" w:rsidR="0C08F0E8" w:rsidRDefault="00E94099">
            <w:r>
              <w:t>TBC</w:t>
            </w:r>
          </w:p>
        </w:tc>
      </w:tr>
      <w:tr w:rsidR="0C08F0E8" w14:paraId="18521D01" w14:textId="77777777" w:rsidTr="4B8779D5">
        <w:trPr>
          <w:trHeight w:val="300"/>
        </w:trPr>
        <w:tc>
          <w:tcPr>
            <w:tcW w:w="4508" w:type="dxa"/>
          </w:tcPr>
          <w:p w14:paraId="1B4A307C" w14:textId="77777777" w:rsidR="0C08F0E8" w:rsidRDefault="0C08F0E8" w:rsidP="0C08F0E8">
            <w:pPr>
              <w:rPr>
                <w:b/>
                <w:bCs/>
              </w:rPr>
            </w:pPr>
            <w:r w:rsidRPr="0C08F0E8">
              <w:rPr>
                <w:b/>
                <w:bCs/>
              </w:rPr>
              <w:t xml:space="preserve">Current Project Phase </w:t>
            </w:r>
          </w:p>
        </w:tc>
        <w:tc>
          <w:tcPr>
            <w:tcW w:w="4508" w:type="dxa"/>
          </w:tcPr>
          <w:p w14:paraId="53A45FE5" w14:textId="4359D997" w:rsidR="0C08F0E8" w:rsidRDefault="005679B9">
            <w:r>
              <w:t>R</w:t>
            </w:r>
            <w:r w:rsidR="00E31D8A">
              <w:t>efinement</w:t>
            </w:r>
          </w:p>
        </w:tc>
      </w:tr>
      <w:tr w:rsidR="0C08F0E8" w14:paraId="3ADF8F95" w14:textId="77777777" w:rsidTr="4B8779D5">
        <w:trPr>
          <w:trHeight w:val="300"/>
        </w:trPr>
        <w:tc>
          <w:tcPr>
            <w:tcW w:w="4508" w:type="dxa"/>
          </w:tcPr>
          <w:p w14:paraId="0B505EC8" w14:textId="77777777" w:rsidR="0C08F0E8" w:rsidRDefault="0C08F0E8" w:rsidP="0C08F0E8">
            <w:pPr>
              <w:rPr>
                <w:b/>
                <w:bCs/>
              </w:rPr>
            </w:pPr>
            <w:r w:rsidRPr="0C08F0E8">
              <w:rPr>
                <w:b/>
                <w:bCs/>
              </w:rPr>
              <w:t>Next Project Phase</w:t>
            </w:r>
          </w:p>
        </w:tc>
        <w:tc>
          <w:tcPr>
            <w:tcW w:w="4508" w:type="dxa"/>
          </w:tcPr>
          <w:p w14:paraId="67590919" w14:textId="1CE307E7" w:rsidR="0C08F0E8" w:rsidRDefault="00D75304">
            <w:r>
              <w:t>Delivery</w:t>
            </w:r>
            <w:r w:rsidR="00E31D8A">
              <w:t xml:space="preserve"> Execution</w:t>
            </w:r>
          </w:p>
        </w:tc>
      </w:tr>
      <w:tr w:rsidR="0C08F0E8" w14:paraId="40CE0216" w14:textId="77777777" w:rsidTr="4B8779D5">
        <w:trPr>
          <w:trHeight w:val="300"/>
        </w:trPr>
        <w:tc>
          <w:tcPr>
            <w:tcW w:w="4508" w:type="dxa"/>
          </w:tcPr>
          <w:p w14:paraId="4B480D8B" w14:textId="77777777" w:rsidR="0C08F0E8" w:rsidRDefault="0C08F0E8" w:rsidP="0C08F0E8">
            <w:pPr>
              <w:rPr>
                <w:b/>
                <w:bCs/>
              </w:rPr>
            </w:pPr>
            <w:r w:rsidRPr="0C08F0E8">
              <w:rPr>
                <w:b/>
                <w:bCs/>
              </w:rPr>
              <w:t>Next Stakeholder Event</w:t>
            </w:r>
          </w:p>
        </w:tc>
        <w:tc>
          <w:tcPr>
            <w:tcW w:w="4508" w:type="dxa"/>
          </w:tcPr>
          <w:p w14:paraId="3CB87E94" w14:textId="1339C9DC" w:rsidR="0C08F0E8" w:rsidRDefault="00D75304">
            <w:r>
              <w:t>TBC</w:t>
            </w:r>
          </w:p>
        </w:tc>
      </w:tr>
      <w:tr w:rsidR="0C08F0E8" w14:paraId="35538BF0" w14:textId="77777777" w:rsidTr="4B8779D5">
        <w:trPr>
          <w:trHeight w:val="300"/>
        </w:trPr>
        <w:tc>
          <w:tcPr>
            <w:tcW w:w="4508" w:type="dxa"/>
          </w:tcPr>
          <w:p w14:paraId="21D99FC3" w14:textId="77777777" w:rsidR="0C08F0E8" w:rsidRDefault="0C08F0E8" w:rsidP="0C08F0E8">
            <w:pPr>
              <w:rPr>
                <w:b/>
                <w:bCs/>
              </w:rPr>
            </w:pPr>
            <w:r w:rsidRPr="0C08F0E8">
              <w:rPr>
                <w:b/>
                <w:bCs/>
              </w:rPr>
              <w:t>Project Completion Date</w:t>
            </w:r>
          </w:p>
        </w:tc>
        <w:tc>
          <w:tcPr>
            <w:tcW w:w="4508" w:type="dxa"/>
          </w:tcPr>
          <w:p w14:paraId="5309B40B" w14:textId="14023FB5" w:rsidR="38531437" w:rsidRDefault="00650FFE">
            <w:r>
              <w:t>31</w:t>
            </w:r>
            <w:r w:rsidR="00E317CD">
              <w:t>/</w:t>
            </w:r>
            <w:r w:rsidR="007722DF">
              <w:t>04</w:t>
            </w:r>
            <w:r w:rsidR="00E317CD">
              <w:t>/</w:t>
            </w:r>
            <w:r w:rsidR="007722DF">
              <w:t>2027</w:t>
            </w:r>
          </w:p>
        </w:tc>
      </w:tr>
      <w:tr w:rsidR="0C08F0E8" w14:paraId="67CE9084" w14:textId="77777777" w:rsidTr="4B8779D5">
        <w:trPr>
          <w:trHeight w:val="300"/>
        </w:trPr>
        <w:tc>
          <w:tcPr>
            <w:tcW w:w="9016" w:type="dxa"/>
            <w:gridSpan w:val="2"/>
          </w:tcPr>
          <w:p w14:paraId="5780DA96" w14:textId="7F85832E" w:rsidR="009A1E52" w:rsidRDefault="2D7902FD" w:rsidP="001E2C3B">
            <w:r w:rsidRPr="4B8779D5">
              <w:rPr>
                <w:b/>
                <w:bCs/>
              </w:rPr>
              <w:t>Summary of works in last quarter:</w:t>
            </w:r>
            <w:r w:rsidR="0FB86F4A" w:rsidRPr="4B8779D5">
              <w:rPr>
                <w:b/>
                <w:bCs/>
              </w:rPr>
              <w:t xml:space="preserve"> </w:t>
            </w:r>
          </w:p>
          <w:p w14:paraId="30EB2B69" w14:textId="086F7632" w:rsidR="007722DF" w:rsidRPr="009829B0" w:rsidRDefault="004D612D" w:rsidP="007722DF">
            <w:r w:rsidRPr="006B2F34">
              <w:t xml:space="preserve">In the next quarter we will be concentrating on the submission and acceptance of </w:t>
            </w:r>
            <w:r w:rsidR="00372C82">
              <w:t>planning and consent</w:t>
            </w:r>
            <w:r w:rsidRPr="006B2F34">
              <w:t xml:space="preserve"> documentation and proposing a suitable date for the first outages to occur.</w:t>
            </w:r>
            <w:r w:rsidR="007722DF">
              <w:t xml:space="preserve"> Contractor has demobilised from site with a return planned for February 2027 and developer has changed connection date to April 2027.</w:t>
            </w:r>
          </w:p>
          <w:p w14:paraId="34C27BF3" w14:textId="13BB6D5B" w:rsidR="004D612D" w:rsidRDefault="004D612D" w:rsidP="001E2C3B"/>
        </w:tc>
      </w:tr>
      <w:tr w:rsidR="0C08F0E8" w14:paraId="7DB87067" w14:textId="77777777" w:rsidTr="4B8779D5">
        <w:trPr>
          <w:trHeight w:val="300"/>
        </w:trPr>
        <w:tc>
          <w:tcPr>
            <w:tcW w:w="9016" w:type="dxa"/>
            <w:gridSpan w:val="2"/>
          </w:tcPr>
          <w:p w14:paraId="2ADC9E3E" w14:textId="375D7E8A" w:rsidR="008C480A" w:rsidRDefault="4CDA1E9B" w:rsidP="00315F12">
            <w:r w:rsidRPr="5D6CD839">
              <w:rPr>
                <w:b/>
                <w:bCs/>
              </w:rPr>
              <w:t xml:space="preserve">Summary of works in next quarter: </w:t>
            </w:r>
            <w:r w:rsidR="00C222E0" w:rsidRPr="006B2F34">
              <w:t xml:space="preserve"> </w:t>
            </w:r>
          </w:p>
          <w:p w14:paraId="75C9DC31" w14:textId="77777777" w:rsidR="00315F12" w:rsidRDefault="007722DF" w:rsidP="004D612D">
            <w:r>
              <w:t xml:space="preserve">There will be no </w:t>
            </w:r>
            <w:r w:rsidR="00584351">
              <w:t>works carried out in the next quarter</w:t>
            </w:r>
            <w:r w:rsidR="00D2618E">
              <w:t>.</w:t>
            </w:r>
          </w:p>
          <w:p w14:paraId="0088CFF0" w14:textId="491F0F5D" w:rsidR="00D2618E" w:rsidRDefault="00D2618E" w:rsidP="004D612D"/>
        </w:tc>
      </w:tr>
      <w:tr w:rsidR="0C08F0E8" w14:paraId="6F5F4665" w14:textId="77777777" w:rsidTr="4B8779D5">
        <w:trPr>
          <w:trHeight w:val="300"/>
        </w:trPr>
        <w:tc>
          <w:tcPr>
            <w:tcW w:w="9016" w:type="dxa"/>
            <w:gridSpan w:val="2"/>
          </w:tcPr>
          <w:p w14:paraId="5E394C2A" w14:textId="0D455BB7" w:rsidR="0C08F0E8" w:rsidRDefault="0C08F0E8" w:rsidP="0C08F0E8">
            <w:pPr>
              <w:rPr>
                <w:b/>
                <w:bCs/>
              </w:rPr>
            </w:pPr>
            <w:r w:rsidRPr="0C08F0E8">
              <w:rPr>
                <w:b/>
                <w:bCs/>
              </w:rPr>
              <w:t xml:space="preserve">Additional Comments: </w:t>
            </w:r>
          </w:p>
          <w:p w14:paraId="60A8A892" w14:textId="77777777" w:rsidR="0C08F0E8" w:rsidRDefault="0C08F0E8"/>
          <w:p w14:paraId="2F49D2E5" w14:textId="62D82380" w:rsidR="0C08F0E8" w:rsidRDefault="0C08F0E8"/>
        </w:tc>
      </w:tr>
    </w:tbl>
    <w:p w14:paraId="45368285" w14:textId="2F377CC7" w:rsidR="0C08F0E8" w:rsidRDefault="0C08F0E8" w:rsidP="0C08F0E8"/>
    <w:p w14:paraId="6CD928F6" w14:textId="7FBE806E" w:rsidR="0C08F0E8" w:rsidRDefault="0C08F0E8" w:rsidP="0C08F0E8">
      <w:pPr>
        <w:sectPr w:rsidR="0C08F0E8" w:rsidSect="00F1451A">
          <w:pgSz w:w="11906" w:h="16838"/>
          <w:pgMar w:top="1440" w:right="1440" w:bottom="1440" w:left="1440" w:header="708" w:footer="708" w:gutter="0"/>
          <w:cols w:space="708"/>
          <w:docGrid w:linePitch="360"/>
        </w:sectPr>
      </w:pPr>
    </w:p>
    <w:p w14:paraId="57B28CBF" w14:textId="6175A895" w:rsidR="00CB5081" w:rsidRDefault="00CB5081" w:rsidP="0C08F0E8"/>
    <w:tbl>
      <w:tblPr>
        <w:tblStyle w:val="TableGrid"/>
        <w:tblW w:w="0" w:type="auto"/>
        <w:tblLook w:val="04A0" w:firstRow="1" w:lastRow="0" w:firstColumn="1" w:lastColumn="0" w:noHBand="0" w:noVBand="1"/>
      </w:tblPr>
      <w:tblGrid>
        <w:gridCol w:w="4508"/>
        <w:gridCol w:w="4508"/>
      </w:tblGrid>
      <w:tr w:rsidR="0C08F0E8" w14:paraId="6C8441F6" w14:textId="77777777" w:rsidTr="3979BEB6">
        <w:trPr>
          <w:trHeight w:val="300"/>
        </w:trPr>
        <w:tc>
          <w:tcPr>
            <w:tcW w:w="4508" w:type="dxa"/>
          </w:tcPr>
          <w:p w14:paraId="4332DBA2" w14:textId="77777777" w:rsidR="0C08F0E8" w:rsidRPr="00C11719" w:rsidRDefault="0C08F0E8" w:rsidP="0C08F0E8">
            <w:pPr>
              <w:rPr>
                <w:b/>
                <w:bCs/>
              </w:rPr>
            </w:pPr>
            <w:r w:rsidRPr="00C11719">
              <w:rPr>
                <w:b/>
                <w:bCs/>
              </w:rPr>
              <w:t>TORI</w:t>
            </w:r>
          </w:p>
          <w:p w14:paraId="6D885265" w14:textId="6231FBDF" w:rsidR="544FC647" w:rsidRPr="00C11719" w:rsidRDefault="544FC647" w:rsidP="3979BEB6">
            <w:pPr>
              <w:pStyle w:val="Heading3"/>
              <w:rPr>
                <w:rFonts w:asciiTheme="minorHAnsi" w:hAnsiTheme="minorHAnsi" w:cstheme="minorBidi"/>
                <w:color w:val="000000" w:themeColor="text1"/>
                <w:sz w:val="22"/>
                <w:szCs w:val="22"/>
              </w:rPr>
            </w:pPr>
            <w:bookmarkStart w:id="108" w:name="_Toc213062731"/>
            <w:r w:rsidRPr="00C11719">
              <w:rPr>
                <w:rFonts w:asciiTheme="minorHAnsi" w:hAnsiTheme="minorHAnsi" w:cstheme="minorBidi"/>
                <w:color w:val="000000" w:themeColor="text1"/>
                <w:sz w:val="22"/>
                <w:szCs w:val="22"/>
              </w:rPr>
              <w:t>SHET-RI-213 - Car Duibh 275kV Substation and OHL Works</w:t>
            </w:r>
            <w:bookmarkEnd w:id="108"/>
          </w:p>
        </w:tc>
        <w:tc>
          <w:tcPr>
            <w:tcW w:w="4508" w:type="dxa"/>
          </w:tcPr>
          <w:p w14:paraId="5F690CBE" w14:textId="77777777" w:rsidR="0C08F0E8" w:rsidRDefault="0C08F0E8" w:rsidP="0C08F0E8">
            <w:pPr>
              <w:rPr>
                <w:b/>
                <w:bCs/>
              </w:rPr>
            </w:pPr>
            <w:r w:rsidRPr="0C08F0E8">
              <w:rPr>
                <w:b/>
                <w:bCs/>
              </w:rPr>
              <w:t>Scheme</w:t>
            </w:r>
          </w:p>
          <w:p w14:paraId="2FF0578D" w14:textId="100A012D" w:rsidR="0D9E55E5" w:rsidRDefault="0D9E55E5">
            <w:r>
              <w:t>Car Duibh 275kV Substation and OHL Works</w:t>
            </w:r>
          </w:p>
          <w:p w14:paraId="29E89936" w14:textId="617F5B18" w:rsidR="0C08F0E8" w:rsidRDefault="0C08F0E8" w:rsidP="0C08F0E8"/>
        </w:tc>
      </w:tr>
      <w:tr w:rsidR="0C08F0E8" w14:paraId="440678AC" w14:textId="77777777" w:rsidTr="3979BEB6">
        <w:trPr>
          <w:trHeight w:val="300"/>
        </w:trPr>
        <w:tc>
          <w:tcPr>
            <w:tcW w:w="9016" w:type="dxa"/>
            <w:gridSpan w:val="2"/>
          </w:tcPr>
          <w:p w14:paraId="14403855" w14:textId="77777777" w:rsidR="0C08F0E8" w:rsidRDefault="0C08F0E8" w:rsidP="0C08F0E8">
            <w:pPr>
              <w:rPr>
                <w:b/>
                <w:bCs/>
              </w:rPr>
            </w:pPr>
            <w:r w:rsidRPr="006E0C69">
              <w:rPr>
                <w:b/>
                <w:bCs/>
              </w:rPr>
              <w:t>Overview of Works</w:t>
            </w:r>
          </w:p>
          <w:p w14:paraId="2CB8DA75" w14:textId="63FD8164" w:rsidR="1F2B6AEE" w:rsidRDefault="74B9A7E8">
            <w:r>
              <w:t xml:space="preserve">Construction of the new Car Duibh 275kV </w:t>
            </w:r>
            <w:r w:rsidR="0093226A">
              <w:t>S</w:t>
            </w:r>
            <w:r>
              <w:t xml:space="preserve">ubstation and a 275kV 5km double circuit tower line, connecting into the proposed Creag </w:t>
            </w:r>
            <w:proofErr w:type="spellStart"/>
            <w:r>
              <w:t>Dhubh</w:t>
            </w:r>
            <w:proofErr w:type="spellEnd"/>
            <w:r>
              <w:t xml:space="preserve"> - An Suidhe - Craig </w:t>
            </w:r>
            <w:proofErr w:type="spellStart"/>
            <w:r>
              <w:t>Murrail</w:t>
            </w:r>
            <w:proofErr w:type="spellEnd"/>
            <w:r>
              <w:t xml:space="preserve"> 275kV double circuit tower line in a turn</w:t>
            </w:r>
            <w:r w:rsidR="005276FC">
              <w:t>-</w:t>
            </w:r>
            <w:r>
              <w:t>in arrangement.</w:t>
            </w:r>
            <w:r w:rsidR="1F2B6AEE">
              <w:br/>
            </w:r>
            <w:r>
              <w:t xml:space="preserve">This construction arrangement will turn this into a Creag </w:t>
            </w:r>
            <w:proofErr w:type="spellStart"/>
            <w:r>
              <w:t>Dhubh</w:t>
            </w:r>
            <w:proofErr w:type="spellEnd"/>
            <w:r>
              <w:t xml:space="preserve"> - Car Duibh - An Suidhe - Craig </w:t>
            </w:r>
            <w:proofErr w:type="spellStart"/>
            <w:r>
              <w:t>Murrail</w:t>
            </w:r>
            <w:proofErr w:type="spellEnd"/>
            <w:r>
              <w:t xml:space="preserve"> 275kV circuit</w:t>
            </w:r>
            <w:r w:rsidR="540EA443">
              <w:t>.</w:t>
            </w:r>
            <w:r w:rsidR="1F2B6AEE">
              <w:br/>
            </w:r>
          </w:p>
        </w:tc>
      </w:tr>
      <w:tr w:rsidR="004B0C38" w14:paraId="1D06C4F6" w14:textId="77777777" w:rsidTr="3979BEB6">
        <w:trPr>
          <w:trHeight w:val="300"/>
        </w:trPr>
        <w:tc>
          <w:tcPr>
            <w:tcW w:w="4508" w:type="dxa"/>
          </w:tcPr>
          <w:p w14:paraId="0728DBA7" w14:textId="77777777" w:rsidR="004B0C38" w:rsidRDefault="004B0C38" w:rsidP="004B0C38">
            <w:pPr>
              <w:rPr>
                <w:b/>
                <w:bCs/>
              </w:rPr>
            </w:pPr>
            <w:r w:rsidRPr="0C08F0E8">
              <w:rPr>
                <w:b/>
                <w:bCs/>
              </w:rPr>
              <w:t>Proposed Consent Submission</w:t>
            </w:r>
          </w:p>
        </w:tc>
        <w:tc>
          <w:tcPr>
            <w:tcW w:w="4508" w:type="dxa"/>
          </w:tcPr>
          <w:p w14:paraId="0A030818" w14:textId="6C40BD7B" w:rsidR="004B0C38" w:rsidRDefault="004B0C38" w:rsidP="004B0C38">
            <w:r>
              <w:t>TBD</w:t>
            </w:r>
          </w:p>
        </w:tc>
      </w:tr>
      <w:tr w:rsidR="004B0C38" w14:paraId="140BC38D" w14:textId="77777777" w:rsidTr="3979BEB6">
        <w:trPr>
          <w:trHeight w:val="300"/>
        </w:trPr>
        <w:tc>
          <w:tcPr>
            <w:tcW w:w="4508" w:type="dxa"/>
          </w:tcPr>
          <w:p w14:paraId="396FA830" w14:textId="77777777" w:rsidR="004B0C38" w:rsidRDefault="004B0C38" w:rsidP="004B0C38">
            <w:pPr>
              <w:rPr>
                <w:b/>
                <w:bCs/>
              </w:rPr>
            </w:pPr>
            <w:r w:rsidRPr="0C08F0E8">
              <w:rPr>
                <w:b/>
                <w:bCs/>
              </w:rPr>
              <w:t xml:space="preserve">Current Project Phase </w:t>
            </w:r>
          </w:p>
        </w:tc>
        <w:tc>
          <w:tcPr>
            <w:tcW w:w="4508" w:type="dxa"/>
          </w:tcPr>
          <w:p w14:paraId="6ABA0707" w14:textId="0AB21857" w:rsidR="004B0C38" w:rsidRDefault="004B0C38" w:rsidP="004B0C38">
            <w:r>
              <w:rPr>
                <w:rFonts w:ascii="Calibri" w:hAnsi="Calibri" w:cs="Calibri"/>
              </w:rPr>
              <w:t>Initial internal governance</w:t>
            </w:r>
          </w:p>
        </w:tc>
      </w:tr>
      <w:tr w:rsidR="004B0C38" w14:paraId="7B95FBA7" w14:textId="77777777" w:rsidTr="3979BEB6">
        <w:trPr>
          <w:trHeight w:val="300"/>
        </w:trPr>
        <w:tc>
          <w:tcPr>
            <w:tcW w:w="4508" w:type="dxa"/>
          </w:tcPr>
          <w:p w14:paraId="2EBD5018" w14:textId="77777777" w:rsidR="004B0C38" w:rsidRDefault="004B0C38" w:rsidP="004B0C38">
            <w:pPr>
              <w:rPr>
                <w:b/>
                <w:bCs/>
              </w:rPr>
            </w:pPr>
            <w:r w:rsidRPr="0C08F0E8">
              <w:rPr>
                <w:b/>
                <w:bCs/>
              </w:rPr>
              <w:t>Next Project Phase</w:t>
            </w:r>
          </w:p>
        </w:tc>
        <w:tc>
          <w:tcPr>
            <w:tcW w:w="4508" w:type="dxa"/>
          </w:tcPr>
          <w:p w14:paraId="15CB2125" w14:textId="6D5C706F" w:rsidR="004B0C38" w:rsidRDefault="004B0C38" w:rsidP="004B0C38">
            <w:r>
              <w:t>Optioneering</w:t>
            </w:r>
          </w:p>
        </w:tc>
      </w:tr>
      <w:tr w:rsidR="004B0C38" w14:paraId="732D0EE9" w14:textId="77777777" w:rsidTr="3979BEB6">
        <w:trPr>
          <w:trHeight w:val="300"/>
        </w:trPr>
        <w:tc>
          <w:tcPr>
            <w:tcW w:w="4508" w:type="dxa"/>
          </w:tcPr>
          <w:p w14:paraId="6307B367" w14:textId="77777777" w:rsidR="004B0C38" w:rsidRDefault="004B0C38" w:rsidP="004B0C38">
            <w:pPr>
              <w:rPr>
                <w:b/>
                <w:bCs/>
              </w:rPr>
            </w:pPr>
            <w:r w:rsidRPr="0C08F0E8">
              <w:rPr>
                <w:b/>
                <w:bCs/>
              </w:rPr>
              <w:t>Next Stakeholder Event</w:t>
            </w:r>
          </w:p>
        </w:tc>
        <w:tc>
          <w:tcPr>
            <w:tcW w:w="4508" w:type="dxa"/>
          </w:tcPr>
          <w:p w14:paraId="2AE07F7E" w14:textId="0E524053" w:rsidR="004B0C38" w:rsidRDefault="004B0C38" w:rsidP="004B0C38">
            <w:r>
              <w:t>TBD</w:t>
            </w:r>
          </w:p>
        </w:tc>
      </w:tr>
      <w:tr w:rsidR="004B0C38" w14:paraId="4B7CA5CF" w14:textId="77777777" w:rsidTr="3979BEB6">
        <w:trPr>
          <w:trHeight w:val="300"/>
        </w:trPr>
        <w:tc>
          <w:tcPr>
            <w:tcW w:w="4508" w:type="dxa"/>
          </w:tcPr>
          <w:p w14:paraId="03CFFA71" w14:textId="77777777" w:rsidR="004B0C38" w:rsidRDefault="004B0C38" w:rsidP="004B0C38">
            <w:pPr>
              <w:rPr>
                <w:b/>
                <w:bCs/>
              </w:rPr>
            </w:pPr>
            <w:r w:rsidRPr="0C08F0E8">
              <w:rPr>
                <w:b/>
                <w:bCs/>
              </w:rPr>
              <w:t>Project Completion Date</w:t>
            </w:r>
          </w:p>
        </w:tc>
        <w:tc>
          <w:tcPr>
            <w:tcW w:w="4508" w:type="dxa"/>
          </w:tcPr>
          <w:p w14:paraId="077CD334" w14:textId="71695B38" w:rsidR="004B0C38" w:rsidRDefault="004B0C38" w:rsidP="004B0C38">
            <w:r>
              <w:t>31/10/2034</w:t>
            </w:r>
          </w:p>
        </w:tc>
      </w:tr>
      <w:tr w:rsidR="004B0C38" w14:paraId="304C5BF9" w14:textId="77777777" w:rsidTr="3979BEB6">
        <w:trPr>
          <w:trHeight w:val="300"/>
        </w:trPr>
        <w:tc>
          <w:tcPr>
            <w:tcW w:w="9016" w:type="dxa"/>
            <w:gridSpan w:val="2"/>
          </w:tcPr>
          <w:p w14:paraId="47CF4204" w14:textId="54D6728E" w:rsidR="00463F5A" w:rsidRDefault="004B0C38" w:rsidP="004B0C38">
            <w:pPr>
              <w:rPr>
                <w:b/>
                <w:bCs/>
              </w:rPr>
            </w:pPr>
            <w:r w:rsidRPr="0C08F0E8">
              <w:rPr>
                <w:b/>
                <w:bCs/>
              </w:rPr>
              <w:t xml:space="preserve">Summary of works in last quarter: </w:t>
            </w:r>
          </w:p>
          <w:p w14:paraId="36FE6411" w14:textId="77777777" w:rsidR="004B0C38" w:rsidRDefault="004B0C38" w:rsidP="004B0C38">
            <w:r w:rsidRPr="00294195">
              <w:t>Continuation of high-level project development, along with initial internal governance activities.</w:t>
            </w:r>
          </w:p>
          <w:p w14:paraId="1F084C1C" w14:textId="5089883D" w:rsidR="00F412F7" w:rsidRDefault="00F412F7" w:rsidP="004B0C38"/>
        </w:tc>
      </w:tr>
      <w:tr w:rsidR="004B0C38" w14:paraId="3735AD60" w14:textId="77777777" w:rsidTr="3979BEB6">
        <w:trPr>
          <w:trHeight w:val="300"/>
        </w:trPr>
        <w:tc>
          <w:tcPr>
            <w:tcW w:w="9016" w:type="dxa"/>
            <w:gridSpan w:val="2"/>
          </w:tcPr>
          <w:p w14:paraId="6E17ED25" w14:textId="55C7D6E4" w:rsidR="0078523E" w:rsidRDefault="004B0C38" w:rsidP="00065122">
            <w:pPr>
              <w:rPr>
                <w:b/>
                <w:bCs/>
              </w:rPr>
            </w:pPr>
            <w:r w:rsidRPr="0C08F0E8">
              <w:rPr>
                <w:b/>
                <w:bCs/>
              </w:rPr>
              <w:t xml:space="preserve">Summary of works in next quarter: </w:t>
            </w:r>
          </w:p>
          <w:p w14:paraId="1FE0B325" w14:textId="77777777" w:rsidR="00315F12" w:rsidRDefault="00AB4372" w:rsidP="00315F12">
            <w:pPr>
              <w:rPr>
                <w:rFonts w:ascii="Calibri" w:hAnsi="Calibri" w:cs="Calibri"/>
              </w:rPr>
            </w:pPr>
            <w:r w:rsidRPr="00AB4372">
              <w:rPr>
                <w:rFonts w:ascii="Calibri" w:hAnsi="Calibri" w:cs="Calibri"/>
              </w:rPr>
              <w:t>Continuation of high-level project development, along with initial internal governance activities.</w:t>
            </w:r>
          </w:p>
          <w:p w14:paraId="19438816" w14:textId="50706575" w:rsidR="0078523E" w:rsidRPr="00ED6F5C" w:rsidRDefault="0078523E" w:rsidP="00315F12">
            <w:pPr>
              <w:rPr>
                <w:rFonts w:ascii="Calibri" w:hAnsi="Calibri" w:cs="Calibri"/>
              </w:rPr>
            </w:pPr>
          </w:p>
        </w:tc>
      </w:tr>
      <w:tr w:rsidR="004B0C38" w14:paraId="5CAA0CE4" w14:textId="77777777" w:rsidTr="3979BEB6">
        <w:trPr>
          <w:trHeight w:val="300"/>
        </w:trPr>
        <w:tc>
          <w:tcPr>
            <w:tcW w:w="9016" w:type="dxa"/>
            <w:gridSpan w:val="2"/>
          </w:tcPr>
          <w:p w14:paraId="20594917" w14:textId="0D455BB7" w:rsidR="004B0C38" w:rsidRDefault="004B0C38" w:rsidP="004B0C38">
            <w:pPr>
              <w:rPr>
                <w:b/>
                <w:bCs/>
              </w:rPr>
            </w:pPr>
            <w:r w:rsidRPr="0C08F0E8">
              <w:rPr>
                <w:b/>
                <w:bCs/>
              </w:rPr>
              <w:t xml:space="preserve">Additional Comments: </w:t>
            </w:r>
          </w:p>
          <w:p w14:paraId="2E94E27E" w14:textId="77777777" w:rsidR="004B0C38" w:rsidRDefault="004B0C38" w:rsidP="004B0C38"/>
          <w:p w14:paraId="6AE6862A" w14:textId="62D82380" w:rsidR="004B0C38" w:rsidRDefault="004B0C38" w:rsidP="004B0C38"/>
        </w:tc>
      </w:tr>
    </w:tbl>
    <w:p w14:paraId="20BA21B5" w14:textId="77777777" w:rsidR="00F842BC" w:rsidRDefault="00F842BC" w:rsidP="0C08F0E8">
      <w:pPr>
        <w:rPr>
          <w:rFonts w:ascii="Calibri" w:hAnsi="Calibri" w:cs="Calibri"/>
        </w:rPr>
      </w:pPr>
    </w:p>
    <w:p w14:paraId="21D285E5" w14:textId="77777777" w:rsidR="00F842BC" w:rsidRDefault="00F842BC">
      <w:pPr>
        <w:rPr>
          <w:rFonts w:ascii="Calibri" w:hAnsi="Calibri" w:cs="Calibri"/>
        </w:rPr>
      </w:pPr>
      <w:r>
        <w:rPr>
          <w:rFonts w:ascii="Calibri" w:hAnsi="Calibri" w:cs="Calibri"/>
        </w:rPr>
        <w:br w:type="page"/>
      </w:r>
    </w:p>
    <w:p w14:paraId="22973A47" w14:textId="79D14C71" w:rsidR="00636E94" w:rsidRDefault="00636E94" w:rsidP="00636E94">
      <w:pPr>
        <w:spacing w:after="0" w:line="240" w:lineRule="auto"/>
        <w:textAlignment w:val="baseline"/>
        <w:rPr>
          <w:rFonts w:ascii="Segoe UI" w:eastAsia="Times New Roman" w:hAnsi="Segoe UI" w:cs="Segoe UI"/>
          <w:sz w:val="18"/>
          <w:szCs w:val="18"/>
          <w:lang w:eastAsia="en-GB"/>
        </w:rPr>
      </w:pPr>
    </w:p>
    <w:p w14:paraId="1EA37FD3" w14:textId="77777777" w:rsidR="00636E94" w:rsidRPr="005668C2" w:rsidRDefault="00636E94" w:rsidP="00636E94">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636E94" w:rsidRPr="00F73205" w14:paraId="6FCEFCE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16B86D1" w14:textId="77777777" w:rsidR="00636E94" w:rsidRPr="00C11719" w:rsidRDefault="00636E94">
            <w:pPr>
              <w:spacing w:after="0" w:line="240" w:lineRule="auto"/>
              <w:textAlignment w:val="baseline"/>
              <w:rPr>
                <w:rFonts w:ascii="Calibri" w:eastAsia="Times New Roman" w:hAnsi="Calibri" w:cs="Calibri"/>
                <w:lang w:eastAsia="en-GB"/>
              </w:rPr>
            </w:pPr>
            <w:r w:rsidRPr="00C11719">
              <w:rPr>
                <w:rFonts w:ascii="Calibri" w:eastAsia="Times New Roman" w:hAnsi="Calibri" w:cs="Calibri"/>
                <w:b/>
                <w:bCs/>
                <w:lang w:eastAsia="en-GB"/>
              </w:rPr>
              <w:t>TORI</w:t>
            </w:r>
            <w:r w:rsidRPr="00C11719">
              <w:rPr>
                <w:rFonts w:ascii="Calibri" w:eastAsia="Times New Roman" w:hAnsi="Calibri" w:cs="Calibri"/>
                <w:lang w:eastAsia="en-GB"/>
              </w:rPr>
              <w:t> </w:t>
            </w:r>
          </w:p>
          <w:p w14:paraId="151FA624" w14:textId="5AE77AC5" w:rsidR="00636E94" w:rsidRPr="00C11719" w:rsidRDefault="00636E94">
            <w:pPr>
              <w:pStyle w:val="Heading3"/>
              <w:rPr>
                <w:rFonts w:ascii="Calibri" w:eastAsia="Times New Roman" w:hAnsi="Calibri" w:cs="Calibri"/>
                <w:color w:val="1F3763"/>
                <w:sz w:val="22"/>
                <w:szCs w:val="22"/>
                <w:lang w:eastAsia="en-GB"/>
              </w:rPr>
            </w:pPr>
            <w:r w:rsidRPr="00C11719">
              <w:rPr>
                <w:rFonts w:eastAsia="Times New Roman"/>
                <w:color w:val="auto"/>
                <w:sz w:val="22"/>
                <w:szCs w:val="22"/>
                <w:lang w:eastAsia="en-GB"/>
              </w:rPr>
              <w:t> </w:t>
            </w:r>
            <w:bookmarkStart w:id="109" w:name="_Toc213062732"/>
            <w:r w:rsidRPr="00D33D0B">
              <w:rPr>
                <w:rFonts w:asciiTheme="minorHAnsi" w:hAnsiTheme="minorHAnsi" w:cstheme="minorBidi"/>
                <w:color w:val="000000" w:themeColor="text1"/>
                <w:sz w:val="22"/>
                <w:szCs w:val="22"/>
              </w:rPr>
              <w:t>SHET-RI-</w:t>
            </w:r>
            <w:r w:rsidR="00A14C74" w:rsidRPr="00D33D0B">
              <w:rPr>
                <w:rFonts w:asciiTheme="minorHAnsi" w:hAnsiTheme="minorHAnsi" w:cstheme="minorBidi"/>
                <w:color w:val="000000" w:themeColor="text1"/>
                <w:sz w:val="22"/>
                <w:szCs w:val="22"/>
              </w:rPr>
              <w:t>214 - New 275kV Fyrish Substation</w:t>
            </w:r>
            <w:bookmarkEnd w:id="109"/>
          </w:p>
        </w:tc>
        <w:tc>
          <w:tcPr>
            <w:tcW w:w="4500" w:type="dxa"/>
            <w:tcBorders>
              <w:top w:val="single" w:sz="6" w:space="0" w:color="auto"/>
              <w:left w:val="single" w:sz="6" w:space="0" w:color="auto"/>
              <w:bottom w:val="single" w:sz="6" w:space="0" w:color="auto"/>
              <w:right w:val="single" w:sz="6" w:space="0" w:color="auto"/>
            </w:tcBorders>
            <w:hideMark/>
          </w:tcPr>
          <w:p w14:paraId="7A357EFA" w14:textId="77777777" w:rsidR="00636E94" w:rsidRPr="00F73205" w:rsidRDefault="00636E9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71554899" w14:textId="15803413" w:rsidR="00636E94" w:rsidRPr="00F73205" w:rsidRDefault="00A14C74">
            <w:pPr>
              <w:spacing w:after="0" w:line="240" w:lineRule="auto"/>
              <w:textAlignment w:val="baseline"/>
              <w:rPr>
                <w:rFonts w:ascii="Calibri" w:eastAsia="Times New Roman" w:hAnsi="Calibri" w:cs="Calibri"/>
                <w:lang w:eastAsia="en-GB"/>
              </w:rPr>
            </w:pPr>
            <w:r w:rsidRPr="00A14C74">
              <w:rPr>
                <w:rFonts w:ascii="Calibri" w:eastAsia="Times New Roman" w:hAnsi="Calibri" w:cs="Calibri"/>
                <w:lang w:eastAsia="en-GB"/>
              </w:rPr>
              <w:t>New 275kV Fyrish Substation</w:t>
            </w:r>
          </w:p>
        </w:tc>
      </w:tr>
      <w:tr w:rsidR="00636E94" w:rsidRPr="00F73205" w14:paraId="08C74242"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2C93CB3" w14:textId="77777777" w:rsidR="00636E94" w:rsidRPr="00F73205" w:rsidRDefault="00636E94">
            <w:pPr>
              <w:spacing w:after="0" w:line="240" w:lineRule="auto"/>
              <w:textAlignment w:val="baseline"/>
              <w:rPr>
                <w:rFonts w:ascii="Calibri" w:eastAsia="Times New Roman" w:hAnsi="Calibri" w:cs="Calibri"/>
                <w:lang w:eastAsia="en-GB"/>
              </w:rPr>
            </w:pPr>
            <w:r w:rsidRPr="006E0C69">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2D2A98F0" w14:textId="4E3188E4" w:rsidR="00636E94" w:rsidRDefault="002740D7">
            <w:pPr>
              <w:spacing w:after="0" w:line="240" w:lineRule="auto"/>
              <w:textAlignment w:val="baseline"/>
              <w:rPr>
                <w:rFonts w:ascii="Calibri" w:eastAsia="Times New Roman" w:hAnsi="Calibri" w:cs="Calibri"/>
                <w:lang w:eastAsia="en-GB"/>
              </w:rPr>
            </w:pPr>
            <w:r w:rsidRPr="002740D7">
              <w:rPr>
                <w:rFonts w:ascii="Calibri" w:eastAsia="Times New Roman" w:hAnsi="Calibri" w:cs="Calibri"/>
                <w:lang w:eastAsia="en-GB"/>
              </w:rPr>
              <w:t>New 275kV double busbar substation in the Fyrish area.</w:t>
            </w:r>
          </w:p>
          <w:p w14:paraId="49859304" w14:textId="77777777" w:rsidR="002740D7" w:rsidRPr="00F73205" w:rsidRDefault="002740D7">
            <w:pPr>
              <w:spacing w:after="0" w:line="240" w:lineRule="auto"/>
              <w:textAlignment w:val="baseline"/>
              <w:rPr>
                <w:rFonts w:ascii="Calibri" w:eastAsia="Times New Roman" w:hAnsi="Calibri" w:cs="Calibri"/>
                <w:lang w:eastAsia="en-GB"/>
              </w:rPr>
            </w:pPr>
          </w:p>
          <w:p w14:paraId="5639F70B" w14:textId="77777777" w:rsidR="00636E94" w:rsidRPr="00F73205" w:rsidRDefault="00636E94">
            <w:pPr>
              <w:spacing w:after="0" w:line="240" w:lineRule="auto"/>
              <w:jc w:val="both"/>
              <w:textAlignment w:val="baseline"/>
              <w:rPr>
                <w:rFonts w:ascii="Calibri" w:eastAsia="Times New Roman" w:hAnsi="Calibri" w:cs="Calibri"/>
                <w:lang w:eastAsia="en-GB"/>
              </w:rPr>
            </w:pPr>
          </w:p>
        </w:tc>
      </w:tr>
      <w:tr w:rsidR="00636E94" w:rsidRPr="00F73205" w14:paraId="74ED95DA"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F45889C" w14:textId="77777777" w:rsidR="00636E94" w:rsidRPr="00F73205" w:rsidRDefault="00636E9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996B014" w14:textId="77777777" w:rsidR="00636E94" w:rsidRPr="00F73205" w:rsidRDefault="00636E9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636E94" w:rsidRPr="00F73205" w14:paraId="194FB62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99ABAF0" w14:textId="77777777" w:rsidR="00636E94" w:rsidRPr="00F73205" w:rsidRDefault="00636E9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0027503" w14:textId="77777777" w:rsidR="00636E94" w:rsidRPr="00F73205" w:rsidRDefault="00636E9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636E94" w:rsidRPr="00F73205" w14:paraId="7B48E0F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20CBE22" w14:textId="77777777" w:rsidR="00636E94" w:rsidRPr="00F73205" w:rsidRDefault="00636E9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DE6D366" w14:textId="77777777" w:rsidR="00636E94" w:rsidRPr="00F73205" w:rsidRDefault="00636E9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636E94" w:rsidRPr="00F73205" w14:paraId="37E95344"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5EB8008" w14:textId="77777777" w:rsidR="00636E94" w:rsidRPr="00F73205" w:rsidRDefault="00636E9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69B8927" w14:textId="77777777" w:rsidR="00636E94" w:rsidRPr="00F73205" w:rsidRDefault="00636E9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636E94" w:rsidRPr="00F73205" w14:paraId="5C2AADE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D2C3717" w14:textId="77777777" w:rsidR="00636E94" w:rsidRPr="00F73205" w:rsidRDefault="00636E9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44A2998" w14:textId="33EDD9F8" w:rsidR="00636E94" w:rsidRPr="00F73205" w:rsidRDefault="00A14C7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31/09/2032</w:t>
            </w:r>
          </w:p>
        </w:tc>
      </w:tr>
      <w:tr w:rsidR="00636E94" w:rsidRPr="00F73205" w14:paraId="56F7A7CE"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5CA4818" w14:textId="0F8F095E" w:rsidR="00463F5A" w:rsidRPr="00F73205" w:rsidRDefault="00636E9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0CFCE4ED" w14:textId="366C34CC" w:rsidR="00636E94" w:rsidRDefault="00463F5A">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w:t>
            </w:r>
            <w:r w:rsidR="00636E94">
              <w:rPr>
                <w:rFonts w:ascii="Calibri" w:eastAsia="Times New Roman" w:hAnsi="Calibri" w:cs="Calibri"/>
                <w:lang w:eastAsia="en-GB"/>
              </w:rPr>
              <w:t>ontinuation of high-level project development, along with initial internal governance activities.</w:t>
            </w:r>
          </w:p>
          <w:p w14:paraId="4DB71DF7" w14:textId="77777777" w:rsidR="00463F5A" w:rsidRDefault="00463F5A">
            <w:pPr>
              <w:spacing w:after="0" w:line="240" w:lineRule="auto"/>
              <w:jc w:val="both"/>
              <w:textAlignment w:val="baseline"/>
              <w:rPr>
                <w:rFonts w:ascii="Calibri" w:eastAsia="Times New Roman" w:hAnsi="Calibri" w:cs="Calibri"/>
                <w:lang w:eastAsia="en-GB"/>
              </w:rPr>
            </w:pPr>
          </w:p>
          <w:p w14:paraId="12B8CF5C" w14:textId="77777777" w:rsidR="00C425A7" w:rsidRPr="00F73205" w:rsidRDefault="00C425A7">
            <w:pPr>
              <w:spacing w:after="0" w:line="240" w:lineRule="auto"/>
              <w:jc w:val="both"/>
              <w:textAlignment w:val="baseline"/>
              <w:rPr>
                <w:rFonts w:ascii="Calibri" w:eastAsia="Times New Roman" w:hAnsi="Calibri" w:cs="Calibri"/>
                <w:lang w:eastAsia="en-GB"/>
              </w:rPr>
            </w:pPr>
          </w:p>
        </w:tc>
      </w:tr>
      <w:tr w:rsidR="00636E94" w:rsidRPr="00F73205" w14:paraId="68CF8544"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A0C01F4" w14:textId="64D9250F" w:rsidR="006D761C" w:rsidRDefault="00636E9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64D2D12E" w14:textId="77777777" w:rsidR="006D761C" w:rsidRDefault="006D761C" w:rsidP="006D761C">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10088D1B" w14:textId="77777777" w:rsidR="006D761C" w:rsidRPr="00F73205" w:rsidRDefault="006D761C">
            <w:pPr>
              <w:spacing w:after="0" w:line="240" w:lineRule="auto"/>
              <w:textAlignment w:val="baseline"/>
              <w:rPr>
                <w:rFonts w:ascii="Calibri" w:eastAsia="Times New Roman" w:hAnsi="Calibri" w:cs="Calibri"/>
                <w:lang w:eastAsia="en-GB"/>
              </w:rPr>
            </w:pPr>
          </w:p>
          <w:p w14:paraId="300FCA45" w14:textId="6AA5FC09" w:rsidR="00636E94" w:rsidRPr="00F73205" w:rsidRDefault="00636E94">
            <w:pPr>
              <w:spacing w:after="0" w:line="240" w:lineRule="auto"/>
              <w:textAlignment w:val="baseline"/>
              <w:rPr>
                <w:rFonts w:ascii="Calibri" w:eastAsia="Times New Roman" w:hAnsi="Calibri" w:cs="Calibri"/>
                <w:lang w:eastAsia="en-GB"/>
              </w:rPr>
            </w:pPr>
          </w:p>
        </w:tc>
      </w:tr>
      <w:tr w:rsidR="00636E94" w:rsidRPr="00F73205" w14:paraId="29F7554E"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C38777D" w14:textId="77777777" w:rsidR="00636E94" w:rsidRPr="00F73205" w:rsidRDefault="00636E9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1D4CE4EF" w14:textId="77777777" w:rsidR="00636E94" w:rsidRPr="00F73205" w:rsidRDefault="00636E9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5E39F9A4" w14:textId="77777777" w:rsidR="00266F84" w:rsidRDefault="00266F84" w:rsidP="0C08F0E8">
      <w:pPr>
        <w:rPr>
          <w:rFonts w:ascii="Calibri" w:hAnsi="Calibri" w:cs="Calibri"/>
        </w:rPr>
      </w:pPr>
    </w:p>
    <w:p w14:paraId="18F7499C" w14:textId="77777777" w:rsidR="00266F84" w:rsidRDefault="00266F84">
      <w:pPr>
        <w:rPr>
          <w:rFonts w:ascii="Calibri" w:hAnsi="Calibri" w:cs="Calibri"/>
        </w:rPr>
      </w:pPr>
      <w:r>
        <w:rPr>
          <w:rFonts w:ascii="Calibri" w:hAnsi="Calibri" w:cs="Calibri"/>
        </w:rPr>
        <w:br w:type="page"/>
      </w:r>
    </w:p>
    <w:p w14:paraId="27408621" w14:textId="6D6E95F7" w:rsidR="006B5A8D" w:rsidRDefault="006B5A8D" w:rsidP="006B5A8D">
      <w:pPr>
        <w:spacing w:after="0" w:line="240" w:lineRule="auto"/>
        <w:textAlignment w:val="baseline"/>
        <w:rPr>
          <w:rFonts w:ascii="Segoe UI" w:eastAsia="Times New Roman" w:hAnsi="Segoe UI" w:cs="Segoe UI"/>
          <w:sz w:val="18"/>
          <w:szCs w:val="18"/>
          <w:lang w:eastAsia="en-GB"/>
        </w:rPr>
      </w:pPr>
    </w:p>
    <w:p w14:paraId="71665748" w14:textId="77777777" w:rsidR="006B5A8D" w:rsidRPr="005668C2" w:rsidRDefault="006B5A8D" w:rsidP="006B5A8D">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6B5A8D" w:rsidRPr="00F73205" w14:paraId="4E398C5D"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E2F674E" w14:textId="55ED9148" w:rsidR="006B5A8D" w:rsidRPr="00F42B5F" w:rsidRDefault="006B5A8D">
            <w:pPr>
              <w:spacing w:after="0" w:line="240" w:lineRule="auto"/>
              <w:textAlignment w:val="baseline"/>
              <w:rPr>
                <w:rFonts w:ascii="Calibri" w:eastAsia="Times New Roman" w:hAnsi="Calibri" w:cs="Calibri"/>
                <w:lang w:eastAsia="en-GB"/>
              </w:rPr>
            </w:pPr>
            <w:r w:rsidRPr="00F42B5F">
              <w:rPr>
                <w:rFonts w:ascii="Calibri" w:eastAsia="Times New Roman" w:hAnsi="Calibri" w:cs="Calibri"/>
                <w:b/>
                <w:bCs/>
                <w:lang w:eastAsia="en-GB"/>
              </w:rPr>
              <w:t>TORI</w:t>
            </w:r>
            <w:r w:rsidRPr="00F42B5F">
              <w:rPr>
                <w:rFonts w:ascii="Calibri" w:eastAsia="Times New Roman" w:hAnsi="Calibri" w:cs="Calibri"/>
                <w:lang w:eastAsia="en-GB"/>
              </w:rPr>
              <w:t> </w:t>
            </w:r>
          </w:p>
          <w:p w14:paraId="7B9B08CE" w14:textId="55ED9148" w:rsidR="006B5A8D" w:rsidRPr="005A2BE5" w:rsidRDefault="006B5A8D">
            <w:pPr>
              <w:pStyle w:val="Heading3"/>
              <w:rPr>
                <w:rFonts w:ascii="Calibri" w:eastAsia="Times New Roman" w:hAnsi="Calibri" w:cs="Calibri"/>
                <w:color w:val="1F3763"/>
                <w:sz w:val="22"/>
                <w:szCs w:val="22"/>
                <w:highlight w:val="red"/>
                <w:lang w:eastAsia="en-GB"/>
              </w:rPr>
            </w:pPr>
            <w:r w:rsidRPr="00F42B5F">
              <w:rPr>
                <w:rFonts w:eastAsia="Times New Roman"/>
                <w:color w:val="auto"/>
                <w:sz w:val="22"/>
                <w:szCs w:val="22"/>
                <w:lang w:eastAsia="en-GB"/>
              </w:rPr>
              <w:t> </w:t>
            </w:r>
            <w:bookmarkStart w:id="110" w:name="_Toc213062733"/>
            <w:r w:rsidRPr="00F42B5F">
              <w:rPr>
                <w:rFonts w:asciiTheme="minorHAnsi" w:hAnsiTheme="minorHAnsi" w:cstheme="minorBidi"/>
                <w:color w:val="000000" w:themeColor="text1"/>
                <w:sz w:val="22"/>
                <w:szCs w:val="22"/>
              </w:rPr>
              <w:t>SHET-RI-</w:t>
            </w:r>
            <w:r w:rsidR="00AF18DC" w:rsidRPr="00F42B5F">
              <w:rPr>
                <w:rFonts w:asciiTheme="minorHAnsi" w:hAnsiTheme="minorHAnsi" w:cstheme="minorBidi"/>
                <w:color w:val="000000" w:themeColor="text1"/>
                <w:sz w:val="22"/>
                <w:szCs w:val="22"/>
              </w:rPr>
              <w:t xml:space="preserve">215 - </w:t>
            </w:r>
            <w:r w:rsidR="00C55505" w:rsidRPr="00F42B5F">
              <w:rPr>
                <w:rFonts w:asciiTheme="minorHAnsi" w:hAnsiTheme="minorHAnsi" w:cstheme="minorBidi"/>
                <w:color w:val="000000" w:themeColor="text1"/>
                <w:sz w:val="22"/>
                <w:szCs w:val="22"/>
              </w:rPr>
              <w:t>New Aberdeen 275kV Substation (Newmachar)</w:t>
            </w:r>
            <w:bookmarkEnd w:id="110"/>
          </w:p>
        </w:tc>
        <w:tc>
          <w:tcPr>
            <w:tcW w:w="4500" w:type="dxa"/>
            <w:tcBorders>
              <w:top w:val="single" w:sz="6" w:space="0" w:color="auto"/>
              <w:left w:val="single" w:sz="6" w:space="0" w:color="auto"/>
              <w:bottom w:val="single" w:sz="6" w:space="0" w:color="auto"/>
              <w:right w:val="single" w:sz="6" w:space="0" w:color="auto"/>
            </w:tcBorders>
            <w:hideMark/>
          </w:tcPr>
          <w:p w14:paraId="05ADAF37" w14:textId="77777777" w:rsidR="006B5A8D" w:rsidRPr="00F73205" w:rsidRDefault="006B5A8D">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73278581" w14:textId="621356C0" w:rsidR="006B5A8D" w:rsidRPr="00F73205" w:rsidRDefault="00C55505">
            <w:pPr>
              <w:spacing w:after="0" w:line="240" w:lineRule="auto"/>
              <w:textAlignment w:val="baseline"/>
              <w:rPr>
                <w:rFonts w:ascii="Calibri" w:eastAsia="Times New Roman" w:hAnsi="Calibri" w:cs="Calibri"/>
                <w:lang w:eastAsia="en-GB"/>
              </w:rPr>
            </w:pPr>
            <w:r w:rsidRPr="00C55505">
              <w:rPr>
                <w:rFonts w:ascii="Calibri" w:eastAsia="Times New Roman" w:hAnsi="Calibri" w:cs="Calibri"/>
                <w:lang w:eastAsia="en-GB"/>
              </w:rPr>
              <w:t>New Aberdeen 275kV Substation (Newmachar)</w:t>
            </w:r>
          </w:p>
        </w:tc>
      </w:tr>
      <w:tr w:rsidR="006B5A8D" w:rsidRPr="00F73205" w14:paraId="30552A03"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0CAB836" w14:textId="77777777" w:rsidR="006B5A8D" w:rsidRPr="00F73205" w:rsidRDefault="006B5A8D">
            <w:pPr>
              <w:spacing w:after="0" w:line="240" w:lineRule="auto"/>
              <w:textAlignment w:val="baseline"/>
              <w:rPr>
                <w:rFonts w:ascii="Calibri" w:eastAsia="Times New Roman" w:hAnsi="Calibri" w:cs="Calibri"/>
                <w:lang w:eastAsia="en-GB"/>
              </w:rPr>
            </w:pPr>
            <w:r w:rsidRPr="006E0C69">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4C099CB9" w14:textId="29029FAD" w:rsidR="006B5A8D" w:rsidRDefault="00C55505">
            <w:pPr>
              <w:spacing w:after="0" w:line="240" w:lineRule="auto"/>
              <w:textAlignment w:val="baseline"/>
              <w:rPr>
                <w:rFonts w:ascii="Calibri" w:eastAsia="Times New Roman" w:hAnsi="Calibri" w:cs="Calibri"/>
                <w:lang w:eastAsia="en-GB"/>
              </w:rPr>
            </w:pPr>
            <w:r w:rsidRPr="00C55505">
              <w:rPr>
                <w:rFonts w:ascii="Calibri" w:eastAsia="Times New Roman" w:hAnsi="Calibri" w:cs="Calibri"/>
                <w:lang w:eastAsia="en-GB"/>
              </w:rPr>
              <w:t>New 275kV double busbar substation in the Aberdeen area.</w:t>
            </w:r>
          </w:p>
          <w:p w14:paraId="1A1BEDC3" w14:textId="77777777" w:rsidR="00C55505" w:rsidRPr="00F73205" w:rsidRDefault="00C55505">
            <w:pPr>
              <w:spacing w:after="0" w:line="240" w:lineRule="auto"/>
              <w:textAlignment w:val="baseline"/>
              <w:rPr>
                <w:rFonts w:ascii="Calibri" w:eastAsia="Times New Roman" w:hAnsi="Calibri" w:cs="Calibri"/>
                <w:lang w:eastAsia="en-GB"/>
              </w:rPr>
            </w:pPr>
          </w:p>
          <w:p w14:paraId="27CE4C63" w14:textId="77777777" w:rsidR="006B5A8D" w:rsidRPr="00F73205" w:rsidRDefault="006B5A8D">
            <w:pPr>
              <w:spacing w:after="0" w:line="240" w:lineRule="auto"/>
              <w:jc w:val="both"/>
              <w:textAlignment w:val="baseline"/>
              <w:rPr>
                <w:rFonts w:ascii="Calibri" w:eastAsia="Times New Roman" w:hAnsi="Calibri" w:cs="Calibri"/>
                <w:lang w:eastAsia="en-GB"/>
              </w:rPr>
            </w:pPr>
          </w:p>
        </w:tc>
      </w:tr>
      <w:tr w:rsidR="006B5A8D" w:rsidRPr="00F73205" w14:paraId="3E695B2D"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E3989D5" w14:textId="77777777" w:rsidR="006B5A8D" w:rsidRPr="00F73205" w:rsidRDefault="006B5A8D">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0699AEE" w14:textId="77777777" w:rsidR="006B5A8D" w:rsidRPr="00F73205" w:rsidRDefault="006B5A8D">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6B5A8D" w:rsidRPr="00F73205" w14:paraId="663649C7"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ADBA875" w14:textId="77777777" w:rsidR="006B5A8D" w:rsidRPr="00F73205" w:rsidRDefault="006B5A8D">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7DA8BEA" w14:textId="77777777" w:rsidR="006B5A8D" w:rsidRPr="00F73205" w:rsidRDefault="006B5A8D">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6B5A8D" w:rsidRPr="00F73205" w14:paraId="3E33BE0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BB932DB" w14:textId="77777777" w:rsidR="006B5A8D" w:rsidRPr="00F73205" w:rsidRDefault="006B5A8D">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AE0D40D" w14:textId="77777777" w:rsidR="006B5A8D" w:rsidRPr="00F73205" w:rsidRDefault="006B5A8D">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6B5A8D" w:rsidRPr="00F73205" w14:paraId="002F6C55"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20EF5ED" w14:textId="77777777" w:rsidR="006B5A8D" w:rsidRPr="00F73205" w:rsidRDefault="006B5A8D">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2FD72F1" w14:textId="77777777" w:rsidR="006B5A8D" w:rsidRPr="00F73205" w:rsidRDefault="006B5A8D">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6B5A8D" w:rsidRPr="00F73205" w14:paraId="20687870"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65BB832" w14:textId="77777777" w:rsidR="006B5A8D" w:rsidRPr="00F73205" w:rsidRDefault="006B5A8D">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7B61C4C" w14:textId="18EA4355" w:rsidR="006B5A8D" w:rsidRPr="00F73205" w:rsidRDefault="00C5550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31/10/2033</w:t>
            </w:r>
          </w:p>
        </w:tc>
      </w:tr>
      <w:tr w:rsidR="006B5A8D" w:rsidRPr="00F73205" w14:paraId="5A47354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221EC99" w14:textId="6BCA7DC1" w:rsidR="00C425A7" w:rsidRDefault="006B5A8D" w:rsidP="00B93DCA">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73021B67" w14:textId="77777777" w:rsidR="004D612D" w:rsidRPr="006B69AF" w:rsidRDefault="004D612D" w:rsidP="004D612D">
            <w:pPr>
              <w:spacing w:after="0"/>
              <w:textAlignment w:val="baseline"/>
              <w:rPr>
                <w:rFonts w:ascii="Calibri" w:hAnsi="Calibri" w:cs="Calibri"/>
              </w:rPr>
            </w:pPr>
            <w:r w:rsidRPr="006B69AF">
              <w:rPr>
                <w:rFonts w:ascii="Calibri" w:hAnsi="Calibri" w:cs="Calibri"/>
              </w:rPr>
              <w:t>Newmachar Substation – Establish options for site selection for new substation and associated</w:t>
            </w:r>
          </w:p>
          <w:p w14:paraId="2AC8BFAF" w14:textId="65C3CC34" w:rsidR="004D612D" w:rsidRDefault="00852A29" w:rsidP="004D612D">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w</w:t>
            </w:r>
            <w:r w:rsidR="004D612D" w:rsidRPr="006B69AF">
              <w:rPr>
                <w:rFonts w:ascii="Calibri" w:eastAsia="Times New Roman" w:hAnsi="Calibri" w:cs="Calibri"/>
                <w:lang w:eastAsia="en-GB"/>
              </w:rPr>
              <w:t>orks</w:t>
            </w:r>
            <w:r w:rsidR="0078523E">
              <w:rPr>
                <w:rFonts w:ascii="Calibri" w:eastAsia="Times New Roman" w:hAnsi="Calibri" w:cs="Calibri"/>
                <w:lang w:eastAsia="en-GB"/>
              </w:rPr>
              <w:t>.</w:t>
            </w:r>
            <w:r w:rsidR="004D612D" w:rsidRPr="006B69AF">
              <w:rPr>
                <w:rFonts w:ascii="Calibri" w:eastAsia="Times New Roman" w:hAnsi="Calibri" w:cs="Calibri"/>
                <w:lang w:eastAsia="en-GB"/>
              </w:rPr>
              <w:t xml:space="preserve"> Review of environmental and consenting strategies and associated</w:t>
            </w:r>
            <w:r w:rsidR="004D612D">
              <w:rPr>
                <w:rFonts w:ascii="Calibri" w:eastAsia="Times New Roman" w:hAnsi="Calibri" w:cs="Calibri"/>
                <w:lang w:eastAsia="en-GB"/>
              </w:rPr>
              <w:t xml:space="preserve"> </w:t>
            </w:r>
            <w:r w:rsidR="004D612D" w:rsidRPr="006B69AF">
              <w:rPr>
                <w:rFonts w:ascii="Calibri" w:eastAsia="Times New Roman" w:hAnsi="Calibri" w:cs="Calibri"/>
                <w:lang w:eastAsia="en-GB"/>
              </w:rPr>
              <w:t>site surveys. Further refinement of scope and layout of proposed works</w:t>
            </w:r>
            <w:r w:rsidR="004D612D">
              <w:rPr>
                <w:rFonts w:ascii="Calibri" w:eastAsia="Times New Roman" w:hAnsi="Calibri" w:cs="Calibri"/>
                <w:lang w:eastAsia="en-GB"/>
              </w:rPr>
              <w:t>.</w:t>
            </w:r>
          </w:p>
          <w:p w14:paraId="160FB0E6" w14:textId="77777777" w:rsidR="004D612D" w:rsidRPr="00F73205" w:rsidRDefault="004D612D" w:rsidP="261F90C3">
            <w:pPr>
              <w:spacing w:after="0" w:line="240" w:lineRule="auto"/>
              <w:jc w:val="both"/>
              <w:textAlignment w:val="baseline"/>
              <w:rPr>
                <w:rFonts w:ascii="Calibri" w:eastAsia="Times New Roman" w:hAnsi="Calibri" w:cs="Calibri"/>
                <w:lang w:eastAsia="en-GB"/>
              </w:rPr>
            </w:pPr>
          </w:p>
          <w:p w14:paraId="707BD92B" w14:textId="6B520128" w:rsidR="006B5A8D" w:rsidRPr="00F73205" w:rsidRDefault="006B5A8D">
            <w:pPr>
              <w:spacing w:after="0" w:line="240" w:lineRule="auto"/>
              <w:jc w:val="both"/>
              <w:textAlignment w:val="baseline"/>
              <w:rPr>
                <w:rFonts w:ascii="Calibri" w:eastAsia="Times New Roman" w:hAnsi="Calibri" w:cs="Calibri"/>
                <w:lang w:eastAsia="en-GB"/>
              </w:rPr>
            </w:pPr>
          </w:p>
        </w:tc>
      </w:tr>
      <w:tr w:rsidR="006B5A8D" w:rsidRPr="00F73205" w14:paraId="77549029"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E63426C" w14:textId="546B4DC1" w:rsidR="006B69AF" w:rsidRPr="006B69AF" w:rsidRDefault="006B5A8D" w:rsidP="004D612D">
            <w:pPr>
              <w:spacing w:after="0"/>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5945ED93" w14:textId="77777777" w:rsidR="00FA5A99" w:rsidRPr="00FA5A99" w:rsidRDefault="00FA5A99" w:rsidP="00FA5A99">
            <w:pPr>
              <w:pStyle w:val="ListParagraph"/>
              <w:numPr>
                <w:ilvl w:val="0"/>
                <w:numId w:val="60"/>
              </w:numPr>
              <w:spacing w:after="0" w:line="240" w:lineRule="auto"/>
              <w:textAlignment w:val="baseline"/>
              <w:rPr>
                <w:rFonts w:ascii="Calibri" w:eastAsia="Times New Roman" w:hAnsi="Calibri" w:cs="Calibri"/>
                <w:lang w:eastAsia="en-GB"/>
              </w:rPr>
            </w:pPr>
            <w:r w:rsidRPr="00FA5A99">
              <w:rPr>
                <w:rFonts w:ascii="Calibri" w:eastAsia="Times New Roman" w:hAnsi="Calibri" w:cs="Calibri"/>
                <w:lang w:eastAsia="en-GB"/>
              </w:rPr>
              <w:t xml:space="preserve">Refine options for site of new substation. </w:t>
            </w:r>
          </w:p>
          <w:p w14:paraId="617C0425" w14:textId="666C4402" w:rsidR="00FA5A99" w:rsidRPr="00FA5A99" w:rsidRDefault="00FA5A99" w:rsidP="00FA5A99">
            <w:pPr>
              <w:pStyle w:val="ListParagraph"/>
              <w:numPr>
                <w:ilvl w:val="0"/>
                <w:numId w:val="60"/>
              </w:numPr>
              <w:spacing w:after="0" w:line="240" w:lineRule="auto"/>
              <w:textAlignment w:val="baseline"/>
              <w:rPr>
                <w:rFonts w:ascii="Calibri" w:eastAsia="Times New Roman" w:hAnsi="Calibri" w:cs="Calibri"/>
                <w:lang w:eastAsia="en-GB"/>
              </w:rPr>
            </w:pPr>
            <w:r w:rsidRPr="00FA5A99">
              <w:rPr>
                <w:rFonts w:ascii="Calibri" w:eastAsia="Times New Roman" w:hAnsi="Calibri" w:cs="Calibri"/>
                <w:lang w:eastAsia="en-GB"/>
              </w:rPr>
              <w:t>Establish further design requirements and new expanded project scope</w:t>
            </w:r>
            <w:r w:rsidR="005F1A2A">
              <w:rPr>
                <w:rFonts w:ascii="Calibri" w:eastAsia="Times New Roman" w:hAnsi="Calibri" w:cs="Calibri"/>
                <w:lang w:eastAsia="en-GB"/>
              </w:rPr>
              <w:t>.</w:t>
            </w:r>
            <w:r w:rsidRPr="00FA5A99">
              <w:rPr>
                <w:rFonts w:ascii="Calibri" w:eastAsia="Times New Roman" w:hAnsi="Calibri" w:cs="Calibri"/>
                <w:lang w:eastAsia="en-GB"/>
              </w:rPr>
              <w:t xml:space="preserve"> </w:t>
            </w:r>
          </w:p>
          <w:p w14:paraId="602DEA42" w14:textId="6279E222" w:rsidR="00FA5A99" w:rsidRPr="00FA5A99" w:rsidRDefault="00FA5A99" w:rsidP="00FA5A99">
            <w:pPr>
              <w:pStyle w:val="ListParagraph"/>
              <w:numPr>
                <w:ilvl w:val="0"/>
                <w:numId w:val="60"/>
              </w:numPr>
              <w:spacing w:after="0" w:line="240" w:lineRule="auto"/>
              <w:textAlignment w:val="baseline"/>
              <w:rPr>
                <w:rFonts w:ascii="Calibri" w:eastAsia="Times New Roman" w:hAnsi="Calibri" w:cs="Calibri"/>
                <w:lang w:eastAsia="en-GB"/>
              </w:rPr>
            </w:pPr>
            <w:r w:rsidRPr="00FA5A99">
              <w:rPr>
                <w:rFonts w:ascii="Calibri" w:eastAsia="Times New Roman" w:hAnsi="Calibri" w:cs="Calibri"/>
                <w:lang w:eastAsia="en-GB"/>
              </w:rPr>
              <w:t>Signed off SRD</w:t>
            </w:r>
            <w:r w:rsidR="005F1A2A">
              <w:rPr>
                <w:rFonts w:ascii="Calibri" w:eastAsia="Times New Roman" w:hAnsi="Calibri" w:cs="Calibri"/>
                <w:lang w:eastAsia="en-GB"/>
              </w:rPr>
              <w:t>.</w:t>
            </w:r>
            <w:r w:rsidRPr="00FA5A99">
              <w:rPr>
                <w:rFonts w:ascii="Calibri" w:eastAsia="Times New Roman" w:hAnsi="Calibri" w:cs="Calibri"/>
                <w:lang w:eastAsia="en-GB"/>
              </w:rPr>
              <w:t xml:space="preserve"> </w:t>
            </w:r>
          </w:p>
          <w:p w14:paraId="1081D328" w14:textId="78E51148" w:rsidR="00FA5A99" w:rsidRPr="00FA5A99" w:rsidRDefault="00FA5A99" w:rsidP="00FA5A99">
            <w:pPr>
              <w:pStyle w:val="ListParagraph"/>
              <w:numPr>
                <w:ilvl w:val="0"/>
                <w:numId w:val="60"/>
              </w:numPr>
              <w:spacing w:after="0" w:line="240" w:lineRule="auto"/>
              <w:textAlignment w:val="baseline"/>
              <w:rPr>
                <w:rFonts w:ascii="Calibri" w:eastAsia="Times New Roman" w:hAnsi="Calibri" w:cs="Calibri"/>
                <w:lang w:eastAsia="en-GB"/>
              </w:rPr>
            </w:pPr>
            <w:r w:rsidRPr="00FA5A99">
              <w:rPr>
                <w:rFonts w:ascii="Calibri" w:eastAsia="Times New Roman" w:hAnsi="Calibri" w:cs="Calibri"/>
                <w:lang w:eastAsia="en-GB"/>
              </w:rPr>
              <w:t>Agree layout options and design strategy</w:t>
            </w:r>
            <w:r w:rsidR="005F1A2A">
              <w:rPr>
                <w:rFonts w:ascii="Calibri" w:eastAsia="Times New Roman" w:hAnsi="Calibri" w:cs="Calibri"/>
                <w:lang w:eastAsia="en-GB"/>
              </w:rPr>
              <w:t>.</w:t>
            </w:r>
            <w:r w:rsidRPr="00FA5A99">
              <w:rPr>
                <w:rFonts w:ascii="Calibri" w:eastAsia="Times New Roman" w:hAnsi="Calibri" w:cs="Calibri"/>
                <w:lang w:eastAsia="en-GB"/>
              </w:rPr>
              <w:t xml:space="preserve"> </w:t>
            </w:r>
          </w:p>
          <w:p w14:paraId="425BC5F9" w14:textId="06D4FCAF" w:rsidR="00132FE4" w:rsidRPr="00FA5A99" w:rsidRDefault="00FA5A99" w:rsidP="00FA5A99">
            <w:pPr>
              <w:pStyle w:val="ListParagraph"/>
              <w:numPr>
                <w:ilvl w:val="0"/>
                <w:numId w:val="60"/>
              </w:numPr>
              <w:spacing w:after="0" w:line="240" w:lineRule="auto"/>
              <w:textAlignment w:val="baseline"/>
              <w:rPr>
                <w:rFonts w:ascii="Calibri" w:eastAsia="Times New Roman" w:hAnsi="Calibri" w:cs="Calibri"/>
                <w:lang w:eastAsia="en-GB"/>
              </w:rPr>
            </w:pPr>
            <w:r w:rsidRPr="00FA5A99">
              <w:rPr>
                <w:rFonts w:ascii="Calibri" w:eastAsia="Times New Roman" w:hAnsi="Calibri" w:cs="Calibri"/>
                <w:lang w:eastAsia="en-GB"/>
              </w:rPr>
              <w:t>Land referencing to continue</w:t>
            </w:r>
            <w:r w:rsidR="005F1A2A">
              <w:rPr>
                <w:rFonts w:ascii="Calibri" w:eastAsia="Times New Roman" w:hAnsi="Calibri" w:cs="Calibri"/>
                <w:lang w:eastAsia="en-GB"/>
              </w:rPr>
              <w:t>.</w:t>
            </w:r>
            <w:r w:rsidRPr="00FA5A99">
              <w:rPr>
                <w:rFonts w:ascii="Calibri" w:eastAsia="Times New Roman" w:hAnsi="Calibri" w:cs="Calibri"/>
                <w:lang w:eastAsia="en-GB"/>
              </w:rPr>
              <w:t xml:space="preserve"> </w:t>
            </w:r>
          </w:p>
          <w:p w14:paraId="46004DC7" w14:textId="77777777" w:rsidR="00132FE4" w:rsidRPr="00F73205" w:rsidRDefault="00132FE4">
            <w:pPr>
              <w:spacing w:after="0" w:line="240" w:lineRule="auto"/>
              <w:textAlignment w:val="baseline"/>
              <w:rPr>
                <w:rFonts w:ascii="Calibri" w:eastAsia="Times New Roman" w:hAnsi="Calibri" w:cs="Calibri"/>
                <w:lang w:eastAsia="en-GB"/>
              </w:rPr>
            </w:pPr>
          </w:p>
          <w:p w14:paraId="01280500" w14:textId="6F132494" w:rsidR="006B5A8D" w:rsidRPr="00F73205" w:rsidRDefault="006B5A8D">
            <w:pPr>
              <w:spacing w:after="0" w:line="240" w:lineRule="auto"/>
              <w:textAlignment w:val="baseline"/>
              <w:rPr>
                <w:rFonts w:ascii="Calibri" w:eastAsia="Times New Roman" w:hAnsi="Calibri" w:cs="Calibri"/>
                <w:lang w:eastAsia="en-GB"/>
              </w:rPr>
            </w:pPr>
          </w:p>
        </w:tc>
      </w:tr>
      <w:tr w:rsidR="006B5A8D" w:rsidRPr="00F73205" w14:paraId="1F1CADB4"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22B79D3" w14:textId="77777777" w:rsidR="006B5A8D" w:rsidRPr="00F73205" w:rsidRDefault="006B5A8D">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58ED3525" w14:textId="77777777" w:rsidR="006B5A8D" w:rsidRPr="00F73205" w:rsidRDefault="006B5A8D">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73EC348C" w14:textId="77777777" w:rsidR="0096547D" w:rsidRDefault="0096547D" w:rsidP="0C08F0E8">
      <w:pPr>
        <w:rPr>
          <w:rFonts w:ascii="Calibri" w:hAnsi="Calibri" w:cs="Calibri"/>
        </w:rPr>
      </w:pPr>
    </w:p>
    <w:p w14:paraId="34378976" w14:textId="77777777" w:rsidR="0096547D" w:rsidRDefault="0096547D">
      <w:pPr>
        <w:rPr>
          <w:rFonts w:ascii="Calibri" w:hAnsi="Calibri" w:cs="Calibri"/>
        </w:rPr>
      </w:pPr>
      <w:r>
        <w:rPr>
          <w:rFonts w:ascii="Calibri" w:hAnsi="Calibri" w:cs="Calibri"/>
        </w:rPr>
        <w:br w:type="page"/>
      </w:r>
    </w:p>
    <w:p w14:paraId="79F5A6C7" w14:textId="467C1BF1" w:rsidR="0096039B" w:rsidRDefault="0096039B" w:rsidP="0096039B">
      <w:pPr>
        <w:spacing w:after="0" w:line="240" w:lineRule="auto"/>
        <w:textAlignment w:val="baseline"/>
        <w:rPr>
          <w:rFonts w:ascii="Segoe UI" w:eastAsia="Times New Roman" w:hAnsi="Segoe UI" w:cs="Segoe UI"/>
          <w:sz w:val="18"/>
          <w:szCs w:val="18"/>
          <w:lang w:eastAsia="en-GB"/>
        </w:rPr>
      </w:pPr>
    </w:p>
    <w:p w14:paraId="600C2C7B" w14:textId="77777777" w:rsidR="0096039B" w:rsidRPr="005668C2" w:rsidRDefault="0096039B" w:rsidP="0096039B">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96039B" w:rsidRPr="00F73205" w14:paraId="4C4FF6FA"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E136531" w14:textId="77777777" w:rsidR="0096039B" w:rsidRPr="00C11719" w:rsidRDefault="0096039B">
            <w:pPr>
              <w:spacing w:after="0" w:line="240" w:lineRule="auto"/>
              <w:textAlignment w:val="baseline"/>
              <w:rPr>
                <w:rFonts w:ascii="Calibri" w:eastAsia="Times New Roman" w:hAnsi="Calibri" w:cs="Calibri"/>
                <w:lang w:eastAsia="en-GB"/>
              </w:rPr>
            </w:pPr>
            <w:r w:rsidRPr="00C11719">
              <w:rPr>
                <w:rFonts w:ascii="Calibri" w:eastAsia="Times New Roman" w:hAnsi="Calibri" w:cs="Calibri"/>
                <w:b/>
                <w:bCs/>
                <w:lang w:eastAsia="en-GB"/>
              </w:rPr>
              <w:t>TORI</w:t>
            </w:r>
            <w:r w:rsidRPr="00C11719">
              <w:rPr>
                <w:rFonts w:ascii="Calibri" w:eastAsia="Times New Roman" w:hAnsi="Calibri" w:cs="Calibri"/>
                <w:lang w:eastAsia="en-GB"/>
              </w:rPr>
              <w:t> </w:t>
            </w:r>
          </w:p>
          <w:p w14:paraId="591DE1F7" w14:textId="553EE571" w:rsidR="0096039B" w:rsidRPr="00C11719" w:rsidRDefault="0096039B">
            <w:pPr>
              <w:pStyle w:val="Heading3"/>
              <w:rPr>
                <w:rFonts w:ascii="Calibri" w:eastAsia="Times New Roman" w:hAnsi="Calibri" w:cs="Calibri"/>
                <w:color w:val="1F3763"/>
                <w:sz w:val="22"/>
                <w:szCs w:val="22"/>
                <w:lang w:eastAsia="en-GB"/>
              </w:rPr>
            </w:pPr>
            <w:r w:rsidRPr="00C11719">
              <w:rPr>
                <w:rFonts w:eastAsia="Times New Roman"/>
                <w:color w:val="auto"/>
                <w:sz w:val="22"/>
                <w:szCs w:val="22"/>
                <w:lang w:eastAsia="en-GB"/>
              </w:rPr>
              <w:t> </w:t>
            </w:r>
            <w:bookmarkStart w:id="111" w:name="_Toc213062734"/>
            <w:r w:rsidRPr="00C11719">
              <w:rPr>
                <w:rFonts w:eastAsia="Times New Roman"/>
                <w:color w:val="auto"/>
                <w:sz w:val="22"/>
                <w:szCs w:val="22"/>
                <w:lang w:eastAsia="en-GB"/>
              </w:rPr>
              <w:t>SHET-RI-219 - Dounreay 2 Tee</w:t>
            </w:r>
            <w:bookmarkEnd w:id="111"/>
          </w:p>
        </w:tc>
        <w:tc>
          <w:tcPr>
            <w:tcW w:w="4500" w:type="dxa"/>
            <w:tcBorders>
              <w:top w:val="single" w:sz="6" w:space="0" w:color="auto"/>
              <w:left w:val="single" w:sz="6" w:space="0" w:color="auto"/>
              <w:bottom w:val="single" w:sz="6" w:space="0" w:color="auto"/>
              <w:right w:val="single" w:sz="6" w:space="0" w:color="auto"/>
            </w:tcBorders>
            <w:hideMark/>
          </w:tcPr>
          <w:p w14:paraId="6A72A069" w14:textId="77777777" w:rsidR="0096039B" w:rsidRPr="00F73205" w:rsidRDefault="0096039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4A80DAA0" w14:textId="3FFE534F" w:rsidR="0096039B" w:rsidRPr="00F73205" w:rsidRDefault="0096039B">
            <w:pPr>
              <w:spacing w:after="0" w:line="240" w:lineRule="auto"/>
              <w:textAlignment w:val="baseline"/>
              <w:rPr>
                <w:rFonts w:ascii="Calibri" w:eastAsia="Times New Roman" w:hAnsi="Calibri" w:cs="Calibri"/>
                <w:lang w:eastAsia="en-GB"/>
              </w:rPr>
            </w:pPr>
            <w:r w:rsidRPr="0096039B">
              <w:rPr>
                <w:rFonts w:ascii="Calibri" w:eastAsia="Times New Roman" w:hAnsi="Calibri" w:cs="Calibri"/>
                <w:lang w:eastAsia="en-GB"/>
              </w:rPr>
              <w:t>Dounreay 2 Tee</w:t>
            </w:r>
          </w:p>
        </w:tc>
      </w:tr>
      <w:tr w:rsidR="0096039B" w:rsidRPr="00F73205" w14:paraId="54C74C8D"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32C2C045" w14:textId="77777777" w:rsidR="0096039B" w:rsidRPr="00F73205" w:rsidRDefault="0096039B">
            <w:pPr>
              <w:spacing w:after="0" w:line="240" w:lineRule="auto"/>
              <w:textAlignment w:val="baseline"/>
              <w:rPr>
                <w:rFonts w:ascii="Calibri" w:eastAsia="Times New Roman" w:hAnsi="Calibri" w:cs="Calibri"/>
                <w:lang w:eastAsia="en-GB"/>
              </w:rPr>
            </w:pPr>
            <w:r w:rsidRPr="006E0C69">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7456DCAC" w14:textId="1210EF09" w:rsidR="0096039B" w:rsidRDefault="00840690">
            <w:pPr>
              <w:spacing w:after="0" w:line="240" w:lineRule="auto"/>
              <w:textAlignment w:val="baseline"/>
              <w:rPr>
                <w:rFonts w:ascii="Calibri" w:eastAsia="Times New Roman" w:hAnsi="Calibri" w:cs="Calibri"/>
                <w:lang w:eastAsia="en-GB"/>
              </w:rPr>
            </w:pPr>
            <w:r w:rsidRPr="00840690">
              <w:rPr>
                <w:rFonts w:ascii="Calibri" w:eastAsia="Times New Roman" w:hAnsi="Calibri" w:cs="Calibri"/>
                <w:lang w:eastAsia="en-GB"/>
              </w:rPr>
              <w:t>Establish two new 275kV tee points of the UT1 circuit and UT2 circuit between Dounreay and Thurso South for the connection to a new Dounreay 2 275/33kV GSP Substation.</w:t>
            </w:r>
          </w:p>
          <w:p w14:paraId="290320D9" w14:textId="77777777" w:rsidR="00840690" w:rsidRPr="00F73205" w:rsidRDefault="00840690">
            <w:pPr>
              <w:spacing w:after="0" w:line="240" w:lineRule="auto"/>
              <w:textAlignment w:val="baseline"/>
              <w:rPr>
                <w:rFonts w:ascii="Calibri" w:eastAsia="Times New Roman" w:hAnsi="Calibri" w:cs="Calibri"/>
                <w:lang w:eastAsia="en-GB"/>
              </w:rPr>
            </w:pPr>
          </w:p>
          <w:p w14:paraId="435CA8DF" w14:textId="77777777" w:rsidR="0096039B" w:rsidRPr="00F73205" w:rsidRDefault="0096039B">
            <w:pPr>
              <w:spacing w:after="0" w:line="240" w:lineRule="auto"/>
              <w:jc w:val="both"/>
              <w:textAlignment w:val="baseline"/>
              <w:rPr>
                <w:rFonts w:ascii="Calibri" w:eastAsia="Times New Roman" w:hAnsi="Calibri" w:cs="Calibri"/>
                <w:lang w:eastAsia="en-GB"/>
              </w:rPr>
            </w:pPr>
          </w:p>
        </w:tc>
      </w:tr>
      <w:tr w:rsidR="0096039B" w:rsidRPr="00F73205" w14:paraId="3498CB1F"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CD09962" w14:textId="77777777" w:rsidR="0096039B" w:rsidRPr="00F73205" w:rsidRDefault="0096039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9992E79" w14:textId="77777777" w:rsidR="0096039B" w:rsidRPr="00F73205" w:rsidRDefault="0096039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96039B" w:rsidRPr="00F73205" w14:paraId="1DF5F91F"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4B54511" w14:textId="77777777" w:rsidR="0096039B" w:rsidRPr="00F73205" w:rsidRDefault="0096039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9279118" w14:textId="77777777" w:rsidR="0096039B" w:rsidRPr="00F73205" w:rsidRDefault="0096039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96039B" w:rsidRPr="00F73205" w14:paraId="4F93D960"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062E4F8" w14:textId="77777777" w:rsidR="0096039B" w:rsidRPr="00F73205" w:rsidRDefault="0096039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CF6B53D" w14:textId="77777777" w:rsidR="0096039B" w:rsidRPr="00F73205" w:rsidRDefault="0096039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96039B" w:rsidRPr="00F73205" w14:paraId="6A4C1305"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607159B" w14:textId="77777777" w:rsidR="0096039B" w:rsidRPr="00F73205" w:rsidRDefault="0096039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8D4E46E" w14:textId="77777777" w:rsidR="0096039B" w:rsidRPr="00F73205" w:rsidRDefault="0096039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96039B" w:rsidRPr="00F73205" w14:paraId="0FA9F6F7"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3829677" w14:textId="77777777" w:rsidR="0096039B" w:rsidRPr="00F73205" w:rsidRDefault="0096039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3D2F912" w14:textId="3AD746BD" w:rsidR="0096039B" w:rsidRPr="00F73205" w:rsidRDefault="0096039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30/06/2031</w:t>
            </w:r>
          </w:p>
        </w:tc>
      </w:tr>
      <w:tr w:rsidR="0096039B" w:rsidRPr="00F73205" w14:paraId="5A167E4F"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D80461A" w14:textId="474C500B" w:rsidR="00463F5A" w:rsidRDefault="0096039B" w:rsidP="00C425A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1398BEF2" w14:textId="77777777" w:rsidR="0096039B" w:rsidRDefault="0096039B">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39EE478A" w14:textId="77777777" w:rsidR="00D82A3A" w:rsidRDefault="00D82A3A">
            <w:pPr>
              <w:spacing w:after="0" w:line="240" w:lineRule="auto"/>
              <w:jc w:val="both"/>
              <w:textAlignment w:val="baseline"/>
              <w:rPr>
                <w:rFonts w:ascii="Calibri" w:eastAsia="Times New Roman" w:hAnsi="Calibri" w:cs="Calibri"/>
                <w:lang w:eastAsia="en-GB"/>
              </w:rPr>
            </w:pPr>
          </w:p>
          <w:p w14:paraId="3177C03C" w14:textId="336E06AD" w:rsidR="00463F5A" w:rsidRPr="00F73205" w:rsidRDefault="00463F5A">
            <w:pPr>
              <w:spacing w:after="0" w:line="240" w:lineRule="auto"/>
              <w:jc w:val="both"/>
              <w:textAlignment w:val="baseline"/>
              <w:rPr>
                <w:rFonts w:ascii="Calibri" w:eastAsia="Times New Roman" w:hAnsi="Calibri" w:cs="Calibri"/>
                <w:lang w:eastAsia="en-GB"/>
              </w:rPr>
            </w:pPr>
          </w:p>
        </w:tc>
      </w:tr>
      <w:tr w:rsidR="0096039B" w:rsidRPr="00F73205" w14:paraId="03ACA541"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F01BA9D" w14:textId="49C30578" w:rsidR="00D679C3" w:rsidRDefault="0096039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3DE97323" w14:textId="77777777" w:rsidR="00D679C3" w:rsidRDefault="00D679C3" w:rsidP="00D679C3">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70BC84F7" w14:textId="77777777" w:rsidR="00D679C3" w:rsidRPr="00F73205" w:rsidRDefault="00D679C3">
            <w:pPr>
              <w:spacing w:after="0" w:line="240" w:lineRule="auto"/>
              <w:textAlignment w:val="baseline"/>
              <w:rPr>
                <w:rFonts w:ascii="Calibri" w:eastAsia="Times New Roman" w:hAnsi="Calibri" w:cs="Calibri"/>
                <w:lang w:eastAsia="en-GB"/>
              </w:rPr>
            </w:pPr>
          </w:p>
          <w:p w14:paraId="782A23CF" w14:textId="25CFA49C" w:rsidR="0096039B" w:rsidRPr="00F73205" w:rsidRDefault="0096039B">
            <w:pPr>
              <w:spacing w:after="0" w:line="240" w:lineRule="auto"/>
              <w:textAlignment w:val="baseline"/>
              <w:rPr>
                <w:rFonts w:ascii="Calibri" w:eastAsia="Times New Roman" w:hAnsi="Calibri" w:cs="Calibri"/>
                <w:lang w:eastAsia="en-GB"/>
              </w:rPr>
            </w:pPr>
          </w:p>
        </w:tc>
      </w:tr>
      <w:tr w:rsidR="0096039B" w:rsidRPr="00F73205" w14:paraId="5A1266BD"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14C5534" w14:textId="77777777" w:rsidR="0096039B" w:rsidRPr="00F73205" w:rsidRDefault="0096039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386D7446" w14:textId="77777777" w:rsidR="0096039B" w:rsidRPr="00F73205" w:rsidRDefault="0096039B">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33ACDA64" w14:textId="47A8DD1D" w:rsidR="00BC45CC" w:rsidRPr="0084795F" w:rsidRDefault="00BC45CC" w:rsidP="0C08F0E8">
      <w:r w:rsidRPr="00FA50DF">
        <w:rPr>
          <w:rFonts w:ascii="Calibri" w:hAnsi="Calibri" w:cs="Calibri"/>
        </w:rPr>
        <w:br w:type="page"/>
      </w:r>
    </w:p>
    <w:p w14:paraId="0F69D57E" w14:textId="2248C618" w:rsidR="495A49A7" w:rsidRDefault="495A49A7" w:rsidP="0C08F0E8"/>
    <w:tbl>
      <w:tblPr>
        <w:tblStyle w:val="TableGrid"/>
        <w:tblW w:w="0" w:type="auto"/>
        <w:tblLook w:val="04A0" w:firstRow="1" w:lastRow="0" w:firstColumn="1" w:lastColumn="0" w:noHBand="0" w:noVBand="1"/>
      </w:tblPr>
      <w:tblGrid>
        <w:gridCol w:w="4508"/>
        <w:gridCol w:w="4508"/>
      </w:tblGrid>
      <w:tr w:rsidR="0C08F0E8" w14:paraId="64E8A2AD" w14:textId="77777777" w:rsidTr="3979BEB6">
        <w:trPr>
          <w:trHeight w:val="300"/>
        </w:trPr>
        <w:tc>
          <w:tcPr>
            <w:tcW w:w="4508" w:type="dxa"/>
          </w:tcPr>
          <w:p w14:paraId="15C02F96" w14:textId="77777777" w:rsidR="0C08F0E8" w:rsidRDefault="0C08F0E8" w:rsidP="0C08F0E8">
            <w:pPr>
              <w:rPr>
                <w:b/>
                <w:bCs/>
              </w:rPr>
            </w:pPr>
            <w:r w:rsidRPr="0C08F0E8">
              <w:rPr>
                <w:b/>
                <w:bCs/>
              </w:rPr>
              <w:t>TORI</w:t>
            </w:r>
          </w:p>
          <w:p w14:paraId="5A1B3A30" w14:textId="236907ED" w:rsidR="32295057" w:rsidRDefault="32295057" w:rsidP="3979BEB6">
            <w:pPr>
              <w:pStyle w:val="Heading3"/>
              <w:rPr>
                <w:rFonts w:asciiTheme="minorHAnsi" w:hAnsiTheme="minorHAnsi" w:cstheme="minorBidi"/>
                <w:color w:val="000000" w:themeColor="text1"/>
                <w:sz w:val="22"/>
                <w:szCs w:val="22"/>
              </w:rPr>
            </w:pPr>
            <w:bookmarkStart w:id="112" w:name="_Toc213062735"/>
            <w:r w:rsidRPr="3979BEB6">
              <w:rPr>
                <w:rFonts w:asciiTheme="minorHAnsi" w:hAnsiTheme="minorHAnsi" w:cstheme="minorBidi"/>
                <w:color w:val="000000" w:themeColor="text1"/>
                <w:sz w:val="22"/>
                <w:szCs w:val="22"/>
              </w:rPr>
              <w:t xml:space="preserve">SHET-RI-221 - Macduff to </w:t>
            </w:r>
            <w:proofErr w:type="spellStart"/>
            <w:r w:rsidRPr="3979BEB6">
              <w:rPr>
                <w:rFonts w:asciiTheme="minorHAnsi" w:hAnsiTheme="minorHAnsi" w:cstheme="minorBidi"/>
                <w:color w:val="000000" w:themeColor="text1"/>
                <w:sz w:val="22"/>
                <w:szCs w:val="22"/>
              </w:rPr>
              <w:t>Blackhillock</w:t>
            </w:r>
            <w:proofErr w:type="spellEnd"/>
            <w:r w:rsidRPr="3979BEB6">
              <w:rPr>
                <w:rFonts w:asciiTheme="minorHAnsi" w:hAnsiTheme="minorHAnsi" w:cstheme="minorBidi"/>
                <w:color w:val="000000" w:themeColor="text1"/>
                <w:sz w:val="22"/>
                <w:szCs w:val="22"/>
              </w:rPr>
              <w:t xml:space="preserve"> 132kV Works</w:t>
            </w:r>
            <w:bookmarkEnd w:id="112"/>
          </w:p>
        </w:tc>
        <w:tc>
          <w:tcPr>
            <w:tcW w:w="4508" w:type="dxa"/>
          </w:tcPr>
          <w:p w14:paraId="6D175F47" w14:textId="77777777" w:rsidR="0C08F0E8" w:rsidRDefault="0C08F0E8" w:rsidP="0C08F0E8">
            <w:pPr>
              <w:rPr>
                <w:b/>
                <w:bCs/>
              </w:rPr>
            </w:pPr>
            <w:r w:rsidRPr="0C08F0E8">
              <w:rPr>
                <w:b/>
                <w:bCs/>
              </w:rPr>
              <w:t>Scheme</w:t>
            </w:r>
          </w:p>
          <w:p w14:paraId="202CFD4B" w14:textId="4F6C162A" w:rsidR="27606E98" w:rsidRDefault="27606E98">
            <w:r>
              <w:t xml:space="preserve">Macduff to </w:t>
            </w:r>
            <w:proofErr w:type="spellStart"/>
            <w:r>
              <w:t>Blackhillock</w:t>
            </w:r>
            <w:proofErr w:type="spellEnd"/>
            <w:r>
              <w:t xml:space="preserve"> 132kV Works</w:t>
            </w:r>
          </w:p>
        </w:tc>
      </w:tr>
      <w:tr w:rsidR="0C08F0E8" w14:paraId="1E955FFB" w14:textId="77777777" w:rsidTr="3979BEB6">
        <w:trPr>
          <w:trHeight w:val="300"/>
        </w:trPr>
        <w:tc>
          <w:tcPr>
            <w:tcW w:w="9016" w:type="dxa"/>
            <w:gridSpan w:val="2"/>
          </w:tcPr>
          <w:p w14:paraId="190B1040" w14:textId="77777777" w:rsidR="0C08F0E8" w:rsidRDefault="0C08F0E8" w:rsidP="0C08F0E8">
            <w:pPr>
              <w:rPr>
                <w:b/>
                <w:bCs/>
              </w:rPr>
            </w:pPr>
            <w:r w:rsidRPr="0C08F0E8">
              <w:rPr>
                <w:b/>
                <w:bCs/>
              </w:rPr>
              <w:t>Overview of Works</w:t>
            </w:r>
          </w:p>
          <w:p w14:paraId="41B14C15" w14:textId="1B1C0FEC" w:rsidR="27C6A160" w:rsidRDefault="27C6A160">
            <w:r>
              <w:t xml:space="preserve">Establish a new 132kV </w:t>
            </w:r>
            <w:r w:rsidR="00B73B0B">
              <w:t>T</w:t>
            </w:r>
            <w:r>
              <w:t xml:space="preserve">ee point of the Macduff to </w:t>
            </w:r>
            <w:proofErr w:type="spellStart"/>
            <w:r>
              <w:t>Blackhillock</w:t>
            </w:r>
            <w:proofErr w:type="spellEnd"/>
            <w:r>
              <w:t xml:space="preserve"> 132kV HMN circuit. Upgrade 4.7km of 132kV OHL on the Macduff to </w:t>
            </w:r>
            <w:proofErr w:type="spellStart"/>
            <w:r>
              <w:t>Blackhillock</w:t>
            </w:r>
            <w:proofErr w:type="spellEnd"/>
            <w:r>
              <w:t xml:space="preserve"> 132kV HMN circuit to a minimum summer pre-fault capacity of </w:t>
            </w:r>
            <w:r w:rsidR="0054282A">
              <w:t>197</w:t>
            </w:r>
            <w:r>
              <w:t xml:space="preserve">MVA. </w:t>
            </w:r>
            <w:r>
              <w:br/>
            </w:r>
          </w:p>
        </w:tc>
      </w:tr>
      <w:tr w:rsidR="0C08F0E8" w14:paraId="22B0D7CF" w14:textId="77777777" w:rsidTr="3979BEB6">
        <w:trPr>
          <w:trHeight w:val="300"/>
        </w:trPr>
        <w:tc>
          <w:tcPr>
            <w:tcW w:w="4508" w:type="dxa"/>
          </w:tcPr>
          <w:p w14:paraId="02E489A6" w14:textId="77777777" w:rsidR="0C08F0E8" w:rsidRDefault="0C08F0E8" w:rsidP="0C08F0E8">
            <w:pPr>
              <w:rPr>
                <w:b/>
                <w:bCs/>
              </w:rPr>
            </w:pPr>
            <w:r w:rsidRPr="0C08F0E8">
              <w:rPr>
                <w:b/>
                <w:bCs/>
              </w:rPr>
              <w:t>Proposed Consent Submission</w:t>
            </w:r>
          </w:p>
        </w:tc>
        <w:tc>
          <w:tcPr>
            <w:tcW w:w="4508" w:type="dxa"/>
          </w:tcPr>
          <w:p w14:paraId="2E513E34" w14:textId="366CD9A9" w:rsidR="0C08F0E8" w:rsidRDefault="002C6F11">
            <w:r>
              <w:t>TBD</w:t>
            </w:r>
          </w:p>
        </w:tc>
      </w:tr>
      <w:tr w:rsidR="002C6F11" w14:paraId="6259E40D" w14:textId="77777777" w:rsidTr="3979BEB6">
        <w:trPr>
          <w:trHeight w:val="300"/>
        </w:trPr>
        <w:tc>
          <w:tcPr>
            <w:tcW w:w="4508" w:type="dxa"/>
          </w:tcPr>
          <w:p w14:paraId="27A4AA79" w14:textId="77777777" w:rsidR="002C6F11" w:rsidRDefault="002C6F11" w:rsidP="002C6F11">
            <w:pPr>
              <w:rPr>
                <w:b/>
                <w:bCs/>
              </w:rPr>
            </w:pPr>
            <w:r w:rsidRPr="0C08F0E8">
              <w:rPr>
                <w:b/>
                <w:bCs/>
              </w:rPr>
              <w:t xml:space="preserve">Current Project Phase </w:t>
            </w:r>
          </w:p>
        </w:tc>
        <w:tc>
          <w:tcPr>
            <w:tcW w:w="4508" w:type="dxa"/>
          </w:tcPr>
          <w:p w14:paraId="193B9CC0" w14:textId="56663E3C" w:rsidR="002C6F11" w:rsidRDefault="00520DD5" w:rsidP="002C6F11">
            <w:r>
              <w:rPr>
                <w:rFonts w:ascii="Calibri" w:hAnsi="Calibri" w:cs="Calibri"/>
              </w:rPr>
              <w:t>Opportunity Assessment</w:t>
            </w:r>
          </w:p>
        </w:tc>
      </w:tr>
      <w:tr w:rsidR="002C6F11" w14:paraId="54E01B6B" w14:textId="77777777" w:rsidTr="3979BEB6">
        <w:trPr>
          <w:trHeight w:val="300"/>
        </w:trPr>
        <w:tc>
          <w:tcPr>
            <w:tcW w:w="4508" w:type="dxa"/>
          </w:tcPr>
          <w:p w14:paraId="37F0D6F1" w14:textId="77777777" w:rsidR="002C6F11" w:rsidRDefault="002C6F11" w:rsidP="002C6F11">
            <w:pPr>
              <w:rPr>
                <w:b/>
                <w:bCs/>
              </w:rPr>
            </w:pPr>
            <w:r w:rsidRPr="0C08F0E8">
              <w:rPr>
                <w:b/>
                <w:bCs/>
              </w:rPr>
              <w:t>Next Project Phase</w:t>
            </w:r>
          </w:p>
        </w:tc>
        <w:tc>
          <w:tcPr>
            <w:tcW w:w="4508" w:type="dxa"/>
          </w:tcPr>
          <w:p w14:paraId="19DB838B" w14:textId="2B6E6E59" w:rsidR="002C6F11" w:rsidRDefault="00520DD5" w:rsidP="002C6F11">
            <w:r>
              <w:t>Development</w:t>
            </w:r>
          </w:p>
        </w:tc>
      </w:tr>
      <w:tr w:rsidR="002C6F11" w14:paraId="263924A4" w14:textId="77777777" w:rsidTr="3979BEB6">
        <w:trPr>
          <w:trHeight w:val="300"/>
        </w:trPr>
        <w:tc>
          <w:tcPr>
            <w:tcW w:w="4508" w:type="dxa"/>
          </w:tcPr>
          <w:p w14:paraId="0D471C57" w14:textId="77777777" w:rsidR="002C6F11" w:rsidRDefault="002C6F11" w:rsidP="002C6F11">
            <w:pPr>
              <w:rPr>
                <w:b/>
                <w:bCs/>
              </w:rPr>
            </w:pPr>
            <w:r w:rsidRPr="0C08F0E8">
              <w:rPr>
                <w:b/>
                <w:bCs/>
              </w:rPr>
              <w:t>Next Stakeholder Event</w:t>
            </w:r>
          </w:p>
        </w:tc>
        <w:tc>
          <w:tcPr>
            <w:tcW w:w="4508" w:type="dxa"/>
          </w:tcPr>
          <w:p w14:paraId="289F21C0" w14:textId="21117BB7" w:rsidR="002C6F11" w:rsidRDefault="002C6F11" w:rsidP="002C6F11">
            <w:r>
              <w:t>TBD</w:t>
            </w:r>
          </w:p>
        </w:tc>
      </w:tr>
      <w:tr w:rsidR="0C08F0E8" w14:paraId="52AF8C6C" w14:textId="77777777" w:rsidTr="3979BEB6">
        <w:trPr>
          <w:trHeight w:val="300"/>
        </w:trPr>
        <w:tc>
          <w:tcPr>
            <w:tcW w:w="4508" w:type="dxa"/>
          </w:tcPr>
          <w:p w14:paraId="52F81169" w14:textId="77777777" w:rsidR="0C08F0E8" w:rsidRDefault="0C08F0E8" w:rsidP="0C08F0E8">
            <w:pPr>
              <w:rPr>
                <w:b/>
                <w:bCs/>
              </w:rPr>
            </w:pPr>
            <w:r w:rsidRPr="0C08F0E8">
              <w:rPr>
                <w:b/>
                <w:bCs/>
              </w:rPr>
              <w:t>Project Completion Date</w:t>
            </w:r>
          </w:p>
        </w:tc>
        <w:tc>
          <w:tcPr>
            <w:tcW w:w="4508" w:type="dxa"/>
          </w:tcPr>
          <w:p w14:paraId="373E806C" w14:textId="7AD0680A" w:rsidR="4C41D592" w:rsidRDefault="4C41D592">
            <w:r>
              <w:t>30/09/2030</w:t>
            </w:r>
          </w:p>
        </w:tc>
      </w:tr>
      <w:tr w:rsidR="0C08F0E8" w14:paraId="4E3EF870" w14:textId="77777777" w:rsidTr="3979BEB6">
        <w:trPr>
          <w:trHeight w:val="300"/>
        </w:trPr>
        <w:tc>
          <w:tcPr>
            <w:tcW w:w="9016" w:type="dxa"/>
            <w:gridSpan w:val="2"/>
          </w:tcPr>
          <w:p w14:paraId="4BFB9695" w14:textId="586D39CC" w:rsidR="00F412F7" w:rsidRPr="00B93DCA" w:rsidRDefault="0C08F0E8">
            <w:pPr>
              <w:rPr>
                <w:b/>
                <w:bCs/>
              </w:rPr>
            </w:pPr>
            <w:r w:rsidRPr="0C08F0E8">
              <w:rPr>
                <w:b/>
                <w:bCs/>
              </w:rPr>
              <w:t xml:space="preserve">Summary of works in last quarter: </w:t>
            </w:r>
          </w:p>
          <w:p w14:paraId="1BB72A31" w14:textId="0F374271" w:rsidR="004D612D" w:rsidRPr="006B2F34" w:rsidRDefault="00377401" w:rsidP="004D612D">
            <w:r>
              <w:t>Environmental surveys ongoing,</w:t>
            </w:r>
            <w:r w:rsidR="00CE59A7">
              <w:t xml:space="preserve"> indicative sites selected and report in draft.</w:t>
            </w:r>
          </w:p>
          <w:p w14:paraId="77B423F8" w14:textId="4717BF44" w:rsidR="00F412F7" w:rsidRDefault="00F412F7"/>
        </w:tc>
      </w:tr>
      <w:tr w:rsidR="0C08F0E8" w14:paraId="245871D4" w14:textId="77777777" w:rsidTr="3979BEB6">
        <w:trPr>
          <w:trHeight w:val="300"/>
        </w:trPr>
        <w:tc>
          <w:tcPr>
            <w:tcW w:w="9016" w:type="dxa"/>
            <w:gridSpan w:val="2"/>
          </w:tcPr>
          <w:p w14:paraId="25499B25" w14:textId="515AE0D7" w:rsidR="00F412F7" w:rsidRDefault="0C08F0E8" w:rsidP="00E71ACC">
            <w:pPr>
              <w:rPr>
                <w:b/>
                <w:bCs/>
              </w:rPr>
            </w:pPr>
            <w:r w:rsidRPr="0C08F0E8">
              <w:rPr>
                <w:b/>
                <w:bCs/>
              </w:rPr>
              <w:t xml:space="preserve">Summary of works in next quarter: </w:t>
            </w:r>
          </w:p>
          <w:p w14:paraId="7067A460" w14:textId="63EEEF3F" w:rsidR="0056508A" w:rsidRPr="00D2038F" w:rsidRDefault="00377401" w:rsidP="00E71ACC">
            <w:r>
              <w:t>Undertake engineering surveys and continue site selection and project development works.</w:t>
            </w:r>
          </w:p>
          <w:p w14:paraId="1BF026F0" w14:textId="1F8752F3" w:rsidR="00E71ACC" w:rsidRDefault="00E71ACC" w:rsidP="00E71ACC">
            <w:pPr>
              <w:rPr>
                <w:b/>
              </w:rPr>
            </w:pPr>
          </w:p>
        </w:tc>
      </w:tr>
      <w:tr w:rsidR="0C08F0E8" w14:paraId="393EA3F1" w14:textId="77777777" w:rsidTr="3979BEB6">
        <w:trPr>
          <w:trHeight w:val="300"/>
        </w:trPr>
        <w:tc>
          <w:tcPr>
            <w:tcW w:w="9016" w:type="dxa"/>
            <w:gridSpan w:val="2"/>
          </w:tcPr>
          <w:p w14:paraId="46007235" w14:textId="0D455BB7" w:rsidR="0C08F0E8" w:rsidRDefault="0C08F0E8" w:rsidP="0C08F0E8">
            <w:pPr>
              <w:rPr>
                <w:b/>
                <w:bCs/>
              </w:rPr>
            </w:pPr>
            <w:r w:rsidRPr="0C08F0E8">
              <w:rPr>
                <w:b/>
                <w:bCs/>
              </w:rPr>
              <w:t xml:space="preserve">Additional Comments: </w:t>
            </w:r>
          </w:p>
          <w:p w14:paraId="4DF60476" w14:textId="77777777" w:rsidR="0C08F0E8" w:rsidRDefault="0C08F0E8"/>
          <w:p w14:paraId="00DF346C" w14:textId="62D82380" w:rsidR="0C08F0E8" w:rsidRDefault="0C08F0E8"/>
        </w:tc>
      </w:tr>
    </w:tbl>
    <w:p w14:paraId="0C7531A1" w14:textId="2F377CC7" w:rsidR="0C08F0E8" w:rsidRDefault="0C08F0E8" w:rsidP="0C08F0E8"/>
    <w:p w14:paraId="6F48FE3B" w14:textId="77777777" w:rsidR="006F0831" w:rsidRDefault="006F0831">
      <w:pPr>
        <w:rPr>
          <w:rFonts w:ascii="Calibri" w:eastAsia="Times New Roman" w:hAnsi="Calibri" w:cs="Calibri"/>
          <w:lang w:eastAsia="en-GB"/>
        </w:rPr>
      </w:pPr>
      <w:r>
        <w:rPr>
          <w:rFonts w:ascii="Calibri" w:eastAsia="Times New Roman" w:hAnsi="Calibri" w:cs="Calibri"/>
          <w:lang w:eastAsia="en-GB"/>
        </w:rPr>
        <w:br w:type="page"/>
      </w:r>
    </w:p>
    <w:p w14:paraId="5E4E1744" w14:textId="6F57FA3A" w:rsidR="006F0831" w:rsidRDefault="006F0831" w:rsidP="006F0831"/>
    <w:tbl>
      <w:tblPr>
        <w:tblStyle w:val="TableGrid"/>
        <w:tblW w:w="0" w:type="auto"/>
        <w:tblLook w:val="04A0" w:firstRow="1" w:lastRow="0" w:firstColumn="1" w:lastColumn="0" w:noHBand="0" w:noVBand="1"/>
      </w:tblPr>
      <w:tblGrid>
        <w:gridCol w:w="4508"/>
        <w:gridCol w:w="4508"/>
      </w:tblGrid>
      <w:tr w:rsidR="006F0831" w14:paraId="71156460" w14:textId="77777777" w:rsidTr="3979BEB6">
        <w:trPr>
          <w:trHeight w:val="300"/>
        </w:trPr>
        <w:tc>
          <w:tcPr>
            <w:tcW w:w="4508" w:type="dxa"/>
          </w:tcPr>
          <w:p w14:paraId="74DF7307" w14:textId="77777777" w:rsidR="006F0831" w:rsidRDefault="006F0831">
            <w:pPr>
              <w:rPr>
                <w:b/>
                <w:bCs/>
              </w:rPr>
            </w:pPr>
            <w:r w:rsidRPr="0C08F0E8">
              <w:rPr>
                <w:b/>
                <w:bCs/>
              </w:rPr>
              <w:t>TORI</w:t>
            </w:r>
          </w:p>
          <w:p w14:paraId="3B4CBFE4" w14:textId="5020324C" w:rsidR="006F0831" w:rsidRDefault="006F0831" w:rsidP="3979BEB6">
            <w:pPr>
              <w:pStyle w:val="Heading3"/>
              <w:rPr>
                <w:rFonts w:asciiTheme="minorHAnsi" w:hAnsiTheme="minorHAnsi" w:cstheme="minorBidi"/>
                <w:color w:val="000000" w:themeColor="text1"/>
                <w:sz w:val="22"/>
                <w:szCs w:val="22"/>
              </w:rPr>
            </w:pPr>
            <w:bookmarkStart w:id="113" w:name="_Toc213062736"/>
            <w:r w:rsidRPr="3979BEB6">
              <w:rPr>
                <w:rFonts w:asciiTheme="minorHAnsi" w:hAnsiTheme="minorHAnsi" w:cstheme="minorBidi"/>
                <w:color w:val="000000" w:themeColor="text1"/>
                <w:sz w:val="22"/>
                <w:szCs w:val="22"/>
              </w:rPr>
              <w:t xml:space="preserve">SHET-RI-222 - </w:t>
            </w:r>
            <w:proofErr w:type="spellStart"/>
            <w:r w:rsidR="00617FA7" w:rsidRPr="3979BEB6">
              <w:rPr>
                <w:rFonts w:asciiTheme="minorHAnsi" w:hAnsiTheme="minorHAnsi" w:cstheme="minorBidi"/>
                <w:color w:val="000000" w:themeColor="text1"/>
                <w:sz w:val="22"/>
                <w:szCs w:val="22"/>
              </w:rPr>
              <w:t>Longmorn</w:t>
            </w:r>
            <w:proofErr w:type="spellEnd"/>
            <w:r w:rsidR="00617FA7" w:rsidRPr="3979BEB6">
              <w:rPr>
                <w:rFonts w:asciiTheme="minorHAnsi" w:hAnsiTheme="minorHAnsi" w:cstheme="minorBidi"/>
                <w:color w:val="000000" w:themeColor="text1"/>
                <w:sz w:val="22"/>
                <w:szCs w:val="22"/>
              </w:rPr>
              <w:t xml:space="preserve"> Energy Park </w:t>
            </w:r>
            <w:r w:rsidR="00D7645C" w:rsidRPr="3979BEB6">
              <w:rPr>
                <w:rFonts w:asciiTheme="minorHAnsi" w:hAnsiTheme="minorHAnsi" w:cstheme="minorBidi"/>
                <w:color w:val="000000" w:themeColor="text1"/>
                <w:sz w:val="22"/>
                <w:szCs w:val="22"/>
              </w:rPr>
              <w:t>S</w:t>
            </w:r>
            <w:r w:rsidR="00617FA7" w:rsidRPr="3979BEB6">
              <w:rPr>
                <w:rFonts w:asciiTheme="minorHAnsi" w:hAnsiTheme="minorHAnsi" w:cstheme="minorBidi"/>
                <w:color w:val="000000" w:themeColor="text1"/>
                <w:sz w:val="22"/>
                <w:szCs w:val="22"/>
              </w:rPr>
              <w:t>ubstation and OHL Works</w:t>
            </w:r>
            <w:bookmarkEnd w:id="113"/>
          </w:p>
        </w:tc>
        <w:tc>
          <w:tcPr>
            <w:tcW w:w="4508" w:type="dxa"/>
          </w:tcPr>
          <w:p w14:paraId="0A6A5A7C" w14:textId="77777777" w:rsidR="006F0831" w:rsidRDefault="006F0831">
            <w:pPr>
              <w:rPr>
                <w:b/>
                <w:bCs/>
              </w:rPr>
            </w:pPr>
            <w:r w:rsidRPr="0C08F0E8">
              <w:rPr>
                <w:b/>
                <w:bCs/>
              </w:rPr>
              <w:t>Scheme</w:t>
            </w:r>
          </w:p>
          <w:p w14:paraId="2D1DF38E" w14:textId="08A7088B" w:rsidR="006F0831" w:rsidRDefault="00617FA7">
            <w:proofErr w:type="spellStart"/>
            <w:r w:rsidRPr="00617FA7">
              <w:t>Longmorn</w:t>
            </w:r>
            <w:proofErr w:type="spellEnd"/>
            <w:r w:rsidRPr="00617FA7">
              <w:t xml:space="preserve"> Energy Park </w:t>
            </w:r>
            <w:r w:rsidR="00D7645C">
              <w:t>S</w:t>
            </w:r>
            <w:r w:rsidRPr="00617FA7">
              <w:t>ubstation and OHL Works</w:t>
            </w:r>
          </w:p>
        </w:tc>
      </w:tr>
      <w:tr w:rsidR="006F0831" w14:paraId="40EB82C8" w14:textId="77777777" w:rsidTr="3979BEB6">
        <w:trPr>
          <w:trHeight w:val="300"/>
        </w:trPr>
        <w:tc>
          <w:tcPr>
            <w:tcW w:w="9016" w:type="dxa"/>
            <w:gridSpan w:val="2"/>
          </w:tcPr>
          <w:p w14:paraId="5CB8B640" w14:textId="77777777" w:rsidR="006F0831" w:rsidRDefault="006F0831">
            <w:pPr>
              <w:rPr>
                <w:b/>
                <w:bCs/>
              </w:rPr>
            </w:pPr>
            <w:r w:rsidRPr="0C08F0E8">
              <w:rPr>
                <w:b/>
                <w:bCs/>
              </w:rPr>
              <w:t>Overview of Works</w:t>
            </w:r>
          </w:p>
          <w:p w14:paraId="23BA93E2" w14:textId="00D87848" w:rsidR="00F332AE" w:rsidRDefault="00F332AE" w:rsidP="00F332AE">
            <w:r>
              <w:t xml:space="preserve">Construction of the new </w:t>
            </w:r>
            <w:proofErr w:type="spellStart"/>
            <w:r>
              <w:t>Longmorn</w:t>
            </w:r>
            <w:proofErr w:type="spellEnd"/>
            <w:r>
              <w:t xml:space="preserve"> 275kV </w:t>
            </w:r>
            <w:r w:rsidR="00D7645C">
              <w:t>S</w:t>
            </w:r>
            <w:r>
              <w:t xml:space="preserve">ubstation and a 275kV 2.7km double circuit tower line, connecting into the existing </w:t>
            </w:r>
            <w:proofErr w:type="spellStart"/>
            <w:r>
              <w:t>Knocknagael</w:t>
            </w:r>
            <w:proofErr w:type="spellEnd"/>
            <w:r>
              <w:t xml:space="preserve"> - </w:t>
            </w:r>
            <w:proofErr w:type="spellStart"/>
            <w:r>
              <w:t>Blackhillock</w:t>
            </w:r>
            <w:proofErr w:type="spellEnd"/>
            <w:r>
              <w:t xml:space="preserve"> 275kV circuit, UH2 as a turn</w:t>
            </w:r>
            <w:r w:rsidR="00B14CDF">
              <w:t>-</w:t>
            </w:r>
            <w:r>
              <w:t xml:space="preserve">in arrangement. </w:t>
            </w:r>
          </w:p>
          <w:p w14:paraId="47C81580" w14:textId="77777777" w:rsidR="00F332AE" w:rsidRDefault="00F332AE" w:rsidP="00F332AE"/>
          <w:p w14:paraId="3534AD5C" w14:textId="61EDA584" w:rsidR="006F0831" w:rsidRDefault="00F332AE" w:rsidP="00F332AE">
            <w:r>
              <w:t xml:space="preserve">This construction arrangement will turn this into a Clash Gour - </w:t>
            </w:r>
            <w:proofErr w:type="spellStart"/>
            <w:r>
              <w:t>Longmorn</w:t>
            </w:r>
            <w:proofErr w:type="spellEnd"/>
            <w:r>
              <w:t xml:space="preserve"> - </w:t>
            </w:r>
            <w:proofErr w:type="spellStart"/>
            <w:r>
              <w:t>Blackhillock</w:t>
            </w:r>
            <w:proofErr w:type="spellEnd"/>
            <w:r>
              <w:t xml:space="preserve"> 275kV circuit.</w:t>
            </w:r>
            <w:r w:rsidR="006F0831">
              <w:br/>
            </w:r>
          </w:p>
        </w:tc>
      </w:tr>
      <w:tr w:rsidR="006F0831" w14:paraId="4203428D" w14:textId="77777777" w:rsidTr="3979BEB6">
        <w:trPr>
          <w:trHeight w:val="300"/>
        </w:trPr>
        <w:tc>
          <w:tcPr>
            <w:tcW w:w="4508" w:type="dxa"/>
          </w:tcPr>
          <w:p w14:paraId="2604FCC3" w14:textId="77777777" w:rsidR="006F0831" w:rsidRDefault="006F0831">
            <w:pPr>
              <w:rPr>
                <w:b/>
                <w:bCs/>
              </w:rPr>
            </w:pPr>
            <w:r w:rsidRPr="0C08F0E8">
              <w:rPr>
                <w:b/>
                <w:bCs/>
              </w:rPr>
              <w:t>Proposed Consent Submission</w:t>
            </w:r>
          </w:p>
        </w:tc>
        <w:tc>
          <w:tcPr>
            <w:tcW w:w="4508" w:type="dxa"/>
          </w:tcPr>
          <w:p w14:paraId="286190F8" w14:textId="245ED840" w:rsidR="006F0831" w:rsidRDefault="009A1AA3">
            <w:r>
              <w:t>30/</w:t>
            </w:r>
            <w:r w:rsidR="00432087">
              <w:t>09</w:t>
            </w:r>
            <w:r>
              <w:t>/2</w:t>
            </w:r>
            <w:r w:rsidR="00432087">
              <w:t>7</w:t>
            </w:r>
          </w:p>
        </w:tc>
      </w:tr>
      <w:tr w:rsidR="006F0831" w14:paraId="1EA4E83B" w14:textId="77777777" w:rsidTr="3979BEB6">
        <w:trPr>
          <w:trHeight w:val="300"/>
        </w:trPr>
        <w:tc>
          <w:tcPr>
            <w:tcW w:w="4508" w:type="dxa"/>
          </w:tcPr>
          <w:p w14:paraId="121CE781" w14:textId="77777777" w:rsidR="006F0831" w:rsidRDefault="006F0831">
            <w:pPr>
              <w:rPr>
                <w:b/>
                <w:bCs/>
              </w:rPr>
            </w:pPr>
            <w:r w:rsidRPr="0C08F0E8">
              <w:rPr>
                <w:b/>
                <w:bCs/>
              </w:rPr>
              <w:t xml:space="preserve">Current Project Phase </w:t>
            </w:r>
          </w:p>
        </w:tc>
        <w:tc>
          <w:tcPr>
            <w:tcW w:w="4508" w:type="dxa"/>
          </w:tcPr>
          <w:p w14:paraId="79E9EFE4" w14:textId="0137DBC4" w:rsidR="006F0831" w:rsidRDefault="00C03D27">
            <w:r>
              <w:t>Initial Internal Governance</w:t>
            </w:r>
          </w:p>
        </w:tc>
      </w:tr>
      <w:tr w:rsidR="006F0831" w14:paraId="56B546C0" w14:textId="77777777" w:rsidTr="3979BEB6">
        <w:trPr>
          <w:trHeight w:val="300"/>
        </w:trPr>
        <w:tc>
          <w:tcPr>
            <w:tcW w:w="4508" w:type="dxa"/>
          </w:tcPr>
          <w:p w14:paraId="376DD036" w14:textId="77777777" w:rsidR="006F0831" w:rsidRDefault="006F0831">
            <w:pPr>
              <w:rPr>
                <w:b/>
                <w:bCs/>
              </w:rPr>
            </w:pPr>
            <w:r w:rsidRPr="0C08F0E8">
              <w:rPr>
                <w:b/>
                <w:bCs/>
              </w:rPr>
              <w:t>Next Project Phase</w:t>
            </w:r>
          </w:p>
        </w:tc>
        <w:tc>
          <w:tcPr>
            <w:tcW w:w="4508" w:type="dxa"/>
          </w:tcPr>
          <w:p w14:paraId="0AD98AFA" w14:textId="6977FA28" w:rsidR="006F0831" w:rsidRDefault="00C03D27">
            <w:r>
              <w:t>Optioneering</w:t>
            </w:r>
          </w:p>
        </w:tc>
      </w:tr>
      <w:tr w:rsidR="006F0831" w14:paraId="29E7EA15" w14:textId="77777777" w:rsidTr="3979BEB6">
        <w:trPr>
          <w:trHeight w:val="300"/>
        </w:trPr>
        <w:tc>
          <w:tcPr>
            <w:tcW w:w="4508" w:type="dxa"/>
          </w:tcPr>
          <w:p w14:paraId="03681ADB" w14:textId="77777777" w:rsidR="006F0831" w:rsidRDefault="006F0831">
            <w:pPr>
              <w:rPr>
                <w:b/>
                <w:bCs/>
              </w:rPr>
            </w:pPr>
            <w:r w:rsidRPr="0C08F0E8">
              <w:rPr>
                <w:b/>
                <w:bCs/>
              </w:rPr>
              <w:t>Next Stakeholder Event</w:t>
            </w:r>
          </w:p>
        </w:tc>
        <w:tc>
          <w:tcPr>
            <w:tcW w:w="4508" w:type="dxa"/>
          </w:tcPr>
          <w:p w14:paraId="4BDAF4A3" w14:textId="7DFC21ED" w:rsidR="006F0831" w:rsidRDefault="0001223B">
            <w:r>
              <w:t>0</w:t>
            </w:r>
            <w:r w:rsidR="00D83F7E">
              <w:t>3</w:t>
            </w:r>
            <w:r>
              <w:t>/1</w:t>
            </w:r>
            <w:r w:rsidR="00D83F7E">
              <w:t>1</w:t>
            </w:r>
            <w:r>
              <w:t>/25</w:t>
            </w:r>
          </w:p>
        </w:tc>
      </w:tr>
      <w:tr w:rsidR="006F0831" w14:paraId="1101B03E" w14:textId="77777777" w:rsidTr="3979BEB6">
        <w:trPr>
          <w:trHeight w:val="300"/>
        </w:trPr>
        <w:tc>
          <w:tcPr>
            <w:tcW w:w="4508" w:type="dxa"/>
          </w:tcPr>
          <w:p w14:paraId="410BEB70" w14:textId="77777777" w:rsidR="006F0831" w:rsidRDefault="006F0831">
            <w:pPr>
              <w:rPr>
                <w:b/>
                <w:bCs/>
              </w:rPr>
            </w:pPr>
            <w:r w:rsidRPr="0C08F0E8">
              <w:rPr>
                <w:b/>
                <w:bCs/>
              </w:rPr>
              <w:t>Project Completion Date</w:t>
            </w:r>
          </w:p>
        </w:tc>
        <w:tc>
          <w:tcPr>
            <w:tcW w:w="4508" w:type="dxa"/>
          </w:tcPr>
          <w:p w14:paraId="0154104B" w14:textId="74180E5A" w:rsidR="006F0831" w:rsidRDefault="001A28D4">
            <w:r>
              <w:t>1</w:t>
            </w:r>
            <w:r w:rsidR="00DF73EE">
              <w:t>5</w:t>
            </w:r>
            <w:r>
              <w:t>/</w:t>
            </w:r>
            <w:r w:rsidR="00DF73EE">
              <w:t>08</w:t>
            </w:r>
            <w:r>
              <w:t>/2031</w:t>
            </w:r>
          </w:p>
        </w:tc>
      </w:tr>
      <w:tr w:rsidR="006F0831" w14:paraId="6FEC7DC5" w14:textId="77777777" w:rsidTr="3979BEB6">
        <w:trPr>
          <w:trHeight w:val="300"/>
        </w:trPr>
        <w:tc>
          <w:tcPr>
            <w:tcW w:w="9016" w:type="dxa"/>
            <w:gridSpan w:val="2"/>
          </w:tcPr>
          <w:p w14:paraId="40450837" w14:textId="57882D72" w:rsidR="004D612D" w:rsidRPr="00B93DCA" w:rsidRDefault="006F0831" w:rsidP="004D612D">
            <w:pPr>
              <w:rPr>
                <w:rFonts w:ascii="Calibri" w:hAnsi="Calibri" w:cs="Calibri"/>
              </w:rPr>
            </w:pPr>
            <w:r w:rsidRPr="0C08F0E8">
              <w:rPr>
                <w:b/>
                <w:bCs/>
              </w:rPr>
              <w:t xml:space="preserve">Summary of works in last quarter: </w:t>
            </w:r>
          </w:p>
          <w:p w14:paraId="1727990B" w14:textId="6C6862E0" w:rsidR="004D612D" w:rsidRDefault="004D612D" w:rsidP="004D612D">
            <w:r>
              <w:t xml:space="preserve">Initial design </w:t>
            </w:r>
            <w:r w:rsidR="009404E8">
              <w:t xml:space="preserve">and </w:t>
            </w:r>
            <w:r>
              <w:t>layout created.</w:t>
            </w:r>
          </w:p>
          <w:p w14:paraId="3A65D6C1" w14:textId="5A2962DC" w:rsidR="00F060BB" w:rsidRDefault="00F060BB" w:rsidP="006F0831"/>
        </w:tc>
      </w:tr>
      <w:tr w:rsidR="006F0831" w14:paraId="660F8B52" w14:textId="77777777" w:rsidTr="3979BEB6">
        <w:trPr>
          <w:trHeight w:val="300"/>
        </w:trPr>
        <w:tc>
          <w:tcPr>
            <w:tcW w:w="9016" w:type="dxa"/>
            <w:gridSpan w:val="2"/>
          </w:tcPr>
          <w:p w14:paraId="67E97DFE" w14:textId="72A82E10" w:rsidR="00D82A3A" w:rsidRPr="00B93DCA" w:rsidRDefault="006F0831" w:rsidP="00E71ACC">
            <w:pPr>
              <w:rPr>
                <w:b/>
                <w:bCs/>
              </w:rPr>
            </w:pPr>
            <w:r w:rsidRPr="0C08F0E8">
              <w:rPr>
                <w:b/>
                <w:bCs/>
              </w:rPr>
              <w:t xml:space="preserve">Summary of works in next quarter: </w:t>
            </w:r>
          </w:p>
          <w:p w14:paraId="72DD640E" w14:textId="2ED1DB49" w:rsidR="004414CB" w:rsidRDefault="003518C6" w:rsidP="00E71ACC">
            <w:r>
              <w:t>Continue s</w:t>
            </w:r>
            <w:r w:rsidR="004414CB">
              <w:t xml:space="preserve">ubstation site </w:t>
            </w:r>
            <w:r w:rsidR="009404E8">
              <w:t>and</w:t>
            </w:r>
            <w:r w:rsidR="004414CB">
              <w:t xml:space="preserve"> OHL selection</w:t>
            </w:r>
            <w:r w:rsidR="00775B29">
              <w:t xml:space="preserve"> works</w:t>
            </w:r>
            <w:r w:rsidR="004414CB">
              <w:t>.</w:t>
            </w:r>
            <w:r>
              <w:t xml:space="preserve"> Project development works.</w:t>
            </w:r>
          </w:p>
          <w:p w14:paraId="014F9B90" w14:textId="0B11E019" w:rsidR="00A031EE" w:rsidRDefault="00A031EE" w:rsidP="004D612D"/>
        </w:tc>
      </w:tr>
      <w:tr w:rsidR="006F0831" w14:paraId="58F1214C" w14:textId="77777777" w:rsidTr="3979BEB6">
        <w:trPr>
          <w:trHeight w:val="300"/>
        </w:trPr>
        <w:tc>
          <w:tcPr>
            <w:tcW w:w="9016" w:type="dxa"/>
            <w:gridSpan w:val="2"/>
          </w:tcPr>
          <w:p w14:paraId="7D60C8D7" w14:textId="77777777" w:rsidR="006F0831" w:rsidRDefault="006F0831">
            <w:pPr>
              <w:rPr>
                <w:b/>
                <w:bCs/>
              </w:rPr>
            </w:pPr>
            <w:r w:rsidRPr="0C08F0E8">
              <w:rPr>
                <w:b/>
                <w:bCs/>
              </w:rPr>
              <w:t xml:space="preserve">Additional Comments: </w:t>
            </w:r>
          </w:p>
          <w:p w14:paraId="0505D5AC" w14:textId="77777777" w:rsidR="006F0831" w:rsidRDefault="006F0831"/>
          <w:p w14:paraId="4BE2DACF" w14:textId="77777777" w:rsidR="006F0831" w:rsidRDefault="006F0831"/>
        </w:tc>
      </w:tr>
    </w:tbl>
    <w:p w14:paraId="3597423E" w14:textId="77777777" w:rsidR="006F0831" w:rsidRDefault="006F0831" w:rsidP="006F0831"/>
    <w:p w14:paraId="52BF31BD" w14:textId="1D276574" w:rsidR="00C95904" w:rsidRDefault="00D261CF" w:rsidP="00D261CF">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br w:type="page"/>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6"/>
        <w:gridCol w:w="4510"/>
      </w:tblGrid>
      <w:tr w:rsidR="00DF1163" w:rsidRPr="00DF1163" w14:paraId="2B652EE9" w14:textId="77777777" w:rsidTr="003A7355">
        <w:trPr>
          <w:trHeight w:val="300"/>
        </w:trPr>
        <w:tc>
          <w:tcPr>
            <w:tcW w:w="44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E37FD6" w14:textId="1E2FD12E" w:rsidR="00DF1163" w:rsidRDefault="00C95904" w:rsidP="00DF1163">
            <w:pPr>
              <w:spacing w:line="240" w:lineRule="auto"/>
              <w:rPr>
                <w:rFonts w:ascii="Calibri" w:eastAsia="Times New Roman" w:hAnsi="Calibri" w:cs="Calibri"/>
                <w:lang w:val="en-US" w:eastAsia="en-GB"/>
              </w:rPr>
            </w:pPr>
            <w:r>
              <w:rPr>
                <w:rFonts w:ascii="Calibri" w:eastAsia="Times New Roman" w:hAnsi="Calibri" w:cs="Calibri"/>
                <w:lang w:eastAsia="en-GB"/>
              </w:rPr>
              <w:lastRenderedPageBreak/>
              <w:br w:type="page"/>
            </w:r>
            <w:r w:rsidR="00DF1163" w:rsidRPr="00DF1163">
              <w:rPr>
                <w:rFonts w:ascii="Calibri" w:eastAsia="Times New Roman" w:hAnsi="Calibri" w:cs="Calibri"/>
                <w:b/>
                <w:bCs/>
                <w:lang w:val="en-US" w:eastAsia="en-GB"/>
              </w:rPr>
              <w:t>TORI</w:t>
            </w:r>
            <w:r w:rsidR="00DF1163" w:rsidRPr="00DF1163">
              <w:rPr>
                <w:rFonts w:ascii="Calibri" w:eastAsia="Times New Roman" w:hAnsi="Calibri" w:cs="Calibri"/>
                <w:lang w:val="en-US" w:eastAsia="en-GB"/>
              </w:rPr>
              <w:t> </w:t>
            </w:r>
          </w:p>
          <w:p w14:paraId="5C1F85E1" w14:textId="23ABEFF0" w:rsidR="00DF1163" w:rsidRPr="00DF1163" w:rsidRDefault="00DF1163" w:rsidP="00191C42">
            <w:pPr>
              <w:pStyle w:val="Heading3"/>
              <w:spacing w:line="240" w:lineRule="auto"/>
              <w:rPr>
                <w:rFonts w:ascii="Calibri" w:eastAsia="Times New Roman" w:hAnsi="Calibri" w:cs="Calibri"/>
                <w:lang w:val="en-US" w:eastAsia="en-GB"/>
              </w:rPr>
            </w:pPr>
            <w:bookmarkStart w:id="114" w:name="_Toc213062737"/>
            <w:r w:rsidRPr="00DF1163">
              <w:rPr>
                <w:rFonts w:asciiTheme="minorHAnsi" w:hAnsiTheme="minorHAnsi" w:cstheme="minorBidi"/>
                <w:color w:val="000000" w:themeColor="text1"/>
                <w:sz w:val="22"/>
                <w:szCs w:val="22"/>
              </w:rPr>
              <w:t>SHET-RI-224 – Alness 2 GSP 275kV Reinforcement</w:t>
            </w:r>
            <w:bookmarkEnd w:id="114"/>
            <w:r w:rsidRPr="00DF1163">
              <w:rPr>
                <w:rFonts w:ascii="Calibri" w:eastAsia="Times New Roman" w:hAnsi="Calibri" w:cs="Calibri"/>
                <w:lang w:val="en-US" w:eastAsia="en-GB"/>
              </w:rPr>
              <w:t xml:space="preserve">             </w:t>
            </w:r>
          </w:p>
        </w:tc>
        <w:tc>
          <w:tcPr>
            <w:tcW w:w="45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5FE98C"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b/>
                <w:bCs/>
                <w:lang w:val="en-US" w:eastAsia="en-GB"/>
              </w:rPr>
              <w:t>Scheme</w:t>
            </w:r>
            <w:r w:rsidRPr="00DF1163">
              <w:rPr>
                <w:rFonts w:ascii="Calibri" w:eastAsia="Times New Roman" w:hAnsi="Calibri" w:cs="Calibri"/>
                <w:lang w:val="en-US" w:eastAsia="en-GB"/>
              </w:rPr>
              <w:t> </w:t>
            </w:r>
          </w:p>
          <w:p w14:paraId="3A8F6D69"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lang w:val="en-US" w:eastAsia="en-GB"/>
              </w:rPr>
              <w:t>Alness 2 GSP 275kV Reinforcement</w:t>
            </w:r>
          </w:p>
        </w:tc>
      </w:tr>
      <w:tr w:rsidR="00DF1163" w:rsidRPr="00DF1163" w14:paraId="3AB63710" w14:textId="77777777" w:rsidTr="003A7355">
        <w:trPr>
          <w:trHeight w:val="300"/>
        </w:trPr>
        <w:tc>
          <w:tcPr>
            <w:tcW w:w="900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3C56B59"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b/>
                <w:bCs/>
                <w:lang w:val="en-US" w:eastAsia="en-GB"/>
              </w:rPr>
              <w:t>Overview of Works</w:t>
            </w:r>
            <w:r w:rsidRPr="00DF1163">
              <w:rPr>
                <w:rFonts w:ascii="Calibri" w:eastAsia="Times New Roman" w:hAnsi="Calibri" w:cs="Calibri"/>
                <w:lang w:val="en-US" w:eastAsia="en-GB"/>
              </w:rPr>
              <w:t> </w:t>
            </w:r>
          </w:p>
          <w:p w14:paraId="4243B652" w14:textId="6123DD37" w:rsidR="00DF1163" w:rsidRPr="00DF1163" w:rsidRDefault="003A7355" w:rsidP="003A7355">
            <w:pPr>
              <w:spacing w:line="240" w:lineRule="auto"/>
              <w:rPr>
                <w:rFonts w:ascii="Calibri" w:eastAsia="Times New Roman" w:hAnsi="Calibri" w:cs="Calibri"/>
                <w:lang w:val="en-US" w:eastAsia="en-GB"/>
              </w:rPr>
            </w:pPr>
            <w:r>
              <w:rPr>
                <w:rFonts w:ascii="Calibri" w:eastAsia="Times New Roman" w:hAnsi="Calibri" w:cs="Calibri"/>
                <w:lang w:val="en-US" w:eastAsia="en-GB"/>
              </w:rPr>
              <w:t>TBC</w:t>
            </w:r>
          </w:p>
        </w:tc>
      </w:tr>
      <w:tr w:rsidR="00DF1163" w:rsidRPr="00DF1163" w14:paraId="31AD1F28" w14:textId="77777777" w:rsidTr="003A7355">
        <w:trPr>
          <w:trHeight w:val="300"/>
        </w:trPr>
        <w:tc>
          <w:tcPr>
            <w:tcW w:w="4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6B4164"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b/>
                <w:bCs/>
                <w:lang w:val="en-US" w:eastAsia="en-GB"/>
              </w:rPr>
              <w:t>Proposed Consent Submission</w:t>
            </w:r>
            <w:r w:rsidRPr="00DF1163">
              <w:rPr>
                <w:rFonts w:ascii="Calibri" w:eastAsia="Times New Roman" w:hAnsi="Calibri" w:cs="Calibri"/>
                <w:lang w:val="en-US" w:eastAsia="en-GB"/>
              </w:rPr>
              <w:t> </w:t>
            </w:r>
          </w:p>
        </w:tc>
        <w:tc>
          <w:tcPr>
            <w:tcW w:w="4510" w:type="dxa"/>
            <w:tcBorders>
              <w:top w:val="nil"/>
              <w:left w:val="nil"/>
              <w:bottom w:val="single" w:sz="8" w:space="0" w:color="auto"/>
              <w:right w:val="single" w:sz="8" w:space="0" w:color="auto"/>
            </w:tcBorders>
            <w:tcMar>
              <w:top w:w="0" w:type="dxa"/>
              <w:left w:w="108" w:type="dxa"/>
              <w:bottom w:w="0" w:type="dxa"/>
              <w:right w:w="108" w:type="dxa"/>
            </w:tcMar>
            <w:hideMark/>
          </w:tcPr>
          <w:p w14:paraId="5CB89EB3" w14:textId="62368F9D"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lang w:val="en-US" w:eastAsia="en-GB"/>
              </w:rPr>
              <w:t>22/09/2027</w:t>
            </w:r>
          </w:p>
        </w:tc>
      </w:tr>
      <w:tr w:rsidR="00DF1163" w:rsidRPr="00DF1163" w14:paraId="17296B31" w14:textId="77777777" w:rsidTr="003A7355">
        <w:trPr>
          <w:trHeight w:val="300"/>
        </w:trPr>
        <w:tc>
          <w:tcPr>
            <w:tcW w:w="4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910B1C"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b/>
                <w:bCs/>
                <w:lang w:val="en-US" w:eastAsia="en-GB"/>
              </w:rPr>
              <w:t>Current Project Phase </w:t>
            </w:r>
            <w:r w:rsidRPr="00DF1163">
              <w:rPr>
                <w:rFonts w:ascii="Calibri" w:eastAsia="Times New Roman" w:hAnsi="Calibri" w:cs="Calibri"/>
                <w:lang w:val="en-US" w:eastAsia="en-GB"/>
              </w:rPr>
              <w:t> </w:t>
            </w:r>
          </w:p>
        </w:tc>
        <w:tc>
          <w:tcPr>
            <w:tcW w:w="4510" w:type="dxa"/>
            <w:tcBorders>
              <w:top w:val="nil"/>
              <w:left w:val="nil"/>
              <w:bottom w:val="single" w:sz="8" w:space="0" w:color="auto"/>
              <w:right w:val="single" w:sz="8" w:space="0" w:color="auto"/>
            </w:tcBorders>
            <w:tcMar>
              <w:top w:w="0" w:type="dxa"/>
              <w:left w:w="108" w:type="dxa"/>
              <w:bottom w:w="0" w:type="dxa"/>
              <w:right w:w="108" w:type="dxa"/>
            </w:tcMar>
            <w:hideMark/>
          </w:tcPr>
          <w:p w14:paraId="2C641940"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lang w:val="en-US" w:eastAsia="en-GB"/>
              </w:rPr>
              <w:t>Planning</w:t>
            </w:r>
          </w:p>
        </w:tc>
      </w:tr>
      <w:tr w:rsidR="00DF1163" w:rsidRPr="00DF1163" w14:paraId="33AF5942" w14:textId="77777777" w:rsidTr="003A7355">
        <w:trPr>
          <w:trHeight w:val="300"/>
        </w:trPr>
        <w:tc>
          <w:tcPr>
            <w:tcW w:w="4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020075"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b/>
                <w:bCs/>
                <w:lang w:val="en-US" w:eastAsia="en-GB"/>
              </w:rPr>
              <w:t>Next Project Phase</w:t>
            </w:r>
            <w:r w:rsidRPr="00DF1163">
              <w:rPr>
                <w:rFonts w:ascii="Calibri" w:eastAsia="Times New Roman" w:hAnsi="Calibri" w:cs="Calibri"/>
                <w:lang w:val="en-US" w:eastAsia="en-GB"/>
              </w:rPr>
              <w:t> </w:t>
            </w:r>
          </w:p>
        </w:tc>
        <w:tc>
          <w:tcPr>
            <w:tcW w:w="4510" w:type="dxa"/>
            <w:tcBorders>
              <w:top w:val="nil"/>
              <w:left w:val="nil"/>
              <w:bottom w:val="single" w:sz="8" w:space="0" w:color="auto"/>
              <w:right w:val="single" w:sz="8" w:space="0" w:color="auto"/>
            </w:tcBorders>
            <w:tcMar>
              <w:top w:w="0" w:type="dxa"/>
              <w:left w:w="108" w:type="dxa"/>
              <w:bottom w:w="0" w:type="dxa"/>
              <w:right w:w="108" w:type="dxa"/>
            </w:tcMar>
            <w:hideMark/>
          </w:tcPr>
          <w:p w14:paraId="06D85130"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lang w:val="en-US" w:eastAsia="en-GB"/>
              </w:rPr>
              <w:t>Development</w:t>
            </w:r>
          </w:p>
        </w:tc>
      </w:tr>
      <w:tr w:rsidR="00DF1163" w:rsidRPr="00DF1163" w14:paraId="0FAD590B" w14:textId="77777777" w:rsidTr="003A7355">
        <w:trPr>
          <w:trHeight w:val="300"/>
        </w:trPr>
        <w:tc>
          <w:tcPr>
            <w:tcW w:w="4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000301"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b/>
                <w:bCs/>
                <w:lang w:val="en-US" w:eastAsia="en-GB"/>
              </w:rPr>
              <w:t>Next Stakeholder Event</w:t>
            </w:r>
            <w:r w:rsidRPr="00DF1163">
              <w:rPr>
                <w:rFonts w:ascii="Calibri" w:eastAsia="Times New Roman" w:hAnsi="Calibri" w:cs="Calibri"/>
                <w:lang w:val="en-US" w:eastAsia="en-GB"/>
              </w:rPr>
              <w:t> </w:t>
            </w:r>
          </w:p>
        </w:tc>
        <w:tc>
          <w:tcPr>
            <w:tcW w:w="4510" w:type="dxa"/>
            <w:tcBorders>
              <w:top w:val="nil"/>
              <w:left w:val="nil"/>
              <w:bottom w:val="single" w:sz="8" w:space="0" w:color="auto"/>
              <w:right w:val="single" w:sz="8" w:space="0" w:color="auto"/>
            </w:tcBorders>
            <w:tcMar>
              <w:top w:w="0" w:type="dxa"/>
              <w:left w:w="108" w:type="dxa"/>
              <w:bottom w:w="0" w:type="dxa"/>
              <w:right w:w="108" w:type="dxa"/>
            </w:tcMar>
            <w:hideMark/>
          </w:tcPr>
          <w:p w14:paraId="408028E3"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lang w:val="en-US" w:eastAsia="en-GB"/>
              </w:rPr>
              <w:t>n/a</w:t>
            </w:r>
          </w:p>
        </w:tc>
      </w:tr>
      <w:tr w:rsidR="00DF1163" w:rsidRPr="00DF1163" w14:paraId="4F03B73C" w14:textId="77777777" w:rsidTr="003A7355">
        <w:trPr>
          <w:trHeight w:val="300"/>
        </w:trPr>
        <w:tc>
          <w:tcPr>
            <w:tcW w:w="4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3DC6E7"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b/>
                <w:bCs/>
                <w:lang w:val="en-US" w:eastAsia="en-GB"/>
              </w:rPr>
              <w:t>Project Completion Date</w:t>
            </w:r>
            <w:r w:rsidRPr="00DF1163">
              <w:rPr>
                <w:rFonts w:ascii="Calibri" w:eastAsia="Times New Roman" w:hAnsi="Calibri" w:cs="Calibri"/>
                <w:lang w:val="en-US" w:eastAsia="en-GB"/>
              </w:rPr>
              <w:t> </w:t>
            </w:r>
          </w:p>
        </w:tc>
        <w:tc>
          <w:tcPr>
            <w:tcW w:w="4510" w:type="dxa"/>
            <w:tcBorders>
              <w:top w:val="nil"/>
              <w:left w:val="nil"/>
              <w:bottom w:val="single" w:sz="8" w:space="0" w:color="auto"/>
              <w:right w:val="single" w:sz="8" w:space="0" w:color="auto"/>
            </w:tcBorders>
            <w:tcMar>
              <w:top w:w="0" w:type="dxa"/>
              <w:left w:w="108" w:type="dxa"/>
              <w:bottom w:w="0" w:type="dxa"/>
              <w:right w:w="108" w:type="dxa"/>
            </w:tcMar>
            <w:hideMark/>
          </w:tcPr>
          <w:p w14:paraId="45043F78"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lang w:val="en-US" w:eastAsia="en-GB"/>
              </w:rPr>
              <w:t> 31/10/2030</w:t>
            </w:r>
          </w:p>
        </w:tc>
      </w:tr>
      <w:tr w:rsidR="00DF1163" w:rsidRPr="00DF1163" w14:paraId="4C0E8A86" w14:textId="77777777" w:rsidTr="003A7355">
        <w:trPr>
          <w:trHeight w:val="300"/>
        </w:trPr>
        <w:tc>
          <w:tcPr>
            <w:tcW w:w="900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94E10"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b/>
                <w:bCs/>
                <w:lang w:val="en-US" w:eastAsia="en-GB"/>
              </w:rPr>
              <w:t>Summary of works in last quarter:</w:t>
            </w:r>
            <w:r w:rsidRPr="00DF1163">
              <w:rPr>
                <w:rFonts w:ascii="Calibri" w:eastAsia="Times New Roman" w:hAnsi="Calibri" w:cs="Calibri"/>
                <w:lang w:val="en-US" w:eastAsia="en-GB"/>
              </w:rPr>
              <w:t> </w:t>
            </w:r>
          </w:p>
          <w:p w14:paraId="0054B0C8"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lang w:val="en-US" w:eastAsia="en-GB"/>
              </w:rPr>
              <w:t>n/a</w:t>
            </w:r>
          </w:p>
        </w:tc>
      </w:tr>
      <w:tr w:rsidR="00DF1163" w:rsidRPr="00DF1163" w14:paraId="7D7D2BBF" w14:textId="77777777" w:rsidTr="003A7355">
        <w:trPr>
          <w:trHeight w:val="300"/>
        </w:trPr>
        <w:tc>
          <w:tcPr>
            <w:tcW w:w="900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4E5146A"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b/>
                <w:bCs/>
                <w:lang w:val="en-US" w:eastAsia="en-GB"/>
              </w:rPr>
              <w:t>Summary of works in next quarter: </w:t>
            </w:r>
            <w:r w:rsidRPr="00DF1163">
              <w:rPr>
                <w:rFonts w:ascii="Calibri" w:eastAsia="Times New Roman" w:hAnsi="Calibri" w:cs="Calibri"/>
                <w:lang w:val="en-US" w:eastAsia="en-GB"/>
              </w:rPr>
              <w:t> </w:t>
            </w:r>
          </w:p>
          <w:p w14:paraId="7F911FC8" w14:textId="0A303B64" w:rsidR="00DF1163" w:rsidRPr="009562EE" w:rsidRDefault="003A7355" w:rsidP="009562EE">
            <w:pPr>
              <w:rPr>
                <w:rFonts w:cstheme="minorHAnsi"/>
              </w:rPr>
            </w:pPr>
            <w:r>
              <w:rPr>
                <w:rFonts w:cstheme="minorHAnsi"/>
              </w:rPr>
              <w:t>H</w:t>
            </w:r>
            <w:r w:rsidRPr="004865AC">
              <w:rPr>
                <w:rFonts w:cstheme="minorHAnsi"/>
              </w:rPr>
              <w:t>igh-level project development, along with initial internal governance activities.</w:t>
            </w:r>
          </w:p>
        </w:tc>
      </w:tr>
      <w:tr w:rsidR="00DF1163" w:rsidRPr="00DF1163" w14:paraId="01A2CB2D" w14:textId="77777777" w:rsidTr="003A7355">
        <w:trPr>
          <w:trHeight w:val="300"/>
        </w:trPr>
        <w:tc>
          <w:tcPr>
            <w:tcW w:w="900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43466"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b/>
                <w:bCs/>
                <w:lang w:val="en-US" w:eastAsia="en-GB"/>
              </w:rPr>
              <w:t>Additional Comments: </w:t>
            </w:r>
            <w:r w:rsidRPr="00DF1163">
              <w:rPr>
                <w:rFonts w:ascii="Calibri" w:eastAsia="Times New Roman" w:hAnsi="Calibri" w:cs="Calibri"/>
                <w:lang w:val="en-US" w:eastAsia="en-GB"/>
              </w:rPr>
              <w:t> </w:t>
            </w:r>
          </w:p>
          <w:p w14:paraId="2A5B0A31" w14:textId="77777777" w:rsidR="00DF1163" w:rsidRPr="00DF1163" w:rsidRDefault="00DF1163" w:rsidP="00DF1163">
            <w:pPr>
              <w:spacing w:line="240" w:lineRule="auto"/>
              <w:rPr>
                <w:rFonts w:ascii="Calibri" w:eastAsia="Times New Roman" w:hAnsi="Calibri" w:cs="Calibri"/>
                <w:lang w:val="en-US" w:eastAsia="en-GB"/>
              </w:rPr>
            </w:pPr>
            <w:r w:rsidRPr="00DF1163">
              <w:rPr>
                <w:rFonts w:ascii="Calibri" w:eastAsia="Times New Roman" w:hAnsi="Calibri" w:cs="Calibri"/>
                <w:lang w:val="en-US" w:eastAsia="en-GB"/>
              </w:rPr>
              <w:t> </w:t>
            </w:r>
          </w:p>
        </w:tc>
      </w:tr>
    </w:tbl>
    <w:p w14:paraId="290E5C10" w14:textId="5E4CEF5D" w:rsidR="00C95904" w:rsidRDefault="00C95904">
      <w:pPr>
        <w:rPr>
          <w:rFonts w:ascii="Calibri" w:eastAsia="Times New Roman" w:hAnsi="Calibri" w:cs="Calibri"/>
          <w:lang w:eastAsia="en-GB"/>
        </w:rPr>
      </w:pPr>
    </w:p>
    <w:p w14:paraId="1F5E5EF1" w14:textId="77777777" w:rsidR="00D261CF" w:rsidRDefault="00D261CF" w:rsidP="00D261CF">
      <w:pPr>
        <w:spacing w:after="0" w:line="240" w:lineRule="auto"/>
        <w:textAlignment w:val="baseline"/>
        <w:rPr>
          <w:rFonts w:ascii="Calibri" w:eastAsia="Times New Roman" w:hAnsi="Calibri" w:cs="Calibri"/>
          <w:lang w:eastAsia="en-GB"/>
        </w:rPr>
      </w:pPr>
    </w:p>
    <w:p w14:paraId="4E883B56" w14:textId="77777777" w:rsidR="003A7355" w:rsidRDefault="003A7355" w:rsidP="00D261CF">
      <w:pPr>
        <w:spacing w:after="0" w:line="240" w:lineRule="auto"/>
        <w:textAlignment w:val="baseline"/>
        <w:rPr>
          <w:rFonts w:ascii="Calibri" w:eastAsia="Times New Roman" w:hAnsi="Calibri" w:cs="Calibri"/>
          <w:lang w:eastAsia="en-GB"/>
        </w:rPr>
      </w:pPr>
    </w:p>
    <w:p w14:paraId="0602DE8E" w14:textId="77777777" w:rsidR="003A7355" w:rsidRDefault="003A7355" w:rsidP="00D261CF">
      <w:pPr>
        <w:spacing w:after="0" w:line="240" w:lineRule="auto"/>
        <w:textAlignment w:val="baseline"/>
        <w:rPr>
          <w:rFonts w:ascii="Calibri" w:eastAsia="Times New Roman" w:hAnsi="Calibri" w:cs="Calibri"/>
          <w:lang w:eastAsia="en-GB"/>
        </w:rPr>
      </w:pPr>
    </w:p>
    <w:p w14:paraId="7BBB3E5E" w14:textId="77777777" w:rsidR="003A7355" w:rsidRDefault="003A7355" w:rsidP="00D261CF">
      <w:pPr>
        <w:spacing w:after="0" w:line="240" w:lineRule="auto"/>
        <w:textAlignment w:val="baseline"/>
        <w:rPr>
          <w:rFonts w:ascii="Calibri" w:eastAsia="Times New Roman" w:hAnsi="Calibri" w:cs="Calibri"/>
          <w:lang w:eastAsia="en-GB"/>
        </w:rPr>
      </w:pPr>
    </w:p>
    <w:p w14:paraId="1BCE7397" w14:textId="77777777" w:rsidR="003A7355" w:rsidRDefault="003A7355" w:rsidP="00D261CF">
      <w:pPr>
        <w:spacing w:after="0" w:line="240" w:lineRule="auto"/>
        <w:textAlignment w:val="baseline"/>
        <w:rPr>
          <w:rFonts w:ascii="Calibri" w:eastAsia="Times New Roman" w:hAnsi="Calibri" w:cs="Calibri"/>
          <w:lang w:eastAsia="en-GB"/>
        </w:rPr>
      </w:pPr>
    </w:p>
    <w:p w14:paraId="420781D2" w14:textId="77777777" w:rsidR="003A7355" w:rsidRDefault="003A7355" w:rsidP="00D261CF">
      <w:pPr>
        <w:spacing w:after="0" w:line="240" w:lineRule="auto"/>
        <w:textAlignment w:val="baseline"/>
        <w:rPr>
          <w:rFonts w:ascii="Calibri" w:eastAsia="Times New Roman" w:hAnsi="Calibri" w:cs="Calibri"/>
          <w:lang w:eastAsia="en-GB"/>
        </w:rPr>
      </w:pPr>
    </w:p>
    <w:p w14:paraId="2CC9D592" w14:textId="77777777" w:rsidR="003A7355" w:rsidRDefault="003A7355" w:rsidP="00D261CF">
      <w:pPr>
        <w:spacing w:after="0" w:line="240" w:lineRule="auto"/>
        <w:textAlignment w:val="baseline"/>
        <w:rPr>
          <w:rFonts w:ascii="Calibri" w:eastAsia="Times New Roman" w:hAnsi="Calibri" w:cs="Calibri"/>
          <w:lang w:eastAsia="en-GB"/>
        </w:rPr>
      </w:pPr>
    </w:p>
    <w:p w14:paraId="34300EC9" w14:textId="77777777" w:rsidR="003A7355" w:rsidRDefault="003A7355" w:rsidP="00D261CF">
      <w:pPr>
        <w:spacing w:after="0" w:line="240" w:lineRule="auto"/>
        <w:textAlignment w:val="baseline"/>
        <w:rPr>
          <w:rFonts w:ascii="Calibri" w:eastAsia="Times New Roman" w:hAnsi="Calibri" w:cs="Calibri"/>
          <w:lang w:eastAsia="en-GB"/>
        </w:rPr>
      </w:pPr>
    </w:p>
    <w:p w14:paraId="3E355BEB" w14:textId="77777777" w:rsidR="003A7355" w:rsidRDefault="003A7355" w:rsidP="00D261CF">
      <w:pPr>
        <w:spacing w:after="0" w:line="240" w:lineRule="auto"/>
        <w:textAlignment w:val="baseline"/>
        <w:rPr>
          <w:rFonts w:ascii="Calibri" w:eastAsia="Times New Roman" w:hAnsi="Calibri" w:cs="Calibri"/>
          <w:lang w:eastAsia="en-GB"/>
        </w:rPr>
      </w:pPr>
    </w:p>
    <w:p w14:paraId="3C58C97E" w14:textId="77777777" w:rsidR="003A7355" w:rsidRDefault="003A7355" w:rsidP="00D261CF">
      <w:pPr>
        <w:spacing w:after="0" w:line="240" w:lineRule="auto"/>
        <w:textAlignment w:val="baseline"/>
        <w:rPr>
          <w:rFonts w:ascii="Calibri" w:eastAsia="Times New Roman" w:hAnsi="Calibri" w:cs="Calibri"/>
          <w:lang w:eastAsia="en-GB"/>
        </w:rPr>
      </w:pPr>
    </w:p>
    <w:p w14:paraId="0F040A2B" w14:textId="77777777" w:rsidR="003A7355" w:rsidRDefault="003A7355" w:rsidP="00D261CF">
      <w:pPr>
        <w:spacing w:after="0" w:line="240" w:lineRule="auto"/>
        <w:textAlignment w:val="baseline"/>
        <w:rPr>
          <w:rFonts w:ascii="Calibri" w:eastAsia="Times New Roman" w:hAnsi="Calibri" w:cs="Calibri"/>
          <w:lang w:eastAsia="en-GB"/>
        </w:rPr>
      </w:pPr>
    </w:p>
    <w:p w14:paraId="06E25B4C" w14:textId="77777777" w:rsidR="003A7355" w:rsidRDefault="003A7355" w:rsidP="00D261CF">
      <w:pPr>
        <w:spacing w:after="0" w:line="240" w:lineRule="auto"/>
        <w:textAlignment w:val="baseline"/>
        <w:rPr>
          <w:rFonts w:ascii="Calibri" w:eastAsia="Times New Roman" w:hAnsi="Calibri" w:cs="Calibri"/>
          <w:lang w:eastAsia="en-GB"/>
        </w:rPr>
      </w:pPr>
    </w:p>
    <w:p w14:paraId="704849FB" w14:textId="77777777" w:rsidR="003A7355" w:rsidRDefault="003A7355" w:rsidP="00D261CF">
      <w:pPr>
        <w:spacing w:after="0" w:line="240" w:lineRule="auto"/>
        <w:textAlignment w:val="baseline"/>
        <w:rPr>
          <w:rFonts w:ascii="Calibri" w:eastAsia="Times New Roman" w:hAnsi="Calibri" w:cs="Calibri"/>
          <w:lang w:eastAsia="en-GB"/>
        </w:rPr>
      </w:pPr>
    </w:p>
    <w:p w14:paraId="7B1A3CD0" w14:textId="77777777" w:rsidR="003A7355" w:rsidRDefault="003A7355" w:rsidP="00D261CF">
      <w:pPr>
        <w:spacing w:after="0" w:line="240" w:lineRule="auto"/>
        <w:textAlignment w:val="baseline"/>
        <w:rPr>
          <w:rFonts w:ascii="Calibri" w:eastAsia="Times New Roman" w:hAnsi="Calibri" w:cs="Calibri"/>
          <w:lang w:eastAsia="en-GB"/>
        </w:rPr>
      </w:pPr>
    </w:p>
    <w:p w14:paraId="515A9916" w14:textId="77777777" w:rsidR="003A7355" w:rsidRDefault="003A7355" w:rsidP="00D261CF">
      <w:pPr>
        <w:spacing w:after="0" w:line="240" w:lineRule="auto"/>
        <w:textAlignment w:val="baseline"/>
        <w:rPr>
          <w:rFonts w:ascii="Calibri" w:eastAsia="Times New Roman" w:hAnsi="Calibri" w:cs="Calibri"/>
          <w:lang w:eastAsia="en-GB"/>
        </w:rPr>
      </w:pPr>
    </w:p>
    <w:p w14:paraId="40C761BB" w14:textId="77777777" w:rsidR="003A7355" w:rsidRDefault="003A7355" w:rsidP="00D261CF">
      <w:pPr>
        <w:spacing w:after="0" w:line="240" w:lineRule="auto"/>
        <w:textAlignment w:val="baseline"/>
        <w:rPr>
          <w:rFonts w:ascii="Calibri" w:eastAsia="Times New Roman" w:hAnsi="Calibri" w:cs="Calibri"/>
          <w:lang w:eastAsia="en-GB"/>
        </w:rPr>
      </w:pPr>
    </w:p>
    <w:p w14:paraId="77D58EA4" w14:textId="77777777" w:rsidR="003A7355" w:rsidRDefault="003A7355" w:rsidP="00D261CF">
      <w:pPr>
        <w:spacing w:after="0" w:line="240" w:lineRule="auto"/>
        <w:textAlignment w:val="baseline"/>
        <w:rPr>
          <w:rFonts w:ascii="Calibri" w:eastAsia="Times New Roman" w:hAnsi="Calibri" w:cs="Calibri"/>
          <w:lang w:eastAsia="en-GB"/>
        </w:rPr>
      </w:pPr>
    </w:p>
    <w:p w14:paraId="3F2B43B6" w14:textId="77777777" w:rsidR="003A7355" w:rsidRDefault="003A7355" w:rsidP="00D261CF">
      <w:pPr>
        <w:spacing w:after="0" w:line="240" w:lineRule="auto"/>
        <w:textAlignment w:val="baseline"/>
        <w:rPr>
          <w:rFonts w:ascii="Calibri" w:eastAsia="Times New Roman" w:hAnsi="Calibri" w:cs="Calibri"/>
          <w:lang w:eastAsia="en-GB"/>
        </w:rPr>
      </w:pPr>
    </w:p>
    <w:p w14:paraId="16FC42BC" w14:textId="0B6BD9A7" w:rsidR="00D261CF" w:rsidRDefault="00D261CF" w:rsidP="00D261CF">
      <w:pPr>
        <w:spacing w:after="0" w:line="240" w:lineRule="auto"/>
        <w:textAlignment w:val="baseline"/>
        <w:rPr>
          <w:rFonts w:ascii="Segoe UI" w:eastAsia="Times New Roman" w:hAnsi="Segoe UI" w:cs="Segoe UI"/>
          <w:noProof/>
          <w:sz w:val="18"/>
          <w:szCs w:val="18"/>
          <w:lang w:eastAsia="en-GB"/>
        </w:rPr>
      </w:pPr>
    </w:p>
    <w:p w14:paraId="0ED53529" w14:textId="77777777" w:rsidR="00AC3866" w:rsidRDefault="00AC3866" w:rsidP="00D261CF">
      <w:pPr>
        <w:spacing w:after="0" w:line="240" w:lineRule="auto"/>
        <w:textAlignment w:val="baseline"/>
        <w:rPr>
          <w:rFonts w:ascii="Segoe UI" w:eastAsia="Times New Roman" w:hAnsi="Segoe UI" w:cs="Segoe UI"/>
          <w:noProof/>
          <w:sz w:val="18"/>
          <w:szCs w:val="18"/>
          <w:lang w:eastAsia="en-GB"/>
        </w:rPr>
      </w:pPr>
    </w:p>
    <w:p w14:paraId="1E220B34" w14:textId="77777777" w:rsidR="00AC3866" w:rsidRDefault="00AC3866" w:rsidP="00D261CF">
      <w:pPr>
        <w:spacing w:after="0" w:line="240" w:lineRule="auto"/>
        <w:textAlignment w:val="baseline"/>
        <w:rPr>
          <w:rFonts w:ascii="Segoe UI" w:eastAsia="Times New Roman" w:hAnsi="Segoe UI" w:cs="Segoe UI"/>
          <w:noProof/>
          <w:sz w:val="18"/>
          <w:szCs w:val="18"/>
          <w:lang w:eastAsia="en-GB"/>
        </w:rPr>
      </w:pPr>
    </w:p>
    <w:p w14:paraId="7F02DAD3" w14:textId="77777777" w:rsidR="00AC3866" w:rsidRDefault="00AC3866" w:rsidP="00D261CF">
      <w:pPr>
        <w:spacing w:after="0" w:line="240" w:lineRule="auto"/>
        <w:textAlignment w:val="baseline"/>
        <w:rPr>
          <w:rFonts w:ascii="Segoe UI" w:eastAsia="Times New Roman" w:hAnsi="Segoe UI" w:cs="Segoe UI"/>
          <w:noProof/>
          <w:sz w:val="18"/>
          <w:szCs w:val="18"/>
          <w:lang w:eastAsia="en-GB"/>
        </w:rPr>
      </w:pPr>
    </w:p>
    <w:p w14:paraId="116CC136" w14:textId="77777777" w:rsidR="00AC3866" w:rsidRPr="005668C2" w:rsidRDefault="00AC3866" w:rsidP="00D261CF">
      <w:pPr>
        <w:spacing w:after="0" w:line="240" w:lineRule="auto"/>
        <w:textAlignment w:val="baseline"/>
        <w:rPr>
          <w:rFonts w:ascii="Segoe UI" w:eastAsia="Times New Roman" w:hAnsi="Segoe UI" w:cs="Segoe UI"/>
          <w:sz w:val="18"/>
          <w:szCs w:val="18"/>
          <w:lang w:eastAsia="en-GB"/>
        </w:rPr>
      </w:pPr>
    </w:p>
    <w:p w14:paraId="47E610F2" w14:textId="33B8FFDD" w:rsidR="3069A808" w:rsidRDefault="3069A808" w:rsidP="0C08F0E8"/>
    <w:tbl>
      <w:tblPr>
        <w:tblStyle w:val="TableGrid"/>
        <w:tblW w:w="0" w:type="auto"/>
        <w:tblLook w:val="04A0" w:firstRow="1" w:lastRow="0" w:firstColumn="1" w:lastColumn="0" w:noHBand="0" w:noVBand="1"/>
      </w:tblPr>
      <w:tblGrid>
        <w:gridCol w:w="4508"/>
        <w:gridCol w:w="4508"/>
      </w:tblGrid>
      <w:tr w:rsidR="0C08F0E8" w14:paraId="656ADBA5" w14:textId="77777777" w:rsidTr="71656CE5">
        <w:trPr>
          <w:trHeight w:val="300"/>
        </w:trPr>
        <w:tc>
          <w:tcPr>
            <w:tcW w:w="4508" w:type="dxa"/>
          </w:tcPr>
          <w:p w14:paraId="59843482" w14:textId="77777777" w:rsidR="0C08F0E8" w:rsidRPr="00E161DA" w:rsidRDefault="0C08F0E8" w:rsidP="0C08F0E8">
            <w:pPr>
              <w:rPr>
                <w:b/>
                <w:bCs/>
              </w:rPr>
            </w:pPr>
            <w:r w:rsidRPr="00E161DA">
              <w:rPr>
                <w:b/>
                <w:bCs/>
              </w:rPr>
              <w:lastRenderedPageBreak/>
              <w:t>TORI</w:t>
            </w:r>
          </w:p>
          <w:p w14:paraId="1BB38B15" w14:textId="490D289F" w:rsidR="4F07D16F" w:rsidRPr="00E161DA" w:rsidRDefault="4F07D16F" w:rsidP="3979BEB6">
            <w:pPr>
              <w:pStyle w:val="Heading3"/>
              <w:rPr>
                <w:rFonts w:asciiTheme="minorHAnsi" w:hAnsiTheme="minorHAnsi" w:cstheme="minorBidi"/>
                <w:color w:val="000000" w:themeColor="text1"/>
                <w:sz w:val="22"/>
                <w:szCs w:val="22"/>
              </w:rPr>
            </w:pPr>
            <w:bookmarkStart w:id="115" w:name="_Toc213062738"/>
            <w:r w:rsidRPr="00E161DA">
              <w:rPr>
                <w:rFonts w:asciiTheme="minorHAnsi" w:hAnsiTheme="minorHAnsi" w:cstheme="minorBidi"/>
                <w:color w:val="000000" w:themeColor="text1"/>
                <w:sz w:val="22"/>
                <w:szCs w:val="22"/>
              </w:rPr>
              <w:t xml:space="preserve">SHET-RI-226 - </w:t>
            </w:r>
            <w:proofErr w:type="spellStart"/>
            <w:r w:rsidRPr="00E161DA">
              <w:rPr>
                <w:rFonts w:asciiTheme="minorHAnsi" w:hAnsiTheme="minorHAnsi" w:cstheme="minorBidi"/>
                <w:color w:val="000000" w:themeColor="text1"/>
                <w:sz w:val="22"/>
                <w:szCs w:val="22"/>
              </w:rPr>
              <w:t>Craigiebuckler</w:t>
            </w:r>
            <w:proofErr w:type="spellEnd"/>
            <w:r w:rsidRPr="00E161DA">
              <w:rPr>
                <w:rFonts w:asciiTheme="minorHAnsi" w:hAnsiTheme="minorHAnsi" w:cstheme="minorBidi"/>
                <w:color w:val="000000" w:themeColor="text1"/>
                <w:sz w:val="22"/>
                <w:szCs w:val="22"/>
              </w:rPr>
              <w:t xml:space="preserve"> to </w:t>
            </w:r>
            <w:proofErr w:type="spellStart"/>
            <w:r w:rsidRPr="00E161DA">
              <w:rPr>
                <w:rFonts w:asciiTheme="minorHAnsi" w:hAnsiTheme="minorHAnsi" w:cstheme="minorBidi"/>
                <w:color w:val="000000" w:themeColor="text1"/>
                <w:sz w:val="22"/>
                <w:szCs w:val="22"/>
              </w:rPr>
              <w:t>Tarland</w:t>
            </w:r>
            <w:proofErr w:type="spellEnd"/>
            <w:r w:rsidRPr="00E161DA">
              <w:rPr>
                <w:rFonts w:asciiTheme="minorHAnsi" w:hAnsiTheme="minorHAnsi" w:cstheme="minorBidi"/>
                <w:color w:val="000000" w:themeColor="text1"/>
                <w:sz w:val="22"/>
                <w:szCs w:val="22"/>
              </w:rPr>
              <w:t xml:space="preserve"> 132kV Line Works-V1</w:t>
            </w:r>
            <w:bookmarkEnd w:id="115"/>
          </w:p>
        </w:tc>
        <w:tc>
          <w:tcPr>
            <w:tcW w:w="4508" w:type="dxa"/>
          </w:tcPr>
          <w:p w14:paraId="54AED67C" w14:textId="77777777" w:rsidR="0C08F0E8" w:rsidRDefault="0C08F0E8" w:rsidP="0C08F0E8">
            <w:pPr>
              <w:rPr>
                <w:b/>
                <w:bCs/>
              </w:rPr>
            </w:pPr>
            <w:r w:rsidRPr="0C08F0E8">
              <w:rPr>
                <w:b/>
                <w:bCs/>
              </w:rPr>
              <w:t>Scheme</w:t>
            </w:r>
          </w:p>
          <w:p w14:paraId="0D199DB9" w14:textId="528008B8" w:rsidR="567EA8A3" w:rsidRDefault="567EA8A3">
            <w:proofErr w:type="spellStart"/>
            <w:r>
              <w:t>Craigiebuckler</w:t>
            </w:r>
            <w:proofErr w:type="spellEnd"/>
            <w:r>
              <w:t xml:space="preserve"> to </w:t>
            </w:r>
            <w:proofErr w:type="spellStart"/>
            <w:r>
              <w:t>Tarland</w:t>
            </w:r>
            <w:proofErr w:type="spellEnd"/>
            <w:r>
              <w:t xml:space="preserve"> 132kV Line Works-V1</w:t>
            </w:r>
          </w:p>
          <w:p w14:paraId="47CF5175" w14:textId="0FDB172F" w:rsidR="0C08F0E8" w:rsidRDefault="0C08F0E8" w:rsidP="0C08F0E8"/>
        </w:tc>
      </w:tr>
      <w:tr w:rsidR="0C08F0E8" w14:paraId="1D7B999D" w14:textId="77777777" w:rsidTr="71656CE5">
        <w:trPr>
          <w:trHeight w:val="300"/>
        </w:trPr>
        <w:tc>
          <w:tcPr>
            <w:tcW w:w="9016" w:type="dxa"/>
            <w:gridSpan w:val="2"/>
          </w:tcPr>
          <w:p w14:paraId="3F136E78" w14:textId="77777777" w:rsidR="0C08F0E8" w:rsidRDefault="0C08F0E8" w:rsidP="0C08F0E8">
            <w:pPr>
              <w:rPr>
                <w:b/>
                <w:bCs/>
              </w:rPr>
            </w:pPr>
            <w:r w:rsidRPr="00746404">
              <w:rPr>
                <w:b/>
                <w:bCs/>
              </w:rPr>
              <w:t>Overview of Works</w:t>
            </w:r>
          </w:p>
          <w:p w14:paraId="4DFD4D38" w14:textId="048C5BA6" w:rsidR="65C5B63D" w:rsidRDefault="53EB8D2F">
            <w:r>
              <w:t xml:space="preserve">Establish a new 132kV </w:t>
            </w:r>
            <w:r w:rsidR="00B73B0B">
              <w:t>T</w:t>
            </w:r>
            <w:r>
              <w:t xml:space="preserve">ee point of the </w:t>
            </w:r>
            <w:proofErr w:type="spellStart"/>
            <w:r>
              <w:t>Craigiebuckler</w:t>
            </w:r>
            <w:proofErr w:type="spellEnd"/>
            <w:r>
              <w:t xml:space="preserve"> to </w:t>
            </w:r>
            <w:proofErr w:type="spellStart"/>
            <w:r>
              <w:t>Tarland</w:t>
            </w:r>
            <w:proofErr w:type="spellEnd"/>
            <w:r>
              <w:t xml:space="preserve"> CLS circuit. This will require </w:t>
            </w:r>
            <w:r w:rsidR="001B3F2C">
              <w:t>three 132</w:t>
            </w:r>
            <w:r>
              <w:t xml:space="preserve">kV line disconnectors and </w:t>
            </w:r>
            <w:r w:rsidR="09EF5234">
              <w:t>one</w:t>
            </w:r>
            <w:r>
              <w:t xml:space="preserve"> 132kV line circuit breaker.</w:t>
            </w:r>
            <w:r w:rsidR="65C5B63D">
              <w:br/>
            </w:r>
            <w:r>
              <w:t xml:space="preserve"> Additionally, this may require tower/pole modifications to the existing 132kV infrastructure to accommodate these new assets.</w:t>
            </w:r>
            <w:r w:rsidR="65C5B63D">
              <w:br/>
            </w:r>
            <w:r>
              <w:t xml:space="preserve"> Protections works will also be required on the 132kV CLS/CLN/XCW/CF circuits between </w:t>
            </w:r>
            <w:proofErr w:type="spellStart"/>
            <w:r>
              <w:t>Tarland</w:t>
            </w:r>
            <w:proofErr w:type="spellEnd"/>
            <w:r>
              <w:t xml:space="preserve">, </w:t>
            </w:r>
            <w:proofErr w:type="spellStart"/>
            <w:r>
              <w:t>Craigiebuckler</w:t>
            </w:r>
            <w:proofErr w:type="spellEnd"/>
            <w:r>
              <w:t xml:space="preserve"> and Kintore substations.</w:t>
            </w:r>
            <w:r w:rsidR="65C5B63D">
              <w:br/>
            </w:r>
          </w:p>
        </w:tc>
      </w:tr>
      <w:tr w:rsidR="007A4284" w14:paraId="6D19F957" w14:textId="77777777" w:rsidTr="71656CE5">
        <w:trPr>
          <w:trHeight w:val="300"/>
        </w:trPr>
        <w:tc>
          <w:tcPr>
            <w:tcW w:w="4508" w:type="dxa"/>
          </w:tcPr>
          <w:p w14:paraId="0C8325A7" w14:textId="77777777" w:rsidR="007A4284" w:rsidRDefault="007A4284" w:rsidP="007A4284">
            <w:pPr>
              <w:rPr>
                <w:b/>
                <w:bCs/>
              </w:rPr>
            </w:pPr>
            <w:r w:rsidRPr="0C08F0E8">
              <w:rPr>
                <w:b/>
                <w:bCs/>
              </w:rPr>
              <w:t>Proposed Consent Submission</w:t>
            </w:r>
          </w:p>
        </w:tc>
        <w:tc>
          <w:tcPr>
            <w:tcW w:w="4508" w:type="dxa"/>
          </w:tcPr>
          <w:p w14:paraId="44060B9E" w14:textId="5D6DF226" w:rsidR="007A4284" w:rsidRDefault="00C77DA9" w:rsidP="007A4284">
            <w:r>
              <w:t>N/A</w:t>
            </w:r>
          </w:p>
        </w:tc>
      </w:tr>
      <w:tr w:rsidR="007A4284" w14:paraId="3F7A1903" w14:textId="77777777" w:rsidTr="71656CE5">
        <w:trPr>
          <w:trHeight w:val="300"/>
        </w:trPr>
        <w:tc>
          <w:tcPr>
            <w:tcW w:w="4508" w:type="dxa"/>
          </w:tcPr>
          <w:p w14:paraId="1EB99814" w14:textId="77777777" w:rsidR="007A4284" w:rsidRDefault="007A4284" w:rsidP="007A4284">
            <w:pPr>
              <w:rPr>
                <w:b/>
                <w:bCs/>
              </w:rPr>
            </w:pPr>
            <w:r w:rsidRPr="0C08F0E8">
              <w:rPr>
                <w:b/>
                <w:bCs/>
              </w:rPr>
              <w:t xml:space="preserve">Current Project Phase </w:t>
            </w:r>
          </w:p>
        </w:tc>
        <w:tc>
          <w:tcPr>
            <w:tcW w:w="4508" w:type="dxa"/>
          </w:tcPr>
          <w:p w14:paraId="2F63CF6C" w14:textId="60123F74" w:rsidR="007A4284" w:rsidRDefault="007A4284" w:rsidP="007A4284">
            <w:r>
              <w:rPr>
                <w:rFonts w:ascii="Calibri" w:hAnsi="Calibri" w:cs="Calibri"/>
              </w:rPr>
              <w:t>Initial internal governance</w:t>
            </w:r>
          </w:p>
        </w:tc>
      </w:tr>
      <w:tr w:rsidR="007A4284" w14:paraId="11A38A95" w14:textId="77777777" w:rsidTr="71656CE5">
        <w:trPr>
          <w:trHeight w:val="300"/>
        </w:trPr>
        <w:tc>
          <w:tcPr>
            <w:tcW w:w="4508" w:type="dxa"/>
          </w:tcPr>
          <w:p w14:paraId="60DFB210" w14:textId="77777777" w:rsidR="007A4284" w:rsidRDefault="007A4284" w:rsidP="007A4284">
            <w:pPr>
              <w:rPr>
                <w:b/>
                <w:bCs/>
              </w:rPr>
            </w:pPr>
            <w:r w:rsidRPr="0C08F0E8">
              <w:rPr>
                <w:b/>
                <w:bCs/>
              </w:rPr>
              <w:t>Next Project Phase</w:t>
            </w:r>
          </w:p>
        </w:tc>
        <w:tc>
          <w:tcPr>
            <w:tcW w:w="4508" w:type="dxa"/>
          </w:tcPr>
          <w:p w14:paraId="17311684" w14:textId="37191E9B" w:rsidR="007A4284" w:rsidRDefault="007A4284" w:rsidP="007A4284">
            <w:r>
              <w:t>Optioneering</w:t>
            </w:r>
          </w:p>
        </w:tc>
      </w:tr>
      <w:tr w:rsidR="007A4284" w14:paraId="77741577" w14:textId="77777777" w:rsidTr="71656CE5">
        <w:trPr>
          <w:trHeight w:val="300"/>
        </w:trPr>
        <w:tc>
          <w:tcPr>
            <w:tcW w:w="4508" w:type="dxa"/>
          </w:tcPr>
          <w:p w14:paraId="6E44910D" w14:textId="77777777" w:rsidR="007A4284" w:rsidRDefault="007A4284" w:rsidP="007A4284">
            <w:pPr>
              <w:rPr>
                <w:b/>
                <w:bCs/>
              </w:rPr>
            </w:pPr>
            <w:r w:rsidRPr="0C08F0E8">
              <w:rPr>
                <w:b/>
                <w:bCs/>
              </w:rPr>
              <w:t>Next Stakeholder Event</w:t>
            </w:r>
          </w:p>
        </w:tc>
        <w:tc>
          <w:tcPr>
            <w:tcW w:w="4508" w:type="dxa"/>
          </w:tcPr>
          <w:p w14:paraId="0BE32B5B" w14:textId="59B7F580" w:rsidR="007A4284" w:rsidRDefault="007A4284" w:rsidP="007A4284">
            <w:r>
              <w:t>TBD</w:t>
            </w:r>
          </w:p>
        </w:tc>
      </w:tr>
      <w:tr w:rsidR="0C08F0E8" w14:paraId="33B1CB33" w14:textId="77777777" w:rsidTr="71656CE5">
        <w:trPr>
          <w:trHeight w:val="300"/>
        </w:trPr>
        <w:tc>
          <w:tcPr>
            <w:tcW w:w="4508" w:type="dxa"/>
          </w:tcPr>
          <w:p w14:paraId="4C24E908" w14:textId="77777777" w:rsidR="0C08F0E8" w:rsidRDefault="0C08F0E8" w:rsidP="0C08F0E8">
            <w:pPr>
              <w:rPr>
                <w:b/>
                <w:bCs/>
              </w:rPr>
            </w:pPr>
            <w:r w:rsidRPr="0C08F0E8">
              <w:rPr>
                <w:b/>
                <w:bCs/>
              </w:rPr>
              <w:t>Project Completion Date</w:t>
            </w:r>
          </w:p>
        </w:tc>
        <w:tc>
          <w:tcPr>
            <w:tcW w:w="4508" w:type="dxa"/>
          </w:tcPr>
          <w:p w14:paraId="432C72A8" w14:textId="500D9F1D" w:rsidR="6B5CB8CA" w:rsidRDefault="6B5CB8CA">
            <w:r>
              <w:t>01/10/2032</w:t>
            </w:r>
          </w:p>
        </w:tc>
      </w:tr>
      <w:tr w:rsidR="0C08F0E8" w14:paraId="38F8CCAB" w14:textId="77777777" w:rsidTr="71656CE5">
        <w:trPr>
          <w:trHeight w:val="300"/>
        </w:trPr>
        <w:tc>
          <w:tcPr>
            <w:tcW w:w="9016" w:type="dxa"/>
            <w:gridSpan w:val="2"/>
          </w:tcPr>
          <w:p w14:paraId="752605A7" w14:textId="627EE3CE" w:rsidR="00EE543C" w:rsidRDefault="0C08F0E8" w:rsidP="0C08F0E8">
            <w:pPr>
              <w:rPr>
                <w:b/>
                <w:bCs/>
              </w:rPr>
            </w:pPr>
            <w:r w:rsidRPr="0C08F0E8">
              <w:rPr>
                <w:b/>
                <w:bCs/>
              </w:rPr>
              <w:t xml:space="preserve">Summary of works in last quarter: </w:t>
            </w:r>
          </w:p>
          <w:p w14:paraId="7CCFE366" w14:textId="77777777" w:rsidR="0C08F0E8" w:rsidRDefault="007A4284">
            <w:pPr>
              <w:rPr>
                <w:rFonts w:cstheme="minorHAnsi"/>
              </w:rPr>
            </w:pPr>
            <w:r w:rsidRPr="004865AC">
              <w:rPr>
                <w:rFonts w:cstheme="minorHAnsi"/>
              </w:rPr>
              <w:t>Continuation of high-level project development, along with initial internal governance activities.</w:t>
            </w:r>
          </w:p>
          <w:p w14:paraId="7FFA0CA5" w14:textId="7663CD4A" w:rsidR="007A4284" w:rsidRDefault="007A4284"/>
        </w:tc>
      </w:tr>
      <w:tr w:rsidR="0C08F0E8" w14:paraId="302D72A3" w14:textId="77777777" w:rsidTr="71656CE5">
        <w:trPr>
          <w:trHeight w:val="300"/>
        </w:trPr>
        <w:tc>
          <w:tcPr>
            <w:tcW w:w="9016" w:type="dxa"/>
            <w:gridSpan w:val="2"/>
          </w:tcPr>
          <w:p w14:paraId="59AC208A" w14:textId="77777777" w:rsidR="006F7673" w:rsidRDefault="3AF31147" w:rsidP="006F7673">
            <w:pPr>
              <w:rPr>
                <w:b/>
                <w:bCs/>
              </w:rPr>
            </w:pPr>
            <w:r w:rsidRPr="71656CE5">
              <w:rPr>
                <w:b/>
                <w:bCs/>
              </w:rPr>
              <w:t xml:space="preserve">Summary of works in next quarter: </w:t>
            </w:r>
          </w:p>
          <w:p w14:paraId="10F4DA3D" w14:textId="77777777" w:rsidR="00692BCC" w:rsidRDefault="00692BCC" w:rsidP="00692BCC">
            <w:pPr>
              <w:rPr>
                <w:rFonts w:cstheme="minorHAnsi"/>
              </w:rPr>
            </w:pPr>
            <w:r w:rsidRPr="004865AC">
              <w:rPr>
                <w:rFonts w:cstheme="minorHAnsi"/>
              </w:rPr>
              <w:t>Continuation of high-level project development, along with initial internal governance activities.</w:t>
            </w:r>
          </w:p>
          <w:p w14:paraId="5711CCA4" w14:textId="0ADD0BE2" w:rsidR="00E71ACC" w:rsidRDefault="00E71ACC" w:rsidP="00E71ACC"/>
        </w:tc>
      </w:tr>
      <w:tr w:rsidR="0C08F0E8" w14:paraId="4A5BEF30" w14:textId="77777777" w:rsidTr="71656CE5">
        <w:trPr>
          <w:trHeight w:val="300"/>
        </w:trPr>
        <w:tc>
          <w:tcPr>
            <w:tcW w:w="9016" w:type="dxa"/>
            <w:gridSpan w:val="2"/>
          </w:tcPr>
          <w:p w14:paraId="177A56D9" w14:textId="0D455BB7" w:rsidR="0C08F0E8" w:rsidRDefault="0C08F0E8" w:rsidP="0C08F0E8">
            <w:pPr>
              <w:rPr>
                <w:b/>
                <w:bCs/>
              </w:rPr>
            </w:pPr>
            <w:r w:rsidRPr="0C08F0E8">
              <w:rPr>
                <w:b/>
                <w:bCs/>
              </w:rPr>
              <w:t xml:space="preserve">Additional Comments: </w:t>
            </w:r>
          </w:p>
          <w:p w14:paraId="31A19A28" w14:textId="77777777" w:rsidR="0C08F0E8" w:rsidRDefault="0C08F0E8"/>
          <w:p w14:paraId="25C04C74" w14:textId="62D82380" w:rsidR="0C08F0E8" w:rsidRDefault="0C08F0E8"/>
        </w:tc>
      </w:tr>
    </w:tbl>
    <w:p w14:paraId="49ADE942" w14:textId="2F377CC7" w:rsidR="0C08F0E8" w:rsidRDefault="0C08F0E8" w:rsidP="0C08F0E8"/>
    <w:p w14:paraId="78D070F0" w14:textId="33818559" w:rsidR="0C08F0E8" w:rsidRDefault="0C08F0E8" w:rsidP="0C08F0E8"/>
    <w:p w14:paraId="6A0F9F81" w14:textId="44AB7316" w:rsidR="0C08F0E8" w:rsidRDefault="0C08F0E8" w:rsidP="0C08F0E8"/>
    <w:p w14:paraId="76712BE6" w14:textId="7DBC9CC5" w:rsidR="0C08F0E8" w:rsidRDefault="0C08F0E8" w:rsidP="0C08F0E8"/>
    <w:p w14:paraId="36614B68" w14:textId="22AF129A" w:rsidR="0C08F0E8" w:rsidRDefault="0C08F0E8" w:rsidP="0C08F0E8"/>
    <w:p w14:paraId="296CA8AF" w14:textId="448668C6" w:rsidR="0C08F0E8" w:rsidRDefault="0C08F0E8" w:rsidP="0C08F0E8"/>
    <w:p w14:paraId="2F5D7382" w14:textId="64814C2C" w:rsidR="0C08F0E8" w:rsidRDefault="0C08F0E8" w:rsidP="0C08F0E8"/>
    <w:p w14:paraId="1681DB36" w14:textId="74AA9380" w:rsidR="0C08F0E8" w:rsidRDefault="0C08F0E8" w:rsidP="0C08F0E8"/>
    <w:p w14:paraId="04DD0895" w14:textId="185CD135" w:rsidR="0C08F0E8" w:rsidRDefault="0C08F0E8" w:rsidP="0C08F0E8"/>
    <w:p w14:paraId="767FA217" w14:textId="70CCC7BB" w:rsidR="0C08F0E8" w:rsidRDefault="0C08F0E8" w:rsidP="0C08F0E8"/>
    <w:p w14:paraId="526738D8" w14:textId="7C7BFC3C" w:rsidR="0C08F0E8" w:rsidRDefault="0C08F0E8" w:rsidP="0C08F0E8"/>
    <w:p w14:paraId="015F5E96" w14:textId="143CE613" w:rsidR="618954EC" w:rsidRDefault="618954EC" w:rsidP="0C08F0E8">
      <w:pPr>
        <w:rPr>
          <w:noProof/>
        </w:rPr>
      </w:pPr>
    </w:p>
    <w:p w14:paraId="317B54AC" w14:textId="77777777" w:rsidR="00AC3866" w:rsidRDefault="00AC3866" w:rsidP="0C08F0E8">
      <w:pPr>
        <w:rPr>
          <w:noProof/>
        </w:rPr>
      </w:pPr>
    </w:p>
    <w:p w14:paraId="63E23B5C" w14:textId="77777777" w:rsidR="00AC3866" w:rsidRDefault="00AC3866" w:rsidP="0C08F0E8">
      <w:pPr>
        <w:rPr>
          <w:noProof/>
        </w:rPr>
      </w:pPr>
    </w:p>
    <w:p w14:paraId="61085049" w14:textId="77777777" w:rsidR="00AC3866" w:rsidRDefault="00AC3866" w:rsidP="0C08F0E8"/>
    <w:tbl>
      <w:tblPr>
        <w:tblStyle w:val="TableGrid"/>
        <w:tblW w:w="0" w:type="auto"/>
        <w:tblLook w:val="04A0" w:firstRow="1" w:lastRow="0" w:firstColumn="1" w:lastColumn="0" w:noHBand="0" w:noVBand="1"/>
      </w:tblPr>
      <w:tblGrid>
        <w:gridCol w:w="4508"/>
        <w:gridCol w:w="4508"/>
      </w:tblGrid>
      <w:tr w:rsidR="0C08F0E8" w14:paraId="0B470D69" w14:textId="77777777" w:rsidTr="71656CE5">
        <w:trPr>
          <w:trHeight w:val="300"/>
        </w:trPr>
        <w:tc>
          <w:tcPr>
            <w:tcW w:w="4508" w:type="dxa"/>
          </w:tcPr>
          <w:p w14:paraId="73E718EB" w14:textId="77777777" w:rsidR="0C08F0E8" w:rsidRPr="00E161DA" w:rsidRDefault="0C08F0E8" w:rsidP="0C08F0E8">
            <w:pPr>
              <w:rPr>
                <w:b/>
                <w:bCs/>
              </w:rPr>
            </w:pPr>
            <w:r w:rsidRPr="00E161DA">
              <w:rPr>
                <w:b/>
                <w:bCs/>
              </w:rPr>
              <w:lastRenderedPageBreak/>
              <w:t>TORI</w:t>
            </w:r>
          </w:p>
          <w:p w14:paraId="30484B8E" w14:textId="7008FC25" w:rsidR="54E061ED" w:rsidRPr="00E161DA" w:rsidRDefault="54E061ED" w:rsidP="3979BEB6">
            <w:pPr>
              <w:pStyle w:val="Heading3"/>
              <w:rPr>
                <w:rFonts w:asciiTheme="minorHAnsi" w:hAnsiTheme="minorHAnsi" w:cstheme="minorBidi"/>
                <w:color w:val="000000" w:themeColor="text1"/>
                <w:sz w:val="22"/>
                <w:szCs w:val="22"/>
              </w:rPr>
            </w:pPr>
            <w:bookmarkStart w:id="116" w:name="_Toc213062739"/>
            <w:r w:rsidRPr="00E161DA">
              <w:rPr>
                <w:rFonts w:asciiTheme="minorHAnsi" w:hAnsiTheme="minorHAnsi" w:cstheme="minorBidi"/>
                <w:color w:val="000000" w:themeColor="text1"/>
                <w:sz w:val="22"/>
                <w:szCs w:val="22"/>
              </w:rPr>
              <w:t xml:space="preserve">SHET-RI-230 - </w:t>
            </w:r>
            <w:proofErr w:type="spellStart"/>
            <w:r w:rsidRPr="00E161DA">
              <w:rPr>
                <w:rFonts w:asciiTheme="minorHAnsi" w:hAnsiTheme="minorHAnsi" w:cstheme="minorBidi"/>
                <w:color w:val="000000" w:themeColor="text1"/>
                <w:sz w:val="22"/>
                <w:szCs w:val="22"/>
              </w:rPr>
              <w:t>Dalchork</w:t>
            </w:r>
            <w:proofErr w:type="spellEnd"/>
            <w:r w:rsidRPr="00E161DA">
              <w:rPr>
                <w:rFonts w:asciiTheme="minorHAnsi" w:hAnsiTheme="minorHAnsi" w:cstheme="minorBidi"/>
                <w:color w:val="000000" w:themeColor="text1"/>
                <w:sz w:val="22"/>
                <w:szCs w:val="22"/>
              </w:rPr>
              <w:t xml:space="preserve"> to Loch Buidhe 132kV second Double Circuit</w:t>
            </w:r>
            <w:bookmarkEnd w:id="116"/>
          </w:p>
        </w:tc>
        <w:tc>
          <w:tcPr>
            <w:tcW w:w="4508" w:type="dxa"/>
          </w:tcPr>
          <w:p w14:paraId="5014E71E" w14:textId="77777777" w:rsidR="0C08F0E8" w:rsidRDefault="0C08F0E8" w:rsidP="0C08F0E8">
            <w:pPr>
              <w:rPr>
                <w:b/>
                <w:bCs/>
              </w:rPr>
            </w:pPr>
            <w:r w:rsidRPr="0C08F0E8">
              <w:rPr>
                <w:b/>
                <w:bCs/>
              </w:rPr>
              <w:t>Scheme</w:t>
            </w:r>
          </w:p>
          <w:p w14:paraId="4B8E6BCF" w14:textId="3F22B790" w:rsidR="1A77EC31" w:rsidRDefault="1A77EC31">
            <w:proofErr w:type="spellStart"/>
            <w:r>
              <w:t>Dalchork</w:t>
            </w:r>
            <w:proofErr w:type="spellEnd"/>
            <w:r>
              <w:t xml:space="preserve"> to Loch Buidhe 132kV second Double Circuit</w:t>
            </w:r>
          </w:p>
        </w:tc>
      </w:tr>
      <w:tr w:rsidR="0C08F0E8" w14:paraId="57697423" w14:textId="77777777" w:rsidTr="71656CE5">
        <w:trPr>
          <w:trHeight w:val="300"/>
        </w:trPr>
        <w:tc>
          <w:tcPr>
            <w:tcW w:w="9016" w:type="dxa"/>
            <w:gridSpan w:val="2"/>
          </w:tcPr>
          <w:p w14:paraId="15C7163B" w14:textId="77777777" w:rsidR="0C08F0E8" w:rsidRDefault="0C08F0E8" w:rsidP="0C08F0E8">
            <w:pPr>
              <w:rPr>
                <w:b/>
                <w:bCs/>
              </w:rPr>
            </w:pPr>
            <w:r w:rsidRPr="00A64612">
              <w:rPr>
                <w:b/>
                <w:bCs/>
              </w:rPr>
              <w:t>Overview of Works</w:t>
            </w:r>
          </w:p>
          <w:p w14:paraId="709C39F7" w14:textId="630AE3CF" w:rsidR="778785A1" w:rsidRDefault="568B0C47">
            <w:r>
              <w:t>Construction of</w:t>
            </w:r>
            <w:r w:rsidR="1C9B6519">
              <w:t xml:space="preserve"> approximately</w:t>
            </w:r>
            <w:r w:rsidR="00C17726">
              <w:t xml:space="preserve"> </w:t>
            </w:r>
            <w:r>
              <w:t xml:space="preserve">17 km 132kV double circuit between </w:t>
            </w:r>
            <w:proofErr w:type="spellStart"/>
            <w:r>
              <w:t>Dalchork</w:t>
            </w:r>
            <w:proofErr w:type="spellEnd"/>
            <w:r>
              <w:t xml:space="preserve"> - Loch Buidhe substations with same rating OHLs as of existing double circuit i.e. 414 MVA post</w:t>
            </w:r>
            <w:r w:rsidR="007F5967">
              <w:t>-</w:t>
            </w:r>
            <w:r>
              <w:t xml:space="preserve">fault summer ratings. Scope also includes construction of two feeder bays each at </w:t>
            </w:r>
            <w:proofErr w:type="spellStart"/>
            <w:r>
              <w:t>Dalchork</w:t>
            </w:r>
            <w:proofErr w:type="spellEnd"/>
            <w:r>
              <w:t xml:space="preserve"> </w:t>
            </w:r>
            <w:r w:rsidR="00DB6D53">
              <w:t>S</w:t>
            </w:r>
            <w:r>
              <w:t xml:space="preserve">ubstation and Loch Buidhe </w:t>
            </w:r>
            <w:r w:rsidR="00DB6D53">
              <w:t>S</w:t>
            </w:r>
            <w:r>
              <w:t>ubstation</w:t>
            </w:r>
            <w:r w:rsidR="00DB6D53">
              <w:t>.</w:t>
            </w:r>
            <w:r w:rsidR="778785A1">
              <w:br/>
            </w:r>
          </w:p>
        </w:tc>
      </w:tr>
      <w:tr w:rsidR="0C08F0E8" w14:paraId="0075A52A" w14:textId="77777777" w:rsidTr="71656CE5">
        <w:trPr>
          <w:trHeight w:val="300"/>
        </w:trPr>
        <w:tc>
          <w:tcPr>
            <w:tcW w:w="4508" w:type="dxa"/>
          </w:tcPr>
          <w:p w14:paraId="6613F002" w14:textId="77777777" w:rsidR="0C08F0E8" w:rsidRDefault="0C08F0E8" w:rsidP="0C08F0E8">
            <w:pPr>
              <w:rPr>
                <w:b/>
                <w:bCs/>
              </w:rPr>
            </w:pPr>
            <w:r w:rsidRPr="0C08F0E8">
              <w:rPr>
                <w:b/>
                <w:bCs/>
              </w:rPr>
              <w:t>Proposed Consent Submission</w:t>
            </w:r>
          </w:p>
        </w:tc>
        <w:tc>
          <w:tcPr>
            <w:tcW w:w="4508" w:type="dxa"/>
          </w:tcPr>
          <w:p w14:paraId="3FAAF116" w14:textId="540D3C93" w:rsidR="0C08F0E8" w:rsidRDefault="00DA5806">
            <w:r>
              <w:t>N/A</w:t>
            </w:r>
          </w:p>
        </w:tc>
      </w:tr>
      <w:tr w:rsidR="0C08F0E8" w14:paraId="18D367B5" w14:textId="77777777" w:rsidTr="71656CE5">
        <w:trPr>
          <w:trHeight w:val="300"/>
        </w:trPr>
        <w:tc>
          <w:tcPr>
            <w:tcW w:w="4508" w:type="dxa"/>
          </w:tcPr>
          <w:p w14:paraId="2FA6CDF0" w14:textId="77777777" w:rsidR="0C08F0E8" w:rsidRDefault="0C08F0E8" w:rsidP="0C08F0E8">
            <w:pPr>
              <w:rPr>
                <w:b/>
                <w:bCs/>
              </w:rPr>
            </w:pPr>
            <w:r w:rsidRPr="0C08F0E8">
              <w:rPr>
                <w:b/>
                <w:bCs/>
              </w:rPr>
              <w:t xml:space="preserve">Current Project Phase </w:t>
            </w:r>
          </w:p>
        </w:tc>
        <w:tc>
          <w:tcPr>
            <w:tcW w:w="4508" w:type="dxa"/>
          </w:tcPr>
          <w:p w14:paraId="42D622BC" w14:textId="345EC5A9" w:rsidR="0C08F0E8" w:rsidRDefault="13895C45">
            <w:r w:rsidRPr="30374183">
              <w:rPr>
                <w:rFonts w:ascii="Calibri" w:hAnsi="Calibri" w:cs="Calibri"/>
              </w:rPr>
              <w:t>I</w:t>
            </w:r>
            <w:r w:rsidR="79AB1773" w:rsidRPr="30374183">
              <w:rPr>
                <w:rFonts w:ascii="Calibri" w:hAnsi="Calibri" w:cs="Calibri"/>
              </w:rPr>
              <w:t>nitial internal governance</w:t>
            </w:r>
          </w:p>
        </w:tc>
      </w:tr>
      <w:tr w:rsidR="0C08F0E8" w14:paraId="166FC1FB" w14:textId="77777777" w:rsidTr="71656CE5">
        <w:trPr>
          <w:trHeight w:val="300"/>
        </w:trPr>
        <w:tc>
          <w:tcPr>
            <w:tcW w:w="4508" w:type="dxa"/>
          </w:tcPr>
          <w:p w14:paraId="3BD1124E" w14:textId="77777777" w:rsidR="0C08F0E8" w:rsidRDefault="0C08F0E8" w:rsidP="0C08F0E8">
            <w:pPr>
              <w:rPr>
                <w:b/>
                <w:bCs/>
              </w:rPr>
            </w:pPr>
            <w:r w:rsidRPr="0C08F0E8">
              <w:rPr>
                <w:b/>
                <w:bCs/>
              </w:rPr>
              <w:t>Next Project Phase</w:t>
            </w:r>
          </w:p>
        </w:tc>
        <w:tc>
          <w:tcPr>
            <w:tcW w:w="4508" w:type="dxa"/>
          </w:tcPr>
          <w:p w14:paraId="25FE3BF8" w14:textId="02D761F5" w:rsidR="0C08F0E8" w:rsidRDefault="00D452CD">
            <w:r>
              <w:rPr>
                <w:rFonts w:ascii="Calibri" w:hAnsi="Calibri" w:cs="Calibri"/>
              </w:rPr>
              <w:t>Optioneering</w:t>
            </w:r>
          </w:p>
        </w:tc>
      </w:tr>
      <w:tr w:rsidR="0C08F0E8" w14:paraId="26A2C1CC" w14:textId="77777777" w:rsidTr="71656CE5">
        <w:trPr>
          <w:trHeight w:val="300"/>
        </w:trPr>
        <w:tc>
          <w:tcPr>
            <w:tcW w:w="4508" w:type="dxa"/>
          </w:tcPr>
          <w:p w14:paraId="1E621526" w14:textId="77777777" w:rsidR="0C08F0E8" w:rsidRDefault="0C08F0E8" w:rsidP="0C08F0E8">
            <w:pPr>
              <w:rPr>
                <w:b/>
                <w:bCs/>
              </w:rPr>
            </w:pPr>
            <w:r w:rsidRPr="0C08F0E8">
              <w:rPr>
                <w:b/>
                <w:bCs/>
              </w:rPr>
              <w:t>Next Stakeholder Event</w:t>
            </w:r>
          </w:p>
        </w:tc>
        <w:tc>
          <w:tcPr>
            <w:tcW w:w="4508" w:type="dxa"/>
          </w:tcPr>
          <w:p w14:paraId="41F4B874" w14:textId="1BD5A7C8" w:rsidR="0C08F0E8" w:rsidRDefault="00D452CD">
            <w:r>
              <w:rPr>
                <w:rFonts w:ascii="Calibri" w:hAnsi="Calibri" w:cs="Calibri"/>
              </w:rPr>
              <w:t>TBD</w:t>
            </w:r>
          </w:p>
        </w:tc>
      </w:tr>
      <w:tr w:rsidR="0C08F0E8" w14:paraId="15D6CDD7" w14:textId="77777777" w:rsidTr="71656CE5">
        <w:trPr>
          <w:trHeight w:val="300"/>
        </w:trPr>
        <w:tc>
          <w:tcPr>
            <w:tcW w:w="4508" w:type="dxa"/>
          </w:tcPr>
          <w:p w14:paraId="683BCABA" w14:textId="77777777" w:rsidR="0C08F0E8" w:rsidRDefault="0C08F0E8" w:rsidP="0C08F0E8">
            <w:pPr>
              <w:rPr>
                <w:b/>
                <w:bCs/>
              </w:rPr>
            </w:pPr>
            <w:r w:rsidRPr="0C08F0E8">
              <w:rPr>
                <w:b/>
                <w:bCs/>
              </w:rPr>
              <w:t>Project Completion Date</w:t>
            </w:r>
          </w:p>
        </w:tc>
        <w:tc>
          <w:tcPr>
            <w:tcW w:w="4508" w:type="dxa"/>
          </w:tcPr>
          <w:p w14:paraId="741E62CD" w14:textId="550E1778" w:rsidR="2253E6C0" w:rsidRDefault="2253E6C0">
            <w:r>
              <w:t>31/10/2032</w:t>
            </w:r>
          </w:p>
        </w:tc>
      </w:tr>
      <w:tr w:rsidR="0C08F0E8" w14:paraId="690CFBCE" w14:textId="77777777" w:rsidTr="71656CE5">
        <w:trPr>
          <w:trHeight w:val="300"/>
        </w:trPr>
        <w:tc>
          <w:tcPr>
            <w:tcW w:w="9016" w:type="dxa"/>
            <w:gridSpan w:val="2"/>
          </w:tcPr>
          <w:p w14:paraId="66DB3062" w14:textId="1BA84BEF" w:rsidR="00EE543C" w:rsidRPr="00CB24A4" w:rsidRDefault="0C08F0E8" w:rsidP="00E2554D">
            <w:pPr>
              <w:rPr>
                <w:b/>
                <w:bCs/>
              </w:rPr>
            </w:pPr>
            <w:r w:rsidRPr="0C08F0E8">
              <w:rPr>
                <w:b/>
                <w:bCs/>
              </w:rPr>
              <w:t>Summary of works in last quarter:</w:t>
            </w:r>
          </w:p>
          <w:p w14:paraId="68FCF9E2" w14:textId="77777777" w:rsidR="00E2554D" w:rsidRDefault="00E2554D" w:rsidP="00E2554D">
            <w:pPr>
              <w:rPr>
                <w:rFonts w:ascii="Calibri" w:hAnsi="Calibri" w:cs="Calibri"/>
              </w:rPr>
            </w:pPr>
            <w:r>
              <w:t>Continuation of</w:t>
            </w:r>
            <w:r w:rsidRPr="00047FE0">
              <w:t xml:space="preserve"> high-level project development, along with initial internal governance activities.</w:t>
            </w:r>
          </w:p>
          <w:p w14:paraId="3BE34C83" w14:textId="4C0B4D89" w:rsidR="0C08F0E8" w:rsidRDefault="0C08F0E8"/>
        </w:tc>
      </w:tr>
      <w:tr w:rsidR="0C08F0E8" w14:paraId="6A550200" w14:textId="77777777" w:rsidTr="71656CE5">
        <w:trPr>
          <w:trHeight w:val="300"/>
        </w:trPr>
        <w:tc>
          <w:tcPr>
            <w:tcW w:w="9016" w:type="dxa"/>
            <w:gridSpan w:val="2"/>
          </w:tcPr>
          <w:p w14:paraId="192CE80C" w14:textId="74C4CC63" w:rsidR="005E4866" w:rsidRDefault="3AF31147" w:rsidP="00BE6ADC">
            <w:pPr>
              <w:rPr>
                <w:b/>
                <w:bCs/>
              </w:rPr>
            </w:pPr>
            <w:r w:rsidRPr="71656CE5">
              <w:rPr>
                <w:b/>
                <w:bCs/>
              </w:rPr>
              <w:t xml:space="preserve">Summary of works in next quarter: </w:t>
            </w:r>
          </w:p>
          <w:p w14:paraId="5F9A24B5" w14:textId="5DBD72A5" w:rsidR="005E4866" w:rsidRPr="00D2618E" w:rsidRDefault="005E4866" w:rsidP="00BE6ADC">
            <w:pPr>
              <w:rPr>
                <w:rFonts w:ascii="Calibri" w:hAnsi="Calibri" w:cs="Calibri"/>
              </w:rPr>
            </w:pPr>
            <w:r>
              <w:t>Continuation of</w:t>
            </w:r>
            <w:r w:rsidRPr="00047FE0">
              <w:t xml:space="preserve"> high-level project development, along with initial internal governance activities.</w:t>
            </w:r>
          </w:p>
          <w:p w14:paraId="24511646" w14:textId="68EC484E" w:rsidR="00E71ACC" w:rsidRDefault="00E71ACC" w:rsidP="00E71ACC"/>
        </w:tc>
      </w:tr>
      <w:tr w:rsidR="0C08F0E8" w14:paraId="726A4F0A" w14:textId="77777777" w:rsidTr="71656CE5">
        <w:trPr>
          <w:trHeight w:val="300"/>
        </w:trPr>
        <w:tc>
          <w:tcPr>
            <w:tcW w:w="9016" w:type="dxa"/>
            <w:gridSpan w:val="2"/>
          </w:tcPr>
          <w:p w14:paraId="7B02E4C5" w14:textId="0D455BB7" w:rsidR="0C08F0E8" w:rsidRDefault="0C08F0E8" w:rsidP="0C08F0E8">
            <w:pPr>
              <w:rPr>
                <w:b/>
                <w:bCs/>
              </w:rPr>
            </w:pPr>
            <w:r w:rsidRPr="0C08F0E8">
              <w:rPr>
                <w:b/>
                <w:bCs/>
              </w:rPr>
              <w:t xml:space="preserve">Additional Comments: </w:t>
            </w:r>
          </w:p>
          <w:p w14:paraId="26C085BF" w14:textId="77777777" w:rsidR="0C08F0E8" w:rsidRDefault="0C08F0E8"/>
          <w:p w14:paraId="08EC581B" w14:textId="62D82380" w:rsidR="0C08F0E8" w:rsidRDefault="0C08F0E8"/>
        </w:tc>
      </w:tr>
    </w:tbl>
    <w:p w14:paraId="69FFDA20" w14:textId="2F377CC7" w:rsidR="0C08F0E8" w:rsidRDefault="0C08F0E8" w:rsidP="0C08F0E8"/>
    <w:p w14:paraId="0FAC0418" w14:textId="581236FA" w:rsidR="0C08F0E8" w:rsidRDefault="0C08F0E8" w:rsidP="0C08F0E8"/>
    <w:p w14:paraId="7EF876DC" w14:textId="77777777" w:rsidR="00A2324C" w:rsidRDefault="00A2324C">
      <w:r>
        <w:br w:type="page"/>
      </w:r>
    </w:p>
    <w:p w14:paraId="320B2751" w14:textId="16FCD843" w:rsidR="7F3AB512" w:rsidRDefault="7F3AB512" w:rsidP="0C08F0E8"/>
    <w:tbl>
      <w:tblPr>
        <w:tblStyle w:val="TableGrid"/>
        <w:tblW w:w="0" w:type="auto"/>
        <w:tblLook w:val="04A0" w:firstRow="1" w:lastRow="0" w:firstColumn="1" w:lastColumn="0" w:noHBand="0" w:noVBand="1"/>
      </w:tblPr>
      <w:tblGrid>
        <w:gridCol w:w="4508"/>
        <w:gridCol w:w="4508"/>
      </w:tblGrid>
      <w:tr w:rsidR="0C08F0E8" w14:paraId="6FC72D04" w14:textId="77777777" w:rsidTr="71656CE5">
        <w:trPr>
          <w:trHeight w:val="300"/>
        </w:trPr>
        <w:tc>
          <w:tcPr>
            <w:tcW w:w="4508" w:type="dxa"/>
          </w:tcPr>
          <w:p w14:paraId="78FFE490" w14:textId="77777777" w:rsidR="0C08F0E8" w:rsidRDefault="0C08F0E8" w:rsidP="0C08F0E8">
            <w:pPr>
              <w:rPr>
                <w:b/>
                <w:bCs/>
              </w:rPr>
            </w:pPr>
            <w:r w:rsidRPr="0C08F0E8">
              <w:rPr>
                <w:b/>
                <w:bCs/>
              </w:rPr>
              <w:t>TORI</w:t>
            </w:r>
          </w:p>
          <w:p w14:paraId="44E6715D" w14:textId="51BD8DB2" w:rsidR="2A8B7F7A" w:rsidRDefault="2A8B7F7A" w:rsidP="3979BEB6">
            <w:pPr>
              <w:pStyle w:val="Heading3"/>
              <w:rPr>
                <w:rFonts w:asciiTheme="minorHAnsi" w:hAnsiTheme="minorHAnsi" w:cstheme="minorBidi"/>
                <w:color w:val="000000" w:themeColor="text1"/>
                <w:sz w:val="22"/>
                <w:szCs w:val="22"/>
              </w:rPr>
            </w:pPr>
            <w:bookmarkStart w:id="117" w:name="_Toc213062740"/>
            <w:r w:rsidRPr="3979BEB6">
              <w:rPr>
                <w:rFonts w:asciiTheme="minorHAnsi" w:hAnsiTheme="minorHAnsi" w:cstheme="minorBidi"/>
                <w:color w:val="000000" w:themeColor="text1"/>
                <w:sz w:val="22"/>
                <w:szCs w:val="22"/>
              </w:rPr>
              <w:t>SHET-RI-231 - Aberdeen 132kV Protection Works</w:t>
            </w:r>
            <w:bookmarkEnd w:id="117"/>
          </w:p>
        </w:tc>
        <w:tc>
          <w:tcPr>
            <w:tcW w:w="4508" w:type="dxa"/>
          </w:tcPr>
          <w:p w14:paraId="70125C9B" w14:textId="77777777" w:rsidR="0C08F0E8" w:rsidRDefault="0C08F0E8" w:rsidP="0C08F0E8">
            <w:pPr>
              <w:rPr>
                <w:b/>
                <w:bCs/>
              </w:rPr>
            </w:pPr>
            <w:r w:rsidRPr="0C08F0E8">
              <w:rPr>
                <w:b/>
                <w:bCs/>
              </w:rPr>
              <w:t>Scheme</w:t>
            </w:r>
          </w:p>
          <w:p w14:paraId="151D8E79" w14:textId="0F6F142C" w:rsidR="68F1B66D" w:rsidRDefault="68F1B66D">
            <w:r>
              <w:t>Aberdeen 132kV Protection Works</w:t>
            </w:r>
          </w:p>
          <w:p w14:paraId="4EB53D40" w14:textId="44B76DE8" w:rsidR="0C08F0E8" w:rsidRDefault="0C08F0E8" w:rsidP="0C08F0E8"/>
        </w:tc>
      </w:tr>
      <w:tr w:rsidR="0C08F0E8" w14:paraId="6D9623A7" w14:textId="77777777" w:rsidTr="71656CE5">
        <w:trPr>
          <w:trHeight w:val="300"/>
        </w:trPr>
        <w:tc>
          <w:tcPr>
            <w:tcW w:w="9016" w:type="dxa"/>
            <w:gridSpan w:val="2"/>
          </w:tcPr>
          <w:p w14:paraId="3A262887" w14:textId="77777777" w:rsidR="0C08F0E8" w:rsidRDefault="0C08F0E8" w:rsidP="0C08F0E8">
            <w:pPr>
              <w:rPr>
                <w:b/>
                <w:bCs/>
              </w:rPr>
            </w:pPr>
            <w:r w:rsidRPr="0C08F0E8">
              <w:rPr>
                <w:b/>
                <w:bCs/>
              </w:rPr>
              <w:t>Overview of Works</w:t>
            </w:r>
          </w:p>
          <w:p w14:paraId="08771C91" w14:textId="47E41C33" w:rsidR="25F992CB" w:rsidRDefault="25F992CB">
            <w:r>
              <w:t xml:space="preserve">Installation of a second 132kV </w:t>
            </w:r>
            <w:proofErr w:type="spellStart"/>
            <w:r>
              <w:t>intertrip</w:t>
            </w:r>
            <w:proofErr w:type="spellEnd"/>
            <w:r>
              <w:t xml:space="preserve"> to support the protection of the </w:t>
            </w:r>
            <w:proofErr w:type="spellStart"/>
            <w:r>
              <w:t>Craigiebuckler</w:t>
            </w:r>
            <w:proofErr w:type="spellEnd"/>
            <w:r>
              <w:t>/</w:t>
            </w:r>
            <w:r w:rsidR="00AF2250">
              <w:t xml:space="preserve"> </w:t>
            </w:r>
            <w:proofErr w:type="spellStart"/>
            <w:r>
              <w:t>Redmoss</w:t>
            </w:r>
            <w:proofErr w:type="spellEnd"/>
            <w:r>
              <w:t>/</w:t>
            </w:r>
            <w:proofErr w:type="spellStart"/>
            <w:r>
              <w:t>Clayhills</w:t>
            </w:r>
            <w:proofErr w:type="spellEnd"/>
            <w:r>
              <w:t xml:space="preserve"> circuits. </w:t>
            </w:r>
            <w:r>
              <w:br/>
              <w:t xml:space="preserve"> </w:t>
            </w:r>
          </w:p>
        </w:tc>
      </w:tr>
      <w:tr w:rsidR="0C08F0E8" w14:paraId="24DD9FFC" w14:textId="77777777" w:rsidTr="71656CE5">
        <w:trPr>
          <w:trHeight w:val="300"/>
        </w:trPr>
        <w:tc>
          <w:tcPr>
            <w:tcW w:w="4508" w:type="dxa"/>
          </w:tcPr>
          <w:p w14:paraId="688E88CA" w14:textId="77777777" w:rsidR="0C08F0E8" w:rsidRDefault="0C08F0E8" w:rsidP="0C08F0E8">
            <w:pPr>
              <w:rPr>
                <w:b/>
                <w:bCs/>
              </w:rPr>
            </w:pPr>
            <w:r w:rsidRPr="0C08F0E8">
              <w:rPr>
                <w:b/>
                <w:bCs/>
              </w:rPr>
              <w:t>Proposed Consent Submission</w:t>
            </w:r>
          </w:p>
        </w:tc>
        <w:tc>
          <w:tcPr>
            <w:tcW w:w="4508" w:type="dxa"/>
          </w:tcPr>
          <w:p w14:paraId="4ACEF74C" w14:textId="356A8633" w:rsidR="0C08F0E8" w:rsidRDefault="007A4284">
            <w:r>
              <w:t>N/A</w:t>
            </w:r>
          </w:p>
        </w:tc>
      </w:tr>
      <w:tr w:rsidR="007A4284" w14:paraId="4A67DAC0" w14:textId="77777777" w:rsidTr="71656CE5">
        <w:trPr>
          <w:trHeight w:val="300"/>
        </w:trPr>
        <w:tc>
          <w:tcPr>
            <w:tcW w:w="4508" w:type="dxa"/>
          </w:tcPr>
          <w:p w14:paraId="1385CE91" w14:textId="77777777" w:rsidR="007A4284" w:rsidRDefault="007A4284" w:rsidP="007A4284">
            <w:pPr>
              <w:rPr>
                <w:b/>
                <w:bCs/>
              </w:rPr>
            </w:pPr>
            <w:r w:rsidRPr="0C08F0E8">
              <w:rPr>
                <w:b/>
                <w:bCs/>
              </w:rPr>
              <w:t xml:space="preserve">Current Project Phase </w:t>
            </w:r>
          </w:p>
        </w:tc>
        <w:tc>
          <w:tcPr>
            <w:tcW w:w="4508" w:type="dxa"/>
          </w:tcPr>
          <w:p w14:paraId="2E68F648" w14:textId="33D260AE" w:rsidR="007A4284" w:rsidRDefault="003F2143" w:rsidP="007A4284">
            <w:r>
              <w:rPr>
                <w:rFonts w:ascii="Calibri" w:hAnsi="Calibri" w:cs="Calibri"/>
              </w:rPr>
              <w:t xml:space="preserve"> </w:t>
            </w:r>
            <w:r w:rsidR="007510F5">
              <w:rPr>
                <w:rFonts w:ascii="Calibri" w:hAnsi="Calibri" w:cs="Calibri"/>
              </w:rPr>
              <w:t>Refinement</w:t>
            </w:r>
          </w:p>
        </w:tc>
      </w:tr>
      <w:tr w:rsidR="007A4284" w14:paraId="0562EDAC" w14:textId="77777777" w:rsidTr="71656CE5">
        <w:trPr>
          <w:trHeight w:val="300"/>
        </w:trPr>
        <w:tc>
          <w:tcPr>
            <w:tcW w:w="4508" w:type="dxa"/>
          </w:tcPr>
          <w:p w14:paraId="5E248E30" w14:textId="77777777" w:rsidR="007A4284" w:rsidRDefault="007A4284" w:rsidP="007A4284">
            <w:pPr>
              <w:rPr>
                <w:b/>
                <w:bCs/>
              </w:rPr>
            </w:pPr>
            <w:r w:rsidRPr="0C08F0E8">
              <w:rPr>
                <w:b/>
                <w:bCs/>
              </w:rPr>
              <w:t>Next Project Phase</w:t>
            </w:r>
          </w:p>
        </w:tc>
        <w:tc>
          <w:tcPr>
            <w:tcW w:w="4508" w:type="dxa"/>
          </w:tcPr>
          <w:p w14:paraId="1CDFA04C" w14:textId="28D3BCF1" w:rsidR="007A4284" w:rsidRDefault="003F2143" w:rsidP="007A4284">
            <w:r>
              <w:t xml:space="preserve"> </w:t>
            </w:r>
            <w:r w:rsidR="007510F5">
              <w:t>Execution</w:t>
            </w:r>
          </w:p>
        </w:tc>
      </w:tr>
      <w:tr w:rsidR="007A4284" w14:paraId="615520D1" w14:textId="77777777" w:rsidTr="71656CE5">
        <w:trPr>
          <w:trHeight w:val="300"/>
        </w:trPr>
        <w:tc>
          <w:tcPr>
            <w:tcW w:w="4508" w:type="dxa"/>
          </w:tcPr>
          <w:p w14:paraId="2117915C" w14:textId="77777777" w:rsidR="007A4284" w:rsidRDefault="007A4284" w:rsidP="007A4284">
            <w:pPr>
              <w:rPr>
                <w:b/>
                <w:bCs/>
              </w:rPr>
            </w:pPr>
            <w:r w:rsidRPr="0C08F0E8">
              <w:rPr>
                <w:b/>
                <w:bCs/>
              </w:rPr>
              <w:t>Next Stakeholder Event</w:t>
            </w:r>
          </w:p>
        </w:tc>
        <w:tc>
          <w:tcPr>
            <w:tcW w:w="4508" w:type="dxa"/>
          </w:tcPr>
          <w:p w14:paraId="4403C2D8" w14:textId="5E043933" w:rsidR="007A4284" w:rsidRDefault="009C3239" w:rsidP="007A4284">
            <w:r>
              <w:t>TBC</w:t>
            </w:r>
          </w:p>
        </w:tc>
      </w:tr>
      <w:tr w:rsidR="0C08F0E8" w14:paraId="1E93D947" w14:textId="77777777" w:rsidTr="71656CE5">
        <w:trPr>
          <w:trHeight w:val="300"/>
        </w:trPr>
        <w:tc>
          <w:tcPr>
            <w:tcW w:w="4508" w:type="dxa"/>
          </w:tcPr>
          <w:p w14:paraId="242D1A30" w14:textId="77777777" w:rsidR="0C08F0E8" w:rsidRDefault="0C08F0E8" w:rsidP="0C08F0E8">
            <w:pPr>
              <w:rPr>
                <w:b/>
                <w:bCs/>
              </w:rPr>
            </w:pPr>
            <w:r w:rsidRPr="0C08F0E8">
              <w:rPr>
                <w:b/>
                <w:bCs/>
              </w:rPr>
              <w:t>Project Completion Date</w:t>
            </w:r>
          </w:p>
        </w:tc>
        <w:tc>
          <w:tcPr>
            <w:tcW w:w="4508" w:type="dxa"/>
          </w:tcPr>
          <w:p w14:paraId="7E5DBF9A" w14:textId="42BF3454" w:rsidR="63601B7B" w:rsidRDefault="63601B7B">
            <w:r>
              <w:t>31/03/202</w:t>
            </w:r>
            <w:r w:rsidR="00A27EFB">
              <w:t>6</w:t>
            </w:r>
          </w:p>
        </w:tc>
      </w:tr>
      <w:tr w:rsidR="0C08F0E8" w14:paraId="767472C3" w14:textId="77777777" w:rsidTr="71656CE5">
        <w:trPr>
          <w:trHeight w:val="300"/>
        </w:trPr>
        <w:tc>
          <w:tcPr>
            <w:tcW w:w="9016" w:type="dxa"/>
            <w:gridSpan w:val="2"/>
          </w:tcPr>
          <w:p w14:paraId="67A0C55A" w14:textId="77777777" w:rsidR="00E71ACC" w:rsidRDefault="3AF31147" w:rsidP="00E71ACC">
            <w:pPr>
              <w:rPr>
                <w:b/>
                <w:bCs/>
              </w:rPr>
            </w:pPr>
            <w:r w:rsidRPr="71656CE5">
              <w:rPr>
                <w:b/>
                <w:bCs/>
              </w:rPr>
              <w:t xml:space="preserve">Summary of works in last quarter: </w:t>
            </w:r>
          </w:p>
          <w:p w14:paraId="3D1901B2" w14:textId="4421D592" w:rsidR="004D612D" w:rsidRPr="006B2F34" w:rsidRDefault="004802F8" w:rsidP="004D612D">
            <w:r>
              <w:t xml:space="preserve">Engaged </w:t>
            </w:r>
            <w:r w:rsidR="004D612D">
              <w:t>e</w:t>
            </w:r>
            <w:r w:rsidR="004D612D" w:rsidRPr="006B2F34">
              <w:t xml:space="preserve">ngineering design </w:t>
            </w:r>
            <w:r>
              <w:t>contractor</w:t>
            </w:r>
            <w:r w:rsidR="00F8153D">
              <w:t xml:space="preserve"> and completed site surveys.</w:t>
            </w:r>
          </w:p>
          <w:p w14:paraId="6C87D959" w14:textId="689EC3AC" w:rsidR="004D612D" w:rsidRDefault="004D612D" w:rsidP="00AA164B"/>
        </w:tc>
      </w:tr>
      <w:tr w:rsidR="0C08F0E8" w14:paraId="57245C65" w14:textId="77777777" w:rsidTr="71656CE5">
        <w:trPr>
          <w:trHeight w:val="300"/>
        </w:trPr>
        <w:tc>
          <w:tcPr>
            <w:tcW w:w="9016" w:type="dxa"/>
            <w:gridSpan w:val="2"/>
          </w:tcPr>
          <w:p w14:paraId="1BBD2E86" w14:textId="143325B0" w:rsidR="001B3F2C" w:rsidRPr="00B93DCA" w:rsidRDefault="3AF31147" w:rsidP="00E71ACC">
            <w:pPr>
              <w:rPr>
                <w:b/>
                <w:bCs/>
              </w:rPr>
            </w:pPr>
            <w:r w:rsidRPr="71656CE5">
              <w:rPr>
                <w:b/>
                <w:bCs/>
              </w:rPr>
              <w:t xml:space="preserve">Summary of works in next quarter: </w:t>
            </w:r>
          </w:p>
          <w:p w14:paraId="169927CD" w14:textId="7955E535" w:rsidR="000C7F76" w:rsidRDefault="000C7F76" w:rsidP="00E71ACC">
            <w:pPr>
              <w:rPr>
                <w:rFonts w:ascii="Calibri" w:hAnsi="Calibri" w:cs="Calibri"/>
              </w:rPr>
            </w:pPr>
            <w:r>
              <w:rPr>
                <w:rFonts w:ascii="Calibri" w:hAnsi="Calibri" w:cs="Calibri"/>
              </w:rPr>
              <w:t xml:space="preserve">Engineering design </w:t>
            </w:r>
            <w:r w:rsidR="00F8153D">
              <w:rPr>
                <w:rFonts w:ascii="Calibri" w:hAnsi="Calibri" w:cs="Calibri"/>
              </w:rPr>
              <w:t xml:space="preserve">works </w:t>
            </w:r>
            <w:r>
              <w:rPr>
                <w:rFonts w:ascii="Calibri" w:hAnsi="Calibri" w:cs="Calibri"/>
              </w:rPr>
              <w:t>to commence</w:t>
            </w:r>
            <w:r w:rsidR="005130F9">
              <w:rPr>
                <w:rFonts w:ascii="Calibri" w:hAnsi="Calibri" w:cs="Calibri"/>
              </w:rPr>
              <w:t>, followed by panel build.</w:t>
            </w:r>
            <w:r>
              <w:rPr>
                <w:rFonts w:ascii="Calibri" w:hAnsi="Calibri" w:cs="Calibri"/>
              </w:rPr>
              <w:t xml:space="preserve"> </w:t>
            </w:r>
          </w:p>
          <w:p w14:paraId="4A209304" w14:textId="11FA2528" w:rsidR="001B3F2C" w:rsidRPr="00ED6F5C" w:rsidRDefault="001B3F2C" w:rsidP="00E71ACC">
            <w:pPr>
              <w:rPr>
                <w:rFonts w:ascii="Calibri" w:hAnsi="Calibri" w:cs="Calibri"/>
              </w:rPr>
            </w:pPr>
          </w:p>
        </w:tc>
      </w:tr>
      <w:tr w:rsidR="0C08F0E8" w14:paraId="5FD1D34A" w14:textId="77777777" w:rsidTr="71656CE5">
        <w:trPr>
          <w:trHeight w:val="300"/>
        </w:trPr>
        <w:tc>
          <w:tcPr>
            <w:tcW w:w="9016" w:type="dxa"/>
            <w:gridSpan w:val="2"/>
          </w:tcPr>
          <w:p w14:paraId="0F874C2B" w14:textId="6F39A8E9" w:rsidR="0059155A" w:rsidRDefault="0C08F0E8" w:rsidP="0059155A">
            <w:pPr>
              <w:rPr>
                <w:b/>
                <w:bCs/>
              </w:rPr>
            </w:pPr>
            <w:r w:rsidRPr="0C08F0E8">
              <w:rPr>
                <w:b/>
                <w:bCs/>
              </w:rPr>
              <w:t xml:space="preserve">Additional Comments: </w:t>
            </w:r>
          </w:p>
          <w:p w14:paraId="4884E46D" w14:textId="5481C631" w:rsidR="0C08F0E8" w:rsidRDefault="0C08F0E8" w:rsidP="0C08F0E8">
            <w:pPr>
              <w:rPr>
                <w:b/>
                <w:bCs/>
              </w:rPr>
            </w:pPr>
          </w:p>
          <w:p w14:paraId="10D57D9C" w14:textId="62D82380" w:rsidR="0C08F0E8" w:rsidRDefault="0C08F0E8" w:rsidP="00D76AE8"/>
        </w:tc>
      </w:tr>
    </w:tbl>
    <w:p w14:paraId="47038B7A" w14:textId="77777777" w:rsidR="00D85872" w:rsidRDefault="00D85872" w:rsidP="00D261CF">
      <w:pPr>
        <w:spacing w:after="0" w:line="240" w:lineRule="auto"/>
        <w:textAlignment w:val="baseline"/>
        <w:rPr>
          <w:rFonts w:ascii="Calibri" w:eastAsia="Times New Roman" w:hAnsi="Calibri" w:cs="Calibri"/>
          <w:lang w:eastAsia="en-GB"/>
        </w:rPr>
      </w:pPr>
    </w:p>
    <w:p w14:paraId="289ED606" w14:textId="77777777" w:rsidR="00D85872" w:rsidRDefault="00D85872">
      <w:pPr>
        <w:rPr>
          <w:rFonts w:ascii="Calibri" w:eastAsia="Times New Roman" w:hAnsi="Calibri" w:cs="Calibri"/>
          <w:lang w:eastAsia="en-GB"/>
        </w:rPr>
      </w:pPr>
      <w:r>
        <w:rPr>
          <w:rFonts w:ascii="Calibri" w:eastAsia="Times New Roman" w:hAnsi="Calibri" w:cs="Calibri"/>
          <w:lang w:eastAsia="en-GB"/>
        </w:rPr>
        <w:br w:type="page"/>
      </w:r>
    </w:p>
    <w:p w14:paraId="465AEB38" w14:textId="7D0150B6" w:rsidR="006B1C96" w:rsidRDefault="006B1C96" w:rsidP="006B1C96">
      <w:pPr>
        <w:spacing w:after="0" w:line="240" w:lineRule="auto"/>
        <w:textAlignment w:val="baseline"/>
        <w:rPr>
          <w:rFonts w:ascii="Segoe UI" w:eastAsia="Times New Roman" w:hAnsi="Segoe UI" w:cs="Segoe UI"/>
          <w:sz w:val="18"/>
          <w:szCs w:val="18"/>
          <w:lang w:eastAsia="en-GB"/>
        </w:rPr>
      </w:pPr>
    </w:p>
    <w:p w14:paraId="28FEA773" w14:textId="77777777" w:rsidR="006B1C96" w:rsidRPr="005668C2" w:rsidRDefault="006B1C96" w:rsidP="006B1C96">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6B1C96" w:rsidRPr="00F73205" w14:paraId="502DCBB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C6AB407" w14:textId="77777777" w:rsidR="006B1C96" w:rsidRPr="00962F4C" w:rsidRDefault="006B1C96">
            <w:pPr>
              <w:spacing w:after="0" w:line="240" w:lineRule="auto"/>
              <w:textAlignment w:val="baseline"/>
              <w:rPr>
                <w:rFonts w:ascii="Calibri" w:eastAsia="Times New Roman" w:hAnsi="Calibri" w:cs="Calibri"/>
                <w:lang w:eastAsia="en-GB"/>
              </w:rPr>
            </w:pPr>
            <w:r w:rsidRPr="00962F4C">
              <w:rPr>
                <w:rFonts w:ascii="Calibri" w:eastAsia="Times New Roman" w:hAnsi="Calibri" w:cs="Calibri"/>
                <w:b/>
                <w:bCs/>
                <w:lang w:eastAsia="en-GB"/>
              </w:rPr>
              <w:t>TORI</w:t>
            </w:r>
            <w:r w:rsidRPr="00962F4C">
              <w:rPr>
                <w:rFonts w:ascii="Calibri" w:eastAsia="Times New Roman" w:hAnsi="Calibri" w:cs="Calibri"/>
                <w:lang w:eastAsia="en-GB"/>
              </w:rPr>
              <w:t> </w:t>
            </w:r>
          </w:p>
          <w:p w14:paraId="348954CC" w14:textId="1D31E94D" w:rsidR="006B1C96" w:rsidRPr="00962F4C" w:rsidRDefault="006B1C96">
            <w:pPr>
              <w:pStyle w:val="Heading3"/>
              <w:rPr>
                <w:rFonts w:ascii="Calibri" w:eastAsia="Times New Roman" w:hAnsi="Calibri" w:cs="Calibri"/>
                <w:color w:val="1F3763"/>
                <w:sz w:val="22"/>
                <w:szCs w:val="22"/>
                <w:lang w:eastAsia="en-GB"/>
              </w:rPr>
            </w:pPr>
            <w:r w:rsidRPr="00962F4C">
              <w:rPr>
                <w:rFonts w:eastAsia="Times New Roman"/>
                <w:color w:val="auto"/>
                <w:sz w:val="22"/>
                <w:szCs w:val="22"/>
                <w:lang w:eastAsia="en-GB"/>
              </w:rPr>
              <w:t> </w:t>
            </w:r>
            <w:bookmarkStart w:id="118" w:name="_Toc213062741"/>
            <w:r w:rsidRPr="00962F4C">
              <w:rPr>
                <w:rFonts w:eastAsia="Times New Roman"/>
                <w:color w:val="auto"/>
                <w:sz w:val="22"/>
                <w:szCs w:val="22"/>
                <w:lang w:eastAsia="en-GB"/>
              </w:rPr>
              <w:t>SHET-RI-</w:t>
            </w:r>
            <w:r w:rsidR="00B200C0" w:rsidRPr="00962F4C">
              <w:rPr>
                <w:rFonts w:eastAsia="Times New Roman"/>
                <w:color w:val="auto"/>
                <w:sz w:val="22"/>
                <w:szCs w:val="22"/>
                <w:lang w:eastAsia="en-GB"/>
              </w:rPr>
              <w:t xml:space="preserve">232 - </w:t>
            </w:r>
            <w:proofErr w:type="spellStart"/>
            <w:r w:rsidR="00B200C0" w:rsidRPr="00962F4C">
              <w:rPr>
                <w:rFonts w:eastAsia="Times New Roman"/>
                <w:color w:val="auto"/>
                <w:sz w:val="22"/>
                <w:szCs w:val="22"/>
                <w:lang w:eastAsia="en-GB"/>
              </w:rPr>
              <w:t>Cairnford</w:t>
            </w:r>
            <w:proofErr w:type="spellEnd"/>
            <w:r w:rsidR="00B200C0" w:rsidRPr="00962F4C">
              <w:rPr>
                <w:rFonts w:eastAsia="Times New Roman"/>
                <w:color w:val="auto"/>
                <w:sz w:val="22"/>
                <w:szCs w:val="22"/>
                <w:lang w:eastAsia="en-GB"/>
              </w:rPr>
              <w:t xml:space="preserve"> GSP 275kV Tee</w:t>
            </w:r>
            <w:bookmarkEnd w:id="118"/>
          </w:p>
        </w:tc>
        <w:tc>
          <w:tcPr>
            <w:tcW w:w="4500" w:type="dxa"/>
            <w:tcBorders>
              <w:top w:val="single" w:sz="6" w:space="0" w:color="auto"/>
              <w:left w:val="single" w:sz="6" w:space="0" w:color="auto"/>
              <w:bottom w:val="single" w:sz="6" w:space="0" w:color="auto"/>
              <w:right w:val="single" w:sz="6" w:space="0" w:color="auto"/>
            </w:tcBorders>
            <w:hideMark/>
          </w:tcPr>
          <w:p w14:paraId="1386F14D" w14:textId="77777777" w:rsidR="006B1C96" w:rsidRPr="00F73205" w:rsidRDefault="006B1C96">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3AE3CC9F" w14:textId="36612833" w:rsidR="006B1C96" w:rsidRPr="00F73205" w:rsidRDefault="00B200C0">
            <w:pPr>
              <w:spacing w:after="0" w:line="240" w:lineRule="auto"/>
              <w:textAlignment w:val="baseline"/>
              <w:rPr>
                <w:rFonts w:ascii="Calibri" w:eastAsia="Times New Roman" w:hAnsi="Calibri" w:cs="Calibri"/>
                <w:lang w:eastAsia="en-GB"/>
              </w:rPr>
            </w:pPr>
            <w:proofErr w:type="spellStart"/>
            <w:r w:rsidRPr="00B200C0">
              <w:rPr>
                <w:rFonts w:ascii="Calibri" w:eastAsia="Times New Roman" w:hAnsi="Calibri" w:cs="Calibri"/>
                <w:lang w:eastAsia="en-GB"/>
              </w:rPr>
              <w:t>Cairnford</w:t>
            </w:r>
            <w:proofErr w:type="spellEnd"/>
            <w:r w:rsidRPr="00B200C0">
              <w:rPr>
                <w:rFonts w:ascii="Calibri" w:eastAsia="Times New Roman" w:hAnsi="Calibri" w:cs="Calibri"/>
                <w:lang w:eastAsia="en-GB"/>
              </w:rPr>
              <w:t xml:space="preserve"> GSP 275kV Tee</w:t>
            </w:r>
          </w:p>
        </w:tc>
      </w:tr>
      <w:tr w:rsidR="006B1C96" w:rsidRPr="00F73205" w14:paraId="2BAA69C2"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7EC6700" w14:textId="77777777" w:rsidR="006B1C96" w:rsidRPr="00F73205" w:rsidRDefault="006B1C96">
            <w:pPr>
              <w:spacing w:after="0" w:line="240" w:lineRule="auto"/>
              <w:textAlignment w:val="baseline"/>
              <w:rPr>
                <w:rFonts w:ascii="Calibri" w:eastAsia="Times New Roman" w:hAnsi="Calibri" w:cs="Calibri"/>
                <w:lang w:eastAsia="en-GB"/>
              </w:rPr>
            </w:pPr>
            <w:r w:rsidRPr="00A64612">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13381DBB" w14:textId="1D4F82BA" w:rsidR="006B1C96" w:rsidRDefault="000F5C9D">
            <w:pPr>
              <w:spacing w:after="0" w:line="240" w:lineRule="auto"/>
              <w:textAlignment w:val="baseline"/>
              <w:rPr>
                <w:rFonts w:ascii="Calibri" w:eastAsia="Times New Roman" w:hAnsi="Calibri" w:cs="Calibri"/>
                <w:lang w:eastAsia="en-GB"/>
              </w:rPr>
            </w:pPr>
            <w:r w:rsidRPr="000F5C9D">
              <w:rPr>
                <w:rFonts w:ascii="Calibri" w:eastAsia="Times New Roman" w:hAnsi="Calibri" w:cs="Calibri"/>
                <w:lang w:eastAsia="en-GB"/>
              </w:rPr>
              <w:t xml:space="preserve">Establish a new 275kV tee point of the </w:t>
            </w:r>
            <w:proofErr w:type="spellStart"/>
            <w:r w:rsidRPr="000F5C9D">
              <w:rPr>
                <w:rFonts w:ascii="Calibri" w:eastAsia="Times New Roman" w:hAnsi="Calibri" w:cs="Calibri"/>
                <w:lang w:eastAsia="en-GB"/>
              </w:rPr>
              <w:t>Blackhillock</w:t>
            </w:r>
            <w:proofErr w:type="spellEnd"/>
            <w:r w:rsidRPr="000F5C9D">
              <w:rPr>
                <w:rFonts w:ascii="Calibri" w:eastAsia="Times New Roman" w:hAnsi="Calibri" w:cs="Calibri"/>
                <w:lang w:eastAsia="en-GB"/>
              </w:rPr>
              <w:t xml:space="preserve"> to Kintore 275kV XH1 circuit to allow a second 275/33kV </w:t>
            </w:r>
            <w:r w:rsidR="005F422E">
              <w:rPr>
                <w:rFonts w:ascii="Calibri" w:eastAsia="Times New Roman" w:hAnsi="Calibri" w:cs="Calibri"/>
                <w:lang w:eastAsia="en-GB"/>
              </w:rPr>
              <w:t>super grid transformer (</w:t>
            </w:r>
            <w:r w:rsidRPr="000F5C9D">
              <w:rPr>
                <w:rFonts w:ascii="Calibri" w:eastAsia="Times New Roman" w:hAnsi="Calibri" w:cs="Calibri"/>
                <w:lang w:eastAsia="en-GB"/>
              </w:rPr>
              <w:t>SGT</w:t>
            </w:r>
            <w:r w:rsidR="005F422E">
              <w:rPr>
                <w:rFonts w:ascii="Calibri" w:eastAsia="Times New Roman" w:hAnsi="Calibri" w:cs="Calibri"/>
                <w:lang w:eastAsia="en-GB"/>
              </w:rPr>
              <w:t>)</w:t>
            </w:r>
            <w:r w:rsidRPr="000F5C9D">
              <w:rPr>
                <w:rFonts w:ascii="Calibri" w:eastAsia="Times New Roman" w:hAnsi="Calibri" w:cs="Calibri"/>
                <w:lang w:eastAsia="en-GB"/>
              </w:rPr>
              <w:t xml:space="preserve"> to connect at </w:t>
            </w:r>
            <w:proofErr w:type="spellStart"/>
            <w:r w:rsidRPr="000F5C9D">
              <w:rPr>
                <w:rFonts w:ascii="Calibri" w:eastAsia="Times New Roman" w:hAnsi="Calibri" w:cs="Calibri"/>
                <w:lang w:eastAsia="en-GB"/>
              </w:rPr>
              <w:t>Cairnford</w:t>
            </w:r>
            <w:proofErr w:type="spellEnd"/>
            <w:r w:rsidRPr="000F5C9D">
              <w:rPr>
                <w:rFonts w:ascii="Calibri" w:eastAsia="Times New Roman" w:hAnsi="Calibri" w:cs="Calibri"/>
                <w:lang w:eastAsia="en-GB"/>
              </w:rPr>
              <w:t xml:space="preserve"> GSP substation.</w:t>
            </w:r>
          </w:p>
          <w:p w14:paraId="4162D22D" w14:textId="77777777" w:rsidR="000F5C9D" w:rsidRPr="00F73205" w:rsidRDefault="000F5C9D">
            <w:pPr>
              <w:spacing w:after="0" w:line="240" w:lineRule="auto"/>
              <w:textAlignment w:val="baseline"/>
              <w:rPr>
                <w:rFonts w:ascii="Calibri" w:eastAsia="Times New Roman" w:hAnsi="Calibri" w:cs="Calibri"/>
                <w:lang w:eastAsia="en-GB"/>
              </w:rPr>
            </w:pPr>
          </w:p>
          <w:p w14:paraId="6AD94148" w14:textId="77777777" w:rsidR="006B1C96" w:rsidRPr="00F73205" w:rsidRDefault="006B1C96">
            <w:pPr>
              <w:spacing w:after="0" w:line="240" w:lineRule="auto"/>
              <w:jc w:val="both"/>
              <w:textAlignment w:val="baseline"/>
              <w:rPr>
                <w:rFonts w:ascii="Calibri" w:eastAsia="Times New Roman" w:hAnsi="Calibri" w:cs="Calibri"/>
                <w:lang w:eastAsia="en-GB"/>
              </w:rPr>
            </w:pPr>
          </w:p>
        </w:tc>
      </w:tr>
      <w:tr w:rsidR="006B1C96" w:rsidRPr="00F73205" w14:paraId="29E590C7"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3A80208" w14:textId="77777777" w:rsidR="006B1C96" w:rsidRPr="00F73205" w:rsidRDefault="006B1C96">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F62BC7B" w14:textId="77777777" w:rsidR="006B1C96" w:rsidRPr="00F73205" w:rsidRDefault="006B1C96">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6B1C96" w:rsidRPr="00F73205" w14:paraId="113C2815"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6EFF0D1" w14:textId="77777777" w:rsidR="006B1C96" w:rsidRPr="00F73205" w:rsidRDefault="006B1C96">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DF6698E" w14:textId="77777777" w:rsidR="006B1C96" w:rsidRPr="00F73205" w:rsidRDefault="006B1C96">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6B1C96" w:rsidRPr="00F73205" w14:paraId="337BE19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BDA69A5" w14:textId="77777777" w:rsidR="006B1C96" w:rsidRPr="00F73205" w:rsidRDefault="006B1C96">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513CBBD" w14:textId="77777777" w:rsidR="006B1C96" w:rsidRPr="00F73205" w:rsidRDefault="006B1C96">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6B1C96" w:rsidRPr="00F73205" w14:paraId="0EBB7A57"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28AF03E" w14:textId="77777777" w:rsidR="006B1C96" w:rsidRPr="00F73205" w:rsidRDefault="006B1C96">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72F5ACF" w14:textId="77777777" w:rsidR="006B1C96" w:rsidRPr="00F73205" w:rsidRDefault="006B1C96">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6B1C96" w:rsidRPr="00F73205" w14:paraId="4511F35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951057D" w14:textId="77777777" w:rsidR="006B1C96" w:rsidRPr="00F73205" w:rsidRDefault="006B1C96">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44C7ADB" w14:textId="17F7934B" w:rsidR="006B1C96" w:rsidRPr="00F73205" w:rsidRDefault="00B200C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31/10/2031</w:t>
            </w:r>
          </w:p>
        </w:tc>
      </w:tr>
      <w:tr w:rsidR="006B1C96" w:rsidRPr="00F73205" w14:paraId="269EE36C"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920DE60" w14:textId="24FB7002" w:rsidR="00EE543C" w:rsidRPr="00F73205" w:rsidRDefault="006B1C96">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704A50E8" w14:textId="6E0ED36F" w:rsidR="006B1C96" w:rsidRDefault="006B1C96">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74C9B0B2" w14:textId="77777777" w:rsidR="00D82A3A" w:rsidRDefault="00D82A3A">
            <w:pPr>
              <w:spacing w:after="0" w:line="240" w:lineRule="auto"/>
              <w:jc w:val="both"/>
              <w:textAlignment w:val="baseline"/>
              <w:rPr>
                <w:rFonts w:ascii="Calibri" w:eastAsia="Times New Roman" w:hAnsi="Calibri" w:cs="Calibri"/>
                <w:lang w:eastAsia="en-GB"/>
              </w:rPr>
            </w:pPr>
          </w:p>
          <w:p w14:paraId="2D47629D" w14:textId="77777777" w:rsidR="00EE543C" w:rsidRPr="00F73205" w:rsidRDefault="00EE543C">
            <w:pPr>
              <w:spacing w:after="0" w:line="240" w:lineRule="auto"/>
              <w:jc w:val="both"/>
              <w:textAlignment w:val="baseline"/>
              <w:rPr>
                <w:rFonts w:ascii="Calibri" w:eastAsia="Times New Roman" w:hAnsi="Calibri" w:cs="Calibri"/>
                <w:lang w:eastAsia="en-GB"/>
              </w:rPr>
            </w:pPr>
          </w:p>
        </w:tc>
      </w:tr>
      <w:tr w:rsidR="006B1C96" w:rsidRPr="00F73205" w14:paraId="09991283"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784DADF" w14:textId="3799B015" w:rsidR="00D82A3A" w:rsidRDefault="006B1C96" w:rsidP="25A6A7D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45995834" w14:textId="77777777" w:rsidR="009A68F4" w:rsidRDefault="009A68F4" w:rsidP="009A68F4">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7BB86D6E" w14:textId="77777777" w:rsidR="009A68F4" w:rsidRPr="00F73205" w:rsidRDefault="009A68F4" w:rsidP="25A6A7D1">
            <w:pPr>
              <w:spacing w:after="0" w:line="240" w:lineRule="auto"/>
              <w:textAlignment w:val="baseline"/>
              <w:rPr>
                <w:rFonts w:ascii="Calibri" w:eastAsia="Times New Roman" w:hAnsi="Calibri" w:cs="Calibri"/>
                <w:lang w:eastAsia="en-GB"/>
              </w:rPr>
            </w:pPr>
          </w:p>
          <w:p w14:paraId="40E76EF9" w14:textId="1A59DE4E" w:rsidR="006B1C96" w:rsidRPr="00F73205" w:rsidRDefault="006B1C96">
            <w:pPr>
              <w:spacing w:after="0" w:line="240" w:lineRule="auto"/>
              <w:textAlignment w:val="baseline"/>
              <w:rPr>
                <w:rFonts w:ascii="Calibri" w:eastAsia="Times New Roman" w:hAnsi="Calibri" w:cs="Calibri"/>
                <w:lang w:eastAsia="en-GB"/>
              </w:rPr>
            </w:pPr>
          </w:p>
        </w:tc>
      </w:tr>
      <w:tr w:rsidR="006B1C96" w:rsidRPr="00F73205" w14:paraId="773097C6"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067ED14" w14:textId="77777777" w:rsidR="006B1C96" w:rsidRPr="00F73205" w:rsidRDefault="006B1C96">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3DFEE8AA" w14:textId="77777777" w:rsidR="006B1C96" w:rsidRPr="00F73205" w:rsidRDefault="006B1C96">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0A1EC9D2" w14:textId="6E0A9FBC" w:rsidR="00D261CF" w:rsidRDefault="00D261CF" w:rsidP="00D261CF">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br w:type="page"/>
      </w:r>
    </w:p>
    <w:p w14:paraId="33248C8D" w14:textId="3682562C" w:rsidR="00813B94" w:rsidRPr="005668C2" w:rsidRDefault="00813B94" w:rsidP="00813B94">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813B94" w:rsidRPr="005668C2" w14:paraId="418C3619"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1C30D2DE" w14:textId="77777777" w:rsidR="00813B94" w:rsidRPr="005668C2" w:rsidRDefault="00813B94">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TORI</w:t>
            </w:r>
            <w:r w:rsidRPr="005668C2">
              <w:rPr>
                <w:rFonts w:ascii="Calibri" w:eastAsia="Times New Roman" w:hAnsi="Calibri" w:cs="Calibri"/>
                <w:lang w:eastAsia="en-GB"/>
              </w:rPr>
              <w:t> </w:t>
            </w:r>
          </w:p>
          <w:p w14:paraId="181659BB" w14:textId="32D1BF5C" w:rsidR="00813B94" w:rsidRPr="00287194" w:rsidRDefault="00813B94" w:rsidP="3979BEB6">
            <w:pPr>
              <w:pStyle w:val="Heading3"/>
              <w:rPr>
                <w:rFonts w:asciiTheme="minorHAnsi" w:hAnsiTheme="minorHAnsi" w:cstheme="minorBidi"/>
                <w:color w:val="auto"/>
                <w:sz w:val="22"/>
                <w:szCs w:val="22"/>
                <w:lang w:eastAsia="en-GB"/>
              </w:rPr>
            </w:pPr>
            <w:bookmarkStart w:id="119" w:name="_Toc213062742"/>
            <w:r w:rsidRPr="3979BEB6">
              <w:rPr>
                <w:rFonts w:asciiTheme="minorHAnsi" w:hAnsiTheme="minorHAnsi" w:cstheme="minorBidi"/>
                <w:color w:val="auto"/>
                <w:sz w:val="22"/>
                <w:szCs w:val="22"/>
                <w:lang w:eastAsia="en-GB"/>
              </w:rPr>
              <w:t xml:space="preserve">SHET-RI-233 - </w:t>
            </w:r>
            <w:r w:rsidR="001E45A3" w:rsidRPr="3979BEB6">
              <w:rPr>
                <w:rFonts w:asciiTheme="minorHAnsi" w:hAnsiTheme="minorHAnsi" w:cstheme="minorBidi"/>
                <w:color w:val="auto"/>
                <w:sz w:val="22"/>
                <w:szCs w:val="22"/>
                <w:lang w:eastAsia="en-GB"/>
              </w:rPr>
              <w:t xml:space="preserve">Arnish to </w:t>
            </w:r>
            <w:proofErr w:type="spellStart"/>
            <w:r w:rsidR="001E45A3" w:rsidRPr="3979BEB6">
              <w:rPr>
                <w:rFonts w:asciiTheme="minorHAnsi" w:hAnsiTheme="minorHAnsi" w:cstheme="minorBidi"/>
                <w:color w:val="auto"/>
                <w:sz w:val="22"/>
                <w:szCs w:val="22"/>
                <w:lang w:eastAsia="en-GB"/>
              </w:rPr>
              <w:t>Balallan</w:t>
            </w:r>
            <w:proofErr w:type="spellEnd"/>
            <w:r w:rsidR="001E45A3" w:rsidRPr="3979BEB6">
              <w:rPr>
                <w:rFonts w:asciiTheme="minorHAnsi" w:hAnsiTheme="minorHAnsi" w:cstheme="minorBidi"/>
                <w:color w:val="auto"/>
                <w:sz w:val="22"/>
                <w:szCs w:val="22"/>
                <w:lang w:eastAsia="en-GB"/>
              </w:rPr>
              <w:t xml:space="preserve"> 132kV second Single Circuit</w:t>
            </w:r>
            <w:bookmarkEnd w:id="119"/>
          </w:p>
        </w:tc>
        <w:tc>
          <w:tcPr>
            <w:tcW w:w="4500" w:type="dxa"/>
            <w:tcBorders>
              <w:top w:val="single" w:sz="6" w:space="0" w:color="auto"/>
              <w:left w:val="single" w:sz="6" w:space="0" w:color="auto"/>
              <w:bottom w:val="single" w:sz="6" w:space="0" w:color="auto"/>
              <w:right w:val="single" w:sz="6" w:space="0" w:color="auto"/>
            </w:tcBorders>
            <w:hideMark/>
          </w:tcPr>
          <w:p w14:paraId="2C7D0E90" w14:textId="77777777" w:rsidR="00813B94" w:rsidRPr="005668C2" w:rsidRDefault="00813B94">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Scheme</w:t>
            </w:r>
            <w:r w:rsidRPr="005668C2">
              <w:rPr>
                <w:rFonts w:ascii="Calibri" w:eastAsia="Times New Roman" w:hAnsi="Calibri" w:cs="Calibri"/>
                <w:lang w:eastAsia="en-GB"/>
              </w:rPr>
              <w:t> </w:t>
            </w:r>
          </w:p>
          <w:p w14:paraId="54A4638F" w14:textId="38030E4C" w:rsidR="00813B94" w:rsidRPr="005668C2" w:rsidRDefault="00706579">
            <w:pPr>
              <w:spacing w:after="0" w:line="240" w:lineRule="auto"/>
              <w:textAlignment w:val="baseline"/>
              <w:rPr>
                <w:rFonts w:ascii="Times New Roman" w:eastAsia="Times New Roman" w:hAnsi="Times New Roman" w:cs="Times New Roman"/>
                <w:sz w:val="24"/>
                <w:szCs w:val="24"/>
                <w:lang w:eastAsia="en-GB"/>
              </w:rPr>
            </w:pPr>
            <w:r w:rsidRPr="001E45A3">
              <w:rPr>
                <w:rFonts w:cstheme="minorHAnsi"/>
                <w:lang w:eastAsia="en-GB"/>
              </w:rPr>
              <w:t xml:space="preserve">Arnish to </w:t>
            </w:r>
            <w:proofErr w:type="spellStart"/>
            <w:r w:rsidRPr="001E45A3">
              <w:rPr>
                <w:rFonts w:cstheme="minorHAnsi"/>
                <w:lang w:eastAsia="en-GB"/>
              </w:rPr>
              <w:t>Balallan</w:t>
            </w:r>
            <w:proofErr w:type="spellEnd"/>
            <w:r w:rsidRPr="001E45A3">
              <w:rPr>
                <w:rFonts w:cstheme="minorHAnsi"/>
                <w:lang w:eastAsia="en-GB"/>
              </w:rPr>
              <w:t xml:space="preserve"> 132kV second Single Circuit</w:t>
            </w:r>
          </w:p>
        </w:tc>
      </w:tr>
      <w:tr w:rsidR="00813B94" w:rsidRPr="005668C2" w14:paraId="3E7540CF" w14:textId="77777777" w:rsidTr="4B8779D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3B042C0F" w14:textId="77777777" w:rsidR="00813B94" w:rsidRDefault="00813B94">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Overview of Works</w:t>
            </w:r>
            <w:r w:rsidRPr="005668C2">
              <w:rPr>
                <w:rFonts w:ascii="Calibri" w:eastAsia="Times New Roman" w:hAnsi="Calibri" w:cs="Calibri"/>
                <w:lang w:eastAsia="en-GB"/>
              </w:rPr>
              <w:t> </w:t>
            </w:r>
          </w:p>
          <w:p w14:paraId="2A1B0029" w14:textId="270295A3" w:rsidR="00813B94" w:rsidRDefault="17F4E9A1" w:rsidP="62342328">
            <w:pPr>
              <w:spacing w:after="0" w:line="240" w:lineRule="auto"/>
              <w:textAlignment w:val="baseline"/>
              <w:rPr>
                <w:rFonts w:eastAsia="Times New Roman"/>
                <w:lang w:eastAsia="en-GB"/>
              </w:rPr>
            </w:pPr>
            <w:r w:rsidRPr="62342328">
              <w:rPr>
                <w:rFonts w:eastAsia="Times New Roman"/>
                <w:lang w:eastAsia="en-GB"/>
              </w:rPr>
              <w:t xml:space="preserve">Construct a second 132kV single circuit OHL between </w:t>
            </w:r>
            <w:r w:rsidR="00DC66F8">
              <w:rPr>
                <w:rFonts w:eastAsia="Times New Roman"/>
                <w:lang w:eastAsia="en-GB"/>
              </w:rPr>
              <w:t>Lewis Hub</w:t>
            </w:r>
            <w:r w:rsidR="00DC66F8" w:rsidRPr="62342328">
              <w:rPr>
                <w:rFonts w:eastAsia="Times New Roman"/>
                <w:lang w:eastAsia="en-GB"/>
              </w:rPr>
              <w:t xml:space="preserve"> </w:t>
            </w:r>
            <w:r w:rsidR="5FEE4F07" w:rsidRPr="62342328">
              <w:rPr>
                <w:rFonts w:eastAsia="Times New Roman"/>
                <w:lang w:eastAsia="en-GB"/>
              </w:rPr>
              <w:t>S</w:t>
            </w:r>
            <w:r w:rsidRPr="62342328">
              <w:rPr>
                <w:rFonts w:eastAsia="Times New Roman"/>
                <w:lang w:eastAsia="en-GB"/>
              </w:rPr>
              <w:t xml:space="preserve">ubstation, and the </w:t>
            </w:r>
            <w:proofErr w:type="spellStart"/>
            <w:r w:rsidRPr="62342328">
              <w:rPr>
                <w:rFonts w:eastAsia="Times New Roman"/>
                <w:lang w:eastAsia="en-GB"/>
              </w:rPr>
              <w:t>Balallan</w:t>
            </w:r>
            <w:proofErr w:type="spellEnd"/>
            <w:r w:rsidRPr="62342328">
              <w:rPr>
                <w:rFonts w:eastAsia="Times New Roman"/>
                <w:lang w:eastAsia="en-GB"/>
              </w:rPr>
              <w:t xml:space="preserve"> switching station.</w:t>
            </w:r>
          </w:p>
          <w:p w14:paraId="7EC2E5E1" w14:textId="77777777" w:rsidR="009308E8" w:rsidRPr="00C947D5" w:rsidRDefault="009308E8" w:rsidP="62342328">
            <w:pPr>
              <w:spacing w:after="0" w:line="240" w:lineRule="auto"/>
              <w:textAlignment w:val="baseline"/>
              <w:rPr>
                <w:rFonts w:eastAsia="Times New Roman"/>
                <w:lang w:eastAsia="en-GB"/>
              </w:rPr>
            </w:pPr>
          </w:p>
          <w:p w14:paraId="68E1EE06" w14:textId="77777777" w:rsidR="00813B94" w:rsidRPr="005668C2" w:rsidRDefault="00813B94">
            <w:pPr>
              <w:spacing w:after="0" w:line="240" w:lineRule="auto"/>
              <w:jc w:val="both"/>
              <w:textAlignment w:val="baseline"/>
              <w:rPr>
                <w:rFonts w:ascii="Times New Roman" w:eastAsia="Times New Roman" w:hAnsi="Times New Roman" w:cs="Times New Roman"/>
                <w:sz w:val="24"/>
                <w:szCs w:val="24"/>
                <w:lang w:eastAsia="en-GB"/>
              </w:rPr>
            </w:pPr>
          </w:p>
        </w:tc>
      </w:tr>
      <w:tr w:rsidR="00813B94" w:rsidRPr="005668C2" w14:paraId="3DB74EE6"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33441CDE" w14:textId="77777777" w:rsidR="00813B94" w:rsidRPr="005668C2" w:rsidRDefault="00813B94">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Proposed Consent Submission</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714380E" w14:textId="2FED23A5" w:rsidR="00813B94" w:rsidRPr="00D044D9" w:rsidRDefault="007B2577">
            <w:pPr>
              <w:spacing w:after="0" w:line="240" w:lineRule="auto"/>
              <w:textAlignment w:val="baseline"/>
              <w:rPr>
                <w:rFonts w:eastAsia="Times New Roman" w:cstheme="minorHAnsi"/>
                <w:lang w:eastAsia="en-GB"/>
              </w:rPr>
            </w:pPr>
            <w:r>
              <w:rPr>
                <w:rFonts w:eastAsia="Times New Roman" w:cstheme="minorHAnsi"/>
                <w:lang w:eastAsia="en-GB"/>
              </w:rPr>
              <w:t>September</w:t>
            </w:r>
            <w:r w:rsidRPr="00D044D9">
              <w:rPr>
                <w:rFonts w:eastAsia="Times New Roman" w:cstheme="minorHAnsi"/>
                <w:lang w:eastAsia="en-GB"/>
              </w:rPr>
              <w:t xml:space="preserve"> </w:t>
            </w:r>
            <w:r w:rsidR="00274B5A" w:rsidRPr="00D044D9">
              <w:rPr>
                <w:rFonts w:eastAsia="Times New Roman" w:cstheme="minorHAnsi"/>
                <w:lang w:eastAsia="en-GB"/>
              </w:rPr>
              <w:t>202</w:t>
            </w:r>
            <w:r w:rsidR="00274B5A">
              <w:rPr>
                <w:rFonts w:eastAsia="Times New Roman" w:cstheme="minorHAnsi"/>
                <w:lang w:eastAsia="en-GB"/>
              </w:rPr>
              <w:t>7</w:t>
            </w:r>
          </w:p>
        </w:tc>
      </w:tr>
      <w:tr w:rsidR="00813B94" w:rsidRPr="005668C2" w14:paraId="496E74FA"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3C5A90EA" w14:textId="77777777" w:rsidR="00813B94" w:rsidRPr="005668C2" w:rsidRDefault="00813B94">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Current Project Phase </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9764628" w14:textId="26602EB0" w:rsidR="00813B94" w:rsidRPr="00D044D9" w:rsidRDefault="1AF29B0B" w:rsidP="4B8779D5">
            <w:pPr>
              <w:spacing w:after="0" w:line="240" w:lineRule="auto"/>
              <w:textAlignment w:val="baseline"/>
              <w:rPr>
                <w:rFonts w:eastAsia="Times New Roman"/>
                <w:lang w:eastAsia="en-GB"/>
              </w:rPr>
            </w:pPr>
            <w:r w:rsidRPr="4B8779D5">
              <w:rPr>
                <w:rFonts w:eastAsia="Times New Roman"/>
                <w:lang w:eastAsia="en-GB"/>
              </w:rPr>
              <w:t>Pre</w:t>
            </w:r>
            <w:r w:rsidR="34307278" w:rsidRPr="4B8779D5">
              <w:rPr>
                <w:rFonts w:eastAsia="Times New Roman"/>
                <w:lang w:eastAsia="en-GB"/>
              </w:rPr>
              <w:t>-</w:t>
            </w:r>
            <w:r w:rsidRPr="4B8779D5">
              <w:rPr>
                <w:rFonts w:eastAsia="Times New Roman"/>
                <w:lang w:eastAsia="en-GB"/>
              </w:rPr>
              <w:t>Planning</w:t>
            </w:r>
          </w:p>
        </w:tc>
      </w:tr>
      <w:tr w:rsidR="00813B94" w:rsidRPr="005668C2" w14:paraId="524D1B77"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2D8A6BD2" w14:textId="77777777" w:rsidR="00813B94" w:rsidRPr="005668C2" w:rsidRDefault="00813B94">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Project Phase</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2571854" w14:textId="0A3B2D25" w:rsidR="00813B94" w:rsidRPr="00D044D9" w:rsidRDefault="00BD4BE0">
            <w:pPr>
              <w:spacing w:after="0" w:line="240" w:lineRule="auto"/>
              <w:textAlignment w:val="baseline"/>
              <w:rPr>
                <w:rFonts w:eastAsia="Times New Roman" w:cstheme="minorHAnsi"/>
                <w:lang w:eastAsia="en-GB"/>
              </w:rPr>
            </w:pPr>
            <w:r w:rsidRPr="00D044D9">
              <w:rPr>
                <w:rFonts w:eastAsia="Times New Roman" w:cstheme="minorHAnsi"/>
                <w:lang w:eastAsia="en-GB"/>
              </w:rPr>
              <w:t>Planning</w:t>
            </w:r>
          </w:p>
        </w:tc>
      </w:tr>
      <w:tr w:rsidR="00813B94" w:rsidRPr="005668C2" w14:paraId="08F13A95"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732392F9" w14:textId="77777777" w:rsidR="00813B94" w:rsidRPr="005668C2" w:rsidRDefault="00813B94">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Stakeholder Event</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6CA4621" w14:textId="18453989" w:rsidR="00813B94" w:rsidRPr="00D044D9" w:rsidRDefault="00BD4BE0">
            <w:pPr>
              <w:spacing w:after="0" w:line="240" w:lineRule="auto"/>
              <w:textAlignment w:val="baseline"/>
              <w:rPr>
                <w:rFonts w:eastAsia="Times New Roman" w:cstheme="minorHAnsi"/>
                <w:lang w:eastAsia="en-GB"/>
              </w:rPr>
            </w:pPr>
            <w:r w:rsidRPr="00D044D9">
              <w:rPr>
                <w:rFonts w:eastAsia="Times New Roman" w:cstheme="minorHAnsi"/>
                <w:lang w:eastAsia="en-GB"/>
              </w:rPr>
              <w:t>TBC</w:t>
            </w:r>
          </w:p>
        </w:tc>
      </w:tr>
      <w:tr w:rsidR="00813B94" w:rsidRPr="005668C2" w14:paraId="32C81EC5"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29610A65" w14:textId="77777777" w:rsidR="00813B94" w:rsidRPr="005668C2" w:rsidRDefault="00813B94">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Project Completion Date</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AD89B3D" w14:textId="24EE7721" w:rsidR="00813B94" w:rsidRPr="00D044D9" w:rsidRDefault="00553DC7">
            <w:pPr>
              <w:spacing w:after="0" w:line="240" w:lineRule="auto"/>
              <w:textAlignment w:val="baseline"/>
              <w:rPr>
                <w:rFonts w:eastAsia="Times New Roman" w:cstheme="minorHAnsi"/>
                <w:lang w:eastAsia="en-GB"/>
              </w:rPr>
            </w:pPr>
            <w:r>
              <w:rPr>
                <w:rFonts w:eastAsia="Times New Roman" w:cstheme="minorHAnsi"/>
                <w:lang w:eastAsia="en-GB"/>
              </w:rPr>
              <w:t>31/10</w:t>
            </w:r>
            <w:r w:rsidR="00EB1A82">
              <w:rPr>
                <w:rFonts w:eastAsia="Times New Roman" w:cstheme="minorHAnsi"/>
                <w:lang w:eastAsia="en-GB"/>
              </w:rPr>
              <w:t>/203</w:t>
            </w:r>
            <w:r w:rsidR="00A8747C">
              <w:rPr>
                <w:rFonts w:eastAsia="Times New Roman" w:cstheme="minorHAnsi"/>
                <w:lang w:eastAsia="en-GB"/>
              </w:rPr>
              <w:t>0</w:t>
            </w:r>
          </w:p>
        </w:tc>
      </w:tr>
      <w:tr w:rsidR="00813B94" w:rsidRPr="005668C2" w14:paraId="54516F7E" w14:textId="77777777" w:rsidTr="4B8779D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F532C14" w14:textId="1DF57B06" w:rsidR="00C425A7" w:rsidRPr="00B131AD" w:rsidRDefault="00813B94" w:rsidP="00B131AD">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Summary of works in last quarter:</w:t>
            </w:r>
            <w:r w:rsidRPr="005668C2">
              <w:rPr>
                <w:rFonts w:ascii="Calibri" w:eastAsia="Times New Roman" w:hAnsi="Calibri" w:cs="Calibri"/>
                <w:lang w:eastAsia="en-GB"/>
              </w:rPr>
              <w:t> </w:t>
            </w:r>
          </w:p>
          <w:p w14:paraId="449EA903" w14:textId="65081E76" w:rsidR="004D612D" w:rsidRPr="00024345" w:rsidRDefault="00C44BA6" w:rsidP="004D612D">
            <w:pPr>
              <w:spacing w:after="0" w:line="240" w:lineRule="auto"/>
              <w:jc w:val="both"/>
              <w:textAlignment w:val="baseline"/>
              <w:rPr>
                <w:rFonts w:eastAsia="Times New Roman" w:cstheme="minorHAnsi"/>
                <w:lang w:eastAsia="en-GB"/>
              </w:rPr>
            </w:pPr>
            <w:r>
              <w:rPr>
                <w:rFonts w:eastAsia="Times New Roman" w:cstheme="minorHAnsi"/>
                <w:lang w:eastAsia="en-GB"/>
              </w:rPr>
              <w:t>T</w:t>
            </w:r>
            <w:r w:rsidR="004D612D">
              <w:rPr>
                <w:rFonts w:eastAsia="Times New Roman" w:cstheme="minorHAnsi"/>
                <w:lang w:eastAsia="en-GB"/>
              </w:rPr>
              <w:t xml:space="preserve">echnical feasibility </w:t>
            </w:r>
            <w:r>
              <w:rPr>
                <w:rFonts w:eastAsia="Times New Roman" w:cstheme="minorHAnsi"/>
                <w:lang w:eastAsia="en-GB"/>
              </w:rPr>
              <w:t xml:space="preserve">concluded </w:t>
            </w:r>
            <w:r w:rsidR="004D612D">
              <w:rPr>
                <w:rFonts w:eastAsia="Times New Roman" w:cstheme="minorHAnsi"/>
                <w:lang w:eastAsia="en-GB"/>
              </w:rPr>
              <w:t>for connection route and technical solution (land cable, OHL or marine cable).</w:t>
            </w:r>
          </w:p>
          <w:p w14:paraId="31E1F5C7" w14:textId="77777777" w:rsidR="004D612D" w:rsidRPr="005668C2" w:rsidRDefault="004D612D" w:rsidP="17CB59FC">
            <w:pPr>
              <w:spacing w:after="0" w:line="240" w:lineRule="auto"/>
              <w:jc w:val="both"/>
              <w:textAlignment w:val="baseline"/>
              <w:rPr>
                <w:rFonts w:eastAsia="Times New Roman"/>
                <w:lang w:eastAsia="en-GB"/>
              </w:rPr>
            </w:pPr>
          </w:p>
          <w:p w14:paraId="413CCB56" w14:textId="5C16F289" w:rsidR="00813B94" w:rsidRPr="005668C2" w:rsidRDefault="00813B94">
            <w:pPr>
              <w:spacing w:after="0" w:line="240" w:lineRule="auto"/>
              <w:jc w:val="both"/>
              <w:textAlignment w:val="baseline"/>
              <w:rPr>
                <w:rFonts w:ascii="Times New Roman" w:eastAsia="Times New Roman" w:hAnsi="Times New Roman" w:cs="Times New Roman"/>
                <w:sz w:val="24"/>
                <w:szCs w:val="24"/>
                <w:lang w:eastAsia="en-GB"/>
              </w:rPr>
            </w:pPr>
          </w:p>
        </w:tc>
      </w:tr>
      <w:tr w:rsidR="00813B94" w:rsidRPr="005668C2" w14:paraId="3BEF6DF2" w14:textId="77777777" w:rsidTr="4B8779D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43AB19F" w14:textId="77777777" w:rsidR="00452C57" w:rsidRDefault="00813B94" w:rsidP="00E71ACC">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Summary of works in next quarter: </w:t>
            </w:r>
            <w:r w:rsidRPr="005668C2">
              <w:rPr>
                <w:rFonts w:ascii="Calibri" w:eastAsia="Times New Roman" w:hAnsi="Calibri" w:cs="Calibri"/>
                <w:lang w:eastAsia="en-GB"/>
              </w:rPr>
              <w:t> </w:t>
            </w:r>
            <w:r w:rsidR="12BE12C2" w:rsidRPr="30374183">
              <w:rPr>
                <w:rFonts w:ascii="Calibri" w:eastAsia="Times New Roman" w:hAnsi="Calibri" w:cs="Calibri"/>
                <w:lang w:eastAsia="en-GB"/>
              </w:rPr>
              <w:t xml:space="preserve"> </w:t>
            </w:r>
          </w:p>
          <w:p w14:paraId="4676F505" w14:textId="3444D5A1" w:rsidR="00FA1411" w:rsidRDefault="00775BB2" w:rsidP="00E71ACC">
            <w:pPr>
              <w:spacing w:after="0" w:line="240" w:lineRule="auto"/>
              <w:textAlignment w:val="baseline"/>
              <w:rPr>
                <w:rFonts w:eastAsia="Times New Roman"/>
                <w:lang w:eastAsia="en-GB"/>
              </w:rPr>
            </w:pPr>
            <w:r>
              <w:rPr>
                <w:rFonts w:eastAsia="Times New Roman" w:cstheme="minorHAnsi"/>
                <w:lang w:eastAsia="en-GB"/>
              </w:rPr>
              <w:t>Option estimates update</w:t>
            </w:r>
            <w:r w:rsidR="00225C97">
              <w:rPr>
                <w:rFonts w:eastAsia="Times New Roman" w:cstheme="minorHAnsi"/>
                <w:lang w:eastAsia="en-GB"/>
              </w:rPr>
              <w:t xml:space="preserve"> to be concluded</w:t>
            </w:r>
            <w:r w:rsidR="00D82A3A">
              <w:rPr>
                <w:rFonts w:eastAsia="Times New Roman" w:cstheme="minorHAnsi"/>
                <w:lang w:eastAsia="en-GB"/>
              </w:rPr>
              <w:t>,</w:t>
            </w:r>
            <w:r w:rsidR="00225C97">
              <w:rPr>
                <w:rFonts w:eastAsia="Times New Roman" w:cstheme="minorHAnsi"/>
                <w:lang w:eastAsia="en-GB"/>
              </w:rPr>
              <w:t xml:space="preserve"> and</w:t>
            </w:r>
            <w:r>
              <w:rPr>
                <w:rFonts w:eastAsia="Times New Roman" w:cstheme="minorHAnsi"/>
                <w:lang w:eastAsia="en-GB"/>
              </w:rPr>
              <w:t xml:space="preserve"> Environment and Consent constraints mapping</w:t>
            </w:r>
            <w:r w:rsidR="00225C97">
              <w:rPr>
                <w:rFonts w:eastAsia="Times New Roman" w:cstheme="minorHAnsi"/>
                <w:lang w:eastAsia="en-GB"/>
              </w:rPr>
              <w:t xml:space="preserve"> progressed</w:t>
            </w:r>
            <w:r w:rsidR="00025D21">
              <w:rPr>
                <w:rFonts w:eastAsia="Times New Roman" w:cstheme="minorHAnsi"/>
                <w:lang w:eastAsia="en-GB"/>
              </w:rPr>
              <w:t xml:space="preserve"> to align with technical options</w:t>
            </w:r>
            <w:r>
              <w:rPr>
                <w:rFonts w:eastAsia="Times New Roman" w:cstheme="minorHAnsi"/>
                <w:lang w:eastAsia="en-GB"/>
              </w:rPr>
              <w:t>.</w:t>
            </w:r>
          </w:p>
          <w:p w14:paraId="11337741" w14:textId="468BD02D" w:rsidR="00F564B8" w:rsidRPr="00024345" w:rsidRDefault="00F564B8">
            <w:pPr>
              <w:spacing w:after="0" w:line="240" w:lineRule="auto"/>
              <w:jc w:val="both"/>
              <w:textAlignment w:val="baseline"/>
              <w:rPr>
                <w:rFonts w:eastAsia="Times New Roman" w:cstheme="minorHAnsi"/>
                <w:lang w:eastAsia="en-GB"/>
              </w:rPr>
            </w:pPr>
          </w:p>
          <w:p w14:paraId="50DFFCBB" w14:textId="77777777" w:rsidR="00813B94" w:rsidRPr="005668C2" w:rsidRDefault="00813B94">
            <w:pPr>
              <w:spacing w:after="0" w:line="240" w:lineRule="auto"/>
              <w:jc w:val="both"/>
              <w:textAlignment w:val="baseline"/>
              <w:rPr>
                <w:rFonts w:ascii="Times New Roman" w:eastAsia="Times New Roman" w:hAnsi="Times New Roman" w:cs="Times New Roman"/>
                <w:sz w:val="24"/>
                <w:szCs w:val="24"/>
                <w:lang w:eastAsia="en-GB"/>
              </w:rPr>
            </w:pPr>
          </w:p>
        </w:tc>
      </w:tr>
      <w:tr w:rsidR="00813B94" w:rsidRPr="005668C2" w14:paraId="09E41C80" w14:textId="77777777" w:rsidTr="4B8779D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B59B8D9" w14:textId="77777777" w:rsidR="00813B94" w:rsidRPr="005668C2" w:rsidRDefault="00813B94">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Additional Comments: </w:t>
            </w:r>
            <w:r w:rsidRPr="005668C2">
              <w:rPr>
                <w:rFonts w:ascii="Calibri" w:eastAsia="Times New Roman" w:hAnsi="Calibri" w:cs="Calibri"/>
                <w:lang w:eastAsia="en-GB"/>
              </w:rPr>
              <w:t> </w:t>
            </w:r>
          </w:p>
          <w:p w14:paraId="25AA322C" w14:textId="77777777" w:rsidR="00813B94" w:rsidRDefault="00FB5EA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Need case for </w:t>
            </w:r>
            <w:r w:rsidR="00D82A3A">
              <w:rPr>
                <w:rFonts w:ascii="Calibri" w:eastAsia="Times New Roman" w:hAnsi="Calibri" w:cs="Calibri"/>
                <w:lang w:eastAsia="en-GB"/>
              </w:rPr>
              <w:t>second</w:t>
            </w:r>
            <w:r>
              <w:rPr>
                <w:rFonts w:ascii="Calibri" w:eastAsia="Times New Roman" w:hAnsi="Calibri" w:cs="Calibri"/>
                <w:lang w:eastAsia="en-GB"/>
              </w:rPr>
              <w:t xml:space="preserve"> circuit to be reviewed pending output of connections reform</w:t>
            </w:r>
            <w:r w:rsidR="003C15D3">
              <w:rPr>
                <w:rFonts w:ascii="Calibri" w:eastAsia="Times New Roman" w:hAnsi="Calibri" w:cs="Calibri"/>
                <w:lang w:eastAsia="en-GB"/>
              </w:rPr>
              <w:t xml:space="preserve"> </w:t>
            </w:r>
            <w:r w:rsidR="00381B5E">
              <w:rPr>
                <w:rFonts w:ascii="Calibri" w:eastAsia="Times New Roman" w:hAnsi="Calibri" w:cs="Calibri"/>
                <w:lang w:eastAsia="en-GB"/>
              </w:rPr>
              <w:t>decisions</w:t>
            </w:r>
            <w:r w:rsidR="007C1342">
              <w:rPr>
                <w:rFonts w:ascii="Calibri" w:eastAsia="Times New Roman" w:hAnsi="Calibri" w:cs="Calibri"/>
                <w:lang w:eastAsia="en-GB"/>
              </w:rPr>
              <w:t>,</w:t>
            </w:r>
            <w:r w:rsidR="003254BB">
              <w:rPr>
                <w:rFonts w:ascii="Calibri" w:eastAsia="Times New Roman" w:hAnsi="Calibri" w:cs="Calibri"/>
                <w:lang w:eastAsia="en-GB"/>
              </w:rPr>
              <w:t xml:space="preserve"> </w:t>
            </w:r>
            <w:r w:rsidR="00DD2D2C">
              <w:rPr>
                <w:rFonts w:ascii="Calibri" w:eastAsia="Times New Roman" w:hAnsi="Calibri" w:cs="Calibri"/>
                <w:lang w:eastAsia="en-GB"/>
              </w:rPr>
              <w:t xml:space="preserve">additional transmission capacity from </w:t>
            </w:r>
            <w:proofErr w:type="spellStart"/>
            <w:r w:rsidR="00DD2D2C">
              <w:rPr>
                <w:rFonts w:ascii="Calibri" w:eastAsia="Times New Roman" w:hAnsi="Calibri" w:cs="Calibri"/>
                <w:lang w:eastAsia="en-GB"/>
              </w:rPr>
              <w:t>Balallan</w:t>
            </w:r>
            <w:proofErr w:type="spellEnd"/>
            <w:r w:rsidR="00DD2D2C">
              <w:rPr>
                <w:rFonts w:ascii="Calibri" w:eastAsia="Times New Roman" w:hAnsi="Calibri" w:cs="Calibri"/>
                <w:lang w:eastAsia="en-GB"/>
              </w:rPr>
              <w:t xml:space="preserve"> to Arnish</w:t>
            </w:r>
            <w:r w:rsidR="003254BB">
              <w:rPr>
                <w:rFonts w:ascii="Calibri" w:eastAsia="Times New Roman" w:hAnsi="Calibri" w:cs="Calibri"/>
                <w:lang w:eastAsia="en-GB"/>
              </w:rPr>
              <w:t xml:space="preserve"> has dependency on wind farm generation</w:t>
            </w:r>
            <w:r w:rsidR="00792BE3">
              <w:rPr>
                <w:rFonts w:ascii="Calibri" w:eastAsia="Times New Roman" w:hAnsi="Calibri" w:cs="Calibri"/>
                <w:lang w:eastAsia="en-GB"/>
              </w:rPr>
              <w:t>.</w:t>
            </w:r>
          </w:p>
          <w:p w14:paraId="6C155829" w14:textId="6E4EAA94" w:rsidR="00123B9B" w:rsidRPr="0025407E" w:rsidRDefault="00123B9B">
            <w:pPr>
              <w:spacing w:after="0" w:line="240" w:lineRule="auto"/>
              <w:textAlignment w:val="baseline"/>
              <w:rPr>
                <w:rFonts w:ascii="Calibri" w:eastAsia="Times New Roman" w:hAnsi="Calibri" w:cs="Calibri"/>
                <w:lang w:eastAsia="en-GB"/>
              </w:rPr>
            </w:pPr>
          </w:p>
        </w:tc>
      </w:tr>
    </w:tbl>
    <w:p w14:paraId="0F261ADE" w14:textId="77777777" w:rsidR="00813B94" w:rsidRPr="005668C2" w:rsidRDefault="00813B94" w:rsidP="00813B94">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43E16B40" w14:textId="77777777" w:rsidR="00813B94" w:rsidRPr="005668C2" w:rsidRDefault="00813B94" w:rsidP="00813B94">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39DC3D5C" w14:textId="77777777" w:rsidR="00813B94" w:rsidRPr="005668C2" w:rsidRDefault="00813B94" w:rsidP="00813B94">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290B0749" w14:textId="77777777" w:rsidR="002C1BB9" w:rsidRDefault="002C1BB9">
      <w:pPr>
        <w:rPr>
          <w:rFonts w:ascii="Calibri" w:eastAsia="Times New Roman" w:hAnsi="Calibri" w:cs="Calibri"/>
          <w:lang w:eastAsia="en-GB"/>
        </w:rPr>
      </w:pPr>
      <w:r>
        <w:rPr>
          <w:rFonts w:ascii="Calibri" w:eastAsia="Times New Roman" w:hAnsi="Calibri" w:cs="Calibri"/>
          <w:lang w:eastAsia="en-GB"/>
        </w:rPr>
        <w:br w:type="page"/>
      </w:r>
    </w:p>
    <w:p w14:paraId="04BDDCEA" w14:textId="413099CB" w:rsidR="00CE600C" w:rsidRDefault="00CE600C" w:rsidP="00CE600C">
      <w:pPr>
        <w:spacing w:after="0" w:line="240" w:lineRule="auto"/>
        <w:textAlignment w:val="baseline"/>
        <w:rPr>
          <w:rFonts w:ascii="Segoe UI" w:eastAsia="Times New Roman" w:hAnsi="Segoe UI" w:cs="Segoe UI"/>
          <w:sz w:val="18"/>
          <w:szCs w:val="18"/>
          <w:lang w:eastAsia="en-GB"/>
        </w:rPr>
      </w:pPr>
    </w:p>
    <w:p w14:paraId="02D09F41" w14:textId="77777777" w:rsidR="00CE600C" w:rsidRPr="005668C2" w:rsidRDefault="00CE600C" w:rsidP="00CE600C">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CE600C" w:rsidRPr="00F73205" w14:paraId="5D0347C1"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87A3477" w14:textId="77777777" w:rsidR="00CE600C" w:rsidRPr="00962F4C" w:rsidRDefault="00CE600C">
            <w:pPr>
              <w:spacing w:after="0" w:line="240" w:lineRule="auto"/>
              <w:textAlignment w:val="baseline"/>
              <w:rPr>
                <w:rFonts w:ascii="Calibri" w:eastAsia="Times New Roman" w:hAnsi="Calibri" w:cs="Calibri"/>
                <w:lang w:eastAsia="en-GB"/>
              </w:rPr>
            </w:pPr>
            <w:r w:rsidRPr="00962F4C">
              <w:rPr>
                <w:rFonts w:ascii="Calibri" w:eastAsia="Times New Roman" w:hAnsi="Calibri" w:cs="Calibri"/>
                <w:b/>
                <w:bCs/>
                <w:lang w:eastAsia="en-GB"/>
              </w:rPr>
              <w:t>TORI</w:t>
            </w:r>
            <w:r w:rsidRPr="00962F4C">
              <w:rPr>
                <w:rFonts w:ascii="Calibri" w:eastAsia="Times New Roman" w:hAnsi="Calibri" w:cs="Calibri"/>
                <w:lang w:eastAsia="en-GB"/>
              </w:rPr>
              <w:t> </w:t>
            </w:r>
          </w:p>
          <w:p w14:paraId="233B8763" w14:textId="29423E76" w:rsidR="00CE600C" w:rsidRPr="00962F4C" w:rsidRDefault="00CE600C">
            <w:pPr>
              <w:pStyle w:val="Heading3"/>
              <w:rPr>
                <w:rFonts w:ascii="Calibri" w:eastAsia="Times New Roman" w:hAnsi="Calibri" w:cs="Calibri"/>
                <w:color w:val="1F3763"/>
                <w:sz w:val="22"/>
                <w:szCs w:val="22"/>
                <w:lang w:eastAsia="en-GB"/>
              </w:rPr>
            </w:pPr>
            <w:r w:rsidRPr="00962F4C">
              <w:rPr>
                <w:rFonts w:eastAsia="Times New Roman"/>
                <w:color w:val="auto"/>
                <w:sz w:val="22"/>
                <w:szCs w:val="22"/>
                <w:lang w:eastAsia="en-GB"/>
              </w:rPr>
              <w:t> </w:t>
            </w:r>
            <w:bookmarkStart w:id="120" w:name="_Toc213062743"/>
            <w:r w:rsidRPr="00962F4C">
              <w:rPr>
                <w:rFonts w:eastAsia="Times New Roman"/>
                <w:color w:val="auto"/>
                <w:sz w:val="22"/>
                <w:szCs w:val="22"/>
                <w:lang w:eastAsia="en-GB"/>
              </w:rPr>
              <w:t xml:space="preserve">SHET-RI-234 - </w:t>
            </w:r>
            <w:proofErr w:type="spellStart"/>
            <w:r w:rsidRPr="00962F4C">
              <w:rPr>
                <w:rFonts w:eastAsia="Times New Roman"/>
                <w:color w:val="auto"/>
                <w:sz w:val="22"/>
                <w:szCs w:val="22"/>
                <w:lang w:eastAsia="en-GB"/>
              </w:rPr>
              <w:t>Tealing</w:t>
            </w:r>
            <w:proofErr w:type="spellEnd"/>
            <w:r w:rsidRPr="00962F4C">
              <w:rPr>
                <w:rFonts w:eastAsia="Times New Roman"/>
                <w:color w:val="auto"/>
                <w:sz w:val="22"/>
                <w:szCs w:val="22"/>
                <w:lang w:eastAsia="en-GB"/>
              </w:rPr>
              <w:t xml:space="preserve"> Solar Tee - </w:t>
            </w:r>
            <w:proofErr w:type="spellStart"/>
            <w:r w:rsidRPr="00962F4C">
              <w:rPr>
                <w:rFonts w:eastAsia="Times New Roman"/>
                <w:color w:val="auto"/>
                <w:sz w:val="22"/>
                <w:szCs w:val="22"/>
                <w:lang w:eastAsia="en-GB"/>
              </w:rPr>
              <w:t>Tealing</w:t>
            </w:r>
            <w:proofErr w:type="spellEnd"/>
            <w:r w:rsidRPr="00962F4C">
              <w:rPr>
                <w:rFonts w:eastAsia="Times New Roman"/>
                <w:color w:val="auto"/>
                <w:sz w:val="22"/>
                <w:szCs w:val="22"/>
                <w:lang w:eastAsia="en-GB"/>
              </w:rPr>
              <w:t xml:space="preserve"> 132kV Upgrade</w:t>
            </w:r>
            <w:bookmarkEnd w:id="120"/>
          </w:p>
        </w:tc>
        <w:tc>
          <w:tcPr>
            <w:tcW w:w="4500" w:type="dxa"/>
            <w:tcBorders>
              <w:top w:val="single" w:sz="6" w:space="0" w:color="auto"/>
              <w:left w:val="single" w:sz="6" w:space="0" w:color="auto"/>
              <w:bottom w:val="single" w:sz="6" w:space="0" w:color="auto"/>
              <w:right w:val="single" w:sz="6" w:space="0" w:color="auto"/>
            </w:tcBorders>
            <w:hideMark/>
          </w:tcPr>
          <w:p w14:paraId="3DC59664" w14:textId="77777777" w:rsidR="00CE600C" w:rsidRPr="00F73205" w:rsidRDefault="00CE600C">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6027415C" w14:textId="30833F4B" w:rsidR="00CE600C" w:rsidRPr="00F73205" w:rsidRDefault="00CE600C">
            <w:pPr>
              <w:spacing w:after="0" w:line="240" w:lineRule="auto"/>
              <w:textAlignment w:val="baseline"/>
              <w:rPr>
                <w:rFonts w:ascii="Calibri" w:eastAsia="Times New Roman" w:hAnsi="Calibri" w:cs="Calibri"/>
                <w:lang w:eastAsia="en-GB"/>
              </w:rPr>
            </w:pPr>
            <w:proofErr w:type="spellStart"/>
            <w:r w:rsidRPr="00CE600C">
              <w:rPr>
                <w:rFonts w:ascii="Calibri" w:eastAsia="Times New Roman" w:hAnsi="Calibri" w:cs="Calibri"/>
                <w:lang w:eastAsia="en-GB"/>
              </w:rPr>
              <w:t>Tealing</w:t>
            </w:r>
            <w:proofErr w:type="spellEnd"/>
            <w:r w:rsidRPr="00CE600C">
              <w:rPr>
                <w:rFonts w:ascii="Calibri" w:eastAsia="Times New Roman" w:hAnsi="Calibri" w:cs="Calibri"/>
                <w:lang w:eastAsia="en-GB"/>
              </w:rPr>
              <w:t xml:space="preserve"> Solar Tee - </w:t>
            </w:r>
            <w:proofErr w:type="spellStart"/>
            <w:r w:rsidRPr="00CE600C">
              <w:rPr>
                <w:rFonts w:ascii="Calibri" w:eastAsia="Times New Roman" w:hAnsi="Calibri" w:cs="Calibri"/>
                <w:lang w:eastAsia="en-GB"/>
              </w:rPr>
              <w:t>Tealing</w:t>
            </w:r>
            <w:proofErr w:type="spellEnd"/>
            <w:r w:rsidRPr="00CE600C">
              <w:rPr>
                <w:rFonts w:ascii="Calibri" w:eastAsia="Times New Roman" w:hAnsi="Calibri" w:cs="Calibri"/>
                <w:lang w:eastAsia="en-GB"/>
              </w:rPr>
              <w:t xml:space="preserve"> 132kV Upgrade</w:t>
            </w:r>
          </w:p>
        </w:tc>
      </w:tr>
      <w:tr w:rsidR="00CE600C" w:rsidRPr="00F73205" w14:paraId="678ADB4B"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1E48F14" w14:textId="77777777" w:rsidR="00CE600C" w:rsidRPr="00F73205" w:rsidRDefault="00CE600C">
            <w:pPr>
              <w:spacing w:after="0" w:line="240" w:lineRule="auto"/>
              <w:textAlignment w:val="baseline"/>
              <w:rPr>
                <w:rFonts w:ascii="Calibri" w:eastAsia="Times New Roman" w:hAnsi="Calibri" w:cs="Calibri"/>
                <w:lang w:eastAsia="en-GB"/>
              </w:rPr>
            </w:pPr>
            <w:r w:rsidRPr="00A64612">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1851D58C" w14:textId="0275D173" w:rsidR="00CE600C" w:rsidRDefault="001E176C">
            <w:pPr>
              <w:spacing w:after="0" w:line="240" w:lineRule="auto"/>
              <w:textAlignment w:val="baseline"/>
              <w:rPr>
                <w:rFonts w:ascii="Calibri" w:eastAsia="Times New Roman" w:hAnsi="Calibri" w:cs="Calibri"/>
                <w:lang w:eastAsia="en-GB"/>
              </w:rPr>
            </w:pPr>
            <w:r w:rsidRPr="001E176C">
              <w:rPr>
                <w:rFonts w:ascii="Calibri" w:eastAsia="Times New Roman" w:hAnsi="Calibri" w:cs="Calibri"/>
                <w:lang w:eastAsia="en-GB"/>
              </w:rPr>
              <w:t xml:space="preserve">Upgrade the 5.8km of single circuit </w:t>
            </w:r>
            <w:r w:rsidR="006E6B0A">
              <w:rPr>
                <w:rFonts w:ascii="Calibri" w:eastAsia="Times New Roman" w:hAnsi="Calibri" w:cs="Calibri"/>
                <w:lang w:eastAsia="en-GB"/>
              </w:rPr>
              <w:t>OHL</w:t>
            </w:r>
            <w:r w:rsidRPr="001E176C">
              <w:rPr>
                <w:rFonts w:ascii="Calibri" w:eastAsia="Times New Roman" w:hAnsi="Calibri" w:cs="Calibri"/>
                <w:lang w:eastAsia="en-GB"/>
              </w:rPr>
              <w:t xml:space="preserve"> between the </w:t>
            </w:r>
            <w:proofErr w:type="spellStart"/>
            <w:r w:rsidRPr="001E176C">
              <w:rPr>
                <w:rFonts w:ascii="Calibri" w:eastAsia="Times New Roman" w:hAnsi="Calibri" w:cs="Calibri"/>
                <w:lang w:eastAsia="en-GB"/>
              </w:rPr>
              <w:t>Tealing</w:t>
            </w:r>
            <w:proofErr w:type="spellEnd"/>
            <w:r w:rsidRPr="001E176C">
              <w:rPr>
                <w:rFonts w:ascii="Calibri" w:eastAsia="Times New Roman" w:hAnsi="Calibri" w:cs="Calibri"/>
                <w:lang w:eastAsia="en-GB"/>
              </w:rPr>
              <w:t xml:space="preserve"> Solar tee-point and </w:t>
            </w:r>
            <w:proofErr w:type="spellStart"/>
            <w:r w:rsidRPr="001E176C">
              <w:rPr>
                <w:rFonts w:ascii="Calibri" w:eastAsia="Times New Roman" w:hAnsi="Calibri" w:cs="Calibri"/>
                <w:lang w:eastAsia="en-GB"/>
              </w:rPr>
              <w:t>Tealing</w:t>
            </w:r>
            <w:proofErr w:type="spellEnd"/>
            <w:r w:rsidRPr="001E176C">
              <w:rPr>
                <w:rFonts w:ascii="Calibri" w:eastAsia="Times New Roman" w:hAnsi="Calibri" w:cs="Calibri"/>
                <w:lang w:eastAsia="en-GB"/>
              </w:rPr>
              <w:t xml:space="preserve"> 132kV substation.</w:t>
            </w:r>
          </w:p>
          <w:p w14:paraId="69857EE6" w14:textId="77777777" w:rsidR="001E176C" w:rsidRPr="00F73205" w:rsidRDefault="001E176C">
            <w:pPr>
              <w:spacing w:after="0" w:line="240" w:lineRule="auto"/>
              <w:textAlignment w:val="baseline"/>
              <w:rPr>
                <w:rFonts w:ascii="Calibri" w:eastAsia="Times New Roman" w:hAnsi="Calibri" w:cs="Calibri"/>
                <w:lang w:eastAsia="en-GB"/>
              </w:rPr>
            </w:pPr>
          </w:p>
          <w:p w14:paraId="167A2930" w14:textId="77777777" w:rsidR="00CE600C" w:rsidRPr="00F73205" w:rsidRDefault="00CE600C">
            <w:pPr>
              <w:spacing w:after="0" w:line="240" w:lineRule="auto"/>
              <w:jc w:val="both"/>
              <w:textAlignment w:val="baseline"/>
              <w:rPr>
                <w:rFonts w:ascii="Calibri" w:eastAsia="Times New Roman" w:hAnsi="Calibri" w:cs="Calibri"/>
                <w:lang w:eastAsia="en-GB"/>
              </w:rPr>
            </w:pPr>
          </w:p>
        </w:tc>
      </w:tr>
      <w:tr w:rsidR="00CE600C" w:rsidRPr="00F73205" w14:paraId="2AA8AC37"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50BC9AD" w14:textId="77777777" w:rsidR="00CE600C" w:rsidRPr="00F73205" w:rsidRDefault="00CE600C">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044CE3C" w14:textId="77777777" w:rsidR="00CE600C" w:rsidRPr="00F73205" w:rsidRDefault="00CE600C">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CE600C" w:rsidRPr="00F73205" w14:paraId="75CF03E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3E37A59" w14:textId="77777777" w:rsidR="00CE600C" w:rsidRPr="00F73205" w:rsidRDefault="00CE600C">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8D95CEE" w14:textId="77777777" w:rsidR="00CE600C" w:rsidRPr="00F73205" w:rsidRDefault="00CE600C">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CE600C" w:rsidRPr="00F73205" w14:paraId="5A852A3A"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1D6A9C3" w14:textId="77777777" w:rsidR="00CE600C" w:rsidRPr="00F73205" w:rsidRDefault="00CE600C">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33B71AF" w14:textId="77777777" w:rsidR="00CE600C" w:rsidRPr="00F73205" w:rsidRDefault="00CE600C">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CE600C" w:rsidRPr="00F73205" w14:paraId="7B84B83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1B1E33D" w14:textId="77777777" w:rsidR="00CE600C" w:rsidRPr="00F73205" w:rsidRDefault="00CE600C">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06771C7" w14:textId="77777777" w:rsidR="00CE600C" w:rsidRPr="00F73205" w:rsidRDefault="00CE600C">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CE600C" w:rsidRPr="00F73205" w14:paraId="77DF6692"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D9CA094" w14:textId="77777777" w:rsidR="00CE600C" w:rsidRPr="00F73205" w:rsidRDefault="00CE600C">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CC90C07" w14:textId="3E23260C" w:rsidR="00CE600C" w:rsidRPr="00F73205" w:rsidRDefault="009A145D">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31/10/2032</w:t>
            </w:r>
          </w:p>
        </w:tc>
      </w:tr>
      <w:tr w:rsidR="00CE600C" w:rsidRPr="00F73205" w14:paraId="7DB71D19"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03B209E" w14:textId="469844E9" w:rsidR="00EE543C" w:rsidRPr="00F73205" w:rsidRDefault="00CE600C">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595FB619" w14:textId="47D9B9B1" w:rsidR="00CE600C" w:rsidRDefault="00CE600C">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626CAB4D" w14:textId="77777777" w:rsidR="003E6D4B" w:rsidRDefault="003E6D4B">
            <w:pPr>
              <w:spacing w:after="0" w:line="240" w:lineRule="auto"/>
              <w:jc w:val="both"/>
              <w:textAlignment w:val="baseline"/>
              <w:rPr>
                <w:rFonts w:ascii="Calibri" w:eastAsia="Times New Roman" w:hAnsi="Calibri" w:cs="Calibri"/>
                <w:lang w:eastAsia="en-GB"/>
              </w:rPr>
            </w:pPr>
          </w:p>
          <w:p w14:paraId="481F8ED3" w14:textId="77777777" w:rsidR="00EE543C" w:rsidRPr="00F73205" w:rsidRDefault="00EE543C">
            <w:pPr>
              <w:spacing w:after="0" w:line="240" w:lineRule="auto"/>
              <w:jc w:val="both"/>
              <w:textAlignment w:val="baseline"/>
              <w:rPr>
                <w:rFonts w:ascii="Calibri" w:eastAsia="Times New Roman" w:hAnsi="Calibri" w:cs="Calibri"/>
                <w:lang w:eastAsia="en-GB"/>
              </w:rPr>
            </w:pPr>
          </w:p>
        </w:tc>
      </w:tr>
      <w:tr w:rsidR="00CE600C" w:rsidRPr="00F73205" w14:paraId="2B10EB8C"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5A78B7D" w14:textId="50AC7356" w:rsidR="003E6D4B" w:rsidRDefault="00CE600C">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3760AA37" w14:textId="77777777" w:rsidR="009A68F4" w:rsidRDefault="009A68F4" w:rsidP="009A68F4">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288D4314" w14:textId="77777777" w:rsidR="009A68F4" w:rsidRPr="00F73205" w:rsidRDefault="009A68F4">
            <w:pPr>
              <w:spacing w:after="0" w:line="240" w:lineRule="auto"/>
              <w:textAlignment w:val="baseline"/>
              <w:rPr>
                <w:rFonts w:ascii="Calibri" w:eastAsia="Times New Roman" w:hAnsi="Calibri" w:cs="Calibri"/>
                <w:lang w:eastAsia="en-GB"/>
              </w:rPr>
            </w:pPr>
          </w:p>
          <w:p w14:paraId="75E69C8E" w14:textId="4D2BEAB4" w:rsidR="00CE600C" w:rsidRPr="00F73205" w:rsidRDefault="00CE600C">
            <w:pPr>
              <w:spacing w:after="0" w:line="240" w:lineRule="auto"/>
              <w:textAlignment w:val="baseline"/>
              <w:rPr>
                <w:rFonts w:ascii="Calibri" w:eastAsia="Times New Roman" w:hAnsi="Calibri" w:cs="Calibri"/>
                <w:lang w:eastAsia="en-GB"/>
              </w:rPr>
            </w:pPr>
          </w:p>
        </w:tc>
      </w:tr>
      <w:tr w:rsidR="00CE600C" w:rsidRPr="00F73205" w14:paraId="56F1C221"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3292C5B" w14:textId="77777777" w:rsidR="00CE600C" w:rsidRPr="00F73205" w:rsidRDefault="00CE600C">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1D977860" w14:textId="77777777" w:rsidR="00CE600C" w:rsidRPr="00F73205" w:rsidRDefault="00CE600C">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4143ADEB" w14:textId="25117039" w:rsidR="00813B94" w:rsidRDefault="00813B94">
      <w:pPr>
        <w:rPr>
          <w:rFonts w:ascii="Calibri" w:eastAsia="Times New Roman" w:hAnsi="Calibri" w:cs="Calibri"/>
          <w:lang w:eastAsia="en-GB"/>
        </w:rPr>
      </w:pPr>
      <w:r>
        <w:rPr>
          <w:rFonts w:ascii="Calibri" w:eastAsia="Times New Roman" w:hAnsi="Calibri" w:cs="Calibri"/>
          <w:lang w:eastAsia="en-GB"/>
        </w:rPr>
        <w:br w:type="page"/>
      </w:r>
    </w:p>
    <w:p w14:paraId="7889B845" w14:textId="0088E95A" w:rsidR="00D261CF" w:rsidRPr="00813B94" w:rsidRDefault="00D261CF" w:rsidP="00813B94">
      <w:pPr>
        <w:rPr>
          <w:rFonts w:ascii="Calibri" w:eastAsia="Times New Roman" w:hAnsi="Calibri" w:cs="Calibri"/>
          <w:lang w:eastAsia="en-GB"/>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D261CF" w:rsidRPr="002055B3" w14:paraId="17E57FF8"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566F1890" w14:textId="77777777" w:rsidR="00D261CF" w:rsidRPr="00962F4C" w:rsidRDefault="00D261CF" w:rsidP="006022B5">
            <w:pPr>
              <w:spacing w:after="0" w:line="240" w:lineRule="auto"/>
              <w:textAlignment w:val="baseline"/>
              <w:rPr>
                <w:rFonts w:ascii="Calibri" w:eastAsia="Times New Roman" w:hAnsi="Calibri" w:cs="Calibri"/>
                <w:lang w:eastAsia="en-GB"/>
              </w:rPr>
            </w:pPr>
            <w:r w:rsidRPr="00962F4C">
              <w:rPr>
                <w:rFonts w:ascii="Calibri" w:eastAsia="Times New Roman" w:hAnsi="Calibri" w:cs="Calibri"/>
                <w:b/>
                <w:bCs/>
                <w:lang w:eastAsia="en-GB"/>
              </w:rPr>
              <w:t>TORI</w:t>
            </w:r>
            <w:r w:rsidRPr="00962F4C">
              <w:rPr>
                <w:rFonts w:ascii="Calibri" w:eastAsia="Times New Roman" w:hAnsi="Calibri" w:cs="Calibri"/>
                <w:lang w:eastAsia="en-GB"/>
              </w:rPr>
              <w:t> </w:t>
            </w:r>
          </w:p>
          <w:p w14:paraId="7F0E42EC" w14:textId="4B66C36A" w:rsidR="00D261CF" w:rsidRPr="00962F4C" w:rsidRDefault="00D261CF" w:rsidP="3979BEB6">
            <w:pPr>
              <w:pStyle w:val="Heading3"/>
              <w:rPr>
                <w:rFonts w:asciiTheme="minorHAnsi" w:hAnsiTheme="minorHAnsi" w:cstheme="minorBidi"/>
                <w:color w:val="1F3763"/>
                <w:sz w:val="22"/>
                <w:szCs w:val="22"/>
                <w:lang w:eastAsia="en-GB"/>
              </w:rPr>
            </w:pPr>
            <w:bookmarkStart w:id="121" w:name="_Toc213062744"/>
            <w:r w:rsidRPr="00962F4C">
              <w:rPr>
                <w:rFonts w:asciiTheme="minorHAnsi" w:hAnsiTheme="minorHAnsi" w:cstheme="minorBidi"/>
                <w:color w:val="000000" w:themeColor="text1"/>
                <w:sz w:val="22"/>
                <w:szCs w:val="22"/>
                <w:lang w:eastAsia="en-GB"/>
              </w:rPr>
              <w:t>SHET-RI-235</w:t>
            </w:r>
            <w:r w:rsidR="002055B3" w:rsidRPr="00962F4C">
              <w:rPr>
                <w:rFonts w:asciiTheme="minorHAnsi" w:hAnsiTheme="minorHAnsi" w:cstheme="minorBidi"/>
                <w:color w:val="000000" w:themeColor="text1"/>
                <w:sz w:val="22"/>
                <w:szCs w:val="22"/>
                <w:lang w:eastAsia="en-GB"/>
              </w:rPr>
              <w:t xml:space="preserve"> - </w:t>
            </w:r>
            <w:proofErr w:type="spellStart"/>
            <w:r w:rsidR="002055B3" w:rsidRPr="00962F4C">
              <w:rPr>
                <w:rFonts w:asciiTheme="minorHAnsi" w:hAnsiTheme="minorHAnsi" w:cstheme="minorBidi"/>
                <w:color w:val="000000" w:themeColor="text1"/>
                <w:sz w:val="22"/>
                <w:szCs w:val="22"/>
                <w:lang w:eastAsia="en-GB"/>
              </w:rPr>
              <w:t>Knocknagael</w:t>
            </w:r>
            <w:proofErr w:type="spellEnd"/>
            <w:r w:rsidR="002055B3" w:rsidRPr="00962F4C">
              <w:rPr>
                <w:rFonts w:asciiTheme="minorHAnsi" w:hAnsiTheme="minorHAnsi" w:cstheme="minorBidi"/>
                <w:color w:val="000000" w:themeColor="text1"/>
                <w:sz w:val="22"/>
                <w:szCs w:val="22"/>
                <w:lang w:eastAsia="en-GB"/>
              </w:rPr>
              <w:t xml:space="preserve"> 275kV Reserve Bus Section Circuit Breaker</w:t>
            </w:r>
            <w:bookmarkEnd w:id="121"/>
          </w:p>
        </w:tc>
        <w:tc>
          <w:tcPr>
            <w:tcW w:w="4512" w:type="dxa"/>
            <w:tcBorders>
              <w:top w:val="single" w:sz="6" w:space="0" w:color="auto"/>
              <w:left w:val="single" w:sz="6" w:space="0" w:color="auto"/>
              <w:bottom w:val="single" w:sz="6" w:space="0" w:color="auto"/>
              <w:right w:val="single" w:sz="6" w:space="0" w:color="auto"/>
            </w:tcBorders>
            <w:hideMark/>
          </w:tcPr>
          <w:p w14:paraId="612A462D" w14:textId="77777777" w:rsidR="00D261CF" w:rsidRPr="002055B3" w:rsidRDefault="00D261CF" w:rsidP="006022B5">
            <w:pPr>
              <w:spacing w:after="0" w:line="240" w:lineRule="auto"/>
              <w:textAlignment w:val="baseline"/>
              <w:rPr>
                <w:rFonts w:ascii="Calibri" w:eastAsia="Times New Roman" w:hAnsi="Calibri" w:cs="Calibri"/>
                <w:lang w:eastAsia="en-GB"/>
              </w:rPr>
            </w:pPr>
            <w:r w:rsidRPr="002055B3">
              <w:rPr>
                <w:rFonts w:ascii="Calibri" w:eastAsia="Times New Roman" w:hAnsi="Calibri" w:cs="Calibri"/>
                <w:b/>
                <w:bCs/>
                <w:lang w:eastAsia="en-GB"/>
              </w:rPr>
              <w:t>Scheme</w:t>
            </w:r>
            <w:r w:rsidRPr="002055B3">
              <w:rPr>
                <w:rFonts w:ascii="Calibri" w:eastAsia="Times New Roman" w:hAnsi="Calibri" w:cs="Calibri"/>
                <w:lang w:eastAsia="en-GB"/>
              </w:rPr>
              <w:t> </w:t>
            </w:r>
          </w:p>
          <w:p w14:paraId="2DD322A9" w14:textId="56B659AA" w:rsidR="00D261CF" w:rsidRPr="002055B3" w:rsidRDefault="002055B3" w:rsidP="006022B5">
            <w:pPr>
              <w:spacing w:after="0" w:line="240" w:lineRule="auto"/>
              <w:textAlignment w:val="baseline"/>
              <w:rPr>
                <w:rFonts w:ascii="Calibri" w:eastAsia="Times New Roman" w:hAnsi="Calibri" w:cs="Calibri"/>
                <w:lang w:eastAsia="en-GB"/>
              </w:rPr>
            </w:pPr>
            <w:proofErr w:type="spellStart"/>
            <w:r w:rsidRPr="002055B3">
              <w:rPr>
                <w:rFonts w:ascii="Calibri" w:eastAsia="Times New Roman" w:hAnsi="Calibri" w:cs="Calibri"/>
                <w:lang w:eastAsia="en-GB"/>
              </w:rPr>
              <w:t>Knocknagael</w:t>
            </w:r>
            <w:proofErr w:type="spellEnd"/>
            <w:r w:rsidRPr="002055B3">
              <w:rPr>
                <w:rFonts w:ascii="Calibri" w:eastAsia="Times New Roman" w:hAnsi="Calibri" w:cs="Calibri"/>
                <w:lang w:eastAsia="en-GB"/>
              </w:rPr>
              <w:t xml:space="preserve"> 275kV Reserve Bus Section Circuit Breaker</w:t>
            </w:r>
          </w:p>
        </w:tc>
      </w:tr>
      <w:tr w:rsidR="00D261CF" w:rsidRPr="002055B3" w14:paraId="1EAF3FE4"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5A6B0703" w14:textId="77777777" w:rsidR="00D261CF" w:rsidRPr="002055B3" w:rsidRDefault="00D261CF" w:rsidP="006022B5">
            <w:pPr>
              <w:spacing w:after="0" w:line="240" w:lineRule="auto"/>
              <w:textAlignment w:val="baseline"/>
              <w:rPr>
                <w:rFonts w:ascii="Calibri" w:eastAsia="Times New Roman" w:hAnsi="Calibri" w:cs="Calibri"/>
                <w:lang w:eastAsia="en-GB"/>
              </w:rPr>
            </w:pPr>
            <w:r w:rsidRPr="00A64612">
              <w:rPr>
                <w:rFonts w:ascii="Calibri" w:eastAsia="Times New Roman" w:hAnsi="Calibri" w:cs="Calibri"/>
                <w:b/>
                <w:bCs/>
                <w:lang w:eastAsia="en-GB"/>
              </w:rPr>
              <w:t>Overview of Works</w:t>
            </w:r>
            <w:r w:rsidRPr="002055B3">
              <w:rPr>
                <w:rFonts w:ascii="Calibri" w:eastAsia="Times New Roman" w:hAnsi="Calibri" w:cs="Calibri"/>
                <w:lang w:eastAsia="en-GB"/>
              </w:rPr>
              <w:t> </w:t>
            </w:r>
          </w:p>
          <w:p w14:paraId="56F8E796" w14:textId="0BEACCEB" w:rsidR="00D261CF" w:rsidRPr="002055B3" w:rsidRDefault="00DB27E4" w:rsidP="006022B5">
            <w:pPr>
              <w:spacing w:after="0" w:line="240" w:lineRule="auto"/>
              <w:textAlignment w:val="baseline"/>
              <w:rPr>
                <w:rFonts w:ascii="Calibri" w:eastAsia="Times New Roman" w:hAnsi="Calibri" w:cs="Calibri"/>
                <w:lang w:eastAsia="en-GB"/>
              </w:rPr>
            </w:pPr>
            <w:r w:rsidRPr="00DB27E4">
              <w:rPr>
                <w:rFonts w:ascii="Calibri" w:eastAsia="Times New Roman" w:hAnsi="Calibri" w:cs="Calibri"/>
                <w:lang w:eastAsia="en-GB"/>
              </w:rPr>
              <w:t xml:space="preserve">Install a reserve bus section circuit breaker at </w:t>
            </w:r>
            <w:proofErr w:type="spellStart"/>
            <w:r w:rsidRPr="00DB27E4">
              <w:rPr>
                <w:rFonts w:ascii="Calibri" w:eastAsia="Times New Roman" w:hAnsi="Calibri" w:cs="Calibri"/>
                <w:lang w:eastAsia="en-GB"/>
              </w:rPr>
              <w:t>Knocknagael</w:t>
            </w:r>
            <w:proofErr w:type="spellEnd"/>
            <w:r w:rsidRPr="00DB27E4">
              <w:rPr>
                <w:rFonts w:ascii="Calibri" w:eastAsia="Times New Roman" w:hAnsi="Calibri" w:cs="Calibri"/>
                <w:lang w:eastAsia="en-GB"/>
              </w:rPr>
              <w:t xml:space="preserve"> 275kV substation.</w:t>
            </w:r>
          </w:p>
          <w:p w14:paraId="40667493" w14:textId="77777777" w:rsidR="00C77DA9" w:rsidRPr="002055B3" w:rsidRDefault="00C77DA9" w:rsidP="006022B5">
            <w:pPr>
              <w:spacing w:after="0" w:line="240" w:lineRule="auto"/>
              <w:textAlignment w:val="baseline"/>
              <w:rPr>
                <w:rFonts w:ascii="Calibri" w:eastAsia="Times New Roman" w:hAnsi="Calibri" w:cs="Calibri"/>
                <w:lang w:eastAsia="en-GB"/>
              </w:rPr>
            </w:pPr>
          </w:p>
          <w:p w14:paraId="25D95C1B" w14:textId="77777777" w:rsidR="00D261CF" w:rsidRPr="002055B3" w:rsidRDefault="00D261CF" w:rsidP="006022B5">
            <w:pPr>
              <w:spacing w:after="0" w:line="240" w:lineRule="auto"/>
              <w:jc w:val="both"/>
              <w:textAlignment w:val="baseline"/>
              <w:rPr>
                <w:rFonts w:ascii="Calibri" w:eastAsia="Times New Roman" w:hAnsi="Calibri" w:cs="Calibri"/>
                <w:lang w:eastAsia="en-GB"/>
              </w:rPr>
            </w:pPr>
          </w:p>
        </w:tc>
      </w:tr>
      <w:tr w:rsidR="00682957" w:rsidRPr="002055B3" w14:paraId="6D8F43C9"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4432DDA0" w14:textId="77777777" w:rsidR="00682957" w:rsidRPr="002055B3" w:rsidRDefault="00682957" w:rsidP="00682957">
            <w:pPr>
              <w:spacing w:after="0" w:line="240" w:lineRule="auto"/>
              <w:textAlignment w:val="baseline"/>
              <w:rPr>
                <w:rFonts w:ascii="Calibri" w:eastAsia="Times New Roman" w:hAnsi="Calibri" w:cs="Calibri"/>
                <w:lang w:eastAsia="en-GB"/>
              </w:rPr>
            </w:pPr>
            <w:r w:rsidRPr="002055B3">
              <w:rPr>
                <w:rFonts w:ascii="Calibri" w:eastAsia="Times New Roman" w:hAnsi="Calibri" w:cs="Calibri"/>
                <w:b/>
                <w:bCs/>
                <w:lang w:eastAsia="en-GB"/>
              </w:rPr>
              <w:t>Proposed Consent Submission</w:t>
            </w:r>
            <w:r w:rsidRPr="002055B3">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6E6D2E1F" w14:textId="1065C5F1" w:rsidR="00682957" w:rsidRPr="002055B3" w:rsidRDefault="00682957" w:rsidP="00682957">
            <w:pPr>
              <w:spacing w:after="0" w:line="240" w:lineRule="auto"/>
              <w:textAlignment w:val="baseline"/>
              <w:rPr>
                <w:rFonts w:ascii="Calibri" w:eastAsia="Times New Roman" w:hAnsi="Calibri" w:cs="Calibri"/>
                <w:lang w:eastAsia="en-GB"/>
              </w:rPr>
            </w:pPr>
            <w:r>
              <w:t>N/A</w:t>
            </w:r>
          </w:p>
        </w:tc>
      </w:tr>
      <w:tr w:rsidR="00682957" w:rsidRPr="002055B3" w14:paraId="4C9A469C"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2C285ED9" w14:textId="77777777" w:rsidR="00682957" w:rsidRPr="002055B3" w:rsidRDefault="00682957" w:rsidP="00682957">
            <w:pPr>
              <w:spacing w:after="0" w:line="240" w:lineRule="auto"/>
              <w:textAlignment w:val="baseline"/>
              <w:rPr>
                <w:rFonts w:ascii="Calibri" w:eastAsia="Times New Roman" w:hAnsi="Calibri" w:cs="Calibri"/>
                <w:lang w:eastAsia="en-GB"/>
              </w:rPr>
            </w:pPr>
            <w:r w:rsidRPr="002055B3">
              <w:rPr>
                <w:rFonts w:ascii="Calibri" w:eastAsia="Times New Roman" w:hAnsi="Calibri" w:cs="Calibri"/>
                <w:b/>
                <w:bCs/>
                <w:lang w:eastAsia="en-GB"/>
              </w:rPr>
              <w:t>Current Project Phase </w:t>
            </w:r>
            <w:r w:rsidRPr="002055B3">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23CB62CE" w14:textId="2B6765B3" w:rsidR="00682957" w:rsidRPr="002055B3" w:rsidRDefault="00682957" w:rsidP="00682957">
            <w:pPr>
              <w:spacing w:after="0" w:line="240" w:lineRule="auto"/>
              <w:textAlignment w:val="baseline"/>
              <w:rPr>
                <w:rFonts w:ascii="Calibri" w:eastAsia="Times New Roman" w:hAnsi="Calibri" w:cs="Calibri"/>
                <w:lang w:eastAsia="en-GB"/>
              </w:rPr>
            </w:pPr>
            <w:r>
              <w:rPr>
                <w:rFonts w:ascii="Calibri" w:hAnsi="Calibri" w:cs="Calibri"/>
              </w:rPr>
              <w:t>Initial internal governance</w:t>
            </w:r>
          </w:p>
        </w:tc>
      </w:tr>
      <w:tr w:rsidR="00682957" w:rsidRPr="002055B3" w14:paraId="13609056"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5593BD57" w14:textId="77777777" w:rsidR="00682957" w:rsidRPr="002055B3" w:rsidRDefault="00682957" w:rsidP="00682957">
            <w:pPr>
              <w:spacing w:after="0" w:line="240" w:lineRule="auto"/>
              <w:textAlignment w:val="baseline"/>
              <w:rPr>
                <w:rFonts w:ascii="Calibri" w:eastAsia="Times New Roman" w:hAnsi="Calibri" w:cs="Calibri"/>
                <w:lang w:eastAsia="en-GB"/>
              </w:rPr>
            </w:pPr>
            <w:r w:rsidRPr="002055B3">
              <w:rPr>
                <w:rFonts w:ascii="Calibri" w:eastAsia="Times New Roman" w:hAnsi="Calibri" w:cs="Calibri"/>
                <w:b/>
                <w:bCs/>
                <w:lang w:eastAsia="en-GB"/>
              </w:rPr>
              <w:t>Next Project Phase</w:t>
            </w:r>
            <w:r w:rsidRPr="002055B3">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1FD39750" w14:textId="38B551E1" w:rsidR="00682957" w:rsidRPr="002055B3" w:rsidRDefault="00682957" w:rsidP="00682957">
            <w:pPr>
              <w:spacing w:after="0" w:line="240" w:lineRule="auto"/>
              <w:textAlignment w:val="baseline"/>
              <w:rPr>
                <w:rFonts w:ascii="Calibri" w:eastAsia="Times New Roman" w:hAnsi="Calibri" w:cs="Calibri"/>
                <w:lang w:eastAsia="en-GB"/>
              </w:rPr>
            </w:pPr>
            <w:r>
              <w:t>Optioneering</w:t>
            </w:r>
          </w:p>
        </w:tc>
      </w:tr>
      <w:tr w:rsidR="00682957" w:rsidRPr="002055B3" w14:paraId="71E5D258"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7A8DF686" w14:textId="77777777" w:rsidR="00682957" w:rsidRPr="002055B3" w:rsidRDefault="00682957" w:rsidP="00682957">
            <w:pPr>
              <w:spacing w:after="0" w:line="240" w:lineRule="auto"/>
              <w:textAlignment w:val="baseline"/>
              <w:rPr>
                <w:rFonts w:ascii="Calibri" w:eastAsia="Times New Roman" w:hAnsi="Calibri" w:cs="Calibri"/>
                <w:lang w:eastAsia="en-GB"/>
              </w:rPr>
            </w:pPr>
            <w:r w:rsidRPr="002055B3">
              <w:rPr>
                <w:rFonts w:ascii="Calibri" w:eastAsia="Times New Roman" w:hAnsi="Calibri" w:cs="Calibri"/>
                <w:b/>
                <w:bCs/>
                <w:lang w:eastAsia="en-GB"/>
              </w:rPr>
              <w:t>Next Stakeholder Event</w:t>
            </w:r>
            <w:r w:rsidRPr="002055B3">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3337773B" w14:textId="1F12F404" w:rsidR="00682957" w:rsidRPr="002055B3" w:rsidRDefault="00682957" w:rsidP="00682957">
            <w:pPr>
              <w:spacing w:after="0" w:line="240" w:lineRule="auto"/>
              <w:textAlignment w:val="baseline"/>
              <w:rPr>
                <w:rFonts w:ascii="Calibri" w:eastAsia="Times New Roman" w:hAnsi="Calibri" w:cs="Calibri"/>
                <w:lang w:eastAsia="en-GB"/>
              </w:rPr>
            </w:pPr>
            <w:r>
              <w:t>TBD</w:t>
            </w:r>
          </w:p>
        </w:tc>
      </w:tr>
      <w:tr w:rsidR="00682957" w:rsidRPr="002055B3" w14:paraId="40CF22CF"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18C377DA" w14:textId="77777777" w:rsidR="00682957" w:rsidRPr="002055B3" w:rsidRDefault="00682957" w:rsidP="00682957">
            <w:pPr>
              <w:spacing w:after="0" w:line="240" w:lineRule="auto"/>
              <w:textAlignment w:val="baseline"/>
              <w:rPr>
                <w:rFonts w:ascii="Calibri" w:eastAsia="Times New Roman" w:hAnsi="Calibri" w:cs="Calibri"/>
                <w:lang w:eastAsia="en-GB"/>
              </w:rPr>
            </w:pPr>
            <w:r w:rsidRPr="002055B3">
              <w:rPr>
                <w:rFonts w:ascii="Calibri" w:eastAsia="Times New Roman" w:hAnsi="Calibri" w:cs="Calibri"/>
                <w:b/>
                <w:bCs/>
                <w:lang w:eastAsia="en-GB"/>
              </w:rPr>
              <w:t>Project Completion Date</w:t>
            </w:r>
            <w:r w:rsidRPr="002055B3">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1DD99FAB" w14:textId="68C51CBD" w:rsidR="00682957" w:rsidRPr="002055B3" w:rsidRDefault="00682957" w:rsidP="00682957">
            <w:pPr>
              <w:spacing w:after="0" w:line="240" w:lineRule="auto"/>
              <w:textAlignment w:val="baseline"/>
              <w:rPr>
                <w:rFonts w:ascii="Calibri" w:eastAsia="Times New Roman" w:hAnsi="Calibri" w:cs="Calibri"/>
                <w:lang w:eastAsia="en-GB"/>
              </w:rPr>
            </w:pPr>
            <w:r>
              <w:t>31/10/</w:t>
            </w:r>
            <w:r w:rsidRPr="006B2F34">
              <w:rPr>
                <w:color w:val="0D0D0D" w:themeColor="text1" w:themeTint="F2"/>
              </w:rPr>
              <w:t>203</w:t>
            </w:r>
            <w:r w:rsidR="00B5232E" w:rsidRPr="006B2F34">
              <w:rPr>
                <w:color w:val="0D0D0D" w:themeColor="text1" w:themeTint="F2"/>
              </w:rPr>
              <w:t>0</w:t>
            </w:r>
          </w:p>
        </w:tc>
      </w:tr>
      <w:tr w:rsidR="0062153F" w:rsidRPr="002055B3" w14:paraId="499245A4"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4DF39BF3" w14:textId="77777777" w:rsidR="00EE543C" w:rsidRDefault="0062153F" w:rsidP="00F45D98">
            <w:pPr>
              <w:rPr>
                <w:b/>
                <w:bCs/>
              </w:rPr>
            </w:pPr>
            <w:r w:rsidRPr="0C08F0E8">
              <w:rPr>
                <w:b/>
                <w:bCs/>
              </w:rPr>
              <w:t xml:space="preserve">Summary of works in last quarter: </w:t>
            </w:r>
          </w:p>
          <w:p w14:paraId="2C18AC2F" w14:textId="15B2A5B4" w:rsidR="0062153F" w:rsidRPr="00F45D98" w:rsidRDefault="0062153F" w:rsidP="00F45D98">
            <w:pPr>
              <w:rPr>
                <w:b/>
                <w:bCs/>
              </w:rPr>
            </w:pPr>
            <w:r w:rsidRPr="004865AC">
              <w:rPr>
                <w:rFonts w:cstheme="minorHAnsi"/>
              </w:rPr>
              <w:t>Continuation of high-level project development, along with initial internal governance activities.</w:t>
            </w:r>
          </w:p>
        </w:tc>
      </w:tr>
      <w:tr w:rsidR="0062153F" w:rsidRPr="002055B3" w14:paraId="4A1BE65D"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1549B7EF" w14:textId="77777777" w:rsidR="00126F19" w:rsidRDefault="48B4AD8D" w:rsidP="00E2554D">
            <w:pPr>
              <w:rPr>
                <w:rFonts w:ascii="Calibri" w:eastAsia="Times New Roman" w:hAnsi="Calibri" w:cs="Calibri"/>
                <w:lang w:eastAsia="en-GB"/>
              </w:rPr>
            </w:pPr>
            <w:r w:rsidRPr="143A4F4D">
              <w:rPr>
                <w:rFonts w:ascii="Calibri" w:eastAsia="Times New Roman" w:hAnsi="Calibri" w:cs="Calibri"/>
                <w:b/>
                <w:bCs/>
                <w:lang w:eastAsia="en-GB"/>
              </w:rPr>
              <w:t>Summary of works in next quarter: </w:t>
            </w:r>
            <w:r w:rsidRPr="143A4F4D">
              <w:rPr>
                <w:rFonts w:ascii="Calibri" w:eastAsia="Times New Roman" w:hAnsi="Calibri" w:cs="Calibri"/>
                <w:lang w:eastAsia="en-GB"/>
              </w:rPr>
              <w:t> </w:t>
            </w:r>
          </w:p>
          <w:p w14:paraId="3FC6D666" w14:textId="73BA7DF4" w:rsidR="003D1519" w:rsidRPr="00C425A7" w:rsidRDefault="00126F19" w:rsidP="00E2554D">
            <w:pPr>
              <w:rPr>
                <w:rFonts w:ascii="Calibri" w:eastAsia="Times New Roman" w:hAnsi="Calibri" w:cs="Calibri"/>
                <w:lang w:eastAsia="en-GB"/>
              </w:rPr>
            </w:pPr>
            <w:r w:rsidRPr="00126F19">
              <w:rPr>
                <w:rFonts w:ascii="Calibri" w:eastAsia="Times New Roman" w:hAnsi="Calibri" w:cs="Calibri"/>
                <w:lang w:eastAsia="en-GB"/>
              </w:rPr>
              <w:t>Continuation of high-level project development, along with initial internal governance activities.</w:t>
            </w:r>
            <w:r w:rsidR="00C425A7">
              <w:rPr>
                <w:rFonts w:ascii="Calibri" w:eastAsia="Times New Roman" w:hAnsi="Calibri" w:cs="Calibri"/>
                <w:lang w:eastAsia="en-GB"/>
              </w:rPr>
              <w:br/>
            </w:r>
          </w:p>
        </w:tc>
      </w:tr>
      <w:tr w:rsidR="0062153F" w:rsidRPr="002055B3" w14:paraId="19ED66E1"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B61596D" w14:textId="77777777" w:rsidR="0062153F" w:rsidRPr="002055B3" w:rsidRDefault="0062153F" w:rsidP="0062153F">
            <w:pPr>
              <w:spacing w:after="0" w:line="240" w:lineRule="auto"/>
              <w:textAlignment w:val="baseline"/>
              <w:rPr>
                <w:rFonts w:ascii="Calibri" w:eastAsia="Times New Roman" w:hAnsi="Calibri" w:cs="Calibri"/>
                <w:lang w:eastAsia="en-GB"/>
              </w:rPr>
            </w:pPr>
            <w:r w:rsidRPr="002055B3">
              <w:rPr>
                <w:rFonts w:ascii="Calibri" w:eastAsia="Times New Roman" w:hAnsi="Calibri" w:cs="Calibri"/>
                <w:b/>
                <w:bCs/>
                <w:lang w:eastAsia="en-GB"/>
              </w:rPr>
              <w:t>Additional Comments: </w:t>
            </w:r>
            <w:r w:rsidRPr="002055B3">
              <w:rPr>
                <w:rFonts w:ascii="Calibri" w:eastAsia="Times New Roman" w:hAnsi="Calibri" w:cs="Calibri"/>
                <w:lang w:eastAsia="en-GB"/>
              </w:rPr>
              <w:t> </w:t>
            </w:r>
          </w:p>
          <w:p w14:paraId="50B063B1" w14:textId="77777777" w:rsidR="0062153F" w:rsidRPr="002055B3" w:rsidRDefault="0062153F" w:rsidP="0062153F">
            <w:pPr>
              <w:spacing w:after="0" w:line="240" w:lineRule="auto"/>
              <w:textAlignment w:val="baseline"/>
              <w:rPr>
                <w:rFonts w:ascii="Calibri" w:eastAsia="Times New Roman" w:hAnsi="Calibri" w:cs="Calibri"/>
                <w:lang w:eastAsia="en-GB"/>
              </w:rPr>
            </w:pPr>
            <w:r w:rsidRPr="002055B3">
              <w:rPr>
                <w:rFonts w:ascii="Calibri" w:eastAsia="Times New Roman" w:hAnsi="Calibri" w:cs="Calibri"/>
                <w:lang w:eastAsia="en-GB"/>
              </w:rPr>
              <w:t> </w:t>
            </w:r>
          </w:p>
        </w:tc>
      </w:tr>
    </w:tbl>
    <w:p w14:paraId="7A34A75E" w14:textId="2F377CC7" w:rsidR="0C08F0E8" w:rsidRPr="002055B3" w:rsidRDefault="0C08F0E8" w:rsidP="0C08F0E8">
      <w:pPr>
        <w:rPr>
          <w:rFonts w:ascii="Calibri" w:hAnsi="Calibri" w:cs="Calibri"/>
        </w:rPr>
      </w:pPr>
    </w:p>
    <w:p w14:paraId="3FFE3EF8" w14:textId="77777777" w:rsidR="00B13CD0" w:rsidRDefault="00B13CD0" w:rsidP="00B13CD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br w:type="page"/>
      </w:r>
    </w:p>
    <w:p w14:paraId="3D00218B" w14:textId="1F6CC4B0" w:rsidR="5E93D7DA" w:rsidRPr="00B13CD0" w:rsidRDefault="5E93D7DA" w:rsidP="00B13CD0">
      <w:pPr>
        <w:spacing w:after="0" w:line="240" w:lineRule="auto"/>
        <w:textAlignment w:val="baseline"/>
        <w:rPr>
          <w:rFonts w:ascii="Calibri" w:eastAsia="Times New Roman" w:hAnsi="Calibri" w:cs="Calibri"/>
          <w:lang w:eastAsia="en-GB"/>
        </w:rPr>
      </w:pPr>
    </w:p>
    <w:tbl>
      <w:tblPr>
        <w:tblStyle w:val="TableGrid"/>
        <w:tblW w:w="0" w:type="auto"/>
        <w:tblLook w:val="04A0" w:firstRow="1" w:lastRow="0" w:firstColumn="1" w:lastColumn="0" w:noHBand="0" w:noVBand="1"/>
      </w:tblPr>
      <w:tblGrid>
        <w:gridCol w:w="4508"/>
        <w:gridCol w:w="4508"/>
      </w:tblGrid>
      <w:tr w:rsidR="0C08F0E8" w14:paraId="6C65C6E7" w14:textId="77777777" w:rsidTr="3979BEB6">
        <w:trPr>
          <w:trHeight w:val="300"/>
        </w:trPr>
        <w:tc>
          <w:tcPr>
            <w:tcW w:w="4508" w:type="dxa"/>
          </w:tcPr>
          <w:p w14:paraId="13A997B2" w14:textId="77777777" w:rsidR="0C08F0E8" w:rsidRDefault="0C08F0E8" w:rsidP="0C08F0E8">
            <w:pPr>
              <w:rPr>
                <w:b/>
                <w:bCs/>
              </w:rPr>
            </w:pPr>
            <w:r w:rsidRPr="0C08F0E8">
              <w:rPr>
                <w:b/>
                <w:bCs/>
              </w:rPr>
              <w:t>TORI</w:t>
            </w:r>
          </w:p>
          <w:p w14:paraId="06FDC349" w14:textId="7C9D7E92" w:rsidR="0C08F0E8" w:rsidRPr="00123B9B" w:rsidRDefault="75B72123" w:rsidP="00123B9B">
            <w:pPr>
              <w:pStyle w:val="Heading3"/>
              <w:rPr>
                <w:rFonts w:asciiTheme="minorHAnsi" w:hAnsiTheme="minorHAnsi" w:cstheme="minorBidi"/>
                <w:color w:val="000000" w:themeColor="text1"/>
                <w:sz w:val="22"/>
                <w:szCs w:val="22"/>
              </w:rPr>
            </w:pPr>
            <w:bookmarkStart w:id="122" w:name="_Toc213062745"/>
            <w:r w:rsidRPr="002F045E">
              <w:rPr>
                <w:rFonts w:asciiTheme="minorHAnsi" w:hAnsiTheme="minorHAnsi" w:cstheme="minorBidi"/>
                <w:color w:val="000000" w:themeColor="text1"/>
                <w:sz w:val="22"/>
                <w:szCs w:val="22"/>
              </w:rPr>
              <w:t xml:space="preserve">SHET-RI-236 - </w:t>
            </w:r>
            <w:proofErr w:type="spellStart"/>
            <w:r w:rsidRPr="002F045E">
              <w:rPr>
                <w:rFonts w:asciiTheme="minorHAnsi" w:hAnsiTheme="minorHAnsi" w:cstheme="minorBidi"/>
                <w:color w:val="000000" w:themeColor="text1"/>
                <w:sz w:val="22"/>
                <w:szCs w:val="22"/>
              </w:rPr>
              <w:t>Blackhillock</w:t>
            </w:r>
            <w:proofErr w:type="spellEnd"/>
            <w:r w:rsidRPr="002F045E">
              <w:rPr>
                <w:rFonts w:asciiTheme="minorHAnsi" w:hAnsiTheme="minorHAnsi" w:cstheme="minorBidi"/>
                <w:color w:val="000000" w:themeColor="text1"/>
                <w:sz w:val="22"/>
                <w:szCs w:val="22"/>
              </w:rPr>
              <w:t xml:space="preserve"> - </w:t>
            </w:r>
            <w:proofErr w:type="spellStart"/>
            <w:r w:rsidRPr="002F045E">
              <w:rPr>
                <w:rFonts w:asciiTheme="minorHAnsi" w:hAnsiTheme="minorHAnsi" w:cstheme="minorBidi"/>
                <w:color w:val="000000" w:themeColor="text1"/>
                <w:sz w:val="22"/>
                <w:szCs w:val="22"/>
              </w:rPr>
              <w:t>Cairnford</w:t>
            </w:r>
            <w:proofErr w:type="spellEnd"/>
            <w:r w:rsidRPr="002F045E">
              <w:rPr>
                <w:rFonts w:asciiTheme="minorHAnsi" w:hAnsiTheme="minorHAnsi" w:cstheme="minorBidi"/>
                <w:color w:val="000000" w:themeColor="text1"/>
                <w:sz w:val="22"/>
                <w:szCs w:val="22"/>
              </w:rPr>
              <w:t xml:space="preserve"> 275kV Line Works</w:t>
            </w:r>
            <w:bookmarkEnd w:id="122"/>
          </w:p>
        </w:tc>
        <w:tc>
          <w:tcPr>
            <w:tcW w:w="4508" w:type="dxa"/>
          </w:tcPr>
          <w:p w14:paraId="1EA3C80A" w14:textId="77777777" w:rsidR="0C08F0E8" w:rsidRDefault="0C08F0E8" w:rsidP="0C08F0E8">
            <w:pPr>
              <w:rPr>
                <w:b/>
                <w:bCs/>
              </w:rPr>
            </w:pPr>
            <w:r w:rsidRPr="0C08F0E8">
              <w:rPr>
                <w:b/>
                <w:bCs/>
              </w:rPr>
              <w:t>Scheme</w:t>
            </w:r>
          </w:p>
          <w:p w14:paraId="1011D350" w14:textId="13EA62F6" w:rsidR="331EB941" w:rsidRDefault="331EB941">
            <w:proofErr w:type="spellStart"/>
            <w:r>
              <w:t>Blackhillock</w:t>
            </w:r>
            <w:proofErr w:type="spellEnd"/>
            <w:r>
              <w:t xml:space="preserve"> - </w:t>
            </w:r>
            <w:proofErr w:type="spellStart"/>
            <w:r>
              <w:t>Cairnford</w:t>
            </w:r>
            <w:proofErr w:type="spellEnd"/>
            <w:r>
              <w:t xml:space="preserve"> 275kV Line Works</w:t>
            </w:r>
          </w:p>
          <w:p w14:paraId="232EEF18" w14:textId="40B335F3" w:rsidR="0C08F0E8" w:rsidRDefault="0C08F0E8" w:rsidP="0C08F0E8"/>
        </w:tc>
      </w:tr>
      <w:tr w:rsidR="0C08F0E8" w14:paraId="01F8CE29" w14:textId="77777777" w:rsidTr="3979BEB6">
        <w:trPr>
          <w:trHeight w:val="300"/>
        </w:trPr>
        <w:tc>
          <w:tcPr>
            <w:tcW w:w="9016" w:type="dxa"/>
            <w:gridSpan w:val="2"/>
          </w:tcPr>
          <w:p w14:paraId="00E35A3E" w14:textId="77777777" w:rsidR="0C08F0E8" w:rsidRDefault="0C08F0E8" w:rsidP="0C08F0E8">
            <w:pPr>
              <w:rPr>
                <w:b/>
                <w:bCs/>
              </w:rPr>
            </w:pPr>
            <w:r w:rsidRPr="00A64612">
              <w:rPr>
                <w:b/>
                <w:bCs/>
              </w:rPr>
              <w:t>Overview of Works</w:t>
            </w:r>
          </w:p>
          <w:p w14:paraId="5B6F6E48" w14:textId="1787710E" w:rsidR="50E904C7" w:rsidRDefault="50E904C7">
            <w:r>
              <w:t xml:space="preserve">Establish a new 275kV </w:t>
            </w:r>
            <w:r w:rsidR="00B73B0B">
              <w:t>T</w:t>
            </w:r>
            <w:r>
              <w:t xml:space="preserve">ee point of the </w:t>
            </w:r>
            <w:proofErr w:type="spellStart"/>
            <w:r>
              <w:t>Blackhillock</w:t>
            </w:r>
            <w:proofErr w:type="spellEnd"/>
            <w:r>
              <w:t xml:space="preserve"> to </w:t>
            </w:r>
            <w:proofErr w:type="spellStart"/>
            <w:r>
              <w:t>Cairnford</w:t>
            </w:r>
            <w:proofErr w:type="spellEnd"/>
            <w:r>
              <w:t xml:space="preserve"> 275kV HCD2 circuit. This will require </w:t>
            </w:r>
            <w:r w:rsidR="00BE7F0D">
              <w:t>three</w:t>
            </w:r>
            <w:r>
              <w:t xml:space="preserve"> 275kV line disconnectors and </w:t>
            </w:r>
            <w:r w:rsidR="00BE7F0D">
              <w:t>one</w:t>
            </w:r>
            <w:r>
              <w:t xml:space="preserve"> 275kV line circuit breaker. This </w:t>
            </w:r>
            <w:r w:rsidR="00B73B0B">
              <w:t>T</w:t>
            </w:r>
            <w:r>
              <w:t>ee point will be adjacent to that seen from SHET-RI-178, and therefore this new TORI will be dependent on SHET-RI-178 to create the land/compound required for this new switchgear.</w:t>
            </w:r>
            <w:r>
              <w:br/>
            </w:r>
          </w:p>
        </w:tc>
      </w:tr>
      <w:tr w:rsidR="0C08F0E8" w14:paraId="309D3DB4" w14:textId="77777777" w:rsidTr="3979BEB6">
        <w:trPr>
          <w:trHeight w:val="300"/>
        </w:trPr>
        <w:tc>
          <w:tcPr>
            <w:tcW w:w="4508" w:type="dxa"/>
          </w:tcPr>
          <w:p w14:paraId="70350EA7" w14:textId="77777777" w:rsidR="0C08F0E8" w:rsidRDefault="0C08F0E8" w:rsidP="0C08F0E8">
            <w:pPr>
              <w:rPr>
                <w:b/>
                <w:bCs/>
              </w:rPr>
            </w:pPr>
            <w:r w:rsidRPr="0C08F0E8">
              <w:rPr>
                <w:b/>
                <w:bCs/>
              </w:rPr>
              <w:t>Proposed Consent Submission</w:t>
            </w:r>
          </w:p>
        </w:tc>
        <w:tc>
          <w:tcPr>
            <w:tcW w:w="4508" w:type="dxa"/>
          </w:tcPr>
          <w:p w14:paraId="3EF52510" w14:textId="505CF2BD" w:rsidR="0C08F0E8" w:rsidRDefault="007A4284">
            <w:r>
              <w:t>TBD</w:t>
            </w:r>
          </w:p>
        </w:tc>
      </w:tr>
      <w:tr w:rsidR="007A4284" w14:paraId="357852CE" w14:textId="77777777" w:rsidTr="3979BEB6">
        <w:trPr>
          <w:trHeight w:val="300"/>
        </w:trPr>
        <w:tc>
          <w:tcPr>
            <w:tcW w:w="4508" w:type="dxa"/>
          </w:tcPr>
          <w:p w14:paraId="6D707C36" w14:textId="77777777" w:rsidR="007A4284" w:rsidRDefault="007A4284" w:rsidP="007A4284">
            <w:pPr>
              <w:rPr>
                <w:b/>
                <w:bCs/>
              </w:rPr>
            </w:pPr>
            <w:r w:rsidRPr="0C08F0E8">
              <w:rPr>
                <w:b/>
                <w:bCs/>
              </w:rPr>
              <w:t xml:space="preserve">Current Project Phase </w:t>
            </w:r>
          </w:p>
        </w:tc>
        <w:tc>
          <w:tcPr>
            <w:tcW w:w="4508" w:type="dxa"/>
          </w:tcPr>
          <w:p w14:paraId="0BC18271" w14:textId="2135508E" w:rsidR="007A4284" w:rsidRDefault="007A4284" w:rsidP="007A4284">
            <w:r>
              <w:rPr>
                <w:rFonts w:ascii="Calibri" w:hAnsi="Calibri" w:cs="Calibri"/>
              </w:rPr>
              <w:t>Initial internal governance</w:t>
            </w:r>
          </w:p>
        </w:tc>
      </w:tr>
      <w:tr w:rsidR="007A4284" w14:paraId="2094BE3A" w14:textId="77777777" w:rsidTr="3979BEB6">
        <w:trPr>
          <w:trHeight w:val="300"/>
        </w:trPr>
        <w:tc>
          <w:tcPr>
            <w:tcW w:w="4508" w:type="dxa"/>
          </w:tcPr>
          <w:p w14:paraId="4E5E0925" w14:textId="77777777" w:rsidR="007A4284" w:rsidRDefault="007A4284" w:rsidP="007A4284">
            <w:pPr>
              <w:rPr>
                <w:b/>
                <w:bCs/>
              </w:rPr>
            </w:pPr>
            <w:r w:rsidRPr="0C08F0E8">
              <w:rPr>
                <w:b/>
                <w:bCs/>
              </w:rPr>
              <w:t>Next Project Phase</w:t>
            </w:r>
          </w:p>
        </w:tc>
        <w:tc>
          <w:tcPr>
            <w:tcW w:w="4508" w:type="dxa"/>
          </w:tcPr>
          <w:p w14:paraId="09929BA1" w14:textId="15601ED8" w:rsidR="007A4284" w:rsidRDefault="007A4284" w:rsidP="007A4284">
            <w:r>
              <w:t>Optioneering</w:t>
            </w:r>
          </w:p>
        </w:tc>
      </w:tr>
      <w:tr w:rsidR="007A4284" w14:paraId="371AD4D7" w14:textId="77777777" w:rsidTr="3979BEB6">
        <w:trPr>
          <w:trHeight w:val="300"/>
        </w:trPr>
        <w:tc>
          <w:tcPr>
            <w:tcW w:w="4508" w:type="dxa"/>
          </w:tcPr>
          <w:p w14:paraId="49062B81" w14:textId="77777777" w:rsidR="007A4284" w:rsidRDefault="007A4284" w:rsidP="007A4284">
            <w:pPr>
              <w:rPr>
                <w:b/>
                <w:bCs/>
              </w:rPr>
            </w:pPr>
            <w:r w:rsidRPr="0C08F0E8">
              <w:rPr>
                <w:b/>
                <w:bCs/>
              </w:rPr>
              <w:t>Next Stakeholder Event</w:t>
            </w:r>
          </w:p>
        </w:tc>
        <w:tc>
          <w:tcPr>
            <w:tcW w:w="4508" w:type="dxa"/>
          </w:tcPr>
          <w:p w14:paraId="44E5E8CD" w14:textId="238C1458" w:rsidR="007A4284" w:rsidRDefault="007A4284" w:rsidP="007A4284">
            <w:r>
              <w:t>TBD</w:t>
            </w:r>
          </w:p>
        </w:tc>
      </w:tr>
      <w:tr w:rsidR="0C08F0E8" w14:paraId="2A4F9637" w14:textId="77777777" w:rsidTr="3979BEB6">
        <w:trPr>
          <w:trHeight w:val="300"/>
        </w:trPr>
        <w:tc>
          <w:tcPr>
            <w:tcW w:w="4508" w:type="dxa"/>
          </w:tcPr>
          <w:p w14:paraId="353B1FBB" w14:textId="77777777" w:rsidR="0C08F0E8" w:rsidRDefault="0C08F0E8" w:rsidP="0C08F0E8">
            <w:pPr>
              <w:rPr>
                <w:b/>
                <w:bCs/>
              </w:rPr>
            </w:pPr>
            <w:r w:rsidRPr="0C08F0E8">
              <w:rPr>
                <w:b/>
                <w:bCs/>
              </w:rPr>
              <w:t>Project Completion Date</w:t>
            </w:r>
          </w:p>
        </w:tc>
        <w:tc>
          <w:tcPr>
            <w:tcW w:w="4508" w:type="dxa"/>
          </w:tcPr>
          <w:p w14:paraId="7326B58B" w14:textId="09834DB2" w:rsidR="7D942B1F" w:rsidRDefault="7D942B1F">
            <w:r>
              <w:t>30/05/2030</w:t>
            </w:r>
          </w:p>
        </w:tc>
      </w:tr>
      <w:tr w:rsidR="0C08F0E8" w14:paraId="31F42049" w14:textId="77777777" w:rsidTr="3979BEB6">
        <w:trPr>
          <w:trHeight w:val="300"/>
        </w:trPr>
        <w:tc>
          <w:tcPr>
            <w:tcW w:w="9016" w:type="dxa"/>
            <w:gridSpan w:val="2"/>
          </w:tcPr>
          <w:p w14:paraId="5EE02B2A" w14:textId="278ADACA" w:rsidR="00EE543C" w:rsidRDefault="0C08F0E8" w:rsidP="0C08F0E8">
            <w:pPr>
              <w:rPr>
                <w:b/>
                <w:bCs/>
              </w:rPr>
            </w:pPr>
            <w:r w:rsidRPr="0C08F0E8">
              <w:rPr>
                <w:b/>
                <w:bCs/>
              </w:rPr>
              <w:t xml:space="preserve">Summary of works in last quarter: </w:t>
            </w:r>
          </w:p>
          <w:p w14:paraId="1D2FDC53" w14:textId="77777777" w:rsidR="0C08F0E8" w:rsidRDefault="007A4284">
            <w:r w:rsidRPr="007A4284">
              <w:t>Continuation of high-level project development, along with initial internal governance activities.</w:t>
            </w:r>
          </w:p>
          <w:p w14:paraId="5B7F6ECD" w14:textId="0D9283E9" w:rsidR="007A4284" w:rsidRDefault="007A4284"/>
        </w:tc>
      </w:tr>
      <w:tr w:rsidR="0C08F0E8" w14:paraId="2A96556A" w14:textId="77777777" w:rsidTr="3979BEB6">
        <w:trPr>
          <w:trHeight w:val="300"/>
        </w:trPr>
        <w:tc>
          <w:tcPr>
            <w:tcW w:w="9016" w:type="dxa"/>
            <w:gridSpan w:val="2"/>
          </w:tcPr>
          <w:p w14:paraId="4EED3EA2" w14:textId="1C68F91C" w:rsidR="003E6D4B" w:rsidRDefault="0C08F0E8" w:rsidP="03834F29">
            <w:pPr>
              <w:rPr>
                <w:b/>
                <w:bCs/>
              </w:rPr>
            </w:pPr>
            <w:r w:rsidRPr="0C08F0E8">
              <w:rPr>
                <w:b/>
                <w:bCs/>
              </w:rPr>
              <w:t xml:space="preserve">Summary of works in next quarter: </w:t>
            </w:r>
          </w:p>
          <w:p w14:paraId="722E0A1E" w14:textId="77777777" w:rsidR="00F26523" w:rsidRDefault="00F26523" w:rsidP="00F26523">
            <w:r w:rsidRPr="007A4284">
              <w:t>Continuation of high-level project development, along with initial internal governance activities.</w:t>
            </w:r>
          </w:p>
          <w:p w14:paraId="2C5226B5" w14:textId="27154798" w:rsidR="00E71ACC" w:rsidRDefault="00E71ACC" w:rsidP="00E71ACC">
            <w:pPr>
              <w:rPr>
                <w:b/>
              </w:rPr>
            </w:pPr>
          </w:p>
        </w:tc>
      </w:tr>
      <w:tr w:rsidR="0C08F0E8" w14:paraId="0849E6F3" w14:textId="77777777" w:rsidTr="3979BEB6">
        <w:trPr>
          <w:trHeight w:val="300"/>
        </w:trPr>
        <w:tc>
          <w:tcPr>
            <w:tcW w:w="9016" w:type="dxa"/>
            <w:gridSpan w:val="2"/>
          </w:tcPr>
          <w:p w14:paraId="46D545A2" w14:textId="0D455BB7" w:rsidR="0C08F0E8" w:rsidRDefault="0C08F0E8" w:rsidP="0C08F0E8">
            <w:pPr>
              <w:rPr>
                <w:b/>
                <w:bCs/>
              </w:rPr>
            </w:pPr>
            <w:r w:rsidRPr="0C08F0E8">
              <w:rPr>
                <w:b/>
                <w:bCs/>
              </w:rPr>
              <w:t xml:space="preserve">Additional Comments: </w:t>
            </w:r>
          </w:p>
          <w:p w14:paraId="033FBABE" w14:textId="77777777" w:rsidR="0C08F0E8" w:rsidRDefault="0C08F0E8"/>
          <w:p w14:paraId="2979CACB" w14:textId="62D82380" w:rsidR="0C08F0E8" w:rsidRDefault="0C08F0E8"/>
        </w:tc>
      </w:tr>
    </w:tbl>
    <w:p w14:paraId="5F0527BB" w14:textId="2F377CC7" w:rsidR="0C08F0E8" w:rsidRDefault="0C08F0E8" w:rsidP="0C08F0E8"/>
    <w:p w14:paraId="1197CD76" w14:textId="333CA6F4" w:rsidR="0C08F0E8" w:rsidRDefault="0C08F0E8" w:rsidP="0C08F0E8"/>
    <w:p w14:paraId="2084BB7C" w14:textId="279EA97F" w:rsidR="0C08F0E8" w:rsidRDefault="0C08F0E8" w:rsidP="0C08F0E8"/>
    <w:p w14:paraId="041E4632" w14:textId="0CF94D38" w:rsidR="0C08F0E8" w:rsidRDefault="0C08F0E8" w:rsidP="0C08F0E8"/>
    <w:p w14:paraId="68329693" w14:textId="32ECD4DC" w:rsidR="0C08F0E8" w:rsidRDefault="0C08F0E8" w:rsidP="0C08F0E8"/>
    <w:p w14:paraId="32AB2543" w14:textId="10901182" w:rsidR="0C08F0E8" w:rsidRDefault="0C08F0E8" w:rsidP="0C08F0E8"/>
    <w:p w14:paraId="7B611DF7" w14:textId="4B9F0C5C" w:rsidR="0C08F0E8" w:rsidRDefault="0C08F0E8" w:rsidP="0C08F0E8"/>
    <w:p w14:paraId="6ECCC73F" w14:textId="74BBF189" w:rsidR="0C08F0E8" w:rsidRDefault="0C08F0E8" w:rsidP="0C08F0E8"/>
    <w:p w14:paraId="2FD8797E" w14:textId="172EEB1B" w:rsidR="0C08F0E8" w:rsidRDefault="0C08F0E8" w:rsidP="0C08F0E8"/>
    <w:p w14:paraId="7D2A6791" w14:textId="7BD9A3F4" w:rsidR="0C08F0E8" w:rsidRDefault="0C08F0E8" w:rsidP="0C08F0E8"/>
    <w:p w14:paraId="28707DE6" w14:textId="5ADA31B3" w:rsidR="0C08F0E8" w:rsidRDefault="0C08F0E8" w:rsidP="0C08F0E8"/>
    <w:p w14:paraId="7B5DDABF" w14:textId="2AC2671C" w:rsidR="44EE58FD" w:rsidRDefault="44EE58FD" w:rsidP="0C08F0E8">
      <w:pPr>
        <w:rPr>
          <w:noProof/>
        </w:rPr>
      </w:pPr>
    </w:p>
    <w:p w14:paraId="694014FF" w14:textId="77777777" w:rsidR="00AC3866" w:rsidRDefault="00AC3866" w:rsidP="0C08F0E8">
      <w:pPr>
        <w:rPr>
          <w:noProof/>
        </w:rPr>
      </w:pPr>
    </w:p>
    <w:p w14:paraId="6F580DB7" w14:textId="77777777" w:rsidR="00AC3866" w:rsidRDefault="00AC3866" w:rsidP="0C08F0E8">
      <w:pPr>
        <w:rPr>
          <w:noProof/>
        </w:rPr>
      </w:pPr>
    </w:p>
    <w:p w14:paraId="171E38FB" w14:textId="77777777" w:rsidR="00AC3866" w:rsidRDefault="00AC3866" w:rsidP="0C08F0E8">
      <w:pPr>
        <w:rPr>
          <w:noProof/>
        </w:rPr>
      </w:pPr>
    </w:p>
    <w:p w14:paraId="32E646FD" w14:textId="77777777" w:rsidR="00AC3866" w:rsidRDefault="00AC3866" w:rsidP="0C08F0E8"/>
    <w:tbl>
      <w:tblPr>
        <w:tblStyle w:val="TableGrid"/>
        <w:tblW w:w="0" w:type="auto"/>
        <w:tblLook w:val="04A0" w:firstRow="1" w:lastRow="0" w:firstColumn="1" w:lastColumn="0" w:noHBand="0" w:noVBand="1"/>
      </w:tblPr>
      <w:tblGrid>
        <w:gridCol w:w="4508"/>
        <w:gridCol w:w="4508"/>
      </w:tblGrid>
      <w:tr w:rsidR="0C08F0E8" w14:paraId="63937EBA" w14:textId="77777777" w:rsidTr="4B8779D5">
        <w:trPr>
          <w:trHeight w:val="300"/>
        </w:trPr>
        <w:tc>
          <w:tcPr>
            <w:tcW w:w="4508" w:type="dxa"/>
          </w:tcPr>
          <w:p w14:paraId="33791BBC" w14:textId="77777777" w:rsidR="0C08F0E8" w:rsidRPr="002F045E" w:rsidRDefault="0C08F0E8" w:rsidP="0C08F0E8">
            <w:pPr>
              <w:rPr>
                <w:b/>
                <w:bCs/>
              </w:rPr>
            </w:pPr>
            <w:r w:rsidRPr="002F045E">
              <w:rPr>
                <w:b/>
                <w:bCs/>
              </w:rPr>
              <w:lastRenderedPageBreak/>
              <w:t>TORI</w:t>
            </w:r>
          </w:p>
          <w:p w14:paraId="6AEBDCD9" w14:textId="02B4B9D1" w:rsidR="3FE1314D" w:rsidRPr="002F045E" w:rsidRDefault="3FE1314D" w:rsidP="3979BEB6">
            <w:pPr>
              <w:pStyle w:val="Heading3"/>
              <w:rPr>
                <w:rFonts w:asciiTheme="minorHAnsi" w:hAnsiTheme="minorHAnsi" w:cstheme="minorBidi"/>
                <w:color w:val="000000" w:themeColor="text1"/>
                <w:sz w:val="22"/>
                <w:szCs w:val="22"/>
              </w:rPr>
            </w:pPr>
            <w:bookmarkStart w:id="123" w:name="_Toc213062746"/>
            <w:r w:rsidRPr="002F045E">
              <w:rPr>
                <w:rFonts w:asciiTheme="minorHAnsi" w:hAnsiTheme="minorHAnsi" w:cstheme="minorBidi"/>
                <w:color w:val="000000" w:themeColor="text1"/>
                <w:sz w:val="22"/>
                <w:szCs w:val="22"/>
              </w:rPr>
              <w:t>SHET-RI-237 - Coupar Angus - Clunie 132kV Works</w:t>
            </w:r>
            <w:bookmarkEnd w:id="123"/>
          </w:p>
        </w:tc>
        <w:tc>
          <w:tcPr>
            <w:tcW w:w="4508" w:type="dxa"/>
          </w:tcPr>
          <w:p w14:paraId="40B089B0" w14:textId="77777777" w:rsidR="0C08F0E8" w:rsidRDefault="0C08F0E8" w:rsidP="0C08F0E8">
            <w:pPr>
              <w:rPr>
                <w:b/>
                <w:bCs/>
              </w:rPr>
            </w:pPr>
            <w:r w:rsidRPr="0C08F0E8">
              <w:rPr>
                <w:b/>
                <w:bCs/>
              </w:rPr>
              <w:t>Scheme</w:t>
            </w:r>
          </w:p>
          <w:p w14:paraId="40FDDE6A" w14:textId="0EF200D8" w:rsidR="4386F3E5" w:rsidRDefault="4386F3E5">
            <w:r>
              <w:t>Coupar Angus - Clunie 132kV Works</w:t>
            </w:r>
          </w:p>
        </w:tc>
      </w:tr>
      <w:tr w:rsidR="0C08F0E8" w14:paraId="15E56A51" w14:textId="77777777" w:rsidTr="4B8779D5">
        <w:trPr>
          <w:trHeight w:val="300"/>
        </w:trPr>
        <w:tc>
          <w:tcPr>
            <w:tcW w:w="9016" w:type="dxa"/>
            <w:gridSpan w:val="2"/>
          </w:tcPr>
          <w:p w14:paraId="7B12EE89" w14:textId="77777777" w:rsidR="0C08F0E8" w:rsidRDefault="0C08F0E8" w:rsidP="0C08F0E8">
            <w:pPr>
              <w:rPr>
                <w:b/>
                <w:bCs/>
              </w:rPr>
            </w:pPr>
            <w:r w:rsidRPr="0C08F0E8">
              <w:rPr>
                <w:b/>
                <w:bCs/>
              </w:rPr>
              <w:t>Overview of Works</w:t>
            </w:r>
          </w:p>
          <w:p w14:paraId="09DED9DC" w14:textId="3FC6D20E" w:rsidR="0C08F0E8" w:rsidRDefault="121C66C5" w:rsidP="0C08F0E8">
            <w:r>
              <w:t xml:space="preserve">Establish a new 132kV single busbar near to the Coupar Angus area. The proposed location for this busbar compound will </w:t>
            </w:r>
            <w:r w:rsidR="31F53823">
              <w:t xml:space="preserve">be </w:t>
            </w:r>
            <w:r>
              <w:t xml:space="preserve">next to or underneath the crossing point of the 132kV CCN/CCS circuits and the 275kV YZ1/YZ2 circuits (YZ1/YZ2 proposed to switch to 400kV under SHET-RI-093). For this new 132kV single busbar, </w:t>
            </w:r>
            <w:r w:rsidR="5F5F6B0C">
              <w:t>four</w:t>
            </w:r>
            <w:r>
              <w:t xml:space="preserve"> new 132kV bays will be required to connect the existing 132kV CCN/CCS circuits as seen from the SLD. A bus section has also been proposed on the busbar.</w:t>
            </w:r>
            <w:r w:rsidR="522651DB">
              <w:br/>
            </w:r>
          </w:p>
        </w:tc>
      </w:tr>
      <w:tr w:rsidR="00FF1EAA" w14:paraId="1B6EC594" w14:textId="77777777" w:rsidTr="4B8779D5">
        <w:trPr>
          <w:trHeight w:val="300"/>
        </w:trPr>
        <w:tc>
          <w:tcPr>
            <w:tcW w:w="4508" w:type="dxa"/>
          </w:tcPr>
          <w:p w14:paraId="393F029F" w14:textId="77777777" w:rsidR="00FF1EAA" w:rsidRDefault="00FF1EAA" w:rsidP="00FF1EAA">
            <w:pPr>
              <w:rPr>
                <w:b/>
                <w:bCs/>
              </w:rPr>
            </w:pPr>
            <w:r w:rsidRPr="0C08F0E8">
              <w:rPr>
                <w:b/>
                <w:bCs/>
              </w:rPr>
              <w:t>Proposed Consent Submission</w:t>
            </w:r>
          </w:p>
        </w:tc>
        <w:tc>
          <w:tcPr>
            <w:tcW w:w="4508" w:type="dxa"/>
          </w:tcPr>
          <w:p w14:paraId="5B812AD4" w14:textId="22FCBE8E" w:rsidR="00FF1EAA" w:rsidRDefault="00FF1EAA" w:rsidP="00FF1EAA">
            <w:r>
              <w:t>TBD</w:t>
            </w:r>
          </w:p>
        </w:tc>
      </w:tr>
      <w:tr w:rsidR="00FF1EAA" w14:paraId="1C81D4D5" w14:textId="77777777" w:rsidTr="4B8779D5">
        <w:trPr>
          <w:trHeight w:val="300"/>
        </w:trPr>
        <w:tc>
          <w:tcPr>
            <w:tcW w:w="4508" w:type="dxa"/>
          </w:tcPr>
          <w:p w14:paraId="043E7616" w14:textId="77777777" w:rsidR="00FF1EAA" w:rsidRDefault="00FF1EAA" w:rsidP="00FF1EAA">
            <w:pPr>
              <w:rPr>
                <w:b/>
                <w:bCs/>
              </w:rPr>
            </w:pPr>
            <w:r w:rsidRPr="0C08F0E8">
              <w:rPr>
                <w:b/>
                <w:bCs/>
              </w:rPr>
              <w:t xml:space="preserve">Current Project Phase </w:t>
            </w:r>
          </w:p>
        </w:tc>
        <w:tc>
          <w:tcPr>
            <w:tcW w:w="4508" w:type="dxa"/>
          </w:tcPr>
          <w:p w14:paraId="4BE8F6B4" w14:textId="5527251A" w:rsidR="00FF1EAA" w:rsidRDefault="00FF1EAA" w:rsidP="00FF1EAA">
            <w:r>
              <w:rPr>
                <w:rFonts w:ascii="Calibri" w:hAnsi="Calibri" w:cs="Calibri"/>
              </w:rPr>
              <w:t>Initial internal governance</w:t>
            </w:r>
          </w:p>
        </w:tc>
      </w:tr>
      <w:tr w:rsidR="00FF1EAA" w14:paraId="217A7474" w14:textId="77777777" w:rsidTr="4B8779D5">
        <w:trPr>
          <w:trHeight w:val="300"/>
        </w:trPr>
        <w:tc>
          <w:tcPr>
            <w:tcW w:w="4508" w:type="dxa"/>
          </w:tcPr>
          <w:p w14:paraId="320781A1" w14:textId="77777777" w:rsidR="00FF1EAA" w:rsidRDefault="00FF1EAA" w:rsidP="00FF1EAA">
            <w:pPr>
              <w:rPr>
                <w:b/>
                <w:bCs/>
              </w:rPr>
            </w:pPr>
            <w:r w:rsidRPr="0C08F0E8">
              <w:rPr>
                <w:b/>
                <w:bCs/>
              </w:rPr>
              <w:t>Next Project Phase</w:t>
            </w:r>
          </w:p>
        </w:tc>
        <w:tc>
          <w:tcPr>
            <w:tcW w:w="4508" w:type="dxa"/>
          </w:tcPr>
          <w:p w14:paraId="27E727A4" w14:textId="59C73647" w:rsidR="00FF1EAA" w:rsidRDefault="00FF1EAA" w:rsidP="00FF1EAA">
            <w:r>
              <w:t>Optioneering</w:t>
            </w:r>
          </w:p>
        </w:tc>
      </w:tr>
      <w:tr w:rsidR="00FF1EAA" w14:paraId="6D398EA4" w14:textId="77777777" w:rsidTr="4B8779D5">
        <w:trPr>
          <w:trHeight w:val="300"/>
        </w:trPr>
        <w:tc>
          <w:tcPr>
            <w:tcW w:w="4508" w:type="dxa"/>
          </w:tcPr>
          <w:p w14:paraId="51705AD9" w14:textId="77777777" w:rsidR="00FF1EAA" w:rsidRDefault="00FF1EAA" w:rsidP="00FF1EAA">
            <w:pPr>
              <w:rPr>
                <w:b/>
                <w:bCs/>
              </w:rPr>
            </w:pPr>
            <w:r w:rsidRPr="0C08F0E8">
              <w:rPr>
                <w:b/>
                <w:bCs/>
              </w:rPr>
              <w:t>Next Stakeholder Event</w:t>
            </w:r>
          </w:p>
        </w:tc>
        <w:tc>
          <w:tcPr>
            <w:tcW w:w="4508" w:type="dxa"/>
          </w:tcPr>
          <w:p w14:paraId="126976DA" w14:textId="4A7A27D8" w:rsidR="00FF1EAA" w:rsidRDefault="00FF1EAA" w:rsidP="00FF1EAA">
            <w:r>
              <w:t>TBD</w:t>
            </w:r>
          </w:p>
        </w:tc>
      </w:tr>
      <w:tr w:rsidR="0C08F0E8" w14:paraId="7BF1BFAD" w14:textId="77777777" w:rsidTr="4B8779D5">
        <w:trPr>
          <w:trHeight w:val="300"/>
        </w:trPr>
        <w:tc>
          <w:tcPr>
            <w:tcW w:w="4508" w:type="dxa"/>
          </w:tcPr>
          <w:p w14:paraId="3416F30F" w14:textId="77777777" w:rsidR="0C08F0E8" w:rsidRDefault="0C08F0E8" w:rsidP="0C08F0E8">
            <w:pPr>
              <w:rPr>
                <w:b/>
                <w:bCs/>
              </w:rPr>
            </w:pPr>
            <w:r w:rsidRPr="0C08F0E8">
              <w:rPr>
                <w:b/>
                <w:bCs/>
              </w:rPr>
              <w:t>Project Completion Date</w:t>
            </w:r>
          </w:p>
        </w:tc>
        <w:tc>
          <w:tcPr>
            <w:tcW w:w="4508" w:type="dxa"/>
          </w:tcPr>
          <w:p w14:paraId="0019AD67" w14:textId="1770C407" w:rsidR="15D89FDD" w:rsidRDefault="15D89FDD">
            <w:r>
              <w:t>30/05/2030</w:t>
            </w:r>
          </w:p>
        </w:tc>
      </w:tr>
      <w:tr w:rsidR="0C08F0E8" w14:paraId="1AF3CEDB" w14:textId="77777777" w:rsidTr="4B8779D5">
        <w:trPr>
          <w:trHeight w:val="300"/>
        </w:trPr>
        <w:tc>
          <w:tcPr>
            <w:tcW w:w="9016" w:type="dxa"/>
            <w:gridSpan w:val="2"/>
          </w:tcPr>
          <w:p w14:paraId="1707EF9D" w14:textId="1EB1919A" w:rsidR="00EE543C" w:rsidRDefault="0C08F0E8">
            <w:r w:rsidRPr="0C08F0E8">
              <w:rPr>
                <w:b/>
                <w:bCs/>
              </w:rPr>
              <w:t xml:space="preserve">Summary of works in last quarter: </w:t>
            </w:r>
          </w:p>
          <w:p w14:paraId="5C5823C4" w14:textId="49C7F4D2" w:rsidR="00FF1EAA" w:rsidRDefault="6AD6919C">
            <w:r>
              <w:t>Site selection still ongoing – confirmation of site requirements ongoing.</w:t>
            </w:r>
          </w:p>
          <w:p w14:paraId="5DFCEBF8" w14:textId="581E4CB6" w:rsidR="00FF1EAA" w:rsidRDefault="00FF1EAA">
            <w:pPr>
              <w:rPr>
                <w:b/>
              </w:rPr>
            </w:pPr>
          </w:p>
        </w:tc>
      </w:tr>
      <w:tr w:rsidR="0C08F0E8" w14:paraId="60711B61" w14:textId="77777777" w:rsidTr="4B8779D5">
        <w:trPr>
          <w:trHeight w:val="300"/>
        </w:trPr>
        <w:tc>
          <w:tcPr>
            <w:tcW w:w="9016" w:type="dxa"/>
            <w:gridSpan w:val="2"/>
          </w:tcPr>
          <w:p w14:paraId="7894DCF2" w14:textId="791D3BAE" w:rsidR="003E6D4B" w:rsidRDefault="0C08F0E8" w:rsidP="00E71ACC">
            <w:pPr>
              <w:rPr>
                <w:b/>
                <w:bCs/>
              </w:rPr>
            </w:pPr>
            <w:r w:rsidRPr="0C08F0E8">
              <w:rPr>
                <w:b/>
                <w:bCs/>
              </w:rPr>
              <w:t xml:space="preserve">Summary of works in next quarter: </w:t>
            </w:r>
          </w:p>
          <w:p w14:paraId="210F04DA" w14:textId="1E22D46C" w:rsidR="007B0D4B" w:rsidRPr="003E6D4B" w:rsidRDefault="007B0D4B" w:rsidP="00E71ACC">
            <w:r w:rsidRPr="003E6D4B">
              <w:t>Continuation of high-level project development, along with initial internal governance activities.</w:t>
            </w:r>
          </w:p>
          <w:p w14:paraId="0E25ABD8" w14:textId="20674B45" w:rsidR="00E71ACC" w:rsidRDefault="00E71ACC" w:rsidP="00E71ACC"/>
        </w:tc>
      </w:tr>
      <w:tr w:rsidR="0C08F0E8" w14:paraId="1F95AE50" w14:textId="77777777" w:rsidTr="4B8779D5">
        <w:trPr>
          <w:trHeight w:val="300"/>
        </w:trPr>
        <w:tc>
          <w:tcPr>
            <w:tcW w:w="9016" w:type="dxa"/>
            <w:gridSpan w:val="2"/>
          </w:tcPr>
          <w:p w14:paraId="4CDCA97A" w14:textId="77777777" w:rsidR="0C08F0E8" w:rsidRDefault="0C08F0E8" w:rsidP="009B6C19">
            <w:pPr>
              <w:rPr>
                <w:b/>
                <w:bCs/>
              </w:rPr>
            </w:pPr>
            <w:r w:rsidRPr="0C08F0E8">
              <w:rPr>
                <w:b/>
                <w:bCs/>
              </w:rPr>
              <w:t xml:space="preserve">Additional Comments: </w:t>
            </w:r>
          </w:p>
          <w:p w14:paraId="07BC9F02" w14:textId="17775EDD" w:rsidR="0081428A" w:rsidRDefault="0081428A" w:rsidP="009B6C19"/>
        </w:tc>
      </w:tr>
    </w:tbl>
    <w:p w14:paraId="27EE3B72" w14:textId="2F377CC7" w:rsidR="0C08F0E8" w:rsidRDefault="0C08F0E8" w:rsidP="0C08F0E8"/>
    <w:p w14:paraId="6444D78E" w14:textId="77777777" w:rsidR="00B13CD0" w:rsidRDefault="00B13CD0" w:rsidP="00B13CD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br w:type="page"/>
      </w:r>
    </w:p>
    <w:p w14:paraId="2C5A0143" w14:textId="473E2F80" w:rsidR="009B13D1" w:rsidRPr="009B13D1" w:rsidRDefault="009B13D1" w:rsidP="00B13CD0">
      <w:pPr>
        <w:spacing w:after="0" w:line="240" w:lineRule="auto"/>
        <w:textAlignment w:val="baseline"/>
        <w:rPr>
          <w:rFonts w:ascii="Calibri" w:eastAsia="Times New Roman" w:hAnsi="Calibri" w:cs="Calibri"/>
          <w:lang w:eastAsia="en-GB"/>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B13CD0" w:rsidRPr="005668C2" w14:paraId="02BE0DAF"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578FD13C" w14:textId="77777777" w:rsidR="00B13CD0" w:rsidRPr="002F045E" w:rsidRDefault="00B13CD0" w:rsidP="006022B5">
            <w:pPr>
              <w:spacing w:after="0" w:line="240" w:lineRule="auto"/>
              <w:textAlignment w:val="baseline"/>
              <w:rPr>
                <w:rFonts w:ascii="Calibri" w:eastAsia="Times New Roman" w:hAnsi="Calibri" w:cs="Calibri"/>
                <w:lang w:eastAsia="en-GB"/>
              </w:rPr>
            </w:pPr>
            <w:r w:rsidRPr="002F045E">
              <w:rPr>
                <w:rFonts w:ascii="Calibri" w:eastAsia="Times New Roman" w:hAnsi="Calibri" w:cs="Calibri"/>
                <w:b/>
                <w:bCs/>
                <w:lang w:eastAsia="en-GB"/>
              </w:rPr>
              <w:t>TORI</w:t>
            </w:r>
            <w:r w:rsidRPr="002F045E">
              <w:rPr>
                <w:rFonts w:ascii="Calibri" w:eastAsia="Times New Roman" w:hAnsi="Calibri" w:cs="Calibri"/>
                <w:lang w:eastAsia="en-GB"/>
              </w:rPr>
              <w:t> </w:t>
            </w:r>
          </w:p>
          <w:p w14:paraId="435AD771" w14:textId="592D9AFC" w:rsidR="00B13CD0" w:rsidRPr="002F045E" w:rsidRDefault="065A1376" w:rsidP="4B8779D5">
            <w:pPr>
              <w:pStyle w:val="Heading3"/>
              <w:rPr>
                <w:rFonts w:asciiTheme="minorHAnsi" w:hAnsiTheme="minorHAnsi" w:cstheme="minorBidi"/>
                <w:color w:val="1F3763"/>
                <w:sz w:val="22"/>
                <w:szCs w:val="22"/>
                <w:lang w:eastAsia="en-GB"/>
              </w:rPr>
            </w:pPr>
            <w:bookmarkStart w:id="124" w:name="_Toc213062747"/>
            <w:r w:rsidRPr="002F045E">
              <w:rPr>
                <w:rFonts w:asciiTheme="minorHAnsi" w:hAnsiTheme="minorHAnsi" w:cstheme="minorBidi"/>
                <w:color w:val="000000" w:themeColor="text1"/>
                <w:sz w:val="22"/>
                <w:szCs w:val="22"/>
                <w:lang w:eastAsia="en-GB"/>
              </w:rPr>
              <w:t>SHET-RI-</w:t>
            </w:r>
            <w:r w:rsidR="25DFA92C" w:rsidRPr="002F045E">
              <w:rPr>
                <w:rFonts w:asciiTheme="minorHAnsi" w:hAnsiTheme="minorHAnsi" w:cstheme="minorBidi"/>
                <w:color w:val="000000" w:themeColor="text1"/>
                <w:sz w:val="22"/>
                <w:szCs w:val="22"/>
                <w:lang w:eastAsia="en-GB"/>
              </w:rPr>
              <w:t>238</w:t>
            </w:r>
            <w:r w:rsidR="3AF363D6" w:rsidRPr="002F045E">
              <w:rPr>
                <w:rFonts w:asciiTheme="minorHAnsi" w:hAnsiTheme="minorHAnsi" w:cstheme="minorBidi"/>
                <w:color w:val="000000" w:themeColor="text1"/>
                <w:sz w:val="22"/>
                <w:szCs w:val="22"/>
                <w:lang w:eastAsia="en-GB"/>
              </w:rPr>
              <w:t xml:space="preserve"> </w:t>
            </w:r>
            <w:r w:rsidR="360C4A20" w:rsidRPr="002F045E">
              <w:rPr>
                <w:rFonts w:asciiTheme="minorHAnsi" w:hAnsiTheme="minorHAnsi" w:cstheme="minorBidi"/>
                <w:color w:val="000000" w:themeColor="text1"/>
                <w:sz w:val="22"/>
                <w:szCs w:val="22"/>
                <w:lang w:eastAsia="en-GB"/>
              </w:rPr>
              <w:t>–</w:t>
            </w:r>
            <w:r w:rsidR="3AF363D6" w:rsidRPr="002F045E">
              <w:rPr>
                <w:rFonts w:asciiTheme="minorHAnsi" w:hAnsiTheme="minorHAnsi" w:cstheme="minorBidi"/>
                <w:color w:val="000000" w:themeColor="text1"/>
                <w:sz w:val="22"/>
                <w:szCs w:val="22"/>
                <w:lang w:eastAsia="en-GB"/>
              </w:rPr>
              <w:t xml:space="preserve"> </w:t>
            </w:r>
            <w:r w:rsidR="360C4A20" w:rsidRPr="002F045E">
              <w:rPr>
                <w:rFonts w:asciiTheme="minorHAnsi" w:hAnsiTheme="minorHAnsi" w:cstheme="minorBidi"/>
                <w:color w:val="000000" w:themeColor="text1"/>
                <w:sz w:val="22"/>
                <w:szCs w:val="22"/>
                <w:lang w:eastAsia="en-GB"/>
              </w:rPr>
              <w:t xml:space="preserve">New 275kV </w:t>
            </w:r>
            <w:proofErr w:type="spellStart"/>
            <w:r w:rsidR="360C4A20" w:rsidRPr="002F045E">
              <w:rPr>
                <w:rFonts w:asciiTheme="minorHAnsi" w:hAnsiTheme="minorHAnsi" w:cstheme="minorBidi"/>
                <w:color w:val="000000" w:themeColor="text1"/>
                <w:sz w:val="22"/>
                <w:szCs w:val="22"/>
                <w:lang w:eastAsia="en-GB"/>
              </w:rPr>
              <w:t>Connagill</w:t>
            </w:r>
            <w:proofErr w:type="spellEnd"/>
            <w:r w:rsidR="360C4A20" w:rsidRPr="002F045E">
              <w:rPr>
                <w:rFonts w:asciiTheme="minorHAnsi" w:hAnsiTheme="minorHAnsi" w:cstheme="minorBidi"/>
                <w:color w:val="000000" w:themeColor="text1"/>
                <w:sz w:val="22"/>
                <w:szCs w:val="22"/>
                <w:lang w:eastAsia="en-GB"/>
              </w:rPr>
              <w:t xml:space="preserve"> Substation</w:t>
            </w:r>
            <w:bookmarkEnd w:id="124"/>
          </w:p>
        </w:tc>
        <w:tc>
          <w:tcPr>
            <w:tcW w:w="4512" w:type="dxa"/>
            <w:tcBorders>
              <w:top w:val="single" w:sz="6" w:space="0" w:color="auto"/>
              <w:left w:val="single" w:sz="6" w:space="0" w:color="auto"/>
              <w:bottom w:val="single" w:sz="6" w:space="0" w:color="auto"/>
              <w:right w:val="single" w:sz="6" w:space="0" w:color="auto"/>
            </w:tcBorders>
            <w:hideMark/>
          </w:tcPr>
          <w:p w14:paraId="0F07F26E" w14:textId="77777777" w:rsidR="00B13CD0" w:rsidRPr="009A0C9E" w:rsidRDefault="00B13CD0" w:rsidP="006022B5">
            <w:pPr>
              <w:spacing w:after="0" w:line="240" w:lineRule="auto"/>
              <w:textAlignment w:val="baseline"/>
              <w:rPr>
                <w:rFonts w:ascii="Calibri" w:eastAsia="Times New Roman" w:hAnsi="Calibri" w:cs="Calibri"/>
                <w:lang w:eastAsia="en-GB"/>
              </w:rPr>
            </w:pPr>
            <w:r w:rsidRPr="009A0C9E">
              <w:rPr>
                <w:rFonts w:ascii="Calibri" w:eastAsia="Times New Roman" w:hAnsi="Calibri" w:cs="Calibri"/>
                <w:b/>
                <w:bCs/>
                <w:lang w:eastAsia="en-GB"/>
              </w:rPr>
              <w:t>Scheme</w:t>
            </w:r>
            <w:r w:rsidRPr="009A0C9E">
              <w:rPr>
                <w:rFonts w:ascii="Calibri" w:eastAsia="Times New Roman" w:hAnsi="Calibri" w:cs="Calibri"/>
                <w:lang w:eastAsia="en-GB"/>
              </w:rPr>
              <w:t> </w:t>
            </w:r>
          </w:p>
          <w:p w14:paraId="3EEC1A69" w14:textId="364BABBE" w:rsidR="00B13CD0" w:rsidRPr="009A0C9E" w:rsidRDefault="00C04422" w:rsidP="006022B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New 275kV </w:t>
            </w:r>
            <w:proofErr w:type="spellStart"/>
            <w:r>
              <w:rPr>
                <w:rFonts w:ascii="Calibri" w:eastAsia="Times New Roman" w:hAnsi="Calibri" w:cs="Calibri"/>
                <w:lang w:eastAsia="en-GB"/>
              </w:rPr>
              <w:t>Connagill</w:t>
            </w:r>
            <w:proofErr w:type="spellEnd"/>
            <w:r>
              <w:rPr>
                <w:rFonts w:ascii="Calibri" w:eastAsia="Times New Roman" w:hAnsi="Calibri" w:cs="Calibri"/>
                <w:lang w:eastAsia="en-GB"/>
              </w:rPr>
              <w:t xml:space="preserve"> Substation</w:t>
            </w:r>
          </w:p>
        </w:tc>
      </w:tr>
      <w:tr w:rsidR="00B13CD0" w:rsidRPr="005668C2" w14:paraId="6B619FC5"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501F9664" w14:textId="77777777" w:rsidR="00B13CD0" w:rsidRPr="009A0C9E" w:rsidRDefault="00B13CD0" w:rsidP="006022B5">
            <w:pPr>
              <w:spacing w:after="0" w:line="240" w:lineRule="auto"/>
              <w:textAlignment w:val="baseline"/>
              <w:rPr>
                <w:rFonts w:ascii="Calibri" w:eastAsia="Times New Roman" w:hAnsi="Calibri" w:cs="Calibri"/>
                <w:lang w:eastAsia="en-GB"/>
              </w:rPr>
            </w:pPr>
            <w:r w:rsidRPr="009402DA">
              <w:rPr>
                <w:rFonts w:ascii="Calibri" w:eastAsia="Times New Roman" w:hAnsi="Calibri" w:cs="Calibri"/>
                <w:b/>
                <w:bCs/>
                <w:lang w:eastAsia="en-GB"/>
              </w:rPr>
              <w:t>Overview of Works</w:t>
            </w:r>
            <w:r w:rsidRPr="009A0C9E">
              <w:rPr>
                <w:rFonts w:ascii="Calibri" w:eastAsia="Times New Roman" w:hAnsi="Calibri" w:cs="Calibri"/>
                <w:lang w:eastAsia="en-GB"/>
              </w:rPr>
              <w:t> </w:t>
            </w:r>
          </w:p>
          <w:p w14:paraId="66D94D6D" w14:textId="38D128BA" w:rsidR="00B13CD0" w:rsidRDefault="2FCFE2BF" w:rsidP="006022B5">
            <w:pPr>
              <w:spacing w:after="0" w:line="240" w:lineRule="auto"/>
              <w:textAlignment w:val="baseline"/>
              <w:rPr>
                <w:rFonts w:ascii="Calibri" w:eastAsia="Times New Roman" w:hAnsi="Calibri" w:cs="Calibri"/>
                <w:lang w:eastAsia="en-GB"/>
              </w:rPr>
            </w:pPr>
            <w:r w:rsidRPr="4B8779D5">
              <w:rPr>
                <w:rFonts w:ascii="Calibri" w:eastAsia="Times New Roman" w:hAnsi="Calibri" w:cs="Calibri"/>
                <w:lang w:eastAsia="en-GB"/>
              </w:rPr>
              <w:t xml:space="preserve">New 275kV </w:t>
            </w:r>
            <w:proofErr w:type="spellStart"/>
            <w:r w:rsidRPr="4B8779D5">
              <w:rPr>
                <w:rFonts w:ascii="Calibri" w:eastAsia="Times New Roman" w:hAnsi="Calibri" w:cs="Calibri"/>
                <w:lang w:eastAsia="en-GB"/>
              </w:rPr>
              <w:t>Connagill</w:t>
            </w:r>
            <w:proofErr w:type="spellEnd"/>
            <w:r w:rsidRPr="4B8779D5">
              <w:rPr>
                <w:rFonts w:ascii="Calibri" w:eastAsia="Times New Roman" w:hAnsi="Calibri" w:cs="Calibri"/>
                <w:lang w:eastAsia="en-GB"/>
              </w:rPr>
              <w:t xml:space="preserve"> </w:t>
            </w:r>
            <w:r w:rsidR="2575124A" w:rsidRPr="4B8779D5">
              <w:rPr>
                <w:rFonts w:ascii="Calibri" w:eastAsia="Times New Roman" w:hAnsi="Calibri" w:cs="Calibri"/>
                <w:lang w:eastAsia="en-GB"/>
              </w:rPr>
              <w:t>S</w:t>
            </w:r>
            <w:r w:rsidRPr="4B8779D5">
              <w:rPr>
                <w:rFonts w:ascii="Calibri" w:eastAsia="Times New Roman" w:hAnsi="Calibri" w:cs="Calibri"/>
                <w:lang w:eastAsia="en-GB"/>
              </w:rPr>
              <w:t>ubstation</w:t>
            </w:r>
          </w:p>
          <w:p w14:paraId="65FED748" w14:textId="77777777" w:rsidR="00B879B2" w:rsidRPr="009A0C9E" w:rsidRDefault="00B879B2" w:rsidP="006022B5">
            <w:pPr>
              <w:spacing w:after="0" w:line="240" w:lineRule="auto"/>
              <w:textAlignment w:val="baseline"/>
              <w:rPr>
                <w:rFonts w:ascii="Calibri" w:eastAsia="Times New Roman" w:hAnsi="Calibri" w:cs="Calibri"/>
                <w:lang w:eastAsia="en-GB"/>
              </w:rPr>
            </w:pPr>
          </w:p>
          <w:p w14:paraId="397C29F0" w14:textId="77777777" w:rsidR="00B13CD0" w:rsidRPr="009A0C9E" w:rsidRDefault="00B13CD0" w:rsidP="006022B5">
            <w:pPr>
              <w:spacing w:after="0" w:line="240" w:lineRule="auto"/>
              <w:jc w:val="both"/>
              <w:textAlignment w:val="baseline"/>
              <w:rPr>
                <w:rFonts w:ascii="Calibri" w:eastAsia="Times New Roman" w:hAnsi="Calibri" w:cs="Calibri"/>
                <w:lang w:eastAsia="en-GB"/>
              </w:rPr>
            </w:pPr>
          </w:p>
        </w:tc>
      </w:tr>
      <w:tr w:rsidR="00B13CD0" w:rsidRPr="005668C2" w14:paraId="4D8A1563"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1B3B42A1" w14:textId="77777777" w:rsidR="00B13CD0" w:rsidRPr="009A0C9E" w:rsidRDefault="00B13CD0" w:rsidP="006022B5">
            <w:pPr>
              <w:spacing w:after="0" w:line="240" w:lineRule="auto"/>
              <w:textAlignment w:val="baseline"/>
              <w:rPr>
                <w:rFonts w:ascii="Calibri" w:eastAsia="Times New Roman" w:hAnsi="Calibri" w:cs="Calibri"/>
                <w:lang w:eastAsia="en-GB"/>
              </w:rPr>
            </w:pPr>
            <w:r w:rsidRPr="009A0C9E">
              <w:rPr>
                <w:rFonts w:ascii="Calibri" w:eastAsia="Times New Roman" w:hAnsi="Calibri" w:cs="Calibri"/>
                <w:b/>
                <w:bCs/>
                <w:lang w:eastAsia="en-GB"/>
              </w:rPr>
              <w:t>Proposed Consent Submission</w:t>
            </w:r>
            <w:r w:rsidRPr="009A0C9E">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4B77C9EB" w14:textId="230698FB" w:rsidR="00B13CD0" w:rsidRPr="009A0C9E" w:rsidRDefault="00546296" w:rsidP="006022B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N/A</w:t>
            </w:r>
          </w:p>
        </w:tc>
      </w:tr>
      <w:tr w:rsidR="00B13CD0" w:rsidRPr="005668C2" w14:paraId="6D74686C"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456348B6" w14:textId="77777777" w:rsidR="00B13CD0" w:rsidRPr="009A0C9E" w:rsidRDefault="00B13CD0" w:rsidP="006022B5">
            <w:pPr>
              <w:spacing w:after="0" w:line="240" w:lineRule="auto"/>
              <w:textAlignment w:val="baseline"/>
              <w:rPr>
                <w:rFonts w:ascii="Calibri" w:eastAsia="Times New Roman" w:hAnsi="Calibri" w:cs="Calibri"/>
                <w:lang w:eastAsia="en-GB"/>
              </w:rPr>
            </w:pPr>
            <w:r w:rsidRPr="009A0C9E">
              <w:rPr>
                <w:rFonts w:ascii="Calibri" w:eastAsia="Times New Roman" w:hAnsi="Calibri" w:cs="Calibri"/>
                <w:b/>
                <w:bCs/>
                <w:lang w:eastAsia="en-GB"/>
              </w:rPr>
              <w:t>Current Project Phase </w:t>
            </w:r>
            <w:r w:rsidRPr="009A0C9E">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0CE94E7A" w14:textId="3704B4F2" w:rsidR="00B13CD0" w:rsidRPr="009A0C9E" w:rsidRDefault="378B8B2D" w:rsidP="006022B5">
            <w:pPr>
              <w:spacing w:after="0" w:line="240" w:lineRule="auto"/>
              <w:textAlignment w:val="baseline"/>
              <w:rPr>
                <w:rFonts w:ascii="Calibri" w:eastAsia="Times New Roman" w:hAnsi="Calibri" w:cs="Calibri"/>
                <w:lang w:eastAsia="en-GB"/>
              </w:rPr>
            </w:pPr>
            <w:r w:rsidRPr="30374183">
              <w:rPr>
                <w:rFonts w:ascii="Calibri" w:hAnsi="Calibri" w:cs="Calibri"/>
              </w:rPr>
              <w:t>I</w:t>
            </w:r>
            <w:r w:rsidR="6FA471D6" w:rsidRPr="30374183">
              <w:rPr>
                <w:rFonts w:ascii="Calibri" w:hAnsi="Calibri" w:cs="Calibri"/>
              </w:rPr>
              <w:t>nitial internal governance</w:t>
            </w:r>
          </w:p>
        </w:tc>
      </w:tr>
      <w:tr w:rsidR="00B13CD0" w:rsidRPr="005668C2" w14:paraId="3884D1D2"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25D6E9BA" w14:textId="77777777" w:rsidR="00B13CD0" w:rsidRPr="009A0C9E" w:rsidRDefault="00B13CD0" w:rsidP="006022B5">
            <w:pPr>
              <w:spacing w:after="0" w:line="240" w:lineRule="auto"/>
              <w:textAlignment w:val="baseline"/>
              <w:rPr>
                <w:rFonts w:ascii="Calibri" w:eastAsia="Times New Roman" w:hAnsi="Calibri" w:cs="Calibri"/>
                <w:lang w:eastAsia="en-GB"/>
              </w:rPr>
            </w:pPr>
            <w:r w:rsidRPr="009A0C9E">
              <w:rPr>
                <w:rFonts w:ascii="Calibri" w:eastAsia="Times New Roman" w:hAnsi="Calibri" w:cs="Calibri"/>
                <w:b/>
                <w:bCs/>
                <w:lang w:eastAsia="en-GB"/>
              </w:rPr>
              <w:t>Next Project Phase</w:t>
            </w:r>
            <w:r w:rsidRPr="009A0C9E">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40D14D07" w14:textId="528354FD" w:rsidR="00B13CD0" w:rsidRPr="009A0C9E" w:rsidRDefault="00546296" w:rsidP="006022B5">
            <w:pPr>
              <w:spacing w:after="0" w:line="240" w:lineRule="auto"/>
              <w:textAlignment w:val="baseline"/>
              <w:rPr>
                <w:rFonts w:ascii="Calibri" w:eastAsia="Times New Roman" w:hAnsi="Calibri" w:cs="Calibri"/>
                <w:lang w:eastAsia="en-GB"/>
              </w:rPr>
            </w:pPr>
            <w:r>
              <w:rPr>
                <w:rFonts w:ascii="Calibri" w:hAnsi="Calibri" w:cs="Calibri"/>
              </w:rPr>
              <w:t>Optioneering</w:t>
            </w:r>
          </w:p>
        </w:tc>
      </w:tr>
      <w:tr w:rsidR="00B13CD0" w:rsidRPr="005668C2" w14:paraId="201B73D1"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5A723BAE" w14:textId="77777777" w:rsidR="00B13CD0" w:rsidRPr="009A0C9E" w:rsidRDefault="00B13CD0" w:rsidP="006022B5">
            <w:pPr>
              <w:spacing w:after="0" w:line="240" w:lineRule="auto"/>
              <w:textAlignment w:val="baseline"/>
              <w:rPr>
                <w:rFonts w:ascii="Calibri" w:eastAsia="Times New Roman" w:hAnsi="Calibri" w:cs="Calibri"/>
                <w:lang w:eastAsia="en-GB"/>
              </w:rPr>
            </w:pPr>
            <w:r w:rsidRPr="009A0C9E">
              <w:rPr>
                <w:rFonts w:ascii="Calibri" w:eastAsia="Times New Roman" w:hAnsi="Calibri" w:cs="Calibri"/>
                <w:b/>
                <w:bCs/>
                <w:lang w:eastAsia="en-GB"/>
              </w:rPr>
              <w:t>Next Stakeholder Event</w:t>
            </w:r>
            <w:r w:rsidRPr="009A0C9E">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6B686C9B" w14:textId="13605923" w:rsidR="00B13CD0" w:rsidRPr="009A0C9E" w:rsidRDefault="00546296" w:rsidP="006022B5">
            <w:pPr>
              <w:spacing w:after="0" w:line="240" w:lineRule="auto"/>
              <w:textAlignment w:val="baseline"/>
              <w:rPr>
                <w:rFonts w:ascii="Calibri" w:eastAsia="Times New Roman" w:hAnsi="Calibri" w:cs="Calibri"/>
                <w:lang w:eastAsia="en-GB"/>
              </w:rPr>
            </w:pPr>
            <w:r>
              <w:rPr>
                <w:rFonts w:ascii="Calibri" w:hAnsi="Calibri" w:cs="Calibri"/>
              </w:rPr>
              <w:t>TBD</w:t>
            </w:r>
          </w:p>
        </w:tc>
      </w:tr>
      <w:tr w:rsidR="00B13CD0" w:rsidRPr="005668C2" w14:paraId="34D106C0"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5836D5FE" w14:textId="77777777" w:rsidR="00B13CD0" w:rsidRPr="009A0C9E" w:rsidRDefault="00B13CD0" w:rsidP="006022B5">
            <w:pPr>
              <w:spacing w:after="0" w:line="240" w:lineRule="auto"/>
              <w:textAlignment w:val="baseline"/>
              <w:rPr>
                <w:rFonts w:ascii="Calibri" w:eastAsia="Times New Roman" w:hAnsi="Calibri" w:cs="Calibri"/>
                <w:lang w:eastAsia="en-GB"/>
              </w:rPr>
            </w:pPr>
            <w:r w:rsidRPr="009A0C9E">
              <w:rPr>
                <w:rFonts w:ascii="Calibri" w:eastAsia="Times New Roman" w:hAnsi="Calibri" w:cs="Calibri"/>
                <w:b/>
                <w:bCs/>
                <w:lang w:eastAsia="en-GB"/>
              </w:rPr>
              <w:t>Project Completion Date</w:t>
            </w:r>
            <w:r w:rsidRPr="009A0C9E">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4ABC4C89" w14:textId="7A28DAD3" w:rsidR="00B13CD0" w:rsidRPr="009A0C9E" w:rsidRDefault="00B13CD0" w:rsidP="006022B5">
            <w:pPr>
              <w:spacing w:after="0" w:line="240" w:lineRule="auto"/>
              <w:textAlignment w:val="baseline"/>
              <w:rPr>
                <w:rFonts w:ascii="Calibri" w:eastAsia="Times New Roman" w:hAnsi="Calibri" w:cs="Calibri"/>
                <w:lang w:eastAsia="en-GB"/>
              </w:rPr>
            </w:pPr>
            <w:r w:rsidRPr="009A0C9E">
              <w:rPr>
                <w:rFonts w:ascii="Calibri" w:eastAsia="Times New Roman" w:hAnsi="Calibri" w:cs="Calibri"/>
                <w:lang w:eastAsia="en-GB"/>
              </w:rPr>
              <w:t> </w:t>
            </w:r>
            <w:r w:rsidR="00B879B2">
              <w:rPr>
                <w:rFonts w:ascii="Calibri" w:eastAsia="Times New Roman" w:hAnsi="Calibri" w:cs="Calibri"/>
                <w:lang w:eastAsia="en-GB"/>
              </w:rPr>
              <w:t>31/10/2030</w:t>
            </w:r>
          </w:p>
        </w:tc>
      </w:tr>
      <w:tr w:rsidR="00B13CD0" w:rsidRPr="005668C2" w14:paraId="0E564863"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308FB4C1" w14:textId="13817FFF" w:rsidR="00EE543C" w:rsidRPr="009A0C9E" w:rsidRDefault="00B13CD0" w:rsidP="00AF54FC">
            <w:pPr>
              <w:spacing w:after="0" w:line="240" w:lineRule="auto"/>
              <w:textAlignment w:val="baseline"/>
              <w:rPr>
                <w:rFonts w:ascii="Calibri" w:eastAsia="Times New Roman" w:hAnsi="Calibri" w:cs="Calibri"/>
                <w:lang w:eastAsia="en-GB"/>
              </w:rPr>
            </w:pPr>
            <w:r w:rsidRPr="009A0C9E">
              <w:rPr>
                <w:rFonts w:ascii="Calibri" w:eastAsia="Times New Roman" w:hAnsi="Calibri" w:cs="Calibri"/>
                <w:b/>
                <w:bCs/>
                <w:lang w:eastAsia="en-GB"/>
              </w:rPr>
              <w:t>Summary of works in last quarter:</w:t>
            </w:r>
            <w:r w:rsidRPr="009A0C9E">
              <w:rPr>
                <w:rFonts w:ascii="Calibri" w:eastAsia="Times New Roman" w:hAnsi="Calibri" w:cs="Calibri"/>
                <w:lang w:eastAsia="en-GB"/>
              </w:rPr>
              <w:t> </w:t>
            </w:r>
          </w:p>
          <w:p w14:paraId="64F4E9F4" w14:textId="77777777" w:rsidR="00B13CD0" w:rsidRDefault="00AF54FC" w:rsidP="00AF54FC">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31C18266" w14:textId="77777777" w:rsidR="00EE543C" w:rsidRDefault="00EE543C" w:rsidP="00AF54FC">
            <w:pPr>
              <w:spacing w:after="0" w:line="240" w:lineRule="auto"/>
              <w:jc w:val="both"/>
              <w:textAlignment w:val="baseline"/>
              <w:rPr>
                <w:rFonts w:ascii="Calibri" w:hAnsi="Calibri" w:cs="Calibri"/>
              </w:rPr>
            </w:pPr>
          </w:p>
          <w:p w14:paraId="6A1A4F04" w14:textId="0AE9569A" w:rsidR="00F45D98" w:rsidRPr="009A0C9E" w:rsidRDefault="00F45D98" w:rsidP="00AF54FC">
            <w:pPr>
              <w:spacing w:after="0" w:line="240" w:lineRule="auto"/>
              <w:jc w:val="both"/>
              <w:textAlignment w:val="baseline"/>
              <w:rPr>
                <w:rFonts w:ascii="Calibri" w:eastAsia="Times New Roman" w:hAnsi="Calibri" w:cs="Calibri"/>
                <w:lang w:eastAsia="en-GB"/>
              </w:rPr>
            </w:pPr>
          </w:p>
        </w:tc>
      </w:tr>
      <w:tr w:rsidR="00B13CD0" w:rsidRPr="005668C2" w14:paraId="5C3A1F53"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8C6643C" w14:textId="77777777" w:rsidR="001B03D8" w:rsidRDefault="00B13CD0" w:rsidP="00C425A7">
            <w:pPr>
              <w:rPr>
                <w:rFonts w:ascii="Calibri" w:eastAsia="Times New Roman" w:hAnsi="Calibri" w:cs="Calibri"/>
                <w:lang w:eastAsia="en-GB"/>
              </w:rPr>
            </w:pPr>
            <w:r w:rsidRPr="77C13756">
              <w:rPr>
                <w:rFonts w:ascii="Calibri" w:eastAsia="Times New Roman" w:hAnsi="Calibri" w:cs="Calibri"/>
                <w:b/>
                <w:bCs/>
                <w:lang w:eastAsia="en-GB"/>
              </w:rPr>
              <w:t>Summary of works in next quarter: </w:t>
            </w:r>
            <w:r w:rsidRPr="77C13756">
              <w:rPr>
                <w:rFonts w:ascii="Calibri" w:eastAsia="Times New Roman" w:hAnsi="Calibri" w:cs="Calibri"/>
                <w:lang w:eastAsia="en-GB"/>
              </w:rPr>
              <w:t> </w:t>
            </w:r>
          </w:p>
          <w:p w14:paraId="37BF6890" w14:textId="77777777" w:rsidR="001B03D8" w:rsidRDefault="001B03D8" w:rsidP="001B03D8">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70BDE1B2" w14:textId="77777777" w:rsidR="003E6D4B" w:rsidRDefault="003E6D4B" w:rsidP="001B03D8">
            <w:pPr>
              <w:spacing w:after="0" w:line="240" w:lineRule="auto"/>
              <w:jc w:val="both"/>
              <w:textAlignment w:val="baseline"/>
              <w:rPr>
                <w:rFonts w:ascii="Calibri" w:hAnsi="Calibri" w:cs="Calibri"/>
              </w:rPr>
            </w:pPr>
          </w:p>
          <w:p w14:paraId="39D93103" w14:textId="57F5C42C" w:rsidR="00E71ACC" w:rsidRPr="00C425A7" w:rsidRDefault="00E71ACC" w:rsidP="00C425A7"/>
        </w:tc>
      </w:tr>
      <w:tr w:rsidR="00B13CD0" w:rsidRPr="005668C2" w14:paraId="7C323BD8"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3CD087D2" w14:textId="77777777" w:rsidR="00B13CD0" w:rsidRPr="009A0C9E" w:rsidRDefault="00B13CD0" w:rsidP="006022B5">
            <w:pPr>
              <w:spacing w:after="0" w:line="240" w:lineRule="auto"/>
              <w:textAlignment w:val="baseline"/>
              <w:rPr>
                <w:rFonts w:ascii="Calibri" w:eastAsia="Times New Roman" w:hAnsi="Calibri" w:cs="Calibri"/>
                <w:lang w:eastAsia="en-GB"/>
              </w:rPr>
            </w:pPr>
            <w:r w:rsidRPr="009A0C9E">
              <w:rPr>
                <w:rFonts w:ascii="Calibri" w:eastAsia="Times New Roman" w:hAnsi="Calibri" w:cs="Calibri"/>
                <w:b/>
                <w:bCs/>
                <w:lang w:eastAsia="en-GB"/>
              </w:rPr>
              <w:t>Additional Comments: </w:t>
            </w:r>
            <w:r w:rsidRPr="009A0C9E">
              <w:rPr>
                <w:rFonts w:ascii="Calibri" w:eastAsia="Times New Roman" w:hAnsi="Calibri" w:cs="Calibri"/>
                <w:lang w:eastAsia="en-GB"/>
              </w:rPr>
              <w:t> </w:t>
            </w:r>
          </w:p>
          <w:p w14:paraId="26F766DF" w14:textId="77777777" w:rsidR="00B13CD0" w:rsidRPr="009A0C9E" w:rsidRDefault="00B13CD0" w:rsidP="006022B5">
            <w:pPr>
              <w:spacing w:after="0" w:line="240" w:lineRule="auto"/>
              <w:textAlignment w:val="baseline"/>
              <w:rPr>
                <w:rFonts w:ascii="Calibri" w:eastAsia="Times New Roman" w:hAnsi="Calibri" w:cs="Calibri"/>
                <w:lang w:eastAsia="en-GB"/>
              </w:rPr>
            </w:pPr>
            <w:r w:rsidRPr="009A0C9E">
              <w:rPr>
                <w:rFonts w:ascii="Calibri" w:eastAsia="Times New Roman" w:hAnsi="Calibri" w:cs="Calibri"/>
                <w:lang w:eastAsia="en-GB"/>
              </w:rPr>
              <w:t> </w:t>
            </w:r>
          </w:p>
        </w:tc>
      </w:tr>
    </w:tbl>
    <w:p w14:paraId="14A4EEE5" w14:textId="77777777" w:rsidR="008769CB" w:rsidRDefault="008769CB" w:rsidP="008769C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br w:type="page"/>
      </w:r>
    </w:p>
    <w:p w14:paraId="787B35C8" w14:textId="37B1284D" w:rsidR="21178F9B" w:rsidRDefault="21178F9B" w:rsidP="0C08F0E8"/>
    <w:tbl>
      <w:tblPr>
        <w:tblStyle w:val="TableGrid"/>
        <w:tblW w:w="0" w:type="auto"/>
        <w:tblLook w:val="04A0" w:firstRow="1" w:lastRow="0" w:firstColumn="1" w:lastColumn="0" w:noHBand="0" w:noVBand="1"/>
      </w:tblPr>
      <w:tblGrid>
        <w:gridCol w:w="4508"/>
        <w:gridCol w:w="4508"/>
      </w:tblGrid>
      <w:tr w:rsidR="0C08F0E8" w14:paraId="3B2643BC" w14:textId="77777777" w:rsidTr="3979BEB6">
        <w:trPr>
          <w:trHeight w:val="300"/>
        </w:trPr>
        <w:tc>
          <w:tcPr>
            <w:tcW w:w="4508" w:type="dxa"/>
          </w:tcPr>
          <w:p w14:paraId="40F481B2" w14:textId="77777777" w:rsidR="0C08F0E8" w:rsidRPr="002F045E" w:rsidRDefault="0C08F0E8" w:rsidP="0C08F0E8">
            <w:pPr>
              <w:rPr>
                <w:b/>
                <w:bCs/>
              </w:rPr>
            </w:pPr>
            <w:r w:rsidRPr="002F045E">
              <w:rPr>
                <w:b/>
                <w:bCs/>
              </w:rPr>
              <w:t>TORI</w:t>
            </w:r>
          </w:p>
          <w:p w14:paraId="32D17B97" w14:textId="3BBC2A56" w:rsidR="038E6607" w:rsidRPr="002F045E" w:rsidRDefault="038E6607" w:rsidP="3979BEB6">
            <w:pPr>
              <w:pStyle w:val="Heading3"/>
              <w:rPr>
                <w:rFonts w:asciiTheme="minorHAnsi" w:hAnsiTheme="minorHAnsi" w:cstheme="minorBidi"/>
                <w:color w:val="000000" w:themeColor="text1"/>
                <w:sz w:val="22"/>
                <w:szCs w:val="22"/>
              </w:rPr>
            </w:pPr>
            <w:bookmarkStart w:id="125" w:name="_Toc213062748"/>
            <w:r w:rsidRPr="002F045E">
              <w:rPr>
                <w:rFonts w:asciiTheme="minorHAnsi" w:hAnsiTheme="minorHAnsi" w:cstheme="minorBidi"/>
                <w:color w:val="000000" w:themeColor="text1"/>
                <w:sz w:val="22"/>
                <w:szCs w:val="22"/>
              </w:rPr>
              <w:t>SHET-RI-240 - Morar 400kV Substation</w:t>
            </w:r>
            <w:bookmarkEnd w:id="125"/>
          </w:p>
        </w:tc>
        <w:tc>
          <w:tcPr>
            <w:tcW w:w="4508" w:type="dxa"/>
          </w:tcPr>
          <w:p w14:paraId="69C16F37" w14:textId="77777777" w:rsidR="0C08F0E8" w:rsidRDefault="0C08F0E8" w:rsidP="0C08F0E8">
            <w:pPr>
              <w:rPr>
                <w:b/>
                <w:bCs/>
              </w:rPr>
            </w:pPr>
            <w:r w:rsidRPr="0C08F0E8">
              <w:rPr>
                <w:b/>
                <w:bCs/>
              </w:rPr>
              <w:t>Scheme</w:t>
            </w:r>
          </w:p>
          <w:p w14:paraId="378358D4" w14:textId="6852C1CE" w:rsidR="0C08F0E8" w:rsidRDefault="36ED4104" w:rsidP="0C08F0E8">
            <w:r>
              <w:t>Morar 400kV Substation</w:t>
            </w:r>
          </w:p>
        </w:tc>
      </w:tr>
      <w:tr w:rsidR="0C08F0E8" w14:paraId="4773FA30" w14:textId="77777777" w:rsidTr="3979BEB6">
        <w:trPr>
          <w:trHeight w:val="300"/>
        </w:trPr>
        <w:tc>
          <w:tcPr>
            <w:tcW w:w="9016" w:type="dxa"/>
            <w:gridSpan w:val="2"/>
          </w:tcPr>
          <w:p w14:paraId="57B082A6" w14:textId="77777777" w:rsidR="0C08F0E8" w:rsidRDefault="0C08F0E8" w:rsidP="0C08F0E8">
            <w:pPr>
              <w:rPr>
                <w:b/>
                <w:bCs/>
              </w:rPr>
            </w:pPr>
            <w:r w:rsidRPr="00AB7CBB">
              <w:rPr>
                <w:b/>
                <w:bCs/>
              </w:rPr>
              <w:t>Overview of Works</w:t>
            </w:r>
          </w:p>
          <w:p w14:paraId="53A3E80F" w14:textId="52A3F183" w:rsidR="30A39A8D" w:rsidRDefault="30A39A8D">
            <w:r>
              <w:t>Construct a new 400kV breaker and a half substation complete with six 400kV circuit turn in to connect the new substation to the Transmission system</w:t>
            </w:r>
            <w:r>
              <w:br/>
            </w:r>
          </w:p>
        </w:tc>
      </w:tr>
      <w:tr w:rsidR="00B0208E" w14:paraId="60AA2A0C" w14:textId="77777777" w:rsidTr="3979BEB6">
        <w:trPr>
          <w:trHeight w:val="300"/>
        </w:trPr>
        <w:tc>
          <w:tcPr>
            <w:tcW w:w="4508" w:type="dxa"/>
          </w:tcPr>
          <w:p w14:paraId="423C9563" w14:textId="77777777" w:rsidR="00B0208E" w:rsidRDefault="00B0208E" w:rsidP="00B0208E">
            <w:pPr>
              <w:rPr>
                <w:b/>
                <w:bCs/>
              </w:rPr>
            </w:pPr>
            <w:r w:rsidRPr="0C08F0E8">
              <w:rPr>
                <w:b/>
                <w:bCs/>
              </w:rPr>
              <w:t>Proposed Consent Submission</w:t>
            </w:r>
          </w:p>
        </w:tc>
        <w:tc>
          <w:tcPr>
            <w:tcW w:w="4508" w:type="dxa"/>
          </w:tcPr>
          <w:p w14:paraId="57E2EE3F" w14:textId="5EFA6764" w:rsidR="00B0208E" w:rsidRDefault="00B0208E" w:rsidP="00B0208E">
            <w:r>
              <w:t>TBD</w:t>
            </w:r>
          </w:p>
        </w:tc>
      </w:tr>
      <w:tr w:rsidR="00B0208E" w14:paraId="25D59D89" w14:textId="77777777" w:rsidTr="3979BEB6">
        <w:trPr>
          <w:trHeight w:val="300"/>
        </w:trPr>
        <w:tc>
          <w:tcPr>
            <w:tcW w:w="4508" w:type="dxa"/>
          </w:tcPr>
          <w:p w14:paraId="7E342A85" w14:textId="77777777" w:rsidR="00B0208E" w:rsidRDefault="00B0208E" w:rsidP="00B0208E">
            <w:pPr>
              <w:rPr>
                <w:b/>
                <w:bCs/>
              </w:rPr>
            </w:pPr>
            <w:r w:rsidRPr="0C08F0E8">
              <w:rPr>
                <w:b/>
                <w:bCs/>
              </w:rPr>
              <w:t xml:space="preserve">Current Project Phase </w:t>
            </w:r>
          </w:p>
        </w:tc>
        <w:tc>
          <w:tcPr>
            <w:tcW w:w="4508" w:type="dxa"/>
          </w:tcPr>
          <w:p w14:paraId="1803E629" w14:textId="475D5134" w:rsidR="00B0208E" w:rsidRDefault="00B0208E" w:rsidP="00B0208E">
            <w:r>
              <w:rPr>
                <w:rFonts w:ascii="Calibri" w:hAnsi="Calibri" w:cs="Calibri"/>
              </w:rPr>
              <w:t>Initial internal governance</w:t>
            </w:r>
          </w:p>
        </w:tc>
      </w:tr>
      <w:tr w:rsidR="00B0208E" w14:paraId="70B794DB" w14:textId="77777777" w:rsidTr="3979BEB6">
        <w:trPr>
          <w:trHeight w:val="300"/>
        </w:trPr>
        <w:tc>
          <w:tcPr>
            <w:tcW w:w="4508" w:type="dxa"/>
          </w:tcPr>
          <w:p w14:paraId="2190F578" w14:textId="77777777" w:rsidR="00B0208E" w:rsidRDefault="00B0208E" w:rsidP="00B0208E">
            <w:pPr>
              <w:rPr>
                <w:b/>
                <w:bCs/>
              </w:rPr>
            </w:pPr>
            <w:r w:rsidRPr="0C08F0E8">
              <w:rPr>
                <w:b/>
                <w:bCs/>
              </w:rPr>
              <w:t>Next Project Phase</w:t>
            </w:r>
          </w:p>
        </w:tc>
        <w:tc>
          <w:tcPr>
            <w:tcW w:w="4508" w:type="dxa"/>
          </w:tcPr>
          <w:p w14:paraId="1BE167EE" w14:textId="6201049E" w:rsidR="00B0208E" w:rsidRDefault="00B0208E" w:rsidP="00B0208E">
            <w:r>
              <w:t>Optioneering</w:t>
            </w:r>
          </w:p>
        </w:tc>
      </w:tr>
      <w:tr w:rsidR="00B0208E" w14:paraId="6A8383E3" w14:textId="77777777" w:rsidTr="3979BEB6">
        <w:trPr>
          <w:trHeight w:val="300"/>
        </w:trPr>
        <w:tc>
          <w:tcPr>
            <w:tcW w:w="4508" w:type="dxa"/>
          </w:tcPr>
          <w:p w14:paraId="73727433" w14:textId="77777777" w:rsidR="00B0208E" w:rsidRDefault="00B0208E" w:rsidP="00B0208E">
            <w:pPr>
              <w:rPr>
                <w:b/>
                <w:bCs/>
              </w:rPr>
            </w:pPr>
            <w:r w:rsidRPr="0C08F0E8">
              <w:rPr>
                <w:b/>
                <w:bCs/>
              </w:rPr>
              <w:t>Next Stakeholder Event</w:t>
            </w:r>
          </w:p>
        </w:tc>
        <w:tc>
          <w:tcPr>
            <w:tcW w:w="4508" w:type="dxa"/>
          </w:tcPr>
          <w:p w14:paraId="09E7FE86" w14:textId="5C1AFB3C" w:rsidR="00B0208E" w:rsidRDefault="00B0208E" w:rsidP="00B0208E">
            <w:r>
              <w:t>TBD</w:t>
            </w:r>
          </w:p>
        </w:tc>
      </w:tr>
      <w:tr w:rsidR="0C08F0E8" w14:paraId="228333AE" w14:textId="77777777" w:rsidTr="3979BEB6">
        <w:trPr>
          <w:trHeight w:val="300"/>
        </w:trPr>
        <w:tc>
          <w:tcPr>
            <w:tcW w:w="4508" w:type="dxa"/>
          </w:tcPr>
          <w:p w14:paraId="682E6BB7" w14:textId="77777777" w:rsidR="0C08F0E8" w:rsidRDefault="0C08F0E8" w:rsidP="0C08F0E8">
            <w:pPr>
              <w:rPr>
                <w:b/>
                <w:bCs/>
              </w:rPr>
            </w:pPr>
            <w:r w:rsidRPr="0C08F0E8">
              <w:rPr>
                <w:b/>
                <w:bCs/>
              </w:rPr>
              <w:t>Project Completion Date</w:t>
            </w:r>
          </w:p>
        </w:tc>
        <w:tc>
          <w:tcPr>
            <w:tcW w:w="4508" w:type="dxa"/>
          </w:tcPr>
          <w:p w14:paraId="6348EB15" w14:textId="5A3BF1D4" w:rsidR="533773A3" w:rsidRDefault="533773A3">
            <w:r>
              <w:t>31/10/2033</w:t>
            </w:r>
          </w:p>
        </w:tc>
      </w:tr>
      <w:tr w:rsidR="0C08F0E8" w14:paraId="1F590DB2" w14:textId="77777777" w:rsidTr="3979BEB6">
        <w:trPr>
          <w:trHeight w:val="300"/>
        </w:trPr>
        <w:tc>
          <w:tcPr>
            <w:tcW w:w="9016" w:type="dxa"/>
            <w:gridSpan w:val="2"/>
          </w:tcPr>
          <w:p w14:paraId="12C84C54" w14:textId="49EE0E74" w:rsidR="00DD0134" w:rsidRDefault="0C08F0E8" w:rsidP="00E71ACC">
            <w:pPr>
              <w:rPr>
                <w:b/>
                <w:bCs/>
              </w:rPr>
            </w:pPr>
            <w:r w:rsidRPr="0C08F0E8">
              <w:rPr>
                <w:b/>
                <w:bCs/>
              </w:rPr>
              <w:t xml:space="preserve">Summary of works in last quarter: </w:t>
            </w:r>
          </w:p>
          <w:p w14:paraId="16C086FC" w14:textId="77777777" w:rsidR="00E71ACC" w:rsidRDefault="00E71ACC" w:rsidP="00E71ACC">
            <w:pPr>
              <w:rPr>
                <w:rFonts w:eastAsia="Calibri"/>
              </w:rPr>
            </w:pPr>
            <w:r>
              <w:rPr>
                <w:rFonts w:ascii="Calibri" w:hAnsi="Calibri" w:cs="Calibri"/>
              </w:rPr>
              <w:t>Continuation of high-level project development, along with initial internal governance activities.</w:t>
            </w:r>
          </w:p>
          <w:p w14:paraId="270F4B6C" w14:textId="7307361A" w:rsidR="0C08F0E8" w:rsidRDefault="0C08F0E8"/>
        </w:tc>
      </w:tr>
      <w:tr w:rsidR="0C08F0E8" w14:paraId="7D548D8E" w14:textId="77777777" w:rsidTr="3979BEB6">
        <w:trPr>
          <w:trHeight w:val="300"/>
        </w:trPr>
        <w:tc>
          <w:tcPr>
            <w:tcW w:w="9016" w:type="dxa"/>
            <w:gridSpan w:val="2"/>
          </w:tcPr>
          <w:p w14:paraId="6A9F52B1" w14:textId="1463E4F9" w:rsidR="003E6D4B" w:rsidRDefault="0C08F0E8" w:rsidP="001C346F">
            <w:pPr>
              <w:rPr>
                <w:b/>
                <w:bCs/>
              </w:rPr>
            </w:pPr>
            <w:r w:rsidRPr="0C08F0E8">
              <w:rPr>
                <w:b/>
                <w:bCs/>
              </w:rPr>
              <w:t xml:space="preserve">Summary of works in next quarter: </w:t>
            </w:r>
          </w:p>
          <w:p w14:paraId="22B48FE5" w14:textId="77777777" w:rsidR="00D101C9" w:rsidRDefault="00D101C9" w:rsidP="00D101C9">
            <w:pPr>
              <w:rPr>
                <w:rFonts w:eastAsia="Calibri"/>
              </w:rPr>
            </w:pPr>
            <w:r>
              <w:rPr>
                <w:rFonts w:ascii="Calibri" w:hAnsi="Calibri" w:cs="Calibri"/>
              </w:rPr>
              <w:t>Continuation of high-level project development, along with initial internal governance activities.</w:t>
            </w:r>
          </w:p>
          <w:p w14:paraId="2DF8B5CE" w14:textId="1B3A9A40" w:rsidR="00E71ACC" w:rsidRDefault="00E71ACC" w:rsidP="00E71ACC"/>
        </w:tc>
      </w:tr>
      <w:tr w:rsidR="0C08F0E8" w14:paraId="3E29E198" w14:textId="77777777" w:rsidTr="3979BEB6">
        <w:trPr>
          <w:trHeight w:val="300"/>
        </w:trPr>
        <w:tc>
          <w:tcPr>
            <w:tcW w:w="9016" w:type="dxa"/>
            <w:gridSpan w:val="2"/>
          </w:tcPr>
          <w:p w14:paraId="4F7F8481" w14:textId="0D455BB7" w:rsidR="0C08F0E8" w:rsidRDefault="0C08F0E8" w:rsidP="0C08F0E8">
            <w:pPr>
              <w:rPr>
                <w:b/>
                <w:bCs/>
              </w:rPr>
            </w:pPr>
            <w:r w:rsidRPr="0C08F0E8">
              <w:rPr>
                <w:b/>
                <w:bCs/>
              </w:rPr>
              <w:t xml:space="preserve">Additional Comments: </w:t>
            </w:r>
          </w:p>
          <w:p w14:paraId="066C9DAB" w14:textId="77777777" w:rsidR="0C08F0E8" w:rsidRDefault="0C08F0E8"/>
          <w:p w14:paraId="7091F7C1" w14:textId="62D82380" w:rsidR="0C08F0E8" w:rsidRDefault="0C08F0E8"/>
        </w:tc>
      </w:tr>
    </w:tbl>
    <w:p w14:paraId="0000E3C2" w14:textId="2F377CC7" w:rsidR="0C08F0E8" w:rsidRDefault="0C08F0E8" w:rsidP="0C08F0E8"/>
    <w:p w14:paraId="6F73A1E1" w14:textId="58D05FA6" w:rsidR="0C08F0E8" w:rsidRDefault="0C08F0E8" w:rsidP="0C08F0E8"/>
    <w:p w14:paraId="7AE9ACC1" w14:textId="67F29C83" w:rsidR="0C08F0E8" w:rsidRDefault="0C08F0E8" w:rsidP="0C08F0E8"/>
    <w:p w14:paraId="0D44F862" w14:textId="44FE2FE8" w:rsidR="0C08F0E8" w:rsidRDefault="0C08F0E8" w:rsidP="0C08F0E8"/>
    <w:p w14:paraId="44675FF5" w14:textId="2CB8D23C" w:rsidR="0C08F0E8" w:rsidRDefault="0C08F0E8" w:rsidP="0C08F0E8"/>
    <w:p w14:paraId="5392582D" w14:textId="3340F43B" w:rsidR="0C08F0E8" w:rsidRDefault="0C08F0E8" w:rsidP="0C08F0E8"/>
    <w:p w14:paraId="6F11B001" w14:textId="40F573D9" w:rsidR="0C08F0E8" w:rsidRDefault="0C08F0E8" w:rsidP="0C08F0E8"/>
    <w:p w14:paraId="4BE2803E" w14:textId="3E4C9BF5" w:rsidR="0C08F0E8" w:rsidRDefault="0C08F0E8" w:rsidP="0C08F0E8"/>
    <w:p w14:paraId="57709609" w14:textId="1951BE5F" w:rsidR="0C08F0E8" w:rsidRDefault="0C08F0E8" w:rsidP="0C08F0E8"/>
    <w:p w14:paraId="1DCA91AB" w14:textId="5BB19C8B" w:rsidR="0C08F0E8" w:rsidRDefault="0C08F0E8" w:rsidP="0C08F0E8"/>
    <w:p w14:paraId="75E27406" w14:textId="2E26F603" w:rsidR="0C08F0E8" w:rsidRDefault="0C08F0E8" w:rsidP="0C08F0E8"/>
    <w:p w14:paraId="275D1094" w14:textId="00F36826" w:rsidR="0C08F0E8" w:rsidRDefault="0C08F0E8" w:rsidP="0C08F0E8"/>
    <w:p w14:paraId="4055DB38" w14:textId="1FA668D3" w:rsidR="0C08F0E8" w:rsidRDefault="0C08F0E8" w:rsidP="0C08F0E8"/>
    <w:p w14:paraId="1FD2AA1F" w14:textId="40B9CC08" w:rsidR="0C08F0E8" w:rsidRDefault="0C08F0E8" w:rsidP="0C08F0E8"/>
    <w:p w14:paraId="3C257B51" w14:textId="2263F3E8" w:rsidR="64D16411" w:rsidRDefault="64D16411" w:rsidP="0C08F0E8">
      <w:pPr>
        <w:rPr>
          <w:noProof/>
        </w:rPr>
      </w:pPr>
    </w:p>
    <w:p w14:paraId="2145EF61" w14:textId="77777777" w:rsidR="00AC3866" w:rsidRDefault="00AC3866" w:rsidP="0C08F0E8">
      <w:pPr>
        <w:rPr>
          <w:noProof/>
        </w:rPr>
      </w:pPr>
    </w:p>
    <w:p w14:paraId="58AEACBC" w14:textId="77777777" w:rsidR="00AC3866" w:rsidRDefault="00AC3866" w:rsidP="0C08F0E8"/>
    <w:tbl>
      <w:tblPr>
        <w:tblStyle w:val="TableGrid"/>
        <w:tblW w:w="0" w:type="auto"/>
        <w:tblLook w:val="04A0" w:firstRow="1" w:lastRow="0" w:firstColumn="1" w:lastColumn="0" w:noHBand="0" w:noVBand="1"/>
      </w:tblPr>
      <w:tblGrid>
        <w:gridCol w:w="4508"/>
        <w:gridCol w:w="4508"/>
      </w:tblGrid>
      <w:tr w:rsidR="0C08F0E8" w14:paraId="013B25CA" w14:textId="77777777" w:rsidTr="4B8779D5">
        <w:trPr>
          <w:trHeight w:val="300"/>
        </w:trPr>
        <w:tc>
          <w:tcPr>
            <w:tcW w:w="4508" w:type="dxa"/>
          </w:tcPr>
          <w:p w14:paraId="4CBE2387" w14:textId="77777777" w:rsidR="0C08F0E8" w:rsidRDefault="0C08F0E8" w:rsidP="0C08F0E8">
            <w:pPr>
              <w:rPr>
                <w:b/>
                <w:bCs/>
              </w:rPr>
            </w:pPr>
            <w:r w:rsidRPr="0C08F0E8">
              <w:rPr>
                <w:b/>
                <w:bCs/>
              </w:rPr>
              <w:lastRenderedPageBreak/>
              <w:t>TORI</w:t>
            </w:r>
          </w:p>
          <w:p w14:paraId="508D22EB" w14:textId="6F926E77" w:rsidR="016FA0F3" w:rsidRDefault="016FA0F3" w:rsidP="3979BEB6">
            <w:pPr>
              <w:pStyle w:val="Heading3"/>
              <w:rPr>
                <w:rFonts w:asciiTheme="minorHAnsi" w:hAnsiTheme="minorHAnsi" w:cstheme="minorBidi"/>
                <w:color w:val="000000" w:themeColor="text1"/>
                <w:sz w:val="22"/>
                <w:szCs w:val="22"/>
              </w:rPr>
            </w:pPr>
            <w:bookmarkStart w:id="126" w:name="_Toc213062749"/>
            <w:r w:rsidRPr="3979BEB6">
              <w:rPr>
                <w:rFonts w:asciiTheme="minorHAnsi" w:hAnsiTheme="minorHAnsi" w:cstheme="minorBidi"/>
                <w:color w:val="000000" w:themeColor="text1"/>
                <w:sz w:val="22"/>
                <w:szCs w:val="22"/>
              </w:rPr>
              <w:t>SHET-RI-241 - Peterhead - Persley - Kintore 400kV Reinforcement</w:t>
            </w:r>
            <w:bookmarkEnd w:id="126"/>
          </w:p>
        </w:tc>
        <w:tc>
          <w:tcPr>
            <w:tcW w:w="4508" w:type="dxa"/>
          </w:tcPr>
          <w:p w14:paraId="3CF9443E" w14:textId="77777777" w:rsidR="0C08F0E8" w:rsidRDefault="0C08F0E8" w:rsidP="0C08F0E8">
            <w:pPr>
              <w:rPr>
                <w:b/>
                <w:bCs/>
              </w:rPr>
            </w:pPr>
            <w:r w:rsidRPr="0C08F0E8">
              <w:rPr>
                <w:b/>
                <w:bCs/>
              </w:rPr>
              <w:t>Scheme</w:t>
            </w:r>
          </w:p>
          <w:p w14:paraId="5445997E" w14:textId="7AC1EABF" w:rsidR="7308A818" w:rsidRDefault="7308A818">
            <w:r>
              <w:t>Peterhead - Persley - Kintore 400kV Reinforcement</w:t>
            </w:r>
          </w:p>
        </w:tc>
      </w:tr>
      <w:tr w:rsidR="0C08F0E8" w14:paraId="7C78863F" w14:textId="77777777" w:rsidTr="4B8779D5">
        <w:trPr>
          <w:trHeight w:val="300"/>
        </w:trPr>
        <w:tc>
          <w:tcPr>
            <w:tcW w:w="9016" w:type="dxa"/>
            <w:gridSpan w:val="2"/>
          </w:tcPr>
          <w:p w14:paraId="01D6922B" w14:textId="77777777" w:rsidR="0C08F0E8" w:rsidRDefault="0C08F0E8" w:rsidP="0C08F0E8">
            <w:pPr>
              <w:rPr>
                <w:b/>
                <w:bCs/>
              </w:rPr>
            </w:pPr>
            <w:r w:rsidRPr="0C08F0E8">
              <w:rPr>
                <w:b/>
                <w:bCs/>
              </w:rPr>
              <w:t>Overview of Works</w:t>
            </w:r>
          </w:p>
          <w:p w14:paraId="66BF12B3" w14:textId="0BD12060" w:rsidR="38E8BA8E" w:rsidRDefault="4AE9C4DF">
            <w:r>
              <w:t>Peterhead-Persley-Kintore 400kV upgrade. Reconductor (Triple UPAS) and re</w:t>
            </w:r>
            <w:r w:rsidR="4CBB2DBB">
              <w:t>-</w:t>
            </w:r>
            <w:r>
              <w:t xml:space="preserve">insulate the 275kV route for 400kV and tie-in to Peterhead 400kV </w:t>
            </w:r>
            <w:commentRangeStart w:id="127"/>
            <w:r>
              <w:t>S</w:t>
            </w:r>
            <w:commentRangeEnd w:id="127"/>
            <w:r w:rsidR="0069202D">
              <w:rPr>
                <w:rStyle w:val="CommentReference"/>
              </w:rPr>
              <w:commentReference w:id="127"/>
            </w:r>
            <w:r>
              <w:t>/S</w:t>
            </w:r>
            <w:r w:rsidR="00FB6BEC">
              <w:t>;</w:t>
            </w:r>
            <w:r w:rsidR="00101627">
              <w:t xml:space="preserve"> 400kV S/S at Persley</w:t>
            </w:r>
            <w:r>
              <w:t xml:space="preserve"> tee-point Persley (retaining 275kV OHL to Persley). Additional 400/275kV </w:t>
            </w:r>
            <w:r w:rsidR="00D4107B">
              <w:t>super grid transformer (</w:t>
            </w:r>
            <w:r>
              <w:t>SGT</w:t>
            </w:r>
            <w:r w:rsidR="00D4107B">
              <w:t>)</w:t>
            </w:r>
            <w:r>
              <w:t xml:space="preserve"> (1200MVA) at Peterhead for Peterhead CCGT, and </w:t>
            </w:r>
            <w:r w:rsidR="7AC3F211">
              <w:t xml:space="preserve">two </w:t>
            </w:r>
            <w:r>
              <w:t>400kV PSTs (2349MVA) for PFC at Newmachar on the new 400kV OHL under PKUP to Peterhead 2</w:t>
            </w:r>
            <w:r w:rsidR="77FE3279">
              <w:t>.</w:t>
            </w:r>
            <w:r w:rsidR="2CFEE0C0">
              <w:br/>
            </w:r>
          </w:p>
        </w:tc>
      </w:tr>
      <w:tr w:rsidR="00B0208E" w14:paraId="2B361CCC" w14:textId="77777777" w:rsidTr="4B8779D5">
        <w:trPr>
          <w:trHeight w:val="300"/>
        </w:trPr>
        <w:tc>
          <w:tcPr>
            <w:tcW w:w="4508" w:type="dxa"/>
          </w:tcPr>
          <w:p w14:paraId="4C2BD45D" w14:textId="77777777" w:rsidR="00B0208E" w:rsidRDefault="00B0208E" w:rsidP="00B0208E">
            <w:pPr>
              <w:rPr>
                <w:b/>
                <w:bCs/>
              </w:rPr>
            </w:pPr>
            <w:r w:rsidRPr="0C08F0E8">
              <w:rPr>
                <w:b/>
                <w:bCs/>
              </w:rPr>
              <w:t>Proposed Consent Submission</w:t>
            </w:r>
          </w:p>
        </w:tc>
        <w:tc>
          <w:tcPr>
            <w:tcW w:w="4508" w:type="dxa"/>
          </w:tcPr>
          <w:p w14:paraId="5F834725" w14:textId="6CFEFCBD" w:rsidR="00B0208E" w:rsidRDefault="00B0208E" w:rsidP="00B0208E">
            <w:r>
              <w:t>TBD</w:t>
            </w:r>
          </w:p>
        </w:tc>
      </w:tr>
      <w:tr w:rsidR="00B0208E" w14:paraId="26F88108" w14:textId="77777777" w:rsidTr="4B8779D5">
        <w:trPr>
          <w:trHeight w:val="300"/>
        </w:trPr>
        <w:tc>
          <w:tcPr>
            <w:tcW w:w="4508" w:type="dxa"/>
          </w:tcPr>
          <w:p w14:paraId="58178F3F" w14:textId="77777777" w:rsidR="00B0208E" w:rsidRDefault="00B0208E" w:rsidP="00B0208E">
            <w:pPr>
              <w:rPr>
                <w:b/>
                <w:bCs/>
              </w:rPr>
            </w:pPr>
            <w:r w:rsidRPr="0C08F0E8">
              <w:rPr>
                <w:b/>
                <w:bCs/>
              </w:rPr>
              <w:t xml:space="preserve">Current Project Phase </w:t>
            </w:r>
          </w:p>
        </w:tc>
        <w:tc>
          <w:tcPr>
            <w:tcW w:w="4508" w:type="dxa"/>
          </w:tcPr>
          <w:p w14:paraId="77F9B576" w14:textId="0D32D81F" w:rsidR="00B0208E" w:rsidRDefault="00B0208E" w:rsidP="00B0208E">
            <w:r>
              <w:rPr>
                <w:rFonts w:ascii="Calibri" w:hAnsi="Calibri" w:cs="Calibri"/>
              </w:rPr>
              <w:t>Initial internal governance</w:t>
            </w:r>
          </w:p>
        </w:tc>
      </w:tr>
      <w:tr w:rsidR="00B0208E" w14:paraId="6DEB4C28" w14:textId="77777777" w:rsidTr="4B8779D5">
        <w:trPr>
          <w:trHeight w:val="300"/>
        </w:trPr>
        <w:tc>
          <w:tcPr>
            <w:tcW w:w="4508" w:type="dxa"/>
          </w:tcPr>
          <w:p w14:paraId="49F572C6" w14:textId="77777777" w:rsidR="00B0208E" w:rsidRDefault="00B0208E" w:rsidP="00B0208E">
            <w:pPr>
              <w:rPr>
                <w:b/>
                <w:bCs/>
              </w:rPr>
            </w:pPr>
            <w:r w:rsidRPr="0C08F0E8">
              <w:rPr>
                <w:b/>
                <w:bCs/>
              </w:rPr>
              <w:t>Next Project Phase</w:t>
            </w:r>
          </w:p>
        </w:tc>
        <w:tc>
          <w:tcPr>
            <w:tcW w:w="4508" w:type="dxa"/>
          </w:tcPr>
          <w:p w14:paraId="72DB9B47" w14:textId="7299E1AB" w:rsidR="00B0208E" w:rsidRDefault="00B0208E" w:rsidP="00B0208E">
            <w:r>
              <w:t>Optioneering</w:t>
            </w:r>
          </w:p>
        </w:tc>
      </w:tr>
      <w:tr w:rsidR="00B0208E" w14:paraId="705A770B" w14:textId="77777777" w:rsidTr="4B8779D5">
        <w:trPr>
          <w:trHeight w:val="300"/>
        </w:trPr>
        <w:tc>
          <w:tcPr>
            <w:tcW w:w="4508" w:type="dxa"/>
          </w:tcPr>
          <w:p w14:paraId="499FD65F" w14:textId="77777777" w:rsidR="00B0208E" w:rsidRDefault="00B0208E" w:rsidP="00B0208E">
            <w:pPr>
              <w:rPr>
                <w:b/>
                <w:bCs/>
              </w:rPr>
            </w:pPr>
            <w:r w:rsidRPr="0C08F0E8">
              <w:rPr>
                <w:b/>
                <w:bCs/>
              </w:rPr>
              <w:t>Next Stakeholder Event</w:t>
            </w:r>
          </w:p>
        </w:tc>
        <w:tc>
          <w:tcPr>
            <w:tcW w:w="4508" w:type="dxa"/>
          </w:tcPr>
          <w:p w14:paraId="0873631E" w14:textId="1473571B" w:rsidR="00B0208E" w:rsidRDefault="00B0208E" w:rsidP="00B0208E">
            <w:r>
              <w:t>TBD</w:t>
            </w:r>
          </w:p>
        </w:tc>
      </w:tr>
      <w:tr w:rsidR="0C08F0E8" w14:paraId="2486A6B1" w14:textId="77777777" w:rsidTr="4B8779D5">
        <w:trPr>
          <w:trHeight w:val="300"/>
        </w:trPr>
        <w:tc>
          <w:tcPr>
            <w:tcW w:w="4508" w:type="dxa"/>
          </w:tcPr>
          <w:p w14:paraId="30AE368A" w14:textId="77777777" w:rsidR="0C08F0E8" w:rsidRDefault="0C08F0E8" w:rsidP="0C08F0E8">
            <w:pPr>
              <w:rPr>
                <w:b/>
                <w:bCs/>
              </w:rPr>
            </w:pPr>
            <w:r w:rsidRPr="0C08F0E8">
              <w:rPr>
                <w:b/>
                <w:bCs/>
              </w:rPr>
              <w:t>Project Completion Date</w:t>
            </w:r>
          </w:p>
        </w:tc>
        <w:tc>
          <w:tcPr>
            <w:tcW w:w="4508" w:type="dxa"/>
          </w:tcPr>
          <w:p w14:paraId="06215026" w14:textId="6447CF20" w:rsidR="3CB894C8" w:rsidRDefault="3CB894C8">
            <w:r>
              <w:t>31/10/2033</w:t>
            </w:r>
          </w:p>
        </w:tc>
      </w:tr>
      <w:tr w:rsidR="0C08F0E8" w14:paraId="4607073A" w14:textId="77777777" w:rsidTr="4B8779D5">
        <w:trPr>
          <w:trHeight w:val="300"/>
        </w:trPr>
        <w:tc>
          <w:tcPr>
            <w:tcW w:w="9016" w:type="dxa"/>
            <w:gridSpan w:val="2"/>
          </w:tcPr>
          <w:p w14:paraId="6F8775AF" w14:textId="533115A8" w:rsidR="00DD0134" w:rsidRDefault="0C08F0E8" w:rsidP="00DD0134">
            <w:r w:rsidRPr="0C08F0E8">
              <w:rPr>
                <w:b/>
                <w:bCs/>
              </w:rPr>
              <w:t xml:space="preserve">Summary of works in last quarter: </w:t>
            </w:r>
          </w:p>
          <w:p w14:paraId="6F6DCBB4" w14:textId="2C42BBF6" w:rsidR="00BD4459" w:rsidRPr="006B2F34" w:rsidRDefault="00BD4459" w:rsidP="00BD4459">
            <w:r w:rsidRPr="006B2F34">
              <w:t xml:space="preserve">OHL Reconductor </w:t>
            </w:r>
            <w:r>
              <w:t xml:space="preserve">– Refine the land and environmental strategy, start environmental surveys, engage </w:t>
            </w:r>
            <w:r w:rsidR="00C43ADD">
              <w:t>electrical</w:t>
            </w:r>
            <w:r w:rsidR="00A9020C">
              <w:t xml:space="preserve"> </w:t>
            </w:r>
            <w:r>
              <w:t xml:space="preserve">contractor. </w:t>
            </w:r>
          </w:p>
          <w:p w14:paraId="622CAAE1" w14:textId="77777777" w:rsidR="00BD4459" w:rsidRDefault="00BD4459" w:rsidP="00BD4459"/>
          <w:p w14:paraId="66A4688E" w14:textId="77777777" w:rsidR="00BD4459" w:rsidRDefault="00BD4459" w:rsidP="00BD4459">
            <w:r>
              <w:t xml:space="preserve">Peterhead SGT – Establish options for site selection for new SGT building and associated cable routes to 275kV substation. Review of environmental and consenting strategies and associated site surveys where required. </w:t>
            </w:r>
          </w:p>
          <w:p w14:paraId="4C4C023A" w14:textId="77777777" w:rsidR="00BD4459" w:rsidRDefault="00BD4459" w:rsidP="00BD4459"/>
          <w:p w14:paraId="1AFE4177" w14:textId="025BE4C4" w:rsidR="00BD4459" w:rsidRPr="00E3136D" w:rsidRDefault="00C070A9" w:rsidP="00BD4459">
            <w:r>
              <w:t xml:space="preserve">Persley Tee </w:t>
            </w:r>
            <w:r w:rsidR="00BD4459">
              <w:t xml:space="preserve">Substation </w:t>
            </w:r>
            <w:r w:rsidR="00BD4459" w:rsidRPr="00E3136D">
              <w:t xml:space="preserve">– Establish options for site selection for new </w:t>
            </w:r>
            <w:r w:rsidR="00BD4459">
              <w:t xml:space="preserve">substation and associated works. Review </w:t>
            </w:r>
            <w:r w:rsidR="00BD4459" w:rsidRPr="00E3136D">
              <w:t>of environmental and consenting strategies and associated</w:t>
            </w:r>
          </w:p>
          <w:p w14:paraId="27223644" w14:textId="4F6E13E7" w:rsidR="00BD4459" w:rsidRDefault="00BD4459" w:rsidP="00BD4459">
            <w:r w:rsidRPr="00E3136D">
              <w:t>site surveys</w:t>
            </w:r>
            <w:r>
              <w:t>. Further refinement of scope and layout of proposed works</w:t>
            </w:r>
            <w:r w:rsidR="004D612D">
              <w:t>.</w:t>
            </w:r>
            <w:r>
              <w:t xml:space="preserve"> </w:t>
            </w:r>
          </w:p>
          <w:p w14:paraId="27756695" w14:textId="494F2F00" w:rsidR="0C08F0E8" w:rsidRDefault="0C08F0E8"/>
        </w:tc>
      </w:tr>
      <w:tr w:rsidR="0C08F0E8" w14:paraId="6DA199A4" w14:textId="77777777" w:rsidTr="4B8779D5">
        <w:trPr>
          <w:trHeight w:val="300"/>
        </w:trPr>
        <w:tc>
          <w:tcPr>
            <w:tcW w:w="9016" w:type="dxa"/>
            <w:gridSpan w:val="2"/>
          </w:tcPr>
          <w:p w14:paraId="13E5B347" w14:textId="5458FC8F" w:rsidR="003E73F0" w:rsidRDefault="0C08F0E8" w:rsidP="00E71ACC">
            <w:pPr>
              <w:rPr>
                <w:b/>
                <w:bCs/>
              </w:rPr>
            </w:pPr>
            <w:r w:rsidRPr="0C08F0E8">
              <w:rPr>
                <w:b/>
                <w:bCs/>
              </w:rPr>
              <w:t xml:space="preserve">Summary of works in next quarter: </w:t>
            </w:r>
          </w:p>
          <w:p w14:paraId="2B49D605" w14:textId="0A3FF702" w:rsidR="008838E3" w:rsidRPr="00E3136D" w:rsidRDefault="008838E3" w:rsidP="008838E3">
            <w:r>
              <w:t xml:space="preserve">Persley Tee Substation </w:t>
            </w:r>
            <w:r w:rsidRPr="00E3136D">
              <w:t xml:space="preserve">– </w:t>
            </w:r>
            <w:r>
              <w:t xml:space="preserve">Review and refine </w:t>
            </w:r>
            <w:r w:rsidRPr="00E3136D">
              <w:t xml:space="preserve">options for site selection for new </w:t>
            </w:r>
            <w:r>
              <w:t xml:space="preserve">substation and associated works. Approval of </w:t>
            </w:r>
            <w:r w:rsidRPr="00E3136D">
              <w:t>environmental and consenting strategies and associated</w:t>
            </w:r>
          </w:p>
          <w:p w14:paraId="4AA44632" w14:textId="77777777" w:rsidR="008838E3" w:rsidRDefault="008838E3" w:rsidP="008838E3">
            <w:r w:rsidRPr="00E3136D">
              <w:t>site surveys</w:t>
            </w:r>
            <w:r>
              <w:t xml:space="preserve">. Further refinement of scope and layout of proposed works. </w:t>
            </w:r>
          </w:p>
          <w:p w14:paraId="5F0A0A9E" w14:textId="77777777" w:rsidR="008838E3" w:rsidRDefault="008838E3" w:rsidP="00E71ACC">
            <w:pPr>
              <w:rPr>
                <w:b/>
                <w:bCs/>
              </w:rPr>
            </w:pPr>
          </w:p>
          <w:p w14:paraId="0219792C" w14:textId="019F4E5E" w:rsidR="008838E3" w:rsidRPr="0058435C" w:rsidRDefault="002F6841" w:rsidP="00E71ACC">
            <w:r w:rsidRPr="0058435C">
              <w:t xml:space="preserve">Peterhead SGT – </w:t>
            </w:r>
            <w:r w:rsidR="008267C2" w:rsidRPr="0058435C">
              <w:t xml:space="preserve">Engineering design work continuing to establish OHL alignment for diversion and </w:t>
            </w:r>
            <w:r w:rsidR="00D77470" w:rsidRPr="0058435C">
              <w:t>275kV cable routes</w:t>
            </w:r>
            <w:r w:rsidR="00F46226" w:rsidRPr="0058435C">
              <w:t xml:space="preserve">. </w:t>
            </w:r>
            <w:r w:rsidR="00D67D85" w:rsidRPr="0058435C">
              <w:t xml:space="preserve">Further scope refinement and site selection for SGT building will be progressed. </w:t>
            </w:r>
          </w:p>
          <w:p w14:paraId="5AC5BB0C" w14:textId="0AC23CFA" w:rsidR="00657FDF" w:rsidRDefault="00657FDF" w:rsidP="00BD4459"/>
        </w:tc>
      </w:tr>
      <w:tr w:rsidR="0C08F0E8" w14:paraId="224548B9" w14:textId="77777777" w:rsidTr="4B8779D5">
        <w:trPr>
          <w:trHeight w:val="300"/>
        </w:trPr>
        <w:tc>
          <w:tcPr>
            <w:tcW w:w="9016" w:type="dxa"/>
            <w:gridSpan w:val="2"/>
          </w:tcPr>
          <w:p w14:paraId="57E61C2E" w14:textId="0D455BB7" w:rsidR="0C08F0E8" w:rsidRDefault="0C08F0E8" w:rsidP="0C08F0E8">
            <w:pPr>
              <w:rPr>
                <w:b/>
                <w:bCs/>
              </w:rPr>
            </w:pPr>
            <w:r w:rsidRPr="0C08F0E8">
              <w:rPr>
                <w:b/>
                <w:bCs/>
              </w:rPr>
              <w:t xml:space="preserve">Additional Comments: </w:t>
            </w:r>
          </w:p>
          <w:p w14:paraId="2FAD25BA" w14:textId="77777777" w:rsidR="0C08F0E8" w:rsidRDefault="0C08F0E8"/>
          <w:p w14:paraId="5D385446" w14:textId="62D82380" w:rsidR="0C08F0E8" w:rsidRDefault="0C08F0E8"/>
        </w:tc>
      </w:tr>
    </w:tbl>
    <w:p w14:paraId="3AC1BAFA" w14:textId="2F377CC7" w:rsidR="0C08F0E8" w:rsidRDefault="0C08F0E8" w:rsidP="0C08F0E8"/>
    <w:p w14:paraId="715CDBE2" w14:textId="7B493596" w:rsidR="008C18E0" w:rsidRDefault="008C18E0">
      <w:r>
        <w:br w:type="page"/>
      </w:r>
    </w:p>
    <w:p w14:paraId="1450025E" w14:textId="40258C7A" w:rsidR="00691DE9" w:rsidRDefault="00691DE9" w:rsidP="00691DE9">
      <w:pPr>
        <w:spacing w:after="0" w:line="240" w:lineRule="auto"/>
        <w:textAlignment w:val="baseline"/>
        <w:rPr>
          <w:rFonts w:ascii="Segoe UI" w:eastAsia="Times New Roman" w:hAnsi="Segoe UI" w:cs="Segoe UI"/>
          <w:sz w:val="18"/>
          <w:szCs w:val="18"/>
          <w:lang w:eastAsia="en-GB"/>
        </w:rPr>
      </w:pPr>
    </w:p>
    <w:p w14:paraId="4790E4EA" w14:textId="77777777" w:rsidR="00691DE9" w:rsidRPr="005668C2" w:rsidRDefault="00691DE9" w:rsidP="00691DE9">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691DE9" w:rsidRPr="00F73205" w14:paraId="5ADDB745" w14:textId="77777777" w:rsidTr="71656CE5">
        <w:trPr>
          <w:trHeight w:val="300"/>
        </w:trPr>
        <w:tc>
          <w:tcPr>
            <w:tcW w:w="4500" w:type="dxa"/>
            <w:tcBorders>
              <w:top w:val="single" w:sz="6" w:space="0" w:color="auto"/>
              <w:left w:val="single" w:sz="6" w:space="0" w:color="auto"/>
              <w:bottom w:val="single" w:sz="6" w:space="0" w:color="auto"/>
              <w:right w:val="single" w:sz="6" w:space="0" w:color="auto"/>
            </w:tcBorders>
            <w:hideMark/>
          </w:tcPr>
          <w:p w14:paraId="5C778067" w14:textId="77777777" w:rsidR="00691DE9" w:rsidRPr="00F73205" w:rsidRDefault="00691DE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TORI</w:t>
            </w:r>
            <w:r w:rsidRPr="00F73205">
              <w:rPr>
                <w:rFonts w:ascii="Calibri" w:eastAsia="Times New Roman" w:hAnsi="Calibri" w:cs="Calibri"/>
                <w:lang w:eastAsia="en-GB"/>
              </w:rPr>
              <w:t> </w:t>
            </w:r>
          </w:p>
          <w:p w14:paraId="6F85C85B" w14:textId="7BCC65BF" w:rsidR="00691DE9" w:rsidRPr="00884468" w:rsidRDefault="00691DE9" w:rsidP="00884468">
            <w:pPr>
              <w:pStyle w:val="Heading3"/>
              <w:rPr>
                <w:rFonts w:ascii="Calibri" w:hAnsi="Calibri" w:cs="Calibri"/>
                <w:color w:val="1F3763"/>
                <w:sz w:val="22"/>
                <w:szCs w:val="22"/>
                <w:lang w:eastAsia="en-GB"/>
              </w:rPr>
            </w:pPr>
            <w:r w:rsidRPr="00F73205">
              <w:rPr>
                <w:sz w:val="22"/>
                <w:szCs w:val="22"/>
                <w:lang w:eastAsia="en-GB"/>
              </w:rPr>
              <w:t> </w:t>
            </w:r>
            <w:bookmarkStart w:id="128" w:name="_Toc213062750"/>
            <w:r w:rsidR="00884468" w:rsidRPr="00884468">
              <w:rPr>
                <w:rFonts w:ascii="Calibri" w:hAnsi="Calibri" w:cs="Calibri"/>
                <w:color w:val="auto"/>
                <w:sz w:val="22"/>
                <w:szCs w:val="22"/>
                <w:lang w:eastAsia="en-GB"/>
              </w:rPr>
              <w:t xml:space="preserve">SHET-RI-242 – </w:t>
            </w:r>
            <w:r w:rsidR="002D14CB" w:rsidRPr="002D14CB">
              <w:rPr>
                <w:rFonts w:ascii="Calibri" w:hAnsi="Calibri" w:cs="Calibri"/>
                <w:color w:val="auto"/>
                <w:sz w:val="22"/>
                <w:szCs w:val="22"/>
                <w:lang w:eastAsia="en-GB"/>
              </w:rPr>
              <w:t>Peterhead 400 kV Busbar Extension</w:t>
            </w:r>
            <w:bookmarkEnd w:id="128"/>
          </w:p>
        </w:tc>
        <w:tc>
          <w:tcPr>
            <w:tcW w:w="4500" w:type="dxa"/>
            <w:tcBorders>
              <w:top w:val="single" w:sz="6" w:space="0" w:color="auto"/>
              <w:left w:val="single" w:sz="6" w:space="0" w:color="auto"/>
              <w:bottom w:val="single" w:sz="6" w:space="0" w:color="auto"/>
              <w:right w:val="single" w:sz="6" w:space="0" w:color="auto"/>
            </w:tcBorders>
            <w:hideMark/>
          </w:tcPr>
          <w:p w14:paraId="7A643C32" w14:textId="77777777" w:rsidR="00691DE9" w:rsidRPr="00F73205" w:rsidRDefault="00691DE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72665527" w14:textId="17337CD0" w:rsidR="00691DE9" w:rsidRPr="00F73205" w:rsidRDefault="002D14CB">
            <w:pPr>
              <w:spacing w:after="0" w:line="240" w:lineRule="auto"/>
              <w:textAlignment w:val="baseline"/>
              <w:rPr>
                <w:rFonts w:ascii="Calibri" w:eastAsia="Times New Roman" w:hAnsi="Calibri" w:cs="Calibri"/>
                <w:lang w:eastAsia="en-GB"/>
              </w:rPr>
            </w:pPr>
            <w:r w:rsidRPr="002D14CB">
              <w:rPr>
                <w:rFonts w:ascii="Calibri" w:eastAsia="Times New Roman" w:hAnsi="Calibri" w:cs="Calibri"/>
                <w:lang w:eastAsia="en-GB"/>
              </w:rPr>
              <w:t>Peterhead 400 kV Busbar Extension</w:t>
            </w:r>
          </w:p>
        </w:tc>
      </w:tr>
      <w:tr w:rsidR="00691DE9" w:rsidRPr="00F73205" w14:paraId="1202A035" w14:textId="77777777" w:rsidTr="71656CE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6CCC6E2" w14:textId="77777777" w:rsidR="00691DE9" w:rsidRPr="00F73205" w:rsidRDefault="00691DE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78F68665" w14:textId="2908DEF2" w:rsidR="00691DE9" w:rsidRDefault="00D14176">
            <w:pPr>
              <w:spacing w:after="0" w:line="240" w:lineRule="auto"/>
              <w:textAlignment w:val="baseline"/>
              <w:rPr>
                <w:rFonts w:ascii="Calibri" w:eastAsia="Times New Roman" w:hAnsi="Calibri" w:cs="Calibri"/>
                <w:lang w:eastAsia="en-GB"/>
              </w:rPr>
            </w:pPr>
            <w:r w:rsidRPr="00D14176">
              <w:rPr>
                <w:rFonts w:ascii="Calibri" w:eastAsia="Times New Roman" w:hAnsi="Calibri" w:cs="Calibri"/>
                <w:lang w:eastAsia="en-GB"/>
              </w:rPr>
              <w:t>Extend the 400kV double busbar at Peterhead 400kV Substation and install a minimum of four additional new 400kV bays. The busbar configuration and number of bays will be subject to busbar loading studies</w:t>
            </w:r>
            <w:r>
              <w:rPr>
                <w:rFonts w:ascii="Calibri" w:eastAsia="Times New Roman" w:hAnsi="Calibri" w:cs="Calibri"/>
                <w:lang w:eastAsia="en-GB"/>
              </w:rPr>
              <w:t>.</w:t>
            </w:r>
          </w:p>
          <w:p w14:paraId="27BC27DF" w14:textId="77777777" w:rsidR="00D14176" w:rsidRPr="00F73205" w:rsidRDefault="00D14176">
            <w:pPr>
              <w:spacing w:after="0" w:line="240" w:lineRule="auto"/>
              <w:textAlignment w:val="baseline"/>
              <w:rPr>
                <w:rFonts w:ascii="Calibri" w:eastAsia="Times New Roman" w:hAnsi="Calibri" w:cs="Calibri"/>
                <w:lang w:eastAsia="en-GB"/>
              </w:rPr>
            </w:pPr>
          </w:p>
          <w:p w14:paraId="248EB6AC" w14:textId="77777777" w:rsidR="00691DE9" w:rsidRPr="00F73205" w:rsidRDefault="00691DE9">
            <w:pPr>
              <w:spacing w:after="0" w:line="240" w:lineRule="auto"/>
              <w:jc w:val="both"/>
              <w:textAlignment w:val="baseline"/>
              <w:rPr>
                <w:rFonts w:ascii="Calibri" w:eastAsia="Times New Roman" w:hAnsi="Calibri" w:cs="Calibri"/>
                <w:lang w:eastAsia="en-GB"/>
              </w:rPr>
            </w:pPr>
          </w:p>
        </w:tc>
      </w:tr>
      <w:tr w:rsidR="00691DE9" w:rsidRPr="00F73205" w14:paraId="697ED9B5" w14:textId="77777777" w:rsidTr="71656CE5">
        <w:trPr>
          <w:trHeight w:val="300"/>
        </w:trPr>
        <w:tc>
          <w:tcPr>
            <w:tcW w:w="4500" w:type="dxa"/>
            <w:tcBorders>
              <w:top w:val="single" w:sz="6" w:space="0" w:color="auto"/>
              <w:left w:val="single" w:sz="6" w:space="0" w:color="auto"/>
              <w:bottom w:val="single" w:sz="6" w:space="0" w:color="auto"/>
              <w:right w:val="single" w:sz="6" w:space="0" w:color="auto"/>
            </w:tcBorders>
            <w:hideMark/>
          </w:tcPr>
          <w:p w14:paraId="09C8BBD1" w14:textId="77777777" w:rsidR="00691DE9" w:rsidRPr="00F73205" w:rsidRDefault="00691DE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4D9FAFE" w14:textId="2AD4878C" w:rsidR="00691DE9" w:rsidRPr="00F73205" w:rsidRDefault="00660A6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N/A</w:t>
            </w:r>
          </w:p>
        </w:tc>
      </w:tr>
      <w:tr w:rsidR="00691DE9" w:rsidRPr="00F73205" w14:paraId="43D1240A" w14:textId="77777777" w:rsidTr="71656CE5">
        <w:trPr>
          <w:trHeight w:val="300"/>
        </w:trPr>
        <w:tc>
          <w:tcPr>
            <w:tcW w:w="4500" w:type="dxa"/>
            <w:tcBorders>
              <w:top w:val="single" w:sz="6" w:space="0" w:color="auto"/>
              <w:left w:val="single" w:sz="6" w:space="0" w:color="auto"/>
              <w:bottom w:val="single" w:sz="6" w:space="0" w:color="auto"/>
              <w:right w:val="single" w:sz="6" w:space="0" w:color="auto"/>
            </w:tcBorders>
            <w:hideMark/>
          </w:tcPr>
          <w:p w14:paraId="4272E346" w14:textId="77777777" w:rsidR="00691DE9" w:rsidRPr="00F73205" w:rsidRDefault="00691DE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C85CB32" w14:textId="0A5DC311" w:rsidR="00691DE9" w:rsidRPr="00F73205" w:rsidRDefault="00AC018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Dev</w:t>
            </w:r>
            <w:r w:rsidR="00662CC6">
              <w:rPr>
                <w:rFonts w:ascii="Calibri" w:eastAsia="Times New Roman" w:hAnsi="Calibri" w:cs="Calibri"/>
                <w:lang w:eastAsia="en-GB"/>
              </w:rPr>
              <w:t>elopment</w:t>
            </w:r>
          </w:p>
        </w:tc>
      </w:tr>
      <w:tr w:rsidR="00691DE9" w:rsidRPr="00F73205" w14:paraId="42ECF9E7" w14:textId="77777777" w:rsidTr="71656CE5">
        <w:trPr>
          <w:trHeight w:val="300"/>
        </w:trPr>
        <w:tc>
          <w:tcPr>
            <w:tcW w:w="4500" w:type="dxa"/>
            <w:tcBorders>
              <w:top w:val="single" w:sz="6" w:space="0" w:color="auto"/>
              <w:left w:val="single" w:sz="6" w:space="0" w:color="auto"/>
              <w:bottom w:val="single" w:sz="6" w:space="0" w:color="auto"/>
              <w:right w:val="single" w:sz="6" w:space="0" w:color="auto"/>
            </w:tcBorders>
            <w:hideMark/>
          </w:tcPr>
          <w:p w14:paraId="49607C88" w14:textId="77777777" w:rsidR="00691DE9" w:rsidRPr="00F73205" w:rsidRDefault="00691DE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59652A3" w14:textId="4BA21919" w:rsidR="00691DE9" w:rsidRPr="00F73205" w:rsidRDefault="00043B8D">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Ex</w:t>
            </w:r>
            <w:r w:rsidR="0011674F">
              <w:rPr>
                <w:rFonts w:ascii="Calibri" w:eastAsia="Times New Roman" w:hAnsi="Calibri" w:cs="Calibri"/>
                <w:lang w:eastAsia="en-GB"/>
              </w:rPr>
              <w:t>e</w:t>
            </w:r>
            <w:r w:rsidR="00D86BD0">
              <w:rPr>
                <w:rFonts w:ascii="Calibri" w:eastAsia="Times New Roman" w:hAnsi="Calibri" w:cs="Calibri"/>
                <w:lang w:eastAsia="en-GB"/>
              </w:rPr>
              <w:t xml:space="preserve">cution </w:t>
            </w:r>
          </w:p>
        </w:tc>
      </w:tr>
      <w:tr w:rsidR="00691DE9" w:rsidRPr="00F73205" w14:paraId="158EB239" w14:textId="77777777" w:rsidTr="71656CE5">
        <w:trPr>
          <w:trHeight w:val="300"/>
        </w:trPr>
        <w:tc>
          <w:tcPr>
            <w:tcW w:w="4500" w:type="dxa"/>
            <w:tcBorders>
              <w:top w:val="single" w:sz="6" w:space="0" w:color="auto"/>
              <w:left w:val="single" w:sz="6" w:space="0" w:color="auto"/>
              <w:bottom w:val="single" w:sz="6" w:space="0" w:color="auto"/>
              <w:right w:val="single" w:sz="6" w:space="0" w:color="auto"/>
            </w:tcBorders>
            <w:hideMark/>
          </w:tcPr>
          <w:p w14:paraId="183BDFB9" w14:textId="77777777" w:rsidR="00691DE9" w:rsidRPr="00F73205" w:rsidRDefault="00691DE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C0276A7" w14:textId="69F48747" w:rsidR="00691DE9" w:rsidRPr="00F73205" w:rsidRDefault="00A9020C">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TBC</w:t>
            </w:r>
          </w:p>
        </w:tc>
      </w:tr>
      <w:tr w:rsidR="00691DE9" w:rsidRPr="00F73205" w14:paraId="470F22E3" w14:textId="77777777" w:rsidTr="71656CE5">
        <w:trPr>
          <w:trHeight w:val="300"/>
        </w:trPr>
        <w:tc>
          <w:tcPr>
            <w:tcW w:w="4500" w:type="dxa"/>
            <w:tcBorders>
              <w:top w:val="single" w:sz="6" w:space="0" w:color="auto"/>
              <w:left w:val="single" w:sz="6" w:space="0" w:color="auto"/>
              <w:bottom w:val="single" w:sz="6" w:space="0" w:color="auto"/>
              <w:right w:val="single" w:sz="6" w:space="0" w:color="auto"/>
            </w:tcBorders>
            <w:hideMark/>
          </w:tcPr>
          <w:p w14:paraId="1E57E81C" w14:textId="77777777" w:rsidR="00691DE9" w:rsidRPr="00F73205" w:rsidRDefault="00691DE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D7044E0" w14:textId="61CBFD1B" w:rsidR="00691DE9" w:rsidRPr="00F73205" w:rsidRDefault="00691DE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r w:rsidR="00A2248E">
              <w:rPr>
                <w:rFonts w:ascii="Calibri" w:eastAsia="Times New Roman" w:hAnsi="Calibri" w:cs="Calibri"/>
                <w:lang w:eastAsia="en-GB"/>
              </w:rPr>
              <w:t>18/08/2026</w:t>
            </w:r>
          </w:p>
        </w:tc>
      </w:tr>
      <w:tr w:rsidR="00691DE9" w:rsidRPr="00F73205" w14:paraId="79CC299B" w14:textId="77777777" w:rsidTr="71656CE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E2108F7" w14:textId="1B2B3482" w:rsidR="00691DE9" w:rsidRDefault="00691DE9" w:rsidP="71656CE5">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1F4830D8" w14:textId="5E0A05C0" w:rsidR="00BD4459" w:rsidRDefault="00BD4459" w:rsidP="71656CE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Progr</w:t>
            </w:r>
            <w:r w:rsidR="00F20C4D">
              <w:rPr>
                <w:rFonts w:ascii="Calibri" w:eastAsia="Times New Roman" w:hAnsi="Calibri" w:cs="Calibri"/>
                <w:lang w:eastAsia="en-GB"/>
              </w:rPr>
              <w:t>essed</w:t>
            </w:r>
            <w:r>
              <w:rPr>
                <w:rFonts w:ascii="Calibri" w:eastAsia="Times New Roman" w:hAnsi="Calibri" w:cs="Calibri"/>
                <w:lang w:eastAsia="en-GB"/>
              </w:rPr>
              <w:t xml:space="preserve"> with internal </w:t>
            </w:r>
            <w:r w:rsidR="000A6135">
              <w:rPr>
                <w:rFonts w:ascii="Calibri" w:eastAsia="Times New Roman" w:hAnsi="Calibri" w:cs="Calibri"/>
                <w:lang w:eastAsia="en-GB"/>
              </w:rPr>
              <w:t>g</w:t>
            </w:r>
            <w:r>
              <w:rPr>
                <w:rFonts w:ascii="Calibri" w:eastAsia="Times New Roman" w:hAnsi="Calibri" w:cs="Calibri"/>
                <w:lang w:eastAsia="en-GB"/>
              </w:rPr>
              <w:t>overnance activities</w:t>
            </w:r>
            <w:r w:rsidR="00F20C4D">
              <w:rPr>
                <w:rFonts w:ascii="Calibri" w:eastAsia="Times New Roman" w:hAnsi="Calibri" w:cs="Calibri"/>
                <w:lang w:eastAsia="en-GB"/>
              </w:rPr>
              <w:t xml:space="preserve"> and obtained approval of delivery </w:t>
            </w:r>
            <w:r w:rsidR="0056754D">
              <w:rPr>
                <w:rFonts w:ascii="Calibri" w:eastAsia="Times New Roman" w:hAnsi="Calibri" w:cs="Calibri"/>
                <w:lang w:eastAsia="en-GB"/>
              </w:rPr>
              <w:t xml:space="preserve">strategy. Issued all tender documentation to </w:t>
            </w:r>
            <w:r w:rsidR="000A6135">
              <w:rPr>
                <w:rFonts w:ascii="Calibri" w:eastAsia="Times New Roman" w:hAnsi="Calibri" w:cs="Calibri"/>
                <w:lang w:eastAsia="en-GB"/>
              </w:rPr>
              <w:t>p</w:t>
            </w:r>
            <w:r w:rsidR="00ED1941">
              <w:rPr>
                <w:rFonts w:ascii="Calibri" w:eastAsia="Times New Roman" w:hAnsi="Calibri" w:cs="Calibri"/>
                <w:lang w:eastAsia="en-GB"/>
              </w:rPr>
              <w:t xml:space="preserve">rincipal </w:t>
            </w:r>
            <w:r w:rsidR="000A6135">
              <w:rPr>
                <w:rFonts w:ascii="Calibri" w:eastAsia="Times New Roman" w:hAnsi="Calibri" w:cs="Calibri"/>
                <w:lang w:eastAsia="en-GB"/>
              </w:rPr>
              <w:t>c</w:t>
            </w:r>
            <w:r w:rsidR="00ED1941">
              <w:rPr>
                <w:rFonts w:ascii="Calibri" w:eastAsia="Times New Roman" w:hAnsi="Calibri" w:cs="Calibri"/>
                <w:lang w:eastAsia="en-GB"/>
              </w:rPr>
              <w:t>ontractor, ongoing communication on design contract award.</w:t>
            </w:r>
            <w:r>
              <w:rPr>
                <w:rFonts w:ascii="Calibri" w:eastAsia="Times New Roman" w:hAnsi="Calibri" w:cs="Calibri"/>
                <w:lang w:eastAsia="en-GB"/>
              </w:rPr>
              <w:t xml:space="preserve"> </w:t>
            </w:r>
          </w:p>
          <w:p w14:paraId="6C06CCE9" w14:textId="77777777" w:rsidR="00BD4459" w:rsidRPr="00F73205" w:rsidRDefault="00BD4459" w:rsidP="71656CE5">
            <w:pPr>
              <w:spacing w:after="0" w:line="240" w:lineRule="auto"/>
              <w:textAlignment w:val="baseline"/>
              <w:rPr>
                <w:rFonts w:ascii="Calibri" w:eastAsia="Times New Roman" w:hAnsi="Calibri" w:cs="Calibri"/>
                <w:lang w:eastAsia="en-GB"/>
              </w:rPr>
            </w:pPr>
          </w:p>
          <w:p w14:paraId="4342EEB3" w14:textId="71CA8711" w:rsidR="00691DE9" w:rsidRPr="00F73205" w:rsidRDefault="00691DE9">
            <w:pPr>
              <w:spacing w:after="0" w:line="240" w:lineRule="auto"/>
              <w:jc w:val="both"/>
              <w:textAlignment w:val="baseline"/>
              <w:rPr>
                <w:rFonts w:ascii="Calibri" w:eastAsia="Times New Roman" w:hAnsi="Calibri" w:cs="Calibri"/>
                <w:lang w:eastAsia="en-GB"/>
              </w:rPr>
            </w:pPr>
          </w:p>
        </w:tc>
      </w:tr>
      <w:tr w:rsidR="00691DE9" w:rsidRPr="00F73205" w14:paraId="00358C30" w14:textId="77777777" w:rsidTr="71656CE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D1622AF" w14:textId="0AB2307D" w:rsidR="000A6135" w:rsidRDefault="00691DE9">
            <w:pPr>
              <w:spacing w:after="0" w:line="240" w:lineRule="auto"/>
              <w:textAlignment w:val="baseline"/>
              <w:rPr>
                <w:rFonts w:ascii="Calibri" w:eastAsia="Times New Roman" w:hAnsi="Calibri" w:cs="Calibri"/>
                <w:b/>
                <w:bCs/>
                <w:lang w:eastAsia="en-GB"/>
              </w:rPr>
            </w:pPr>
            <w:r w:rsidRPr="71656CE5">
              <w:rPr>
                <w:rFonts w:ascii="Calibri" w:eastAsia="Times New Roman" w:hAnsi="Calibri" w:cs="Calibri"/>
                <w:b/>
                <w:bCs/>
                <w:lang w:eastAsia="en-GB"/>
              </w:rPr>
              <w:t>Summary of works in next quarter: </w:t>
            </w:r>
          </w:p>
          <w:p w14:paraId="6F38BF81" w14:textId="39FCA30E" w:rsidR="00F437CD" w:rsidRDefault="00D622E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Conclude design contract award with </w:t>
            </w:r>
            <w:r w:rsidR="000A6135">
              <w:rPr>
                <w:rFonts w:ascii="Calibri" w:eastAsia="Times New Roman" w:hAnsi="Calibri" w:cs="Calibri"/>
                <w:lang w:eastAsia="en-GB"/>
              </w:rPr>
              <w:t>p</w:t>
            </w:r>
            <w:r w:rsidR="006B2A28">
              <w:rPr>
                <w:rFonts w:ascii="Calibri" w:eastAsia="Times New Roman" w:hAnsi="Calibri" w:cs="Calibri"/>
                <w:lang w:eastAsia="en-GB"/>
              </w:rPr>
              <w:t>rincipal</w:t>
            </w:r>
            <w:r>
              <w:rPr>
                <w:rFonts w:ascii="Calibri" w:eastAsia="Times New Roman" w:hAnsi="Calibri" w:cs="Calibri"/>
                <w:lang w:eastAsia="en-GB"/>
              </w:rPr>
              <w:t xml:space="preserve"> </w:t>
            </w:r>
            <w:r w:rsidR="000A6135">
              <w:rPr>
                <w:rFonts w:ascii="Calibri" w:eastAsia="Times New Roman" w:hAnsi="Calibri" w:cs="Calibri"/>
                <w:lang w:eastAsia="en-GB"/>
              </w:rPr>
              <w:t>c</w:t>
            </w:r>
            <w:r>
              <w:rPr>
                <w:rFonts w:ascii="Calibri" w:eastAsia="Times New Roman" w:hAnsi="Calibri" w:cs="Calibri"/>
                <w:lang w:eastAsia="en-GB"/>
              </w:rPr>
              <w:t>ontractor. Commence design programme and deli</w:t>
            </w:r>
            <w:r w:rsidR="006B2A28">
              <w:rPr>
                <w:rFonts w:ascii="Calibri" w:eastAsia="Times New Roman" w:hAnsi="Calibri" w:cs="Calibri"/>
                <w:lang w:eastAsia="en-GB"/>
              </w:rPr>
              <w:t xml:space="preserve">verables. </w:t>
            </w:r>
            <w:r w:rsidR="00C635CC">
              <w:rPr>
                <w:rFonts w:ascii="Calibri" w:eastAsia="Times New Roman" w:hAnsi="Calibri" w:cs="Calibri"/>
                <w:lang w:eastAsia="en-GB"/>
              </w:rPr>
              <w:t>Engage with outage planning for outage request</w:t>
            </w:r>
            <w:r w:rsidR="0077221F">
              <w:rPr>
                <w:rFonts w:ascii="Calibri" w:eastAsia="Times New Roman" w:hAnsi="Calibri" w:cs="Calibri"/>
                <w:lang w:eastAsia="en-GB"/>
              </w:rPr>
              <w:t xml:space="preserve">s </w:t>
            </w:r>
            <w:r w:rsidR="00C635CC">
              <w:rPr>
                <w:rFonts w:ascii="Calibri" w:eastAsia="Times New Roman" w:hAnsi="Calibri" w:cs="Calibri"/>
                <w:lang w:eastAsia="en-GB"/>
              </w:rPr>
              <w:t xml:space="preserve">and </w:t>
            </w:r>
            <w:r w:rsidR="00F20C4D">
              <w:rPr>
                <w:rFonts w:ascii="Calibri" w:eastAsia="Times New Roman" w:hAnsi="Calibri" w:cs="Calibri"/>
                <w:lang w:eastAsia="en-GB"/>
              </w:rPr>
              <w:t>obtain approval of stage by stages.</w:t>
            </w:r>
            <w:r w:rsidR="00C635CC">
              <w:rPr>
                <w:rFonts w:ascii="Calibri" w:eastAsia="Times New Roman" w:hAnsi="Calibri" w:cs="Calibri"/>
                <w:lang w:eastAsia="en-GB"/>
              </w:rPr>
              <w:t xml:space="preserve"> </w:t>
            </w:r>
          </w:p>
          <w:p w14:paraId="5E15A793" w14:textId="77777777" w:rsidR="000A6135" w:rsidRDefault="000A6135">
            <w:pPr>
              <w:spacing w:after="0" w:line="240" w:lineRule="auto"/>
              <w:textAlignment w:val="baseline"/>
              <w:rPr>
                <w:rFonts w:ascii="Calibri" w:eastAsia="Times New Roman" w:hAnsi="Calibri" w:cs="Calibri"/>
                <w:lang w:eastAsia="en-GB"/>
              </w:rPr>
            </w:pPr>
          </w:p>
          <w:p w14:paraId="4B3D0D56" w14:textId="300104D9" w:rsidR="00691DE9" w:rsidRPr="00F73205" w:rsidRDefault="00691DE9">
            <w:pPr>
              <w:spacing w:after="0" w:line="240" w:lineRule="auto"/>
              <w:jc w:val="both"/>
              <w:textAlignment w:val="baseline"/>
              <w:rPr>
                <w:rFonts w:ascii="Calibri" w:eastAsia="Times New Roman" w:hAnsi="Calibri" w:cs="Calibri"/>
                <w:lang w:eastAsia="en-GB"/>
              </w:rPr>
            </w:pPr>
          </w:p>
        </w:tc>
      </w:tr>
      <w:tr w:rsidR="00691DE9" w:rsidRPr="00F73205" w14:paraId="37B86C37" w14:textId="77777777" w:rsidTr="71656CE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14FCF27" w14:textId="77777777" w:rsidR="00691DE9" w:rsidRPr="00F73205" w:rsidRDefault="00691DE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0DCACA1D" w14:textId="77777777" w:rsidR="00691DE9" w:rsidRPr="00F73205" w:rsidRDefault="00691DE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391C3DDE" w14:textId="77777777" w:rsidR="00691DE9" w:rsidRPr="00F73205" w:rsidRDefault="00691DE9" w:rsidP="00691DE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p w14:paraId="0B7E36DB" w14:textId="77777777" w:rsidR="00691DE9" w:rsidRPr="00F73205" w:rsidRDefault="00691DE9" w:rsidP="00691DE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p w14:paraId="4299AFB5" w14:textId="77777777" w:rsidR="0C08F0E8" w:rsidRDefault="0C08F0E8" w:rsidP="0C08F0E8"/>
    <w:p w14:paraId="2386F7F0" w14:textId="4C3D8902" w:rsidR="0C08F0E8" w:rsidRDefault="0C08F0E8" w:rsidP="0C08F0E8"/>
    <w:p w14:paraId="128F140B" w14:textId="0E5D6A4F" w:rsidR="0C08F0E8" w:rsidRDefault="0C08F0E8" w:rsidP="0C08F0E8"/>
    <w:p w14:paraId="79E49768" w14:textId="5518241E" w:rsidR="0C08F0E8" w:rsidRDefault="0C08F0E8" w:rsidP="0C08F0E8"/>
    <w:p w14:paraId="441036B2" w14:textId="0514F05E" w:rsidR="0C08F0E8" w:rsidRDefault="0C08F0E8" w:rsidP="0C08F0E8"/>
    <w:p w14:paraId="73162B2F" w14:textId="5BD9A03E" w:rsidR="0C08F0E8" w:rsidRDefault="0C08F0E8" w:rsidP="0C08F0E8"/>
    <w:p w14:paraId="4D41F907" w14:textId="6ACA9581" w:rsidR="0C08F0E8" w:rsidRDefault="0C08F0E8" w:rsidP="0C08F0E8"/>
    <w:p w14:paraId="484CF44A" w14:textId="7E4D9547" w:rsidR="0C08F0E8" w:rsidRDefault="0C08F0E8" w:rsidP="0C08F0E8"/>
    <w:p w14:paraId="5D6E8219" w14:textId="215B1802" w:rsidR="0C08F0E8" w:rsidRDefault="0C08F0E8" w:rsidP="0C08F0E8"/>
    <w:p w14:paraId="3E3FD4AB" w14:textId="0E330D1F" w:rsidR="0C08F0E8" w:rsidRDefault="0C08F0E8" w:rsidP="0C08F0E8"/>
    <w:p w14:paraId="12905A58" w14:textId="77777777" w:rsidR="00AC3866" w:rsidRDefault="00AC3866" w:rsidP="00606864">
      <w:pPr>
        <w:spacing w:after="0" w:line="240" w:lineRule="auto"/>
        <w:textAlignment w:val="baseline"/>
        <w:rPr>
          <w:rFonts w:ascii="Segoe UI" w:eastAsia="Times New Roman" w:hAnsi="Segoe UI" w:cs="Segoe UI"/>
          <w:noProof/>
          <w:sz w:val="18"/>
          <w:szCs w:val="18"/>
          <w:lang w:eastAsia="en-GB"/>
        </w:rPr>
      </w:pPr>
    </w:p>
    <w:p w14:paraId="17D79E64" w14:textId="77777777" w:rsidR="00AC3866" w:rsidRDefault="00AC3866" w:rsidP="00606864">
      <w:pPr>
        <w:spacing w:after="0" w:line="240" w:lineRule="auto"/>
        <w:textAlignment w:val="baseline"/>
        <w:rPr>
          <w:rFonts w:ascii="Segoe UI" w:eastAsia="Times New Roman" w:hAnsi="Segoe UI" w:cs="Segoe UI"/>
          <w:noProof/>
          <w:sz w:val="18"/>
          <w:szCs w:val="18"/>
          <w:lang w:eastAsia="en-GB"/>
        </w:rPr>
      </w:pPr>
    </w:p>
    <w:p w14:paraId="59C0B608" w14:textId="77777777" w:rsidR="00AC3866" w:rsidRDefault="00AC3866" w:rsidP="00606864">
      <w:pPr>
        <w:spacing w:after="0" w:line="240" w:lineRule="auto"/>
        <w:textAlignment w:val="baseline"/>
        <w:rPr>
          <w:rFonts w:ascii="Segoe UI" w:eastAsia="Times New Roman" w:hAnsi="Segoe UI" w:cs="Segoe UI"/>
          <w:noProof/>
          <w:sz w:val="18"/>
          <w:szCs w:val="18"/>
          <w:lang w:eastAsia="en-GB"/>
        </w:rPr>
      </w:pPr>
    </w:p>
    <w:p w14:paraId="1205A188" w14:textId="77777777" w:rsidR="00AC3866" w:rsidRDefault="00AC3866" w:rsidP="00606864">
      <w:pPr>
        <w:spacing w:after="0" w:line="240" w:lineRule="auto"/>
        <w:textAlignment w:val="baseline"/>
        <w:rPr>
          <w:rFonts w:ascii="Segoe UI" w:eastAsia="Times New Roman" w:hAnsi="Segoe UI" w:cs="Segoe UI"/>
          <w:noProof/>
          <w:sz w:val="18"/>
          <w:szCs w:val="18"/>
          <w:lang w:eastAsia="en-GB"/>
        </w:rPr>
      </w:pPr>
    </w:p>
    <w:p w14:paraId="4B9046FD" w14:textId="77777777" w:rsidR="00AC3866" w:rsidRDefault="00AC3866" w:rsidP="00606864">
      <w:pPr>
        <w:spacing w:after="0" w:line="240" w:lineRule="auto"/>
        <w:textAlignment w:val="baseline"/>
        <w:rPr>
          <w:rFonts w:ascii="Segoe UI" w:eastAsia="Times New Roman" w:hAnsi="Segoe UI" w:cs="Segoe UI"/>
          <w:noProof/>
          <w:sz w:val="18"/>
          <w:szCs w:val="18"/>
          <w:lang w:eastAsia="en-GB"/>
        </w:rPr>
      </w:pPr>
    </w:p>
    <w:p w14:paraId="1B07D727" w14:textId="7D128BF6" w:rsidR="00606864" w:rsidRPr="005668C2" w:rsidRDefault="00606864" w:rsidP="00606864">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606864" w:rsidRPr="005668C2" w14:paraId="5E9098A4"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1FD0DDCF" w14:textId="6A9880F8" w:rsidR="00606864" w:rsidRPr="00AB427F" w:rsidRDefault="00606864" w:rsidP="006022B5">
            <w:pPr>
              <w:spacing w:after="0" w:line="240" w:lineRule="auto"/>
              <w:textAlignment w:val="baseline"/>
              <w:rPr>
                <w:rFonts w:ascii="Calibri" w:eastAsia="Times New Roman" w:hAnsi="Calibri" w:cs="Calibri"/>
                <w:lang w:eastAsia="en-GB"/>
              </w:rPr>
            </w:pPr>
            <w:r w:rsidRPr="005668C2">
              <w:rPr>
                <w:rFonts w:ascii="Calibri" w:eastAsia="Times New Roman" w:hAnsi="Calibri" w:cs="Calibri"/>
                <w:lang w:eastAsia="en-GB"/>
              </w:rPr>
              <w:lastRenderedPageBreak/>
              <w:t> </w:t>
            </w:r>
            <w:r w:rsidRPr="00AB427F">
              <w:rPr>
                <w:rFonts w:ascii="Calibri" w:eastAsia="Times New Roman" w:hAnsi="Calibri" w:cs="Calibri"/>
                <w:b/>
                <w:bCs/>
                <w:lang w:eastAsia="en-GB"/>
              </w:rPr>
              <w:t>TORI</w:t>
            </w:r>
            <w:r w:rsidRPr="00AB427F">
              <w:rPr>
                <w:rFonts w:ascii="Calibri" w:eastAsia="Times New Roman" w:hAnsi="Calibri" w:cs="Calibri"/>
                <w:lang w:eastAsia="en-GB"/>
              </w:rPr>
              <w:t> </w:t>
            </w:r>
          </w:p>
          <w:p w14:paraId="2ADA23EB" w14:textId="67DACA2D" w:rsidR="00606864" w:rsidRPr="00AB427F" w:rsidRDefault="7B7F0B60" w:rsidP="000111DA">
            <w:pPr>
              <w:pStyle w:val="Heading3"/>
              <w:rPr>
                <w:rFonts w:ascii="Calibri" w:hAnsi="Calibri" w:cs="Calibri"/>
                <w:color w:val="1F3763"/>
                <w:sz w:val="22"/>
                <w:szCs w:val="22"/>
                <w:lang w:eastAsia="en-GB"/>
              </w:rPr>
            </w:pPr>
            <w:bookmarkStart w:id="129" w:name="_Toc213062751"/>
            <w:r w:rsidRPr="00AB427F">
              <w:rPr>
                <w:rFonts w:ascii="Calibri" w:hAnsi="Calibri" w:cs="Calibri"/>
                <w:color w:val="000000" w:themeColor="text1"/>
                <w:sz w:val="22"/>
                <w:szCs w:val="22"/>
                <w:lang w:eastAsia="en-GB"/>
              </w:rPr>
              <w:t>SHET-RI-24</w:t>
            </w:r>
            <w:r w:rsidR="30D0AF79" w:rsidRPr="00AB427F">
              <w:rPr>
                <w:rFonts w:ascii="Calibri" w:hAnsi="Calibri" w:cs="Calibri"/>
                <w:color w:val="000000" w:themeColor="text1"/>
                <w:sz w:val="22"/>
                <w:szCs w:val="22"/>
                <w:lang w:eastAsia="en-GB"/>
              </w:rPr>
              <w:t xml:space="preserve">3 </w:t>
            </w:r>
            <w:r w:rsidR="4DF36445" w:rsidRPr="00AB427F">
              <w:rPr>
                <w:rFonts w:ascii="Calibri" w:hAnsi="Calibri" w:cs="Calibri"/>
                <w:color w:val="000000" w:themeColor="text1"/>
                <w:sz w:val="22"/>
                <w:szCs w:val="22"/>
                <w:lang w:eastAsia="en-GB"/>
              </w:rPr>
              <w:t>–</w:t>
            </w:r>
            <w:r w:rsidR="30D0AF79" w:rsidRPr="00AB427F">
              <w:rPr>
                <w:rFonts w:ascii="Calibri" w:hAnsi="Calibri" w:cs="Calibri"/>
                <w:color w:val="000000" w:themeColor="text1"/>
                <w:sz w:val="22"/>
                <w:szCs w:val="22"/>
                <w:lang w:eastAsia="en-GB"/>
              </w:rPr>
              <w:t xml:space="preserve"> </w:t>
            </w:r>
            <w:r w:rsidR="4DF36445" w:rsidRPr="00AB427F">
              <w:rPr>
                <w:rFonts w:ascii="Calibri" w:hAnsi="Calibri" w:cs="Calibri"/>
                <w:color w:val="000000" w:themeColor="text1"/>
                <w:sz w:val="22"/>
                <w:szCs w:val="22"/>
                <w:lang w:eastAsia="en-GB"/>
              </w:rPr>
              <w:t xml:space="preserve">Killin – </w:t>
            </w:r>
            <w:proofErr w:type="spellStart"/>
            <w:r w:rsidR="4DF36445" w:rsidRPr="00AB427F">
              <w:rPr>
                <w:rFonts w:ascii="Calibri" w:hAnsi="Calibri" w:cs="Calibri"/>
                <w:color w:val="000000" w:themeColor="text1"/>
                <w:sz w:val="22"/>
                <w:szCs w:val="22"/>
                <w:lang w:eastAsia="en-GB"/>
              </w:rPr>
              <w:t>Inverarnan</w:t>
            </w:r>
            <w:proofErr w:type="spellEnd"/>
            <w:r w:rsidR="4DF36445" w:rsidRPr="00AB427F">
              <w:rPr>
                <w:rFonts w:ascii="Calibri" w:hAnsi="Calibri" w:cs="Calibri"/>
                <w:color w:val="000000" w:themeColor="text1"/>
                <w:sz w:val="22"/>
                <w:szCs w:val="22"/>
                <w:lang w:eastAsia="en-GB"/>
              </w:rPr>
              <w:t xml:space="preserve"> 132kV Double Circuit Rebuild</w:t>
            </w:r>
            <w:bookmarkEnd w:id="129"/>
          </w:p>
        </w:tc>
        <w:tc>
          <w:tcPr>
            <w:tcW w:w="4512" w:type="dxa"/>
            <w:tcBorders>
              <w:top w:val="single" w:sz="6" w:space="0" w:color="auto"/>
              <w:left w:val="single" w:sz="6" w:space="0" w:color="auto"/>
              <w:bottom w:val="single" w:sz="6" w:space="0" w:color="auto"/>
              <w:right w:val="single" w:sz="6" w:space="0" w:color="auto"/>
            </w:tcBorders>
            <w:hideMark/>
          </w:tcPr>
          <w:p w14:paraId="0DA0C06C" w14:textId="77777777" w:rsidR="00606864" w:rsidRPr="00C741DE" w:rsidRDefault="00606864" w:rsidP="006022B5">
            <w:pPr>
              <w:spacing w:after="0" w:line="240" w:lineRule="auto"/>
              <w:textAlignment w:val="baseline"/>
              <w:rPr>
                <w:rFonts w:ascii="Calibri" w:eastAsia="Times New Roman" w:hAnsi="Calibri" w:cs="Calibri"/>
                <w:lang w:eastAsia="en-GB"/>
              </w:rPr>
            </w:pPr>
            <w:r w:rsidRPr="00C741DE">
              <w:rPr>
                <w:rFonts w:ascii="Calibri" w:eastAsia="Times New Roman" w:hAnsi="Calibri" w:cs="Calibri"/>
                <w:b/>
                <w:bCs/>
                <w:lang w:eastAsia="en-GB"/>
              </w:rPr>
              <w:t>Scheme</w:t>
            </w:r>
            <w:r w:rsidRPr="00C741DE">
              <w:rPr>
                <w:rFonts w:ascii="Calibri" w:eastAsia="Times New Roman" w:hAnsi="Calibri" w:cs="Calibri"/>
                <w:lang w:eastAsia="en-GB"/>
              </w:rPr>
              <w:t> </w:t>
            </w:r>
          </w:p>
          <w:p w14:paraId="6B029EBD" w14:textId="61B9518E" w:rsidR="00606864" w:rsidRPr="00C741DE" w:rsidRDefault="00694DF5" w:rsidP="006022B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Killin </w:t>
            </w:r>
            <w:proofErr w:type="spellStart"/>
            <w:r>
              <w:rPr>
                <w:rFonts w:ascii="Calibri" w:eastAsia="Times New Roman" w:hAnsi="Calibri" w:cs="Calibri"/>
                <w:lang w:eastAsia="en-GB"/>
              </w:rPr>
              <w:t>Inverarnan</w:t>
            </w:r>
            <w:proofErr w:type="spellEnd"/>
            <w:r>
              <w:rPr>
                <w:rFonts w:ascii="Calibri" w:eastAsia="Times New Roman" w:hAnsi="Calibri" w:cs="Calibri"/>
                <w:lang w:eastAsia="en-GB"/>
              </w:rPr>
              <w:t xml:space="preserve"> 132kV Double Circuit Rebuild</w:t>
            </w:r>
          </w:p>
        </w:tc>
      </w:tr>
      <w:tr w:rsidR="00606864" w:rsidRPr="005668C2" w14:paraId="321EB5BC"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6C3CBFA4" w14:textId="77777777" w:rsidR="00606864" w:rsidRPr="00C741DE" w:rsidRDefault="00606864" w:rsidP="006022B5">
            <w:pPr>
              <w:spacing w:after="0" w:line="240" w:lineRule="auto"/>
              <w:textAlignment w:val="baseline"/>
              <w:rPr>
                <w:rFonts w:ascii="Calibri" w:eastAsia="Times New Roman" w:hAnsi="Calibri" w:cs="Calibri"/>
                <w:lang w:eastAsia="en-GB"/>
              </w:rPr>
            </w:pPr>
            <w:r w:rsidRPr="00AB7CBB">
              <w:rPr>
                <w:rFonts w:ascii="Calibri" w:eastAsia="Times New Roman" w:hAnsi="Calibri" w:cs="Calibri"/>
                <w:b/>
                <w:bCs/>
                <w:lang w:eastAsia="en-GB"/>
              </w:rPr>
              <w:t>Overview of Works</w:t>
            </w:r>
            <w:r w:rsidRPr="00C741DE">
              <w:rPr>
                <w:rFonts w:ascii="Calibri" w:eastAsia="Times New Roman" w:hAnsi="Calibri" w:cs="Calibri"/>
                <w:lang w:eastAsia="en-GB"/>
              </w:rPr>
              <w:t> </w:t>
            </w:r>
          </w:p>
          <w:p w14:paraId="7190DE47" w14:textId="3AF8BB6D" w:rsidR="00606864" w:rsidRDefault="00B43991" w:rsidP="006022B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Rebuild the </w:t>
            </w:r>
            <w:r w:rsidR="003F21E9">
              <w:rPr>
                <w:rFonts w:ascii="Calibri" w:eastAsia="Times New Roman" w:hAnsi="Calibri" w:cs="Calibri"/>
                <w:lang w:eastAsia="en-GB"/>
              </w:rPr>
              <w:t xml:space="preserve">Killin – </w:t>
            </w:r>
            <w:proofErr w:type="spellStart"/>
            <w:r w:rsidR="003F21E9">
              <w:rPr>
                <w:rFonts w:ascii="Calibri" w:eastAsia="Times New Roman" w:hAnsi="Calibri" w:cs="Calibri"/>
                <w:lang w:eastAsia="en-GB"/>
              </w:rPr>
              <w:t>Inverarnan</w:t>
            </w:r>
            <w:proofErr w:type="spellEnd"/>
            <w:r w:rsidR="003F21E9">
              <w:rPr>
                <w:rFonts w:ascii="Calibri" w:eastAsia="Times New Roman" w:hAnsi="Calibri" w:cs="Calibri"/>
                <w:lang w:eastAsia="en-GB"/>
              </w:rPr>
              <w:t xml:space="preserve"> 132kV double circuit tower </w:t>
            </w:r>
            <w:r w:rsidR="0027795F">
              <w:rPr>
                <w:rFonts w:ascii="Calibri" w:eastAsia="Times New Roman" w:hAnsi="Calibri" w:cs="Calibri"/>
                <w:lang w:eastAsia="en-GB"/>
              </w:rPr>
              <w:t>line,</w:t>
            </w:r>
            <w:r w:rsidR="00684227">
              <w:rPr>
                <w:rFonts w:ascii="Calibri" w:eastAsia="Times New Roman" w:hAnsi="Calibri" w:cs="Calibri"/>
                <w:lang w:eastAsia="en-GB"/>
              </w:rPr>
              <w:t xml:space="preserve"> including replacement of the 132kV underground </w:t>
            </w:r>
            <w:r w:rsidR="00EC354B">
              <w:rPr>
                <w:rFonts w:ascii="Calibri" w:eastAsia="Times New Roman" w:hAnsi="Calibri" w:cs="Calibri"/>
                <w:lang w:eastAsia="en-GB"/>
              </w:rPr>
              <w:t>cable sections, with higher rated 132kV assets.</w:t>
            </w:r>
          </w:p>
          <w:p w14:paraId="77F3BBD5" w14:textId="77777777" w:rsidR="00FD2275" w:rsidRPr="00C741DE" w:rsidRDefault="00FD2275" w:rsidP="006022B5">
            <w:pPr>
              <w:spacing w:after="0" w:line="240" w:lineRule="auto"/>
              <w:textAlignment w:val="baseline"/>
              <w:rPr>
                <w:rFonts w:ascii="Calibri" w:eastAsia="Times New Roman" w:hAnsi="Calibri" w:cs="Calibri"/>
                <w:lang w:eastAsia="en-GB"/>
              </w:rPr>
            </w:pPr>
          </w:p>
          <w:p w14:paraId="5DAC329E" w14:textId="77777777" w:rsidR="00606864" w:rsidRPr="00C741DE" w:rsidRDefault="00606864" w:rsidP="006022B5">
            <w:pPr>
              <w:spacing w:after="0" w:line="240" w:lineRule="auto"/>
              <w:jc w:val="both"/>
              <w:textAlignment w:val="baseline"/>
              <w:rPr>
                <w:rFonts w:ascii="Calibri" w:eastAsia="Times New Roman" w:hAnsi="Calibri" w:cs="Calibri"/>
                <w:lang w:eastAsia="en-GB"/>
              </w:rPr>
            </w:pPr>
          </w:p>
        </w:tc>
      </w:tr>
      <w:tr w:rsidR="004C3734" w:rsidRPr="005668C2" w14:paraId="026825F6"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5F2EBB12" w14:textId="77777777" w:rsidR="004C3734" w:rsidRPr="00C741DE" w:rsidRDefault="004C3734" w:rsidP="004C3734">
            <w:pPr>
              <w:spacing w:after="0" w:line="240" w:lineRule="auto"/>
              <w:textAlignment w:val="baseline"/>
              <w:rPr>
                <w:rFonts w:ascii="Calibri" w:eastAsia="Times New Roman" w:hAnsi="Calibri" w:cs="Calibri"/>
                <w:lang w:eastAsia="en-GB"/>
              </w:rPr>
            </w:pPr>
            <w:r w:rsidRPr="00C741DE">
              <w:rPr>
                <w:rFonts w:ascii="Calibri" w:eastAsia="Times New Roman" w:hAnsi="Calibri" w:cs="Calibri"/>
                <w:b/>
                <w:bCs/>
                <w:lang w:eastAsia="en-GB"/>
              </w:rPr>
              <w:t>Proposed Consent Submission</w:t>
            </w:r>
            <w:r w:rsidRPr="00C741DE">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1ECB9036" w14:textId="26C3E419" w:rsidR="004C3734" w:rsidRPr="00C741DE" w:rsidRDefault="004C3734" w:rsidP="004C3734">
            <w:pPr>
              <w:spacing w:after="0" w:line="240" w:lineRule="auto"/>
              <w:textAlignment w:val="baseline"/>
              <w:rPr>
                <w:rFonts w:ascii="Calibri" w:eastAsia="Times New Roman" w:hAnsi="Calibri" w:cs="Calibri"/>
                <w:lang w:eastAsia="en-GB"/>
              </w:rPr>
            </w:pPr>
            <w:r>
              <w:t>TBD</w:t>
            </w:r>
          </w:p>
        </w:tc>
      </w:tr>
      <w:tr w:rsidR="004C3734" w:rsidRPr="005668C2" w14:paraId="0A62078D"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708506A3" w14:textId="77777777" w:rsidR="004C3734" w:rsidRPr="00C741DE" w:rsidRDefault="004C3734" w:rsidP="004C3734">
            <w:pPr>
              <w:spacing w:after="0" w:line="240" w:lineRule="auto"/>
              <w:textAlignment w:val="baseline"/>
              <w:rPr>
                <w:rFonts w:ascii="Calibri" w:eastAsia="Times New Roman" w:hAnsi="Calibri" w:cs="Calibri"/>
                <w:lang w:eastAsia="en-GB"/>
              </w:rPr>
            </w:pPr>
            <w:r w:rsidRPr="00C741DE">
              <w:rPr>
                <w:rFonts w:ascii="Calibri" w:eastAsia="Times New Roman" w:hAnsi="Calibri" w:cs="Calibri"/>
                <w:b/>
                <w:bCs/>
                <w:lang w:eastAsia="en-GB"/>
              </w:rPr>
              <w:t>Current Project Phase </w:t>
            </w:r>
            <w:r w:rsidRPr="00C741DE">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3A5C84DE" w14:textId="44126C79" w:rsidR="004C3734" w:rsidRPr="00C741DE" w:rsidRDefault="004C3734" w:rsidP="004C3734">
            <w:pPr>
              <w:spacing w:after="0" w:line="240" w:lineRule="auto"/>
              <w:textAlignment w:val="baseline"/>
              <w:rPr>
                <w:rFonts w:ascii="Calibri" w:eastAsia="Times New Roman" w:hAnsi="Calibri" w:cs="Calibri"/>
                <w:lang w:eastAsia="en-GB"/>
              </w:rPr>
            </w:pPr>
            <w:r>
              <w:rPr>
                <w:rFonts w:ascii="Calibri" w:hAnsi="Calibri" w:cs="Calibri"/>
              </w:rPr>
              <w:t>Initial internal governance</w:t>
            </w:r>
          </w:p>
        </w:tc>
      </w:tr>
      <w:tr w:rsidR="004C3734" w:rsidRPr="005668C2" w14:paraId="600A8283"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6DC869F6" w14:textId="77777777" w:rsidR="004C3734" w:rsidRPr="00C741DE" w:rsidRDefault="004C3734" w:rsidP="004C3734">
            <w:pPr>
              <w:spacing w:after="0" w:line="240" w:lineRule="auto"/>
              <w:textAlignment w:val="baseline"/>
              <w:rPr>
                <w:rFonts w:ascii="Calibri" w:eastAsia="Times New Roman" w:hAnsi="Calibri" w:cs="Calibri"/>
                <w:lang w:eastAsia="en-GB"/>
              </w:rPr>
            </w:pPr>
            <w:r w:rsidRPr="00C741DE">
              <w:rPr>
                <w:rFonts w:ascii="Calibri" w:eastAsia="Times New Roman" w:hAnsi="Calibri" w:cs="Calibri"/>
                <w:b/>
                <w:bCs/>
                <w:lang w:eastAsia="en-GB"/>
              </w:rPr>
              <w:t>Next Project Phase</w:t>
            </w:r>
            <w:r w:rsidRPr="00C741DE">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3C95F5FB" w14:textId="11D82C2F" w:rsidR="004C3734" w:rsidRPr="00C741DE" w:rsidRDefault="004C3734" w:rsidP="004C3734">
            <w:pPr>
              <w:spacing w:after="0" w:line="240" w:lineRule="auto"/>
              <w:textAlignment w:val="baseline"/>
              <w:rPr>
                <w:rFonts w:ascii="Calibri" w:eastAsia="Times New Roman" w:hAnsi="Calibri" w:cs="Calibri"/>
                <w:lang w:eastAsia="en-GB"/>
              </w:rPr>
            </w:pPr>
            <w:r>
              <w:t>Optioneering</w:t>
            </w:r>
          </w:p>
        </w:tc>
      </w:tr>
      <w:tr w:rsidR="004C3734" w:rsidRPr="005668C2" w14:paraId="66D4201A"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0E3DBDC0" w14:textId="77777777" w:rsidR="004C3734" w:rsidRPr="00C741DE" w:rsidRDefault="004C3734" w:rsidP="004C3734">
            <w:pPr>
              <w:spacing w:after="0" w:line="240" w:lineRule="auto"/>
              <w:textAlignment w:val="baseline"/>
              <w:rPr>
                <w:rFonts w:ascii="Calibri" w:eastAsia="Times New Roman" w:hAnsi="Calibri" w:cs="Calibri"/>
                <w:lang w:eastAsia="en-GB"/>
              </w:rPr>
            </w:pPr>
            <w:r w:rsidRPr="00C741DE">
              <w:rPr>
                <w:rFonts w:ascii="Calibri" w:eastAsia="Times New Roman" w:hAnsi="Calibri" w:cs="Calibri"/>
                <w:b/>
                <w:bCs/>
                <w:lang w:eastAsia="en-GB"/>
              </w:rPr>
              <w:t>Next Stakeholder Event</w:t>
            </w:r>
            <w:r w:rsidRPr="00C741DE">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71A52046" w14:textId="2D23D2D4" w:rsidR="004C3734" w:rsidRPr="00C741DE" w:rsidRDefault="004C3734" w:rsidP="004C3734">
            <w:pPr>
              <w:spacing w:after="0" w:line="240" w:lineRule="auto"/>
              <w:textAlignment w:val="baseline"/>
              <w:rPr>
                <w:rFonts w:ascii="Calibri" w:eastAsia="Times New Roman" w:hAnsi="Calibri" w:cs="Calibri"/>
                <w:lang w:eastAsia="en-GB"/>
              </w:rPr>
            </w:pPr>
            <w:r>
              <w:t>TBD</w:t>
            </w:r>
          </w:p>
        </w:tc>
      </w:tr>
      <w:tr w:rsidR="004C3734" w:rsidRPr="005668C2" w14:paraId="00D4B69C"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72E07D41" w14:textId="77777777" w:rsidR="004C3734" w:rsidRPr="00C741DE" w:rsidRDefault="004C3734" w:rsidP="004C3734">
            <w:pPr>
              <w:spacing w:after="0" w:line="240" w:lineRule="auto"/>
              <w:textAlignment w:val="baseline"/>
              <w:rPr>
                <w:rFonts w:ascii="Calibri" w:eastAsia="Times New Roman" w:hAnsi="Calibri" w:cs="Calibri"/>
                <w:lang w:eastAsia="en-GB"/>
              </w:rPr>
            </w:pPr>
            <w:r w:rsidRPr="00C741DE">
              <w:rPr>
                <w:rFonts w:ascii="Calibri" w:eastAsia="Times New Roman" w:hAnsi="Calibri" w:cs="Calibri"/>
                <w:b/>
                <w:bCs/>
                <w:lang w:eastAsia="en-GB"/>
              </w:rPr>
              <w:t>Project Completion Date</w:t>
            </w:r>
            <w:r w:rsidRPr="00C741DE">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29321176" w14:textId="39CEB5F4" w:rsidR="004C3734" w:rsidRPr="00C741DE" w:rsidRDefault="004C3734" w:rsidP="004C3734">
            <w:pPr>
              <w:spacing w:after="0" w:line="240" w:lineRule="auto"/>
              <w:textAlignment w:val="baseline"/>
              <w:rPr>
                <w:rFonts w:ascii="Calibri" w:eastAsia="Times New Roman" w:hAnsi="Calibri" w:cs="Calibri"/>
                <w:lang w:eastAsia="en-GB"/>
              </w:rPr>
            </w:pPr>
            <w:r w:rsidRPr="00C741DE">
              <w:rPr>
                <w:rFonts w:ascii="Calibri" w:eastAsia="Times New Roman" w:hAnsi="Calibri" w:cs="Calibri"/>
                <w:lang w:eastAsia="en-GB"/>
              </w:rPr>
              <w:t> </w:t>
            </w:r>
            <w:r>
              <w:rPr>
                <w:rFonts w:ascii="Calibri" w:eastAsia="Times New Roman" w:hAnsi="Calibri" w:cs="Calibri"/>
                <w:lang w:eastAsia="en-GB"/>
              </w:rPr>
              <w:t>31/11/2031</w:t>
            </w:r>
          </w:p>
        </w:tc>
      </w:tr>
      <w:tr w:rsidR="004C3734" w:rsidRPr="005668C2" w14:paraId="700CFE2E"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61DB068D" w14:textId="13DF3CF6" w:rsidR="00DD0134" w:rsidRPr="00C741DE" w:rsidRDefault="004C3734" w:rsidP="00F00170">
            <w:pPr>
              <w:spacing w:after="0" w:line="240" w:lineRule="auto"/>
              <w:textAlignment w:val="baseline"/>
              <w:rPr>
                <w:rFonts w:ascii="Calibri" w:eastAsia="Times New Roman" w:hAnsi="Calibri" w:cs="Calibri"/>
                <w:lang w:eastAsia="en-GB"/>
              </w:rPr>
            </w:pPr>
            <w:r w:rsidRPr="009A0C9E">
              <w:rPr>
                <w:rFonts w:ascii="Calibri" w:eastAsia="Times New Roman" w:hAnsi="Calibri" w:cs="Calibri"/>
                <w:b/>
                <w:bCs/>
                <w:lang w:eastAsia="en-GB"/>
              </w:rPr>
              <w:t>Summary of works in last quarter:</w:t>
            </w:r>
            <w:r w:rsidRPr="009A0C9E">
              <w:rPr>
                <w:rFonts w:ascii="Calibri" w:eastAsia="Times New Roman" w:hAnsi="Calibri" w:cs="Calibri"/>
                <w:lang w:eastAsia="en-GB"/>
              </w:rPr>
              <w:t> </w:t>
            </w:r>
          </w:p>
          <w:p w14:paraId="0864AA91" w14:textId="77777777" w:rsidR="004C3734" w:rsidRDefault="69230504" w:rsidP="00F00170">
            <w:pPr>
              <w:spacing w:after="0" w:line="240" w:lineRule="auto"/>
              <w:jc w:val="both"/>
              <w:textAlignment w:val="baseline"/>
              <w:rPr>
                <w:rFonts w:ascii="Calibri" w:hAnsi="Calibri" w:cs="Calibri"/>
              </w:rPr>
            </w:pPr>
            <w:r w:rsidRPr="4B8779D5">
              <w:rPr>
                <w:rFonts w:ascii="Calibri" w:hAnsi="Calibri" w:cs="Calibri"/>
              </w:rPr>
              <w:t>Continuation of high-level project development, along with initial internal governance activities.</w:t>
            </w:r>
          </w:p>
          <w:p w14:paraId="282893B0" w14:textId="77777777" w:rsidR="000A6135" w:rsidRDefault="000A6135" w:rsidP="00F00170">
            <w:pPr>
              <w:spacing w:after="0" w:line="240" w:lineRule="auto"/>
              <w:jc w:val="both"/>
              <w:textAlignment w:val="baseline"/>
              <w:rPr>
                <w:rFonts w:ascii="Calibri" w:hAnsi="Calibri" w:cs="Calibri"/>
              </w:rPr>
            </w:pPr>
          </w:p>
          <w:p w14:paraId="4D55CFAD" w14:textId="7C431638" w:rsidR="00DD0134" w:rsidRPr="00C741DE" w:rsidRDefault="00DD0134" w:rsidP="00F00170">
            <w:pPr>
              <w:spacing w:after="0" w:line="240" w:lineRule="auto"/>
              <w:jc w:val="both"/>
              <w:textAlignment w:val="baseline"/>
              <w:rPr>
                <w:rFonts w:ascii="Calibri" w:eastAsia="Times New Roman" w:hAnsi="Calibri" w:cs="Calibri"/>
                <w:lang w:eastAsia="en-GB"/>
              </w:rPr>
            </w:pPr>
          </w:p>
        </w:tc>
      </w:tr>
      <w:tr w:rsidR="004C3734" w:rsidRPr="005668C2" w14:paraId="7B7827F1"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592DFA1" w14:textId="71D85889" w:rsidR="000A6135" w:rsidRDefault="004C3734" w:rsidP="00FA724C">
            <w:pPr>
              <w:spacing w:after="0" w:line="240" w:lineRule="auto"/>
              <w:textAlignment w:val="baseline"/>
              <w:rPr>
                <w:rFonts w:ascii="Calibri" w:eastAsia="Times New Roman" w:hAnsi="Calibri" w:cs="Calibri"/>
                <w:lang w:eastAsia="en-GB"/>
              </w:rPr>
            </w:pPr>
            <w:r w:rsidRPr="00C741DE">
              <w:rPr>
                <w:rFonts w:ascii="Calibri" w:eastAsia="Times New Roman" w:hAnsi="Calibri" w:cs="Calibri"/>
                <w:b/>
                <w:bCs/>
                <w:lang w:eastAsia="en-GB"/>
              </w:rPr>
              <w:t>Summary of works in next quarter: </w:t>
            </w:r>
            <w:r w:rsidRPr="00C741DE">
              <w:rPr>
                <w:rFonts w:ascii="Calibri" w:eastAsia="Times New Roman" w:hAnsi="Calibri" w:cs="Calibri"/>
                <w:lang w:eastAsia="en-GB"/>
              </w:rPr>
              <w:t> </w:t>
            </w:r>
          </w:p>
          <w:p w14:paraId="725BCEAE" w14:textId="6ECE914F" w:rsidR="001A1D79" w:rsidRDefault="001A1D79" w:rsidP="00FA724C">
            <w:pPr>
              <w:spacing w:after="0" w:line="240" w:lineRule="auto"/>
              <w:textAlignment w:val="baseline"/>
              <w:rPr>
                <w:rFonts w:ascii="Calibri" w:eastAsia="Times New Roman" w:hAnsi="Calibri" w:cs="Calibri"/>
                <w:lang w:eastAsia="en-GB"/>
              </w:rPr>
            </w:pPr>
            <w:r w:rsidRPr="001A1D79">
              <w:rPr>
                <w:rFonts w:ascii="Calibri" w:eastAsia="Times New Roman" w:hAnsi="Calibri" w:cs="Calibri"/>
                <w:lang w:eastAsia="en-GB"/>
              </w:rPr>
              <w:t>Continuation of high-level project development, along with initial internal governance activities.</w:t>
            </w:r>
          </w:p>
          <w:p w14:paraId="72B0B88E" w14:textId="77777777" w:rsidR="000A6135" w:rsidRPr="00657FDF" w:rsidRDefault="000A6135" w:rsidP="00FA724C">
            <w:pPr>
              <w:spacing w:after="0" w:line="240" w:lineRule="auto"/>
              <w:textAlignment w:val="baseline"/>
              <w:rPr>
                <w:rFonts w:ascii="Calibri" w:eastAsia="Times New Roman" w:hAnsi="Calibri" w:cs="Calibri"/>
                <w:lang w:eastAsia="en-GB"/>
              </w:rPr>
            </w:pPr>
          </w:p>
          <w:p w14:paraId="772C59A6" w14:textId="7DCAEA37" w:rsidR="00E71ACC" w:rsidRPr="00ED6F5C" w:rsidRDefault="00E71ACC" w:rsidP="00E71ACC">
            <w:pPr>
              <w:spacing w:after="0" w:line="240" w:lineRule="auto"/>
              <w:textAlignment w:val="baseline"/>
              <w:rPr>
                <w:rFonts w:ascii="Calibri" w:hAnsi="Calibri" w:cs="Calibri"/>
              </w:rPr>
            </w:pPr>
          </w:p>
        </w:tc>
      </w:tr>
      <w:tr w:rsidR="004C3734" w:rsidRPr="005668C2" w14:paraId="6314D617"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4BA14575" w14:textId="77777777" w:rsidR="004C3734" w:rsidRPr="00C741DE" w:rsidRDefault="004C3734" w:rsidP="004C3734">
            <w:pPr>
              <w:spacing w:after="0" w:line="240" w:lineRule="auto"/>
              <w:textAlignment w:val="baseline"/>
              <w:rPr>
                <w:rFonts w:ascii="Calibri" w:eastAsia="Times New Roman" w:hAnsi="Calibri" w:cs="Calibri"/>
                <w:lang w:eastAsia="en-GB"/>
              </w:rPr>
            </w:pPr>
            <w:r w:rsidRPr="00C741DE">
              <w:rPr>
                <w:rFonts w:ascii="Calibri" w:eastAsia="Times New Roman" w:hAnsi="Calibri" w:cs="Calibri"/>
                <w:b/>
                <w:bCs/>
                <w:lang w:eastAsia="en-GB"/>
              </w:rPr>
              <w:t>Additional Comments: </w:t>
            </w:r>
            <w:r w:rsidRPr="00C741DE">
              <w:rPr>
                <w:rFonts w:ascii="Calibri" w:eastAsia="Times New Roman" w:hAnsi="Calibri" w:cs="Calibri"/>
                <w:lang w:eastAsia="en-GB"/>
              </w:rPr>
              <w:t> </w:t>
            </w:r>
          </w:p>
          <w:p w14:paraId="04F26B8E" w14:textId="77777777" w:rsidR="004C3734" w:rsidRPr="00C741DE" w:rsidRDefault="004C3734" w:rsidP="004C3734">
            <w:pPr>
              <w:spacing w:after="0" w:line="240" w:lineRule="auto"/>
              <w:textAlignment w:val="baseline"/>
              <w:rPr>
                <w:rFonts w:ascii="Calibri" w:eastAsia="Times New Roman" w:hAnsi="Calibri" w:cs="Calibri"/>
                <w:lang w:eastAsia="en-GB"/>
              </w:rPr>
            </w:pPr>
            <w:r w:rsidRPr="00C741DE">
              <w:rPr>
                <w:rFonts w:ascii="Calibri" w:eastAsia="Times New Roman" w:hAnsi="Calibri" w:cs="Calibri"/>
                <w:lang w:eastAsia="en-GB"/>
              </w:rPr>
              <w:t> </w:t>
            </w:r>
          </w:p>
        </w:tc>
      </w:tr>
    </w:tbl>
    <w:p w14:paraId="7F6FA8A9" w14:textId="77777777" w:rsidR="00431617" w:rsidRDefault="00431617" w:rsidP="00F24304">
      <w:pPr>
        <w:spacing w:after="0" w:line="240" w:lineRule="auto"/>
        <w:textAlignment w:val="baseline"/>
        <w:rPr>
          <w:rFonts w:ascii="Calibri" w:eastAsia="Times New Roman" w:hAnsi="Calibri" w:cs="Calibri"/>
          <w:lang w:eastAsia="en-GB"/>
        </w:rPr>
      </w:pPr>
    </w:p>
    <w:p w14:paraId="7D069A7B" w14:textId="77777777" w:rsidR="00431617" w:rsidRDefault="00431617">
      <w:pPr>
        <w:rPr>
          <w:rFonts w:ascii="Calibri" w:eastAsia="Times New Roman" w:hAnsi="Calibri" w:cs="Calibri"/>
          <w:lang w:eastAsia="en-GB"/>
        </w:rPr>
      </w:pPr>
      <w:r>
        <w:rPr>
          <w:rFonts w:ascii="Calibri" w:eastAsia="Times New Roman" w:hAnsi="Calibri" w:cs="Calibri"/>
          <w:lang w:eastAsia="en-GB"/>
        </w:rPr>
        <w:br w:type="page"/>
      </w:r>
    </w:p>
    <w:p w14:paraId="41B05EDE" w14:textId="79004407" w:rsidR="00F11BE4" w:rsidRDefault="00F11BE4" w:rsidP="00F11BE4">
      <w:pPr>
        <w:spacing w:after="0" w:line="240" w:lineRule="auto"/>
        <w:textAlignment w:val="baseline"/>
        <w:rPr>
          <w:rFonts w:ascii="Segoe UI" w:eastAsia="Times New Roman" w:hAnsi="Segoe UI" w:cs="Segoe UI"/>
          <w:sz w:val="18"/>
          <w:szCs w:val="18"/>
          <w:lang w:eastAsia="en-GB"/>
        </w:rPr>
      </w:pPr>
    </w:p>
    <w:p w14:paraId="263454C0" w14:textId="77777777" w:rsidR="00F11BE4" w:rsidRPr="005668C2" w:rsidRDefault="00F11BE4" w:rsidP="00F11BE4">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F11BE4" w:rsidRPr="00F73205" w14:paraId="46B2BF4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0A40505" w14:textId="77777777" w:rsidR="00F11BE4" w:rsidRPr="0009456C" w:rsidRDefault="00F11BE4">
            <w:pPr>
              <w:spacing w:after="0" w:line="240" w:lineRule="auto"/>
              <w:textAlignment w:val="baseline"/>
              <w:rPr>
                <w:rFonts w:eastAsia="Times New Roman" w:cstheme="minorHAnsi"/>
                <w:lang w:eastAsia="en-GB"/>
              </w:rPr>
            </w:pPr>
            <w:r w:rsidRPr="00F73205">
              <w:rPr>
                <w:rFonts w:ascii="Calibri" w:eastAsia="Times New Roman" w:hAnsi="Calibri" w:cs="Calibri"/>
                <w:b/>
                <w:bCs/>
                <w:lang w:eastAsia="en-GB"/>
              </w:rPr>
              <w:t>TORI</w:t>
            </w:r>
            <w:r w:rsidRPr="00F73205">
              <w:rPr>
                <w:rFonts w:ascii="Calibri" w:eastAsia="Times New Roman" w:hAnsi="Calibri" w:cs="Calibri"/>
                <w:lang w:eastAsia="en-GB"/>
              </w:rPr>
              <w:t> </w:t>
            </w:r>
          </w:p>
          <w:p w14:paraId="6F615E4A" w14:textId="22B1510E" w:rsidR="00F11BE4" w:rsidRPr="00884468" w:rsidRDefault="00F11BE4">
            <w:pPr>
              <w:pStyle w:val="Heading3"/>
              <w:rPr>
                <w:rFonts w:ascii="Calibri" w:hAnsi="Calibri" w:cs="Calibri"/>
                <w:color w:val="1F3763"/>
                <w:sz w:val="22"/>
                <w:szCs w:val="22"/>
                <w:lang w:eastAsia="en-GB"/>
              </w:rPr>
            </w:pPr>
            <w:r w:rsidRPr="0009456C">
              <w:rPr>
                <w:rFonts w:asciiTheme="minorHAnsi" w:hAnsiTheme="minorHAnsi" w:cstheme="minorHAnsi"/>
                <w:sz w:val="22"/>
                <w:szCs w:val="22"/>
                <w:lang w:eastAsia="en-GB"/>
              </w:rPr>
              <w:t> </w:t>
            </w:r>
            <w:bookmarkStart w:id="130" w:name="_Toc213062752"/>
            <w:r w:rsidRPr="0009456C">
              <w:rPr>
                <w:rFonts w:asciiTheme="minorHAnsi" w:hAnsiTheme="minorHAnsi" w:cstheme="minorHAnsi"/>
                <w:color w:val="auto"/>
                <w:sz w:val="22"/>
                <w:szCs w:val="22"/>
                <w:lang w:eastAsia="en-GB"/>
              </w:rPr>
              <w:t xml:space="preserve">SHET-RI-244 - </w:t>
            </w:r>
            <w:r w:rsidR="0009456C" w:rsidRPr="0009456C">
              <w:rPr>
                <w:rFonts w:asciiTheme="minorHAnsi" w:hAnsiTheme="minorHAnsi" w:cstheme="minorHAnsi"/>
                <w:color w:val="auto"/>
                <w:sz w:val="22"/>
                <w:szCs w:val="22"/>
                <w:lang w:eastAsia="en-GB"/>
              </w:rPr>
              <w:t>Kintore 400kV Busbar Extension</w:t>
            </w:r>
            <w:bookmarkEnd w:id="130"/>
          </w:p>
        </w:tc>
        <w:tc>
          <w:tcPr>
            <w:tcW w:w="4500" w:type="dxa"/>
            <w:tcBorders>
              <w:top w:val="single" w:sz="6" w:space="0" w:color="auto"/>
              <w:left w:val="single" w:sz="6" w:space="0" w:color="auto"/>
              <w:bottom w:val="single" w:sz="6" w:space="0" w:color="auto"/>
              <w:right w:val="single" w:sz="6" w:space="0" w:color="auto"/>
            </w:tcBorders>
            <w:hideMark/>
          </w:tcPr>
          <w:p w14:paraId="056B360C" w14:textId="77777777" w:rsidR="00F11BE4" w:rsidRPr="00F73205" w:rsidRDefault="00F11BE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7D0512E4" w14:textId="6DC12997" w:rsidR="00F11BE4" w:rsidRPr="00F73205" w:rsidRDefault="0009456C">
            <w:pPr>
              <w:spacing w:after="0" w:line="240" w:lineRule="auto"/>
              <w:textAlignment w:val="baseline"/>
              <w:rPr>
                <w:rFonts w:ascii="Calibri" w:eastAsia="Times New Roman" w:hAnsi="Calibri" w:cs="Calibri"/>
                <w:lang w:eastAsia="en-GB"/>
              </w:rPr>
            </w:pPr>
            <w:r w:rsidRPr="0009456C">
              <w:rPr>
                <w:rFonts w:ascii="Calibri" w:eastAsia="Times New Roman" w:hAnsi="Calibri" w:cs="Calibri"/>
                <w:lang w:eastAsia="en-GB"/>
              </w:rPr>
              <w:t>Kintore 400kV Busbar Extension</w:t>
            </w:r>
          </w:p>
        </w:tc>
      </w:tr>
      <w:tr w:rsidR="00F11BE4" w:rsidRPr="00F73205" w14:paraId="302393C8"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26193DC" w14:textId="77777777" w:rsidR="00F11BE4" w:rsidRPr="00F73205" w:rsidRDefault="00F11BE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0472432E" w14:textId="01750F41" w:rsidR="00F11BE4" w:rsidRDefault="00C34CB1">
            <w:pPr>
              <w:spacing w:after="0" w:line="240" w:lineRule="auto"/>
              <w:textAlignment w:val="baseline"/>
              <w:rPr>
                <w:rFonts w:ascii="Calibri" w:eastAsia="Times New Roman" w:hAnsi="Calibri" w:cs="Calibri"/>
                <w:lang w:eastAsia="en-GB"/>
              </w:rPr>
            </w:pPr>
            <w:r w:rsidRPr="00C34CB1">
              <w:rPr>
                <w:rFonts w:ascii="Calibri" w:eastAsia="Times New Roman" w:hAnsi="Calibri" w:cs="Calibri"/>
                <w:lang w:eastAsia="en-GB"/>
              </w:rPr>
              <w:t>Extend Kintore 400 kV busbar with a minimum of 2 additional feeder bays. Establish section breaker on main and reserve</w:t>
            </w:r>
            <w:r w:rsidR="00CF4D8B">
              <w:rPr>
                <w:rFonts w:ascii="Calibri" w:eastAsia="Times New Roman" w:hAnsi="Calibri" w:cs="Calibri"/>
                <w:lang w:eastAsia="en-GB"/>
              </w:rPr>
              <w:t>,</w:t>
            </w:r>
            <w:r w:rsidRPr="00C34CB1">
              <w:rPr>
                <w:rFonts w:ascii="Calibri" w:eastAsia="Times New Roman" w:hAnsi="Calibri" w:cs="Calibri"/>
                <w:lang w:eastAsia="en-GB"/>
              </w:rPr>
              <w:t xml:space="preserve"> as well as bus coupler using space provision at the existing site.</w:t>
            </w:r>
          </w:p>
          <w:p w14:paraId="681301C8" w14:textId="77777777" w:rsidR="00C34CB1" w:rsidRPr="00F73205" w:rsidRDefault="00C34CB1">
            <w:pPr>
              <w:spacing w:after="0" w:line="240" w:lineRule="auto"/>
              <w:textAlignment w:val="baseline"/>
              <w:rPr>
                <w:rFonts w:ascii="Calibri" w:eastAsia="Times New Roman" w:hAnsi="Calibri" w:cs="Calibri"/>
                <w:lang w:eastAsia="en-GB"/>
              </w:rPr>
            </w:pPr>
          </w:p>
          <w:p w14:paraId="2E87F089" w14:textId="77777777" w:rsidR="00F11BE4" w:rsidRPr="00F73205" w:rsidRDefault="00F11BE4">
            <w:pPr>
              <w:spacing w:after="0" w:line="240" w:lineRule="auto"/>
              <w:jc w:val="both"/>
              <w:textAlignment w:val="baseline"/>
              <w:rPr>
                <w:rFonts w:ascii="Calibri" w:eastAsia="Times New Roman" w:hAnsi="Calibri" w:cs="Calibri"/>
                <w:lang w:eastAsia="en-GB"/>
              </w:rPr>
            </w:pPr>
          </w:p>
        </w:tc>
      </w:tr>
      <w:tr w:rsidR="00F11BE4" w:rsidRPr="00F73205" w14:paraId="43DA0987"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FE93B97" w14:textId="77777777" w:rsidR="00F11BE4" w:rsidRPr="00F73205" w:rsidRDefault="00F11BE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1A00B31" w14:textId="66628DE3" w:rsidR="00F11BE4" w:rsidRPr="00F73205" w:rsidRDefault="00ED01C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Complete </w:t>
            </w:r>
          </w:p>
        </w:tc>
      </w:tr>
      <w:tr w:rsidR="00F11BE4" w:rsidRPr="00F73205" w14:paraId="2D00C4F6"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EAC58C3" w14:textId="77777777" w:rsidR="00F11BE4" w:rsidRPr="00F73205" w:rsidRDefault="00F11BE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4D5E6B6" w14:textId="4DB8DEA0" w:rsidR="00F11BE4" w:rsidRPr="00F73205" w:rsidRDefault="00ED01C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Refinement </w:t>
            </w:r>
          </w:p>
        </w:tc>
      </w:tr>
      <w:tr w:rsidR="00F11BE4" w:rsidRPr="00F73205" w14:paraId="108B37A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190D9FA" w14:textId="77777777" w:rsidR="00F11BE4" w:rsidRPr="00F73205" w:rsidRDefault="00F11BE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D06FFAB" w14:textId="11DD25E1" w:rsidR="00F11BE4" w:rsidRPr="00F73205" w:rsidRDefault="00ED01C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Construction </w:t>
            </w:r>
          </w:p>
        </w:tc>
      </w:tr>
      <w:tr w:rsidR="00F11BE4" w:rsidRPr="00F73205" w14:paraId="42ACEE7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7E22D13" w14:textId="77777777" w:rsidR="00F11BE4" w:rsidRPr="00F73205" w:rsidRDefault="00F11BE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AE808F8" w14:textId="47E75631" w:rsidR="00F11BE4" w:rsidRPr="00F73205" w:rsidRDefault="00ED01C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TBC</w:t>
            </w:r>
          </w:p>
        </w:tc>
      </w:tr>
      <w:tr w:rsidR="00F11BE4" w:rsidRPr="00F73205" w14:paraId="5600363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F45BD18" w14:textId="77777777" w:rsidR="00F11BE4" w:rsidRPr="00F73205" w:rsidRDefault="00F11BE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1744ECF" w14:textId="65FC085F" w:rsidR="00F11BE4" w:rsidRPr="00F73205" w:rsidRDefault="00F11BE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r w:rsidR="002D14CB" w:rsidRPr="002D14CB">
              <w:rPr>
                <w:rFonts w:ascii="Calibri" w:eastAsia="Times New Roman" w:hAnsi="Calibri" w:cs="Calibri"/>
                <w:lang w:eastAsia="en-GB"/>
              </w:rPr>
              <w:t>31/10/2032</w:t>
            </w:r>
          </w:p>
        </w:tc>
      </w:tr>
      <w:tr w:rsidR="00F11BE4" w:rsidRPr="00F73205" w14:paraId="11A1180B"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357FF45" w14:textId="0A51B050" w:rsidR="00F11BE4" w:rsidRDefault="00F11BE4" w:rsidP="4DAE4733">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06F80F88" w14:textId="0D31DF2D" w:rsidR="00BD4459" w:rsidRDefault="00BD4459" w:rsidP="00BD445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Execution of the Part </w:t>
            </w:r>
            <w:r w:rsidR="00DD5E68">
              <w:rPr>
                <w:rFonts w:ascii="Calibri" w:eastAsia="Times New Roman" w:hAnsi="Calibri" w:cs="Calibri"/>
                <w:lang w:eastAsia="en-GB"/>
              </w:rPr>
              <w:t xml:space="preserve">A </w:t>
            </w:r>
            <w:r w:rsidR="007A2F23">
              <w:rPr>
                <w:rFonts w:ascii="Calibri" w:eastAsia="Times New Roman" w:hAnsi="Calibri" w:cs="Calibri"/>
                <w:lang w:eastAsia="en-GB"/>
              </w:rPr>
              <w:t>c</w:t>
            </w:r>
            <w:r>
              <w:rPr>
                <w:rFonts w:ascii="Calibri" w:eastAsia="Times New Roman" w:hAnsi="Calibri" w:cs="Calibri"/>
                <w:lang w:eastAsia="en-GB"/>
              </w:rPr>
              <w:t xml:space="preserve">ontract works. </w:t>
            </w:r>
          </w:p>
          <w:p w14:paraId="6D464E4D" w14:textId="77777777" w:rsidR="00986FB3" w:rsidRPr="00F73205" w:rsidRDefault="00986FB3" w:rsidP="4DAE4733">
            <w:pPr>
              <w:spacing w:after="0" w:line="240" w:lineRule="auto"/>
              <w:textAlignment w:val="baseline"/>
              <w:rPr>
                <w:rFonts w:ascii="Calibri" w:eastAsia="Times New Roman" w:hAnsi="Calibri" w:cs="Calibri"/>
                <w:lang w:eastAsia="en-GB"/>
              </w:rPr>
            </w:pPr>
          </w:p>
          <w:p w14:paraId="2C0331FA" w14:textId="427F12EF" w:rsidR="00F11BE4" w:rsidRPr="00F73205" w:rsidRDefault="00F11BE4" w:rsidP="006B2F34">
            <w:pPr>
              <w:spacing w:after="0" w:line="240" w:lineRule="auto"/>
              <w:textAlignment w:val="baseline"/>
              <w:rPr>
                <w:rFonts w:ascii="Calibri" w:eastAsia="Times New Roman" w:hAnsi="Calibri" w:cs="Calibri"/>
                <w:lang w:eastAsia="en-GB"/>
              </w:rPr>
            </w:pPr>
          </w:p>
        </w:tc>
      </w:tr>
      <w:tr w:rsidR="00F11BE4" w:rsidRPr="00F73205" w14:paraId="746E58D7"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CC4E76A" w14:textId="45070378" w:rsidR="000A6135" w:rsidRPr="00657FDF" w:rsidRDefault="00F11BE4">
            <w:pPr>
              <w:spacing w:after="0" w:line="240" w:lineRule="auto"/>
              <w:textAlignment w:val="baseline"/>
              <w:rPr>
                <w:rFonts w:ascii="Calibri" w:eastAsia="Times New Roman" w:hAnsi="Calibri" w:cs="Calibri"/>
                <w:b/>
                <w:bCs/>
                <w:lang w:eastAsia="en-GB"/>
              </w:rPr>
            </w:pPr>
            <w:r w:rsidRPr="00F73205">
              <w:rPr>
                <w:rFonts w:ascii="Calibri" w:eastAsia="Times New Roman" w:hAnsi="Calibri" w:cs="Calibri"/>
                <w:b/>
                <w:bCs/>
                <w:lang w:eastAsia="en-GB"/>
              </w:rPr>
              <w:t>Summary of works in next quarter:</w:t>
            </w:r>
          </w:p>
          <w:p w14:paraId="289895E3" w14:textId="77777777" w:rsidR="00F11BE4" w:rsidRDefault="00391B38">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 xml:space="preserve">Undertake </w:t>
            </w:r>
            <w:r w:rsidR="002F4B02">
              <w:rPr>
                <w:rFonts w:ascii="Calibri" w:eastAsia="Times New Roman" w:hAnsi="Calibri" w:cs="Calibri"/>
                <w:lang w:eastAsia="en-GB"/>
              </w:rPr>
              <w:t>the execution of the Part A design period</w:t>
            </w:r>
            <w:r w:rsidR="007D134A">
              <w:rPr>
                <w:rFonts w:ascii="Calibri" w:eastAsia="Times New Roman" w:hAnsi="Calibri" w:cs="Calibri"/>
                <w:lang w:eastAsia="en-GB"/>
              </w:rPr>
              <w:t xml:space="preserve">. </w:t>
            </w:r>
          </w:p>
          <w:p w14:paraId="440F44AF" w14:textId="77777777" w:rsidR="00123B9B" w:rsidRDefault="00123B9B">
            <w:pPr>
              <w:spacing w:after="0" w:line="240" w:lineRule="auto"/>
              <w:jc w:val="both"/>
              <w:textAlignment w:val="baseline"/>
              <w:rPr>
                <w:rFonts w:ascii="Calibri" w:eastAsia="Times New Roman" w:hAnsi="Calibri" w:cs="Calibri"/>
                <w:lang w:eastAsia="en-GB"/>
              </w:rPr>
            </w:pPr>
          </w:p>
          <w:p w14:paraId="3FB095C4" w14:textId="3C45EFF9" w:rsidR="000A6135" w:rsidRPr="00F73205" w:rsidRDefault="000A6135">
            <w:pPr>
              <w:spacing w:after="0" w:line="240" w:lineRule="auto"/>
              <w:jc w:val="both"/>
              <w:textAlignment w:val="baseline"/>
              <w:rPr>
                <w:rFonts w:ascii="Calibri" w:eastAsia="Times New Roman" w:hAnsi="Calibri" w:cs="Calibri"/>
                <w:lang w:eastAsia="en-GB"/>
              </w:rPr>
            </w:pPr>
          </w:p>
        </w:tc>
      </w:tr>
      <w:tr w:rsidR="00F11BE4" w:rsidRPr="00F73205" w14:paraId="58FF5250"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11F5A5E" w14:textId="4504E5B6" w:rsidR="00F11BE4" w:rsidRDefault="00F11BE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18D41B52" w14:textId="77777777" w:rsidR="00F11BE4" w:rsidRDefault="001B335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N/A </w:t>
            </w:r>
          </w:p>
          <w:p w14:paraId="39C1C069" w14:textId="497F4C56" w:rsidR="00BA15E1" w:rsidRPr="00F73205" w:rsidRDefault="00BA15E1">
            <w:pPr>
              <w:spacing w:after="0" w:line="240" w:lineRule="auto"/>
              <w:textAlignment w:val="baseline"/>
              <w:rPr>
                <w:rFonts w:ascii="Calibri" w:eastAsia="Times New Roman" w:hAnsi="Calibri" w:cs="Calibri"/>
                <w:lang w:eastAsia="en-GB"/>
              </w:rPr>
            </w:pPr>
          </w:p>
        </w:tc>
      </w:tr>
    </w:tbl>
    <w:p w14:paraId="56059C8E" w14:textId="77777777" w:rsidR="00F11BE4" w:rsidRPr="00F73205" w:rsidRDefault="00F11BE4" w:rsidP="00F11BE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p w14:paraId="3053D718" w14:textId="77777777" w:rsidR="00F11BE4" w:rsidRPr="00F73205" w:rsidRDefault="00F11BE4" w:rsidP="00F11BE4">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p w14:paraId="248E844B" w14:textId="79A6548D" w:rsidR="00F24304" w:rsidRDefault="00F24304" w:rsidP="00F2430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br w:type="page"/>
      </w:r>
    </w:p>
    <w:p w14:paraId="64740A8E" w14:textId="1A3EC4DE" w:rsidR="00F24304" w:rsidRDefault="00F24304" w:rsidP="00F24304">
      <w:pPr>
        <w:spacing w:after="0" w:line="240" w:lineRule="auto"/>
        <w:textAlignment w:val="baseline"/>
        <w:rPr>
          <w:rFonts w:ascii="Calibri" w:eastAsia="Times New Roman" w:hAnsi="Calibri" w:cs="Calibri"/>
          <w:lang w:eastAsia="en-GB"/>
        </w:rPr>
      </w:pPr>
    </w:p>
    <w:p w14:paraId="0300E144" w14:textId="77777777" w:rsidR="000111DA" w:rsidRPr="005668C2" w:rsidRDefault="000111DA" w:rsidP="00F24304">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F24304" w:rsidRPr="00E808F5" w14:paraId="64D7AB33"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52C5E405" w14:textId="77777777" w:rsidR="00F24304" w:rsidRPr="00F343B4" w:rsidRDefault="00F24304" w:rsidP="006022B5">
            <w:pPr>
              <w:spacing w:after="0" w:line="240" w:lineRule="auto"/>
              <w:textAlignment w:val="baseline"/>
              <w:rPr>
                <w:rFonts w:eastAsia="Times New Roman" w:cstheme="minorHAnsi"/>
                <w:lang w:eastAsia="en-GB"/>
              </w:rPr>
            </w:pPr>
            <w:r w:rsidRPr="00F343B4">
              <w:rPr>
                <w:rFonts w:eastAsia="Times New Roman" w:cstheme="minorHAnsi"/>
                <w:b/>
                <w:bCs/>
                <w:lang w:eastAsia="en-GB"/>
              </w:rPr>
              <w:t>TORI</w:t>
            </w:r>
            <w:r w:rsidRPr="00F343B4">
              <w:rPr>
                <w:rFonts w:eastAsia="Times New Roman" w:cstheme="minorHAnsi"/>
                <w:lang w:eastAsia="en-GB"/>
              </w:rPr>
              <w:t> </w:t>
            </w:r>
          </w:p>
          <w:p w14:paraId="0CC96604" w14:textId="3952CA90" w:rsidR="00F24304" w:rsidRPr="00F343B4" w:rsidRDefault="7B7F0B60" w:rsidP="000111DA">
            <w:pPr>
              <w:pStyle w:val="Heading3"/>
              <w:rPr>
                <w:rFonts w:ascii="Calibri" w:hAnsi="Calibri" w:cs="Calibri"/>
                <w:color w:val="1F3763"/>
                <w:sz w:val="22"/>
                <w:szCs w:val="22"/>
                <w:lang w:eastAsia="en-GB"/>
              </w:rPr>
            </w:pPr>
            <w:bookmarkStart w:id="131" w:name="_Toc213062753"/>
            <w:r w:rsidRPr="00F343B4">
              <w:rPr>
                <w:rFonts w:ascii="Calibri" w:hAnsi="Calibri" w:cs="Calibri"/>
                <w:color w:val="000000" w:themeColor="text1"/>
                <w:sz w:val="22"/>
                <w:szCs w:val="22"/>
                <w:lang w:eastAsia="en-GB"/>
              </w:rPr>
              <w:t>SHET-RI-245</w:t>
            </w:r>
            <w:r w:rsidR="5F979955" w:rsidRPr="00F343B4">
              <w:rPr>
                <w:rFonts w:ascii="Calibri" w:hAnsi="Calibri" w:cs="Calibri"/>
                <w:color w:val="000000" w:themeColor="text1"/>
                <w:sz w:val="22"/>
                <w:szCs w:val="22"/>
                <w:lang w:eastAsia="en-GB"/>
              </w:rPr>
              <w:t xml:space="preserve"> – Kintore</w:t>
            </w:r>
            <w:r w:rsidR="4197BB4C" w:rsidRPr="00F343B4">
              <w:rPr>
                <w:rFonts w:ascii="Calibri" w:hAnsi="Calibri" w:cs="Calibri"/>
                <w:color w:val="000000" w:themeColor="text1"/>
                <w:sz w:val="22"/>
                <w:szCs w:val="22"/>
                <w:lang w:eastAsia="en-GB"/>
              </w:rPr>
              <w:t xml:space="preserve"> to </w:t>
            </w:r>
            <w:proofErr w:type="spellStart"/>
            <w:r w:rsidR="5F979955" w:rsidRPr="00F343B4">
              <w:rPr>
                <w:rFonts w:ascii="Calibri" w:hAnsi="Calibri" w:cs="Calibri"/>
                <w:color w:val="000000" w:themeColor="text1"/>
                <w:sz w:val="22"/>
                <w:szCs w:val="22"/>
                <w:lang w:eastAsia="en-GB"/>
              </w:rPr>
              <w:t>Craigiebuckler</w:t>
            </w:r>
            <w:r w:rsidR="4197BB4C" w:rsidRPr="00F343B4">
              <w:rPr>
                <w:rFonts w:ascii="Calibri" w:hAnsi="Calibri" w:cs="Calibri"/>
                <w:color w:val="000000" w:themeColor="text1"/>
                <w:sz w:val="22"/>
                <w:szCs w:val="22"/>
                <w:lang w:eastAsia="en-GB"/>
              </w:rPr>
              <w:t>-</w:t>
            </w:r>
            <w:r w:rsidR="5F979955" w:rsidRPr="00F343B4">
              <w:rPr>
                <w:rFonts w:ascii="Calibri" w:hAnsi="Calibri" w:cs="Calibri"/>
                <w:color w:val="000000" w:themeColor="text1"/>
                <w:sz w:val="22"/>
                <w:szCs w:val="22"/>
                <w:lang w:eastAsia="en-GB"/>
              </w:rPr>
              <w:t>Tarland</w:t>
            </w:r>
            <w:proofErr w:type="spellEnd"/>
            <w:r w:rsidR="5F979955" w:rsidRPr="00F343B4">
              <w:rPr>
                <w:rFonts w:ascii="Calibri" w:hAnsi="Calibri" w:cs="Calibri"/>
                <w:color w:val="000000" w:themeColor="text1"/>
                <w:sz w:val="22"/>
                <w:szCs w:val="22"/>
                <w:lang w:eastAsia="en-GB"/>
              </w:rPr>
              <w:t xml:space="preserve"> Tee Point Upgrade</w:t>
            </w:r>
            <w:bookmarkEnd w:id="131"/>
          </w:p>
        </w:tc>
        <w:tc>
          <w:tcPr>
            <w:tcW w:w="4500" w:type="dxa"/>
            <w:tcBorders>
              <w:top w:val="single" w:sz="6" w:space="0" w:color="auto"/>
              <w:left w:val="single" w:sz="6" w:space="0" w:color="auto"/>
              <w:bottom w:val="single" w:sz="6" w:space="0" w:color="auto"/>
              <w:right w:val="single" w:sz="6" w:space="0" w:color="auto"/>
            </w:tcBorders>
            <w:hideMark/>
          </w:tcPr>
          <w:p w14:paraId="255B64E5" w14:textId="77777777" w:rsidR="00F24304" w:rsidRPr="00E808F5" w:rsidRDefault="00F24304" w:rsidP="006022B5">
            <w:pPr>
              <w:spacing w:after="0" w:line="240" w:lineRule="auto"/>
              <w:textAlignment w:val="baseline"/>
              <w:rPr>
                <w:rFonts w:eastAsia="Times New Roman" w:cstheme="minorHAnsi"/>
                <w:lang w:eastAsia="en-GB"/>
              </w:rPr>
            </w:pPr>
            <w:r w:rsidRPr="00E808F5">
              <w:rPr>
                <w:rFonts w:eastAsia="Times New Roman" w:cstheme="minorHAnsi"/>
                <w:b/>
                <w:bCs/>
                <w:lang w:eastAsia="en-GB"/>
              </w:rPr>
              <w:t>Scheme</w:t>
            </w:r>
            <w:r w:rsidRPr="00E808F5">
              <w:rPr>
                <w:rFonts w:eastAsia="Times New Roman" w:cstheme="minorHAnsi"/>
                <w:lang w:eastAsia="en-GB"/>
              </w:rPr>
              <w:t> </w:t>
            </w:r>
          </w:p>
          <w:p w14:paraId="3E3A7CEF" w14:textId="3C70355A" w:rsidR="00F24304" w:rsidRPr="00E808F5" w:rsidRDefault="00E808F5" w:rsidP="006022B5">
            <w:pPr>
              <w:spacing w:after="0" w:line="240" w:lineRule="auto"/>
              <w:textAlignment w:val="baseline"/>
              <w:rPr>
                <w:rFonts w:eastAsia="Times New Roman" w:cstheme="minorHAnsi"/>
                <w:lang w:eastAsia="en-GB"/>
              </w:rPr>
            </w:pPr>
            <w:r w:rsidRPr="00E808F5">
              <w:rPr>
                <w:rFonts w:eastAsia="Times New Roman" w:cstheme="minorHAnsi"/>
                <w:lang w:eastAsia="en-GB"/>
              </w:rPr>
              <w:t>Kintore</w:t>
            </w:r>
            <w:r w:rsidR="009F7E9B">
              <w:rPr>
                <w:rFonts w:eastAsia="Times New Roman" w:cstheme="minorHAnsi"/>
                <w:lang w:eastAsia="en-GB"/>
              </w:rPr>
              <w:t xml:space="preserve"> to </w:t>
            </w:r>
            <w:proofErr w:type="spellStart"/>
            <w:r w:rsidRPr="00E808F5">
              <w:rPr>
                <w:rFonts w:eastAsia="Times New Roman" w:cstheme="minorHAnsi"/>
                <w:lang w:eastAsia="en-GB"/>
              </w:rPr>
              <w:t>Craigiebuckler</w:t>
            </w:r>
            <w:r w:rsidR="009F7E9B">
              <w:rPr>
                <w:rFonts w:eastAsia="Times New Roman" w:cstheme="minorHAnsi"/>
                <w:lang w:eastAsia="en-GB"/>
              </w:rPr>
              <w:t>-</w:t>
            </w:r>
            <w:r w:rsidRPr="00E808F5">
              <w:rPr>
                <w:rFonts w:eastAsia="Times New Roman" w:cstheme="minorHAnsi"/>
                <w:lang w:eastAsia="en-GB"/>
              </w:rPr>
              <w:t>Tarland</w:t>
            </w:r>
            <w:proofErr w:type="spellEnd"/>
            <w:r w:rsidRPr="00E808F5">
              <w:rPr>
                <w:rFonts w:eastAsia="Times New Roman" w:cstheme="minorHAnsi"/>
                <w:lang w:eastAsia="en-GB"/>
              </w:rPr>
              <w:t xml:space="preserve"> Tee Point Upgrade</w:t>
            </w:r>
          </w:p>
        </w:tc>
      </w:tr>
      <w:tr w:rsidR="00F24304" w:rsidRPr="00E808F5" w14:paraId="630E1E1B" w14:textId="77777777" w:rsidTr="4B8779D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0CF9D37" w14:textId="77777777" w:rsidR="00F24304" w:rsidRPr="00E808F5" w:rsidRDefault="00F24304" w:rsidP="006022B5">
            <w:pPr>
              <w:spacing w:after="0" w:line="240" w:lineRule="auto"/>
              <w:textAlignment w:val="baseline"/>
              <w:rPr>
                <w:rFonts w:eastAsia="Times New Roman" w:cstheme="minorHAnsi"/>
                <w:lang w:eastAsia="en-GB"/>
              </w:rPr>
            </w:pPr>
            <w:r w:rsidRPr="00AB7CBB">
              <w:rPr>
                <w:rFonts w:eastAsia="Times New Roman" w:cstheme="minorHAnsi"/>
                <w:b/>
                <w:bCs/>
                <w:lang w:eastAsia="en-GB"/>
              </w:rPr>
              <w:t>Overview of Works</w:t>
            </w:r>
            <w:r w:rsidRPr="00E808F5">
              <w:rPr>
                <w:rFonts w:eastAsia="Times New Roman" w:cstheme="minorHAnsi"/>
                <w:lang w:eastAsia="en-GB"/>
              </w:rPr>
              <w:t> </w:t>
            </w:r>
          </w:p>
          <w:p w14:paraId="77CF3113" w14:textId="1928DF56" w:rsidR="00F24304" w:rsidRDefault="3B55CAB1" w:rsidP="62342328">
            <w:pPr>
              <w:spacing w:after="0" w:line="240" w:lineRule="auto"/>
              <w:textAlignment w:val="baseline"/>
              <w:rPr>
                <w:rFonts w:eastAsia="Times New Roman"/>
                <w:lang w:eastAsia="en-GB"/>
              </w:rPr>
            </w:pPr>
            <w:r w:rsidRPr="62342328">
              <w:rPr>
                <w:rFonts w:eastAsia="Times New Roman"/>
                <w:lang w:eastAsia="en-GB"/>
              </w:rPr>
              <w:t>Kintore-</w:t>
            </w:r>
            <w:proofErr w:type="spellStart"/>
            <w:r w:rsidRPr="62342328">
              <w:rPr>
                <w:rFonts w:eastAsia="Times New Roman"/>
                <w:lang w:eastAsia="en-GB"/>
              </w:rPr>
              <w:t>Craigiebuckler</w:t>
            </w:r>
            <w:proofErr w:type="spellEnd"/>
            <w:r w:rsidRPr="62342328">
              <w:rPr>
                <w:rFonts w:eastAsia="Times New Roman"/>
                <w:lang w:eastAsia="en-GB"/>
              </w:rPr>
              <w:t>/</w:t>
            </w:r>
            <w:proofErr w:type="spellStart"/>
            <w:r w:rsidRPr="62342328">
              <w:rPr>
                <w:rFonts w:eastAsia="Times New Roman"/>
                <w:lang w:eastAsia="en-GB"/>
              </w:rPr>
              <w:t>Tarland</w:t>
            </w:r>
            <w:proofErr w:type="spellEnd"/>
            <w:r w:rsidRPr="62342328">
              <w:rPr>
                <w:rFonts w:eastAsia="Times New Roman"/>
                <w:lang w:eastAsia="en-GB"/>
              </w:rPr>
              <w:t xml:space="preserve"> Tee Point O</w:t>
            </w:r>
            <w:r w:rsidR="001B68CB">
              <w:rPr>
                <w:rFonts w:eastAsia="Times New Roman"/>
                <w:lang w:eastAsia="en-GB"/>
              </w:rPr>
              <w:t>HL</w:t>
            </w:r>
            <w:r w:rsidRPr="62342328">
              <w:rPr>
                <w:rFonts w:eastAsia="Times New Roman"/>
                <w:lang w:eastAsia="en-GB"/>
              </w:rPr>
              <w:t xml:space="preserve"> </w:t>
            </w:r>
            <w:r w:rsidR="3C4E80B3" w:rsidRPr="62342328">
              <w:rPr>
                <w:rFonts w:eastAsia="Times New Roman"/>
                <w:lang w:eastAsia="en-GB"/>
              </w:rPr>
              <w:t xml:space="preserve">132kV </w:t>
            </w:r>
            <w:r w:rsidRPr="62342328">
              <w:rPr>
                <w:rFonts w:eastAsia="Times New Roman"/>
                <w:lang w:eastAsia="en-GB"/>
              </w:rPr>
              <w:t>Upgrade</w:t>
            </w:r>
            <w:r w:rsidR="32FE1D72" w:rsidRPr="62342328">
              <w:rPr>
                <w:rFonts w:eastAsia="Times New Roman"/>
                <w:lang w:eastAsia="en-GB"/>
              </w:rPr>
              <w:t>.</w:t>
            </w:r>
          </w:p>
          <w:p w14:paraId="36709DC2" w14:textId="77777777" w:rsidR="00123B9B" w:rsidRPr="00E808F5" w:rsidRDefault="00123B9B" w:rsidP="62342328">
            <w:pPr>
              <w:spacing w:after="0" w:line="240" w:lineRule="auto"/>
              <w:textAlignment w:val="baseline"/>
              <w:rPr>
                <w:rFonts w:eastAsia="Times New Roman"/>
                <w:lang w:eastAsia="en-GB"/>
              </w:rPr>
            </w:pPr>
          </w:p>
          <w:p w14:paraId="629AADE5" w14:textId="77777777" w:rsidR="00F24304" w:rsidRPr="00E808F5" w:rsidRDefault="00F24304" w:rsidP="006022B5">
            <w:pPr>
              <w:spacing w:after="0" w:line="240" w:lineRule="auto"/>
              <w:jc w:val="both"/>
              <w:textAlignment w:val="baseline"/>
              <w:rPr>
                <w:rFonts w:eastAsia="Times New Roman" w:cstheme="minorHAnsi"/>
                <w:lang w:eastAsia="en-GB"/>
              </w:rPr>
            </w:pPr>
          </w:p>
        </w:tc>
      </w:tr>
      <w:tr w:rsidR="00F24304" w:rsidRPr="00E808F5" w14:paraId="66EE9651"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2FA5CB93" w14:textId="77777777" w:rsidR="00F24304" w:rsidRPr="00E808F5" w:rsidRDefault="00F24304" w:rsidP="006022B5">
            <w:pPr>
              <w:spacing w:after="0" w:line="240" w:lineRule="auto"/>
              <w:textAlignment w:val="baseline"/>
              <w:rPr>
                <w:rFonts w:eastAsia="Times New Roman" w:cstheme="minorHAnsi"/>
                <w:lang w:eastAsia="en-GB"/>
              </w:rPr>
            </w:pPr>
            <w:r w:rsidRPr="00E808F5">
              <w:rPr>
                <w:rFonts w:eastAsia="Times New Roman" w:cstheme="minorHAnsi"/>
                <w:b/>
                <w:bCs/>
                <w:lang w:eastAsia="en-GB"/>
              </w:rPr>
              <w:t>Proposed Consent Submission</w:t>
            </w:r>
            <w:r w:rsidRPr="00E808F5">
              <w:rPr>
                <w:rFonts w:eastAsia="Times New Roman" w:cstheme="minorHAns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67F911C" w14:textId="53EF7BA7" w:rsidR="00F24304" w:rsidRPr="00E808F5" w:rsidRDefault="00123C0A" w:rsidP="006022B5">
            <w:pPr>
              <w:spacing w:after="0" w:line="240" w:lineRule="auto"/>
              <w:textAlignment w:val="baseline"/>
              <w:rPr>
                <w:rFonts w:eastAsia="Times New Roman" w:cstheme="minorHAnsi"/>
                <w:lang w:eastAsia="en-GB"/>
              </w:rPr>
            </w:pPr>
            <w:r>
              <w:rPr>
                <w:rFonts w:eastAsia="Times New Roman" w:cstheme="minorHAnsi"/>
                <w:lang w:eastAsia="en-GB"/>
              </w:rPr>
              <w:t>TBD</w:t>
            </w:r>
          </w:p>
        </w:tc>
      </w:tr>
      <w:tr w:rsidR="00F24304" w:rsidRPr="00E808F5" w14:paraId="03D522C8"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6A0995A3" w14:textId="77777777" w:rsidR="00F24304" w:rsidRPr="00E808F5" w:rsidRDefault="00F24304" w:rsidP="006022B5">
            <w:pPr>
              <w:spacing w:after="0" w:line="240" w:lineRule="auto"/>
              <w:textAlignment w:val="baseline"/>
              <w:rPr>
                <w:rFonts w:eastAsia="Times New Roman" w:cstheme="minorHAnsi"/>
                <w:lang w:eastAsia="en-GB"/>
              </w:rPr>
            </w:pPr>
            <w:r w:rsidRPr="00E808F5">
              <w:rPr>
                <w:rFonts w:eastAsia="Times New Roman" w:cstheme="minorHAnsi"/>
                <w:b/>
                <w:bCs/>
                <w:lang w:eastAsia="en-GB"/>
              </w:rPr>
              <w:t>Current Project Phase </w:t>
            </w:r>
            <w:r w:rsidRPr="00E808F5">
              <w:rPr>
                <w:rFonts w:eastAsia="Times New Roman" w:cstheme="minorHAns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CBE83DB" w14:textId="45B41411" w:rsidR="00F24304" w:rsidRPr="00E808F5" w:rsidRDefault="00123C0A" w:rsidP="006022B5">
            <w:pPr>
              <w:spacing w:after="0" w:line="240" w:lineRule="auto"/>
              <w:textAlignment w:val="baseline"/>
              <w:rPr>
                <w:rFonts w:eastAsia="Times New Roman" w:cstheme="minorHAnsi"/>
                <w:lang w:eastAsia="en-GB"/>
              </w:rPr>
            </w:pPr>
            <w:r w:rsidRPr="00123C0A">
              <w:rPr>
                <w:rFonts w:eastAsia="Times New Roman" w:cstheme="minorHAnsi"/>
                <w:lang w:eastAsia="en-GB"/>
              </w:rPr>
              <w:t>Initial internal governance</w:t>
            </w:r>
          </w:p>
        </w:tc>
      </w:tr>
      <w:tr w:rsidR="00F24304" w:rsidRPr="00E808F5" w14:paraId="177D0207"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22A40B4E" w14:textId="77777777" w:rsidR="00F24304" w:rsidRPr="00E808F5" w:rsidRDefault="00F24304" w:rsidP="006022B5">
            <w:pPr>
              <w:spacing w:after="0" w:line="240" w:lineRule="auto"/>
              <w:textAlignment w:val="baseline"/>
              <w:rPr>
                <w:rFonts w:eastAsia="Times New Roman" w:cstheme="minorHAnsi"/>
                <w:lang w:eastAsia="en-GB"/>
              </w:rPr>
            </w:pPr>
            <w:r w:rsidRPr="00E808F5">
              <w:rPr>
                <w:rFonts w:eastAsia="Times New Roman" w:cstheme="minorHAnsi"/>
                <w:b/>
                <w:bCs/>
                <w:lang w:eastAsia="en-GB"/>
              </w:rPr>
              <w:t>Next Project Phase</w:t>
            </w:r>
            <w:r w:rsidRPr="00E808F5">
              <w:rPr>
                <w:rFonts w:eastAsia="Times New Roman" w:cstheme="minorHAns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A526F1B" w14:textId="0F1560F6" w:rsidR="00F24304" w:rsidRPr="00E808F5" w:rsidRDefault="00123C0A" w:rsidP="006022B5">
            <w:pPr>
              <w:spacing w:after="0" w:line="240" w:lineRule="auto"/>
              <w:textAlignment w:val="baseline"/>
              <w:rPr>
                <w:rFonts w:eastAsia="Times New Roman" w:cstheme="minorHAnsi"/>
                <w:lang w:eastAsia="en-GB"/>
              </w:rPr>
            </w:pPr>
            <w:r w:rsidRPr="00123C0A">
              <w:rPr>
                <w:rFonts w:eastAsia="Times New Roman" w:cstheme="minorHAnsi"/>
                <w:lang w:eastAsia="en-GB"/>
              </w:rPr>
              <w:t>Optioneering</w:t>
            </w:r>
          </w:p>
        </w:tc>
      </w:tr>
      <w:tr w:rsidR="00F24304" w:rsidRPr="00E808F5" w14:paraId="3462A307"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31C38842" w14:textId="77777777" w:rsidR="00F24304" w:rsidRPr="00E808F5" w:rsidRDefault="00F24304" w:rsidP="006022B5">
            <w:pPr>
              <w:spacing w:after="0" w:line="240" w:lineRule="auto"/>
              <w:textAlignment w:val="baseline"/>
              <w:rPr>
                <w:rFonts w:eastAsia="Times New Roman" w:cstheme="minorHAnsi"/>
                <w:lang w:eastAsia="en-GB"/>
              </w:rPr>
            </w:pPr>
            <w:r w:rsidRPr="00E808F5">
              <w:rPr>
                <w:rFonts w:eastAsia="Times New Roman" w:cstheme="minorHAnsi"/>
                <w:b/>
                <w:bCs/>
                <w:lang w:eastAsia="en-GB"/>
              </w:rPr>
              <w:t>Next Stakeholder Event</w:t>
            </w:r>
            <w:r w:rsidRPr="00E808F5">
              <w:rPr>
                <w:rFonts w:eastAsia="Times New Roman" w:cstheme="minorHAns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54F0AEB" w14:textId="65AD30E9" w:rsidR="00F24304" w:rsidRPr="00E808F5" w:rsidRDefault="00123C0A" w:rsidP="006022B5">
            <w:pPr>
              <w:spacing w:after="0" w:line="240" w:lineRule="auto"/>
              <w:textAlignment w:val="baseline"/>
              <w:rPr>
                <w:rFonts w:eastAsia="Times New Roman" w:cstheme="minorHAnsi"/>
                <w:lang w:eastAsia="en-GB"/>
              </w:rPr>
            </w:pPr>
            <w:r>
              <w:rPr>
                <w:rFonts w:eastAsia="Times New Roman" w:cstheme="minorHAnsi"/>
                <w:lang w:eastAsia="en-GB"/>
              </w:rPr>
              <w:t>TBD</w:t>
            </w:r>
          </w:p>
        </w:tc>
      </w:tr>
      <w:tr w:rsidR="00F24304" w:rsidRPr="00E808F5" w14:paraId="6D3B3FDB"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47150C39" w14:textId="77777777" w:rsidR="00F24304" w:rsidRPr="00E808F5" w:rsidRDefault="00F24304" w:rsidP="006022B5">
            <w:pPr>
              <w:spacing w:after="0" w:line="240" w:lineRule="auto"/>
              <w:textAlignment w:val="baseline"/>
              <w:rPr>
                <w:rFonts w:eastAsia="Times New Roman" w:cstheme="minorHAnsi"/>
                <w:lang w:eastAsia="en-GB"/>
              </w:rPr>
            </w:pPr>
            <w:r w:rsidRPr="00E808F5">
              <w:rPr>
                <w:rFonts w:eastAsia="Times New Roman" w:cstheme="minorHAnsi"/>
                <w:b/>
                <w:bCs/>
                <w:lang w:eastAsia="en-GB"/>
              </w:rPr>
              <w:t>Project Completion Date</w:t>
            </w:r>
            <w:r w:rsidRPr="00E808F5">
              <w:rPr>
                <w:rFonts w:eastAsia="Times New Roman" w:cstheme="minorHAns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D82C7E4" w14:textId="7D72A47A" w:rsidR="00F24304" w:rsidRPr="00E808F5" w:rsidRDefault="00F24304" w:rsidP="006022B5">
            <w:pPr>
              <w:spacing w:after="0" w:line="240" w:lineRule="auto"/>
              <w:textAlignment w:val="baseline"/>
              <w:rPr>
                <w:rFonts w:eastAsia="Times New Roman" w:cstheme="minorHAnsi"/>
                <w:lang w:eastAsia="en-GB"/>
              </w:rPr>
            </w:pPr>
            <w:r w:rsidRPr="00E808F5">
              <w:rPr>
                <w:rFonts w:eastAsia="Times New Roman" w:cstheme="minorHAnsi"/>
                <w:lang w:eastAsia="en-GB"/>
              </w:rPr>
              <w:t> </w:t>
            </w:r>
            <w:r w:rsidR="009F7E9B">
              <w:rPr>
                <w:rFonts w:eastAsia="Times New Roman" w:cstheme="minorHAnsi"/>
                <w:lang w:eastAsia="en-GB"/>
              </w:rPr>
              <w:t>31/10/2031</w:t>
            </w:r>
          </w:p>
        </w:tc>
      </w:tr>
      <w:tr w:rsidR="00F24304" w:rsidRPr="00E808F5" w14:paraId="44A12707" w14:textId="77777777" w:rsidTr="4B8779D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3EDFCF87" w14:textId="23C8EEAB" w:rsidR="00986FB3" w:rsidRPr="00B93DCA" w:rsidRDefault="00F24304" w:rsidP="00F00170">
            <w:pPr>
              <w:spacing w:after="0" w:line="240" w:lineRule="auto"/>
              <w:textAlignment w:val="baseline"/>
              <w:rPr>
                <w:rFonts w:ascii="Calibri" w:eastAsia="Times New Roman" w:hAnsi="Calibri" w:cs="Calibri"/>
                <w:lang w:eastAsia="en-GB"/>
              </w:rPr>
            </w:pPr>
            <w:r w:rsidRPr="00ED6F5C">
              <w:rPr>
                <w:rFonts w:ascii="Calibri" w:eastAsia="Times New Roman" w:hAnsi="Calibri" w:cs="Calibri"/>
                <w:b/>
                <w:bCs/>
                <w:lang w:eastAsia="en-GB"/>
              </w:rPr>
              <w:t>Summary of works in last quarter:</w:t>
            </w:r>
            <w:r w:rsidRPr="00ED6F5C">
              <w:rPr>
                <w:rFonts w:ascii="Calibri" w:eastAsia="Times New Roman" w:hAnsi="Calibri" w:cs="Calibri"/>
                <w:lang w:eastAsia="en-GB"/>
              </w:rPr>
              <w:t> </w:t>
            </w:r>
          </w:p>
          <w:p w14:paraId="69FC77AB" w14:textId="77777777" w:rsidR="00F24304" w:rsidRDefault="00F00170" w:rsidP="00F00170">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4BB4B408" w14:textId="77777777" w:rsidR="007A2F23" w:rsidRDefault="007A2F23" w:rsidP="00F00170">
            <w:pPr>
              <w:spacing w:after="0" w:line="240" w:lineRule="auto"/>
              <w:jc w:val="both"/>
              <w:textAlignment w:val="baseline"/>
              <w:rPr>
                <w:rFonts w:ascii="Calibri" w:hAnsi="Calibri" w:cs="Calibri"/>
              </w:rPr>
            </w:pPr>
          </w:p>
          <w:p w14:paraId="46C31248" w14:textId="2B565E9B" w:rsidR="00986FB3" w:rsidRPr="00ED6F5C" w:rsidRDefault="00986FB3" w:rsidP="00F00170">
            <w:pPr>
              <w:spacing w:after="0" w:line="240" w:lineRule="auto"/>
              <w:jc w:val="both"/>
              <w:textAlignment w:val="baseline"/>
              <w:rPr>
                <w:rFonts w:ascii="Calibri" w:eastAsia="Times New Roman" w:hAnsi="Calibri" w:cs="Calibri"/>
                <w:lang w:eastAsia="en-GB"/>
              </w:rPr>
            </w:pPr>
          </w:p>
        </w:tc>
      </w:tr>
      <w:tr w:rsidR="00F24304" w:rsidRPr="00E808F5" w14:paraId="43B636B9" w14:textId="77777777" w:rsidTr="4B8779D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0B8D59C" w14:textId="282E4481" w:rsidR="007A2F23" w:rsidRDefault="00F24304" w:rsidP="00E71ACC">
            <w:pPr>
              <w:spacing w:after="0" w:line="240" w:lineRule="auto"/>
              <w:textAlignment w:val="baseline"/>
              <w:rPr>
                <w:rFonts w:eastAsia="Times New Roman"/>
                <w:lang w:eastAsia="en-GB"/>
              </w:rPr>
            </w:pPr>
            <w:r w:rsidRPr="33E5908F">
              <w:rPr>
                <w:rFonts w:eastAsia="Times New Roman"/>
                <w:b/>
                <w:bCs/>
                <w:lang w:eastAsia="en-GB"/>
              </w:rPr>
              <w:t>Summary of works in next quarter: </w:t>
            </w:r>
            <w:r w:rsidRPr="33E5908F">
              <w:rPr>
                <w:rFonts w:eastAsia="Times New Roman"/>
                <w:lang w:eastAsia="en-GB"/>
              </w:rPr>
              <w:t> </w:t>
            </w:r>
          </w:p>
          <w:p w14:paraId="324E3ADD" w14:textId="77777777" w:rsidR="00D101C9" w:rsidRDefault="00D101C9" w:rsidP="00D101C9">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74037541" w14:textId="71783356" w:rsidR="00E71ACC" w:rsidRPr="00ED6F5C" w:rsidRDefault="00E71ACC" w:rsidP="00E71ACC">
            <w:pPr>
              <w:spacing w:after="0" w:line="240" w:lineRule="auto"/>
              <w:textAlignment w:val="baseline"/>
            </w:pPr>
            <w:r>
              <w:br/>
            </w:r>
          </w:p>
        </w:tc>
      </w:tr>
      <w:tr w:rsidR="00F24304" w:rsidRPr="00E808F5" w14:paraId="262751AD" w14:textId="77777777" w:rsidTr="4B8779D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05E37A4" w14:textId="77777777" w:rsidR="00F24304" w:rsidRPr="00E808F5" w:rsidRDefault="00F24304" w:rsidP="006022B5">
            <w:pPr>
              <w:spacing w:after="0" w:line="240" w:lineRule="auto"/>
              <w:textAlignment w:val="baseline"/>
              <w:rPr>
                <w:rFonts w:eastAsia="Times New Roman" w:cstheme="minorHAnsi"/>
                <w:lang w:eastAsia="en-GB"/>
              </w:rPr>
            </w:pPr>
            <w:r w:rsidRPr="00E808F5">
              <w:rPr>
                <w:rFonts w:eastAsia="Times New Roman" w:cstheme="minorHAnsi"/>
                <w:b/>
                <w:bCs/>
                <w:lang w:eastAsia="en-GB"/>
              </w:rPr>
              <w:t>Additional Comments: </w:t>
            </w:r>
            <w:r w:rsidRPr="00E808F5">
              <w:rPr>
                <w:rFonts w:eastAsia="Times New Roman" w:cstheme="minorHAnsi"/>
                <w:lang w:eastAsia="en-GB"/>
              </w:rPr>
              <w:t> </w:t>
            </w:r>
          </w:p>
          <w:p w14:paraId="79895FA6" w14:textId="77777777" w:rsidR="00F24304" w:rsidRPr="00E808F5" w:rsidRDefault="00F24304" w:rsidP="006022B5">
            <w:pPr>
              <w:spacing w:after="0" w:line="240" w:lineRule="auto"/>
              <w:textAlignment w:val="baseline"/>
              <w:rPr>
                <w:rFonts w:eastAsia="Times New Roman" w:cstheme="minorHAnsi"/>
                <w:lang w:eastAsia="en-GB"/>
              </w:rPr>
            </w:pPr>
            <w:r w:rsidRPr="00E808F5">
              <w:rPr>
                <w:rFonts w:eastAsia="Times New Roman" w:cstheme="minorHAnsi"/>
                <w:lang w:eastAsia="en-GB"/>
              </w:rPr>
              <w:t> </w:t>
            </w:r>
          </w:p>
        </w:tc>
      </w:tr>
    </w:tbl>
    <w:p w14:paraId="523A8CFF" w14:textId="1873D852" w:rsidR="0C08F0E8" w:rsidRDefault="0C08F0E8" w:rsidP="0C08F0E8"/>
    <w:p w14:paraId="3710D3B9" w14:textId="73E83431" w:rsidR="0C08F0E8" w:rsidRDefault="0C08F0E8" w:rsidP="0C08F0E8"/>
    <w:p w14:paraId="6AB1186B" w14:textId="563E6E93" w:rsidR="0C08F0E8" w:rsidRDefault="0C08F0E8" w:rsidP="0C08F0E8"/>
    <w:p w14:paraId="014C6D20" w14:textId="0BC36E81" w:rsidR="0C08F0E8" w:rsidRDefault="0C08F0E8" w:rsidP="0C08F0E8"/>
    <w:p w14:paraId="1EB2770A" w14:textId="6FA1199B" w:rsidR="0C08F0E8" w:rsidRDefault="0C08F0E8" w:rsidP="0C08F0E8"/>
    <w:p w14:paraId="309FF78A" w14:textId="77777777" w:rsidR="00F24304" w:rsidRDefault="00F24304" w:rsidP="0C08F0E8">
      <w:r>
        <w:br w:type="page"/>
      </w:r>
    </w:p>
    <w:p w14:paraId="31CEE1A4" w14:textId="75134A18" w:rsidR="3E4A1C6B" w:rsidRDefault="3E4A1C6B" w:rsidP="0C08F0E8"/>
    <w:tbl>
      <w:tblPr>
        <w:tblStyle w:val="TableGrid"/>
        <w:tblW w:w="0" w:type="auto"/>
        <w:tblLook w:val="04A0" w:firstRow="1" w:lastRow="0" w:firstColumn="1" w:lastColumn="0" w:noHBand="0" w:noVBand="1"/>
      </w:tblPr>
      <w:tblGrid>
        <w:gridCol w:w="4508"/>
        <w:gridCol w:w="4508"/>
      </w:tblGrid>
      <w:tr w:rsidR="0C08F0E8" w14:paraId="7762F4E5" w14:textId="77777777" w:rsidTr="4B8779D5">
        <w:trPr>
          <w:trHeight w:val="300"/>
        </w:trPr>
        <w:tc>
          <w:tcPr>
            <w:tcW w:w="4508" w:type="dxa"/>
          </w:tcPr>
          <w:p w14:paraId="75095BF9" w14:textId="77777777" w:rsidR="0C08F0E8" w:rsidRPr="00F343B4" w:rsidRDefault="0C08F0E8" w:rsidP="0C08F0E8">
            <w:pPr>
              <w:rPr>
                <w:b/>
                <w:bCs/>
              </w:rPr>
            </w:pPr>
            <w:r w:rsidRPr="00F343B4">
              <w:rPr>
                <w:b/>
                <w:bCs/>
              </w:rPr>
              <w:t>TORI</w:t>
            </w:r>
          </w:p>
          <w:p w14:paraId="12B1F6CB" w14:textId="5F8F067B" w:rsidR="7FA2925D" w:rsidRPr="00F343B4" w:rsidRDefault="7FA2925D" w:rsidP="3979BEB6">
            <w:pPr>
              <w:pStyle w:val="Heading3"/>
              <w:rPr>
                <w:rFonts w:asciiTheme="minorHAnsi" w:hAnsiTheme="minorHAnsi" w:cstheme="minorBidi"/>
                <w:color w:val="000000" w:themeColor="text1"/>
                <w:sz w:val="22"/>
                <w:szCs w:val="22"/>
              </w:rPr>
            </w:pPr>
            <w:bookmarkStart w:id="132" w:name="_Toc213062754"/>
            <w:r w:rsidRPr="00F343B4">
              <w:rPr>
                <w:rFonts w:asciiTheme="minorHAnsi" w:hAnsiTheme="minorHAnsi" w:cstheme="minorBidi"/>
                <w:color w:val="000000" w:themeColor="text1"/>
                <w:sz w:val="22"/>
                <w:szCs w:val="22"/>
              </w:rPr>
              <w:t xml:space="preserve">SHET-RI-246 - </w:t>
            </w:r>
            <w:proofErr w:type="spellStart"/>
            <w:r w:rsidRPr="00F343B4">
              <w:rPr>
                <w:rFonts w:asciiTheme="minorHAnsi" w:hAnsiTheme="minorHAnsi" w:cstheme="minorBidi"/>
                <w:color w:val="000000" w:themeColor="text1"/>
                <w:sz w:val="22"/>
                <w:szCs w:val="22"/>
              </w:rPr>
              <w:t>Garlogie</w:t>
            </w:r>
            <w:proofErr w:type="spellEnd"/>
            <w:r w:rsidRPr="00F343B4">
              <w:rPr>
                <w:rFonts w:asciiTheme="minorHAnsi" w:hAnsiTheme="minorHAnsi" w:cstheme="minorBidi"/>
                <w:color w:val="000000" w:themeColor="text1"/>
                <w:sz w:val="22"/>
                <w:szCs w:val="22"/>
              </w:rPr>
              <w:t xml:space="preserve"> 275kV Substation</w:t>
            </w:r>
            <w:bookmarkEnd w:id="132"/>
          </w:p>
        </w:tc>
        <w:tc>
          <w:tcPr>
            <w:tcW w:w="4508" w:type="dxa"/>
          </w:tcPr>
          <w:p w14:paraId="1CAF53DF" w14:textId="77777777" w:rsidR="0C08F0E8" w:rsidRDefault="0C08F0E8" w:rsidP="0C08F0E8">
            <w:pPr>
              <w:rPr>
                <w:b/>
                <w:bCs/>
              </w:rPr>
            </w:pPr>
            <w:r w:rsidRPr="0C08F0E8">
              <w:rPr>
                <w:b/>
                <w:bCs/>
              </w:rPr>
              <w:t>Scheme</w:t>
            </w:r>
          </w:p>
          <w:p w14:paraId="7AECDB25" w14:textId="33A08703" w:rsidR="482B6B3E" w:rsidRDefault="482B6B3E">
            <w:proofErr w:type="spellStart"/>
            <w:r>
              <w:t>Garlogie</w:t>
            </w:r>
            <w:proofErr w:type="spellEnd"/>
            <w:r>
              <w:t xml:space="preserve"> 275kV Substation</w:t>
            </w:r>
          </w:p>
        </w:tc>
      </w:tr>
      <w:tr w:rsidR="0C08F0E8" w14:paraId="73E85363" w14:textId="77777777" w:rsidTr="4B8779D5">
        <w:trPr>
          <w:trHeight w:val="300"/>
        </w:trPr>
        <w:tc>
          <w:tcPr>
            <w:tcW w:w="9016" w:type="dxa"/>
            <w:gridSpan w:val="2"/>
          </w:tcPr>
          <w:p w14:paraId="1F2521B2" w14:textId="77777777" w:rsidR="0C08F0E8" w:rsidRDefault="0C08F0E8" w:rsidP="0C08F0E8">
            <w:pPr>
              <w:rPr>
                <w:b/>
                <w:bCs/>
              </w:rPr>
            </w:pPr>
            <w:r w:rsidRPr="00AB7CBB">
              <w:rPr>
                <w:b/>
                <w:bCs/>
              </w:rPr>
              <w:t>Overview of Works</w:t>
            </w:r>
          </w:p>
          <w:p w14:paraId="1114A6B4" w14:textId="500CABED" w:rsidR="7AC5BA2F" w:rsidRDefault="6061BB30">
            <w:r>
              <w:t xml:space="preserve">Establish a new 275kV substation with a single 275kV busbar near the </w:t>
            </w:r>
            <w:proofErr w:type="spellStart"/>
            <w:r>
              <w:t>Garlogie</w:t>
            </w:r>
            <w:proofErr w:type="spellEnd"/>
            <w:r>
              <w:t xml:space="preserve"> area. Installation of a new 275kV bay at Kintore 275kV substation. This bay availability will be subject to HNDFUE, where it is currently proposed that some 275kV bays may become available due to the Kintore to Persley/Peterhead circuits </w:t>
            </w:r>
            <w:r w:rsidR="75357B3A">
              <w:t>being</w:t>
            </w:r>
            <w:r>
              <w:t xml:space="preserve"> moved to 400kV operation (as proposed within SHET-RI-241). Construct a new 275kV single circuit </w:t>
            </w:r>
            <w:r w:rsidR="00C371E0">
              <w:t>OHL</w:t>
            </w:r>
            <w:r>
              <w:t xml:space="preserve"> from Kintore 275kV </w:t>
            </w:r>
            <w:r w:rsidR="78D3DB02">
              <w:t>S</w:t>
            </w:r>
            <w:r>
              <w:t xml:space="preserve">ubstation to this new </w:t>
            </w:r>
            <w:proofErr w:type="spellStart"/>
            <w:r>
              <w:t>Garlogie</w:t>
            </w:r>
            <w:proofErr w:type="spellEnd"/>
            <w:r>
              <w:t xml:space="preserve"> 275kV </w:t>
            </w:r>
            <w:r w:rsidR="78D3DB02">
              <w:t>S</w:t>
            </w:r>
            <w:r>
              <w:t>ubstation (Approx</w:t>
            </w:r>
            <w:r w:rsidR="6D812C44">
              <w:t>imately</w:t>
            </w:r>
            <w:r>
              <w:t xml:space="preserve"> 14km).  </w:t>
            </w:r>
            <w:r w:rsidR="658C2E17">
              <w:br/>
            </w:r>
          </w:p>
        </w:tc>
      </w:tr>
      <w:tr w:rsidR="00B928B9" w14:paraId="42140FC3" w14:textId="77777777" w:rsidTr="4B8779D5">
        <w:trPr>
          <w:trHeight w:val="300"/>
        </w:trPr>
        <w:tc>
          <w:tcPr>
            <w:tcW w:w="4508" w:type="dxa"/>
          </w:tcPr>
          <w:p w14:paraId="5B68F3AA" w14:textId="77777777" w:rsidR="00B928B9" w:rsidRDefault="00B928B9" w:rsidP="00B928B9">
            <w:pPr>
              <w:rPr>
                <w:b/>
                <w:bCs/>
              </w:rPr>
            </w:pPr>
            <w:r w:rsidRPr="0C08F0E8">
              <w:rPr>
                <w:b/>
                <w:bCs/>
              </w:rPr>
              <w:t>Proposed Consent Submission</w:t>
            </w:r>
          </w:p>
        </w:tc>
        <w:tc>
          <w:tcPr>
            <w:tcW w:w="4508" w:type="dxa"/>
          </w:tcPr>
          <w:p w14:paraId="103383D9" w14:textId="0145ED3D" w:rsidR="00B928B9" w:rsidRDefault="00B928B9" w:rsidP="00B928B9">
            <w:r>
              <w:t>TBD</w:t>
            </w:r>
          </w:p>
        </w:tc>
      </w:tr>
      <w:tr w:rsidR="00B928B9" w14:paraId="37D10FEA" w14:textId="77777777" w:rsidTr="4B8779D5">
        <w:trPr>
          <w:trHeight w:val="300"/>
        </w:trPr>
        <w:tc>
          <w:tcPr>
            <w:tcW w:w="4508" w:type="dxa"/>
          </w:tcPr>
          <w:p w14:paraId="511B77FA" w14:textId="77777777" w:rsidR="00B928B9" w:rsidRDefault="00B928B9" w:rsidP="00B928B9">
            <w:pPr>
              <w:rPr>
                <w:b/>
                <w:bCs/>
              </w:rPr>
            </w:pPr>
            <w:r w:rsidRPr="0C08F0E8">
              <w:rPr>
                <w:b/>
                <w:bCs/>
              </w:rPr>
              <w:t xml:space="preserve">Current Project Phase </w:t>
            </w:r>
          </w:p>
        </w:tc>
        <w:tc>
          <w:tcPr>
            <w:tcW w:w="4508" w:type="dxa"/>
          </w:tcPr>
          <w:p w14:paraId="5C0025E8" w14:textId="72AAFDD2" w:rsidR="00B928B9" w:rsidRDefault="00B928B9" w:rsidP="00B928B9">
            <w:r>
              <w:rPr>
                <w:rFonts w:ascii="Calibri" w:hAnsi="Calibri" w:cs="Calibri"/>
              </w:rPr>
              <w:t>Initial internal governance</w:t>
            </w:r>
          </w:p>
        </w:tc>
      </w:tr>
      <w:tr w:rsidR="00B928B9" w14:paraId="2A8F25CE" w14:textId="77777777" w:rsidTr="4B8779D5">
        <w:trPr>
          <w:trHeight w:val="300"/>
        </w:trPr>
        <w:tc>
          <w:tcPr>
            <w:tcW w:w="4508" w:type="dxa"/>
          </w:tcPr>
          <w:p w14:paraId="056A801D" w14:textId="77777777" w:rsidR="00B928B9" w:rsidRDefault="00B928B9" w:rsidP="00B928B9">
            <w:pPr>
              <w:rPr>
                <w:b/>
                <w:bCs/>
              </w:rPr>
            </w:pPr>
            <w:r w:rsidRPr="0C08F0E8">
              <w:rPr>
                <w:b/>
                <w:bCs/>
              </w:rPr>
              <w:t>Next Project Phase</w:t>
            </w:r>
          </w:p>
        </w:tc>
        <w:tc>
          <w:tcPr>
            <w:tcW w:w="4508" w:type="dxa"/>
          </w:tcPr>
          <w:p w14:paraId="3D0ECA3A" w14:textId="24D85821" w:rsidR="00B928B9" w:rsidRDefault="00B928B9" w:rsidP="00B928B9">
            <w:r>
              <w:t>Optioneering</w:t>
            </w:r>
          </w:p>
        </w:tc>
      </w:tr>
      <w:tr w:rsidR="00B928B9" w14:paraId="2457E198" w14:textId="77777777" w:rsidTr="4B8779D5">
        <w:trPr>
          <w:trHeight w:val="300"/>
        </w:trPr>
        <w:tc>
          <w:tcPr>
            <w:tcW w:w="4508" w:type="dxa"/>
          </w:tcPr>
          <w:p w14:paraId="0A9B32AD" w14:textId="77777777" w:rsidR="00B928B9" w:rsidRDefault="00B928B9" w:rsidP="00B928B9">
            <w:pPr>
              <w:rPr>
                <w:b/>
                <w:bCs/>
              </w:rPr>
            </w:pPr>
            <w:r w:rsidRPr="0C08F0E8">
              <w:rPr>
                <w:b/>
                <w:bCs/>
              </w:rPr>
              <w:t>Next Stakeholder Event</w:t>
            </w:r>
          </w:p>
        </w:tc>
        <w:tc>
          <w:tcPr>
            <w:tcW w:w="4508" w:type="dxa"/>
          </w:tcPr>
          <w:p w14:paraId="46DF208C" w14:textId="1AB9AC27" w:rsidR="00B928B9" w:rsidRDefault="00B928B9" w:rsidP="00B928B9">
            <w:r>
              <w:t>TBD</w:t>
            </w:r>
          </w:p>
        </w:tc>
      </w:tr>
      <w:tr w:rsidR="0C08F0E8" w14:paraId="4B08BC50" w14:textId="77777777" w:rsidTr="4B8779D5">
        <w:trPr>
          <w:trHeight w:val="300"/>
        </w:trPr>
        <w:tc>
          <w:tcPr>
            <w:tcW w:w="4508" w:type="dxa"/>
          </w:tcPr>
          <w:p w14:paraId="06FE4814" w14:textId="77777777" w:rsidR="0C08F0E8" w:rsidRDefault="0C08F0E8" w:rsidP="0C08F0E8">
            <w:pPr>
              <w:rPr>
                <w:b/>
                <w:bCs/>
              </w:rPr>
            </w:pPr>
            <w:r w:rsidRPr="0C08F0E8">
              <w:rPr>
                <w:b/>
                <w:bCs/>
              </w:rPr>
              <w:t>Project Completion Date</w:t>
            </w:r>
          </w:p>
        </w:tc>
        <w:tc>
          <w:tcPr>
            <w:tcW w:w="4508" w:type="dxa"/>
          </w:tcPr>
          <w:p w14:paraId="3A57E23A" w14:textId="609EB71D" w:rsidR="53C4E102" w:rsidRDefault="53C4E102">
            <w:r>
              <w:t>31/10/2033</w:t>
            </w:r>
          </w:p>
        </w:tc>
      </w:tr>
      <w:tr w:rsidR="0C08F0E8" w14:paraId="1BBA5E7D" w14:textId="77777777" w:rsidTr="4B8779D5">
        <w:trPr>
          <w:trHeight w:val="300"/>
        </w:trPr>
        <w:tc>
          <w:tcPr>
            <w:tcW w:w="9016" w:type="dxa"/>
            <w:gridSpan w:val="2"/>
          </w:tcPr>
          <w:p w14:paraId="16FEF9C8" w14:textId="470B773A" w:rsidR="00986FB3" w:rsidRDefault="0C08F0E8" w:rsidP="0C08F0E8">
            <w:pPr>
              <w:rPr>
                <w:b/>
                <w:bCs/>
              </w:rPr>
            </w:pPr>
            <w:r w:rsidRPr="0C08F0E8">
              <w:rPr>
                <w:b/>
                <w:bCs/>
              </w:rPr>
              <w:t xml:space="preserve">Summary of works in last quarter: </w:t>
            </w:r>
          </w:p>
          <w:p w14:paraId="660EF9C2" w14:textId="77777777" w:rsidR="0C08F0E8" w:rsidRDefault="00EB147D">
            <w:r w:rsidRPr="00EB147D">
              <w:t>Continuation of high-level project development, along with initial internal governance activities.</w:t>
            </w:r>
          </w:p>
          <w:p w14:paraId="6ED5D84A" w14:textId="526129DC" w:rsidR="00986FB3" w:rsidRDefault="00986FB3"/>
        </w:tc>
      </w:tr>
      <w:tr w:rsidR="0C08F0E8" w14:paraId="10A36D45" w14:textId="77777777" w:rsidTr="4B8779D5">
        <w:trPr>
          <w:trHeight w:val="300"/>
        </w:trPr>
        <w:tc>
          <w:tcPr>
            <w:tcW w:w="9016" w:type="dxa"/>
            <w:gridSpan w:val="2"/>
          </w:tcPr>
          <w:p w14:paraId="5BC49311" w14:textId="310E8BED" w:rsidR="007A2F23" w:rsidRDefault="0C08F0E8" w:rsidP="001F79C3">
            <w:pPr>
              <w:rPr>
                <w:b/>
                <w:bCs/>
              </w:rPr>
            </w:pPr>
            <w:r w:rsidRPr="0C08F0E8">
              <w:rPr>
                <w:b/>
                <w:bCs/>
              </w:rPr>
              <w:t xml:space="preserve">Summary of works in next quarter: </w:t>
            </w:r>
          </w:p>
          <w:p w14:paraId="0FA970B4" w14:textId="77777777" w:rsidR="00D101C9" w:rsidRDefault="00D101C9" w:rsidP="00D101C9">
            <w:pPr>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4163B55F" w14:textId="264A7B6D" w:rsidR="00E71ACC" w:rsidRPr="0062507F" w:rsidRDefault="00E71ACC" w:rsidP="0062507F">
            <w:pPr>
              <w:rPr>
                <w:b/>
              </w:rPr>
            </w:pPr>
          </w:p>
        </w:tc>
      </w:tr>
      <w:tr w:rsidR="0C08F0E8" w14:paraId="22AEE4C3" w14:textId="77777777" w:rsidTr="4B8779D5">
        <w:trPr>
          <w:trHeight w:val="300"/>
        </w:trPr>
        <w:tc>
          <w:tcPr>
            <w:tcW w:w="9016" w:type="dxa"/>
            <w:gridSpan w:val="2"/>
          </w:tcPr>
          <w:p w14:paraId="0690FC63" w14:textId="0D455BB7" w:rsidR="0C08F0E8" w:rsidRDefault="0C08F0E8" w:rsidP="0C08F0E8">
            <w:pPr>
              <w:rPr>
                <w:b/>
                <w:bCs/>
              </w:rPr>
            </w:pPr>
            <w:r w:rsidRPr="0C08F0E8">
              <w:rPr>
                <w:b/>
                <w:bCs/>
              </w:rPr>
              <w:t xml:space="preserve">Additional Comments: </w:t>
            </w:r>
          </w:p>
          <w:p w14:paraId="296BAF3D" w14:textId="77777777" w:rsidR="0C08F0E8" w:rsidRDefault="0C08F0E8"/>
          <w:p w14:paraId="5DDC738D" w14:textId="62D82380" w:rsidR="0C08F0E8" w:rsidRDefault="0C08F0E8"/>
        </w:tc>
      </w:tr>
    </w:tbl>
    <w:p w14:paraId="179AEC5B" w14:textId="2F377CC7" w:rsidR="0C08F0E8" w:rsidRDefault="0C08F0E8" w:rsidP="0C08F0E8"/>
    <w:p w14:paraId="15D10A7D" w14:textId="77777777" w:rsidR="004815BC" w:rsidRDefault="004815BC" w:rsidP="004815BC">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br w:type="page"/>
      </w:r>
    </w:p>
    <w:p w14:paraId="3FBF4D7C" w14:textId="000E6592" w:rsidR="004815BC" w:rsidRPr="005668C2" w:rsidRDefault="004815BC" w:rsidP="004815BC">
      <w:pPr>
        <w:spacing w:after="0" w:line="240" w:lineRule="auto"/>
        <w:textAlignment w:val="baseline"/>
        <w:rPr>
          <w:rFonts w:ascii="Segoe UI" w:eastAsia="Times New Roman" w:hAnsi="Segoe UI" w:cs="Segoe UI"/>
          <w:sz w:val="18"/>
          <w:szCs w:val="18"/>
          <w:lang w:eastAsia="en-GB"/>
        </w:rPr>
      </w:pPr>
    </w:p>
    <w:p w14:paraId="290C69FC" w14:textId="77777777" w:rsidR="004815BC" w:rsidRPr="005668C2" w:rsidRDefault="004815BC" w:rsidP="004815BC">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4815BC" w:rsidRPr="00980E63" w14:paraId="249C279D" w14:textId="77777777" w:rsidTr="4B8779D5">
        <w:trPr>
          <w:trHeight w:val="300"/>
        </w:trPr>
        <w:tc>
          <w:tcPr>
            <w:tcW w:w="4497" w:type="dxa"/>
            <w:tcBorders>
              <w:top w:val="single" w:sz="6" w:space="0" w:color="auto"/>
              <w:left w:val="single" w:sz="6" w:space="0" w:color="auto"/>
              <w:bottom w:val="single" w:sz="6" w:space="0" w:color="auto"/>
              <w:right w:val="single" w:sz="6" w:space="0" w:color="auto"/>
            </w:tcBorders>
            <w:hideMark/>
          </w:tcPr>
          <w:p w14:paraId="5C4ABD84" w14:textId="77777777" w:rsidR="004815BC" w:rsidRPr="00F343B4" w:rsidRDefault="004815BC" w:rsidP="006022B5">
            <w:pPr>
              <w:spacing w:after="0" w:line="240" w:lineRule="auto"/>
              <w:textAlignment w:val="baseline"/>
              <w:rPr>
                <w:rFonts w:eastAsia="Times New Roman" w:cstheme="minorHAnsi"/>
                <w:lang w:eastAsia="en-GB"/>
              </w:rPr>
            </w:pPr>
            <w:r w:rsidRPr="00F343B4">
              <w:rPr>
                <w:rFonts w:eastAsia="Times New Roman" w:cstheme="minorHAnsi"/>
                <w:b/>
                <w:bCs/>
                <w:lang w:eastAsia="en-GB"/>
              </w:rPr>
              <w:t>TORI</w:t>
            </w:r>
            <w:r w:rsidRPr="00F343B4">
              <w:rPr>
                <w:rFonts w:eastAsia="Times New Roman" w:cstheme="minorHAnsi"/>
                <w:lang w:eastAsia="en-GB"/>
              </w:rPr>
              <w:t> </w:t>
            </w:r>
          </w:p>
          <w:p w14:paraId="3A554A0B" w14:textId="2221F007" w:rsidR="004815BC" w:rsidRPr="00F343B4" w:rsidRDefault="004A76EC" w:rsidP="3979BEB6">
            <w:pPr>
              <w:pStyle w:val="Heading3"/>
              <w:rPr>
                <w:rFonts w:asciiTheme="minorHAnsi" w:hAnsiTheme="minorHAnsi" w:cstheme="minorBidi"/>
                <w:color w:val="000000" w:themeColor="text1"/>
                <w:sz w:val="22"/>
                <w:szCs w:val="22"/>
                <w:lang w:eastAsia="en-GB"/>
              </w:rPr>
            </w:pPr>
            <w:bookmarkStart w:id="133" w:name="_Toc213062755"/>
            <w:r w:rsidRPr="00F343B4">
              <w:rPr>
                <w:rFonts w:asciiTheme="minorHAnsi" w:hAnsiTheme="minorHAnsi" w:cstheme="minorBidi"/>
                <w:color w:val="000000" w:themeColor="text1"/>
                <w:sz w:val="22"/>
                <w:szCs w:val="22"/>
                <w:lang w:eastAsia="en-GB"/>
              </w:rPr>
              <w:t>SHET-RI-247</w:t>
            </w:r>
            <w:r w:rsidR="00980E63" w:rsidRPr="00F343B4">
              <w:rPr>
                <w:rFonts w:asciiTheme="minorHAnsi" w:hAnsiTheme="minorHAnsi" w:cstheme="minorBidi"/>
                <w:color w:val="000000" w:themeColor="text1"/>
                <w:sz w:val="22"/>
                <w:szCs w:val="22"/>
                <w:lang w:eastAsia="en-GB"/>
              </w:rPr>
              <w:t xml:space="preserve"> – </w:t>
            </w:r>
            <w:r w:rsidR="001C5D89" w:rsidRPr="00F343B4">
              <w:rPr>
                <w:rFonts w:asciiTheme="minorHAnsi" w:hAnsiTheme="minorHAnsi" w:cstheme="minorBidi"/>
                <w:color w:val="000000" w:themeColor="text1"/>
                <w:sz w:val="22"/>
                <w:szCs w:val="22"/>
                <w:lang w:eastAsia="en-GB"/>
              </w:rPr>
              <w:t>Mossy Hill T-Connection</w:t>
            </w:r>
            <w:bookmarkEnd w:id="133"/>
          </w:p>
        </w:tc>
        <w:tc>
          <w:tcPr>
            <w:tcW w:w="4513" w:type="dxa"/>
            <w:tcBorders>
              <w:top w:val="single" w:sz="6" w:space="0" w:color="auto"/>
              <w:left w:val="single" w:sz="6" w:space="0" w:color="auto"/>
              <w:bottom w:val="single" w:sz="6" w:space="0" w:color="auto"/>
              <w:right w:val="single" w:sz="6" w:space="0" w:color="auto"/>
            </w:tcBorders>
            <w:hideMark/>
          </w:tcPr>
          <w:p w14:paraId="750660B5" w14:textId="77777777" w:rsidR="004815BC" w:rsidRPr="00980E63" w:rsidRDefault="004815BC" w:rsidP="006022B5">
            <w:pPr>
              <w:spacing w:after="0" w:line="240" w:lineRule="auto"/>
              <w:textAlignment w:val="baseline"/>
              <w:rPr>
                <w:rFonts w:eastAsia="Times New Roman" w:cstheme="minorHAnsi"/>
                <w:lang w:eastAsia="en-GB"/>
              </w:rPr>
            </w:pPr>
            <w:r w:rsidRPr="00980E63">
              <w:rPr>
                <w:rFonts w:eastAsia="Times New Roman" w:cstheme="minorHAnsi"/>
                <w:b/>
                <w:bCs/>
                <w:lang w:eastAsia="en-GB"/>
              </w:rPr>
              <w:t>Scheme</w:t>
            </w:r>
            <w:r w:rsidRPr="00980E63">
              <w:rPr>
                <w:rFonts w:eastAsia="Times New Roman" w:cstheme="minorHAnsi"/>
                <w:lang w:eastAsia="en-GB"/>
              </w:rPr>
              <w:t> </w:t>
            </w:r>
          </w:p>
          <w:p w14:paraId="10B9025B" w14:textId="77AB4BE7" w:rsidR="004815BC" w:rsidRPr="00980E63" w:rsidRDefault="00980E63" w:rsidP="006022B5">
            <w:pPr>
              <w:spacing w:after="0" w:line="240" w:lineRule="auto"/>
              <w:textAlignment w:val="baseline"/>
              <w:rPr>
                <w:rFonts w:eastAsia="Times New Roman" w:cstheme="minorHAnsi"/>
                <w:lang w:eastAsia="en-GB"/>
              </w:rPr>
            </w:pPr>
            <w:r>
              <w:rPr>
                <w:rFonts w:eastAsia="Times New Roman" w:cstheme="minorHAnsi"/>
                <w:lang w:eastAsia="en-GB"/>
              </w:rPr>
              <w:t>Mossy</w:t>
            </w:r>
            <w:r w:rsidR="00F80C75">
              <w:rPr>
                <w:rFonts w:eastAsia="Times New Roman" w:cstheme="minorHAnsi"/>
                <w:lang w:eastAsia="en-GB"/>
              </w:rPr>
              <w:t xml:space="preserve"> H</w:t>
            </w:r>
            <w:r>
              <w:rPr>
                <w:rFonts w:eastAsia="Times New Roman" w:cstheme="minorHAnsi"/>
                <w:lang w:eastAsia="en-GB"/>
              </w:rPr>
              <w:t xml:space="preserve">ill </w:t>
            </w:r>
            <w:r w:rsidR="001C5D89">
              <w:rPr>
                <w:rFonts w:eastAsia="Times New Roman" w:cstheme="minorHAnsi"/>
                <w:lang w:eastAsia="en-GB"/>
              </w:rPr>
              <w:t>T-Connection</w:t>
            </w:r>
          </w:p>
        </w:tc>
      </w:tr>
      <w:tr w:rsidR="004815BC" w:rsidRPr="00980E63" w14:paraId="75880B31"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6FBF3BEB" w14:textId="7167B6CB" w:rsidR="006F6B9A" w:rsidRDefault="790C1F52" w:rsidP="4B8779D5">
            <w:pPr>
              <w:spacing w:after="0" w:line="240" w:lineRule="auto"/>
              <w:textAlignment w:val="baseline"/>
              <w:rPr>
                <w:rFonts w:eastAsia="Times New Roman"/>
                <w:lang w:eastAsia="en-GB"/>
              </w:rPr>
            </w:pPr>
            <w:r w:rsidRPr="4B8779D5">
              <w:rPr>
                <w:rFonts w:eastAsia="Times New Roman"/>
                <w:b/>
                <w:bCs/>
                <w:lang w:eastAsia="en-GB"/>
              </w:rPr>
              <w:t>Overview of Works</w:t>
            </w:r>
            <w:r w:rsidRPr="4B8779D5">
              <w:rPr>
                <w:rFonts w:eastAsia="Times New Roman"/>
                <w:lang w:eastAsia="en-GB"/>
              </w:rPr>
              <w:t> </w:t>
            </w:r>
          </w:p>
          <w:p w14:paraId="166A9977" w14:textId="3D1DDFFE" w:rsidR="006F6B9A" w:rsidRDefault="7FE35FA8" w:rsidP="4B8779D5">
            <w:pPr>
              <w:spacing w:after="0" w:line="240" w:lineRule="auto"/>
              <w:textAlignment w:val="baseline"/>
              <w:rPr>
                <w:rFonts w:eastAsia="Times New Roman"/>
                <w:lang w:eastAsia="en-GB"/>
              </w:rPr>
            </w:pPr>
            <w:r w:rsidRPr="4B8779D5">
              <w:rPr>
                <w:rFonts w:eastAsia="Times New Roman"/>
                <w:lang w:eastAsia="en-GB"/>
              </w:rPr>
              <w:t xml:space="preserve">This project is for the construction of a new Mossy Hill 132kV </w:t>
            </w:r>
            <w:r w:rsidR="1913B193" w:rsidRPr="4B8779D5">
              <w:rPr>
                <w:rFonts w:eastAsia="Times New Roman"/>
                <w:lang w:eastAsia="en-GB"/>
              </w:rPr>
              <w:t>s</w:t>
            </w:r>
            <w:r w:rsidRPr="4B8779D5">
              <w:rPr>
                <w:rFonts w:eastAsia="Times New Roman"/>
                <w:lang w:eastAsia="en-GB"/>
              </w:rPr>
              <w:t xml:space="preserve">ubstation, near Lerwick. Mossy Hill Substation will be tee-connected into the 132kV underground cable (UGC) KG circuit between </w:t>
            </w:r>
            <w:proofErr w:type="spellStart"/>
            <w:r w:rsidRPr="4B8779D5">
              <w:rPr>
                <w:rFonts w:eastAsia="Times New Roman"/>
                <w:lang w:eastAsia="en-GB"/>
              </w:rPr>
              <w:t>Kergord</w:t>
            </w:r>
            <w:proofErr w:type="spellEnd"/>
            <w:r w:rsidRPr="4B8779D5">
              <w:rPr>
                <w:rFonts w:eastAsia="Times New Roman"/>
                <w:lang w:eastAsia="en-GB"/>
              </w:rPr>
              <w:t xml:space="preserve"> 132kV GIS Substation and </w:t>
            </w:r>
            <w:proofErr w:type="spellStart"/>
            <w:r w:rsidRPr="4B8779D5">
              <w:rPr>
                <w:rFonts w:eastAsia="Times New Roman"/>
                <w:lang w:eastAsia="en-GB"/>
              </w:rPr>
              <w:t>Gremista</w:t>
            </w:r>
            <w:proofErr w:type="spellEnd"/>
            <w:r w:rsidRPr="4B8779D5">
              <w:rPr>
                <w:rFonts w:eastAsia="Times New Roman"/>
                <w:lang w:eastAsia="en-GB"/>
              </w:rPr>
              <w:t xml:space="preserve"> Grid Supply Point (GSP) near Lerwick. </w:t>
            </w:r>
          </w:p>
          <w:p w14:paraId="33F9FE65" w14:textId="77777777" w:rsidR="00D40E4C" w:rsidRPr="00980E63" w:rsidRDefault="00D40E4C" w:rsidP="006022B5">
            <w:pPr>
              <w:spacing w:after="0" w:line="240" w:lineRule="auto"/>
              <w:textAlignment w:val="baseline"/>
              <w:rPr>
                <w:rFonts w:eastAsia="Times New Roman" w:cstheme="minorHAnsi"/>
                <w:lang w:eastAsia="en-GB"/>
              </w:rPr>
            </w:pPr>
          </w:p>
          <w:p w14:paraId="7EE014B9" w14:textId="77777777" w:rsidR="004815BC" w:rsidRPr="00980E63" w:rsidRDefault="004815BC" w:rsidP="006022B5">
            <w:pPr>
              <w:spacing w:after="0" w:line="240" w:lineRule="auto"/>
              <w:jc w:val="both"/>
              <w:textAlignment w:val="baseline"/>
              <w:rPr>
                <w:rFonts w:eastAsia="Times New Roman" w:cstheme="minorHAnsi"/>
                <w:lang w:eastAsia="en-GB"/>
              </w:rPr>
            </w:pPr>
          </w:p>
        </w:tc>
      </w:tr>
      <w:tr w:rsidR="004815BC" w:rsidRPr="00980E63" w14:paraId="767D25CB" w14:textId="77777777" w:rsidTr="4B8779D5">
        <w:trPr>
          <w:trHeight w:val="300"/>
        </w:trPr>
        <w:tc>
          <w:tcPr>
            <w:tcW w:w="4497" w:type="dxa"/>
            <w:tcBorders>
              <w:top w:val="single" w:sz="6" w:space="0" w:color="auto"/>
              <w:left w:val="single" w:sz="6" w:space="0" w:color="auto"/>
              <w:bottom w:val="single" w:sz="6" w:space="0" w:color="auto"/>
              <w:right w:val="single" w:sz="6" w:space="0" w:color="auto"/>
            </w:tcBorders>
            <w:hideMark/>
          </w:tcPr>
          <w:p w14:paraId="7F225F18" w14:textId="77777777" w:rsidR="004815BC" w:rsidRPr="00980E63" w:rsidRDefault="004815BC" w:rsidP="006022B5">
            <w:pPr>
              <w:spacing w:after="0" w:line="240" w:lineRule="auto"/>
              <w:textAlignment w:val="baseline"/>
              <w:rPr>
                <w:rFonts w:eastAsia="Times New Roman" w:cstheme="minorHAnsi"/>
                <w:lang w:eastAsia="en-GB"/>
              </w:rPr>
            </w:pPr>
            <w:r w:rsidRPr="00980E63">
              <w:rPr>
                <w:rFonts w:eastAsia="Times New Roman" w:cstheme="minorHAnsi"/>
                <w:b/>
                <w:bCs/>
                <w:lang w:eastAsia="en-GB"/>
              </w:rPr>
              <w:t>Proposed Consent Submission</w:t>
            </w:r>
            <w:r w:rsidRPr="00980E63">
              <w:rPr>
                <w:rFonts w:eastAsia="Times New Roman" w:cstheme="minorHAnsi"/>
                <w:lang w:eastAsia="en-GB"/>
              </w:rPr>
              <w:t> </w:t>
            </w:r>
          </w:p>
        </w:tc>
        <w:tc>
          <w:tcPr>
            <w:tcW w:w="4513" w:type="dxa"/>
            <w:tcBorders>
              <w:top w:val="single" w:sz="6" w:space="0" w:color="auto"/>
              <w:left w:val="single" w:sz="6" w:space="0" w:color="auto"/>
              <w:bottom w:val="single" w:sz="6" w:space="0" w:color="auto"/>
              <w:right w:val="single" w:sz="6" w:space="0" w:color="auto"/>
            </w:tcBorders>
            <w:hideMark/>
          </w:tcPr>
          <w:p w14:paraId="64A70524" w14:textId="018BCC6A" w:rsidR="004815BC" w:rsidRPr="00980E63" w:rsidRDefault="009D206B" w:rsidP="006022B5">
            <w:pPr>
              <w:spacing w:after="0" w:line="240" w:lineRule="auto"/>
              <w:textAlignment w:val="baseline"/>
              <w:rPr>
                <w:rFonts w:eastAsia="Times New Roman" w:cstheme="minorHAnsi"/>
                <w:lang w:eastAsia="en-GB"/>
              </w:rPr>
            </w:pPr>
            <w:r>
              <w:rPr>
                <w:rFonts w:eastAsia="Times New Roman" w:cstheme="minorHAnsi"/>
                <w:lang w:eastAsia="en-GB"/>
              </w:rPr>
              <w:t>December 2024</w:t>
            </w:r>
          </w:p>
        </w:tc>
      </w:tr>
      <w:tr w:rsidR="004815BC" w:rsidRPr="00980E63" w14:paraId="40D05E24" w14:textId="77777777" w:rsidTr="4B8779D5">
        <w:trPr>
          <w:trHeight w:val="300"/>
        </w:trPr>
        <w:tc>
          <w:tcPr>
            <w:tcW w:w="4497" w:type="dxa"/>
            <w:tcBorders>
              <w:top w:val="single" w:sz="6" w:space="0" w:color="auto"/>
              <w:left w:val="single" w:sz="6" w:space="0" w:color="auto"/>
              <w:bottom w:val="single" w:sz="6" w:space="0" w:color="auto"/>
              <w:right w:val="single" w:sz="6" w:space="0" w:color="auto"/>
            </w:tcBorders>
            <w:hideMark/>
          </w:tcPr>
          <w:p w14:paraId="3A1FD648" w14:textId="77777777" w:rsidR="004815BC" w:rsidRPr="00980E63" w:rsidRDefault="004815BC" w:rsidP="006022B5">
            <w:pPr>
              <w:spacing w:after="0" w:line="240" w:lineRule="auto"/>
              <w:textAlignment w:val="baseline"/>
              <w:rPr>
                <w:rFonts w:eastAsia="Times New Roman" w:cstheme="minorHAnsi"/>
                <w:lang w:eastAsia="en-GB"/>
              </w:rPr>
            </w:pPr>
            <w:r w:rsidRPr="00980E63">
              <w:rPr>
                <w:rFonts w:eastAsia="Times New Roman" w:cstheme="minorHAnsi"/>
                <w:b/>
                <w:bCs/>
                <w:lang w:eastAsia="en-GB"/>
              </w:rPr>
              <w:t>Current Project Phase </w:t>
            </w:r>
            <w:r w:rsidRPr="00980E63">
              <w:rPr>
                <w:rFonts w:eastAsia="Times New Roman" w:cstheme="minorHAnsi"/>
                <w:lang w:eastAsia="en-GB"/>
              </w:rPr>
              <w:t> </w:t>
            </w:r>
          </w:p>
        </w:tc>
        <w:tc>
          <w:tcPr>
            <w:tcW w:w="4513" w:type="dxa"/>
            <w:tcBorders>
              <w:top w:val="single" w:sz="6" w:space="0" w:color="auto"/>
              <w:left w:val="single" w:sz="6" w:space="0" w:color="auto"/>
              <w:bottom w:val="single" w:sz="6" w:space="0" w:color="auto"/>
              <w:right w:val="single" w:sz="6" w:space="0" w:color="auto"/>
            </w:tcBorders>
            <w:hideMark/>
          </w:tcPr>
          <w:p w14:paraId="726C539B" w14:textId="2209FCC1" w:rsidR="004815BC" w:rsidRPr="00BD3890" w:rsidRDefault="000F57B0" w:rsidP="00BD3890">
            <w:r>
              <w:rPr>
                <w:color w:val="000000" w:themeColor="text1"/>
              </w:rPr>
              <w:t xml:space="preserve">The project is currently going through </w:t>
            </w:r>
            <w:r w:rsidR="001200CF">
              <w:rPr>
                <w:color w:val="000000" w:themeColor="text1"/>
              </w:rPr>
              <w:t xml:space="preserve">design </w:t>
            </w:r>
            <w:r w:rsidR="00E61111">
              <w:rPr>
                <w:color w:val="000000" w:themeColor="text1"/>
              </w:rPr>
              <w:t>phase</w:t>
            </w:r>
            <w:r w:rsidR="00165AA2">
              <w:rPr>
                <w:color w:val="000000" w:themeColor="text1"/>
              </w:rPr>
              <w:t xml:space="preserve"> </w:t>
            </w:r>
            <w:r>
              <w:rPr>
                <w:color w:val="000000" w:themeColor="text1"/>
              </w:rPr>
              <w:t xml:space="preserve">after </w:t>
            </w:r>
            <w:r w:rsidR="00045599">
              <w:rPr>
                <w:color w:val="000000" w:themeColor="text1"/>
              </w:rPr>
              <w:t>the</w:t>
            </w:r>
            <w:r>
              <w:rPr>
                <w:color w:val="000000" w:themeColor="text1"/>
              </w:rPr>
              <w:t xml:space="preserve"> </w:t>
            </w:r>
            <w:r w:rsidR="000514C4">
              <w:rPr>
                <w:color w:val="000000" w:themeColor="text1"/>
              </w:rPr>
              <w:t>design contract was awarded in August 2025</w:t>
            </w:r>
            <w:r w:rsidR="006906B1">
              <w:rPr>
                <w:color w:val="000000" w:themeColor="text1"/>
              </w:rPr>
              <w:t xml:space="preserve">. </w:t>
            </w:r>
            <w:r w:rsidR="00263F57">
              <w:rPr>
                <w:color w:val="000000" w:themeColor="text1"/>
              </w:rPr>
              <w:t>A</w:t>
            </w:r>
            <w:r w:rsidR="00493619">
              <w:rPr>
                <w:color w:val="000000" w:themeColor="text1"/>
              </w:rPr>
              <w:t xml:space="preserve">lso see </w:t>
            </w:r>
            <w:r w:rsidR="00493619" w:rsidRPr="4C2054BD">
              <w:rPr>
                <w:color w:val="000000" w:themeColor="text1"/>
              </w:rPr>
              <w:t xml:space="preserve">SHET-RI-143 - </w:t>
            </w:r>
            <w:proofErr w:type="spellStart"/>
            <w:r w:rsidR="00493619" w:rsidRPr="4C2054BD">
              <w:rPr>
                <w:color w:val="000000" w:themeColor="text1"/>
              </w:rPr>
              <w:t>Kergord</w:t>
            </w:r>
            <w:proofErr w:type="spellEnd"/>
            <w:r w:rsidR="00493619" w:rsidRPr="4C2054BD">
              <w:rPr>
                <w:color w:val="000000" w:themeColor="text1"/>
              </w:rPr>
              <w:t xml:space="preserve"> - </w:t>
            </w:r>
            <w:proofErr w:type="spellStart"/>
            <w:r w:rsidR="00493619" w:rsidRPr="4C2054BD">
              <w:rPr>
                <w:color w:val="000000" w:themeColor="text1"/>
              </w:rPr>
              <w:t>Gremista</w:t>
            </w:r>
            <w:proofErr w:type="spellEnd"/>
            <w:r w:rsidR="00493619" w:rsidRPr="4C2054BD">
              <w:rPr>
                <w:color w:val="000000" w:themeColor="text1"/>
              </w:rPr>
              <w:t xml:space="preserve"> GSP 132kV Infrastructure</w:t>
            </w:r>
            <w:r w:rsidR="00493619">
              <w:rPr>
                <w:color w:val="000000" w:themeColor="text1"/>
              </w:rPr>
              <w:t xml:space="preserve"> for </w:t>
            </w:r>
            <w:proofErr w:type="gramStart"/>
            <w:r w:rsidR="00493619">
              <w:rPr>
                <w:color w:val="000000" w:themeColor="text1"/>
              </w:rPr>
              <w:t>current status</w:t>
            </w:r>
            <w:proofErr w:type="gramEnd"/>
            <w:r w:rsidR="00493619">
              <w:rPr>
                <w:color w:val="000000" w:themeColor="text1"/>
              </w:rPr>
              <w:t xml:space="preserve"> on 132kV </w:t>
            </w:r>
            <w:proofErr w:type="spellStart"/>
            <w:r w:rsidR="00493619">
              <w:rPr>
                <w:color w:val="000000" w:themeColor="text1"/>
              </w:rPr>
              <w:t>Kergord-Gremista</w:t>
            </w:r>
            <w:proofErr w:type="spellEnd"/>
            <w:r w:rsidR="00493619">
              <w:rPr>
                <w:color w:val="000000" w:themeColor="text1"/>
              </w:rPr>
              <w:t xml:space="preserve"> line construction.</w:t>
            </w:r>
          </w:p>
        </w:tc>
      </w:tr>
      <w:tr w:rsidR="004815BC" w:rsidRPr="00980E63" w14:paraId="318935D1" w14:textId="77777777" w:rsidTr="4B8779D5">
        <w:trPr>
          <w:trHeight w:val="300"/>
        </w:trPr>
        <w:tc>
          <w:tcPr>
            <w:tcW w:w="4497" w:type="dxa"/>
            <w:tcBorders>
              <w:top w:val="single" w:sz="6" w:space="0" w:color="auto"/>
              <w:left w:val="single" w:sz="6" w:space="0" w:color="auto"/>
              <w:bottom w:val="single" w:sz="6" w:space="0" w:color="auto"/>
              <w:right w:val="single" w:sz="6" w:space="0" w:color="auto"/>
            </w:tcBorders>
            <w:hideMark/>
          </w:tcPr>
          <w:p w14:paraId="14B8563C" w14:textId="77777777" w:rsidR="004815BC" w:rsidRPr="00980E63" w:rsidRDefault="004815BC" w:rsidP="006022B5">
            <w:pPr>
              <w:spacing w:after="0" w:line="240" w:lineRule="auto"/>
              <w:textAlignment w:val="baseline"/>
              <w:rPr>
                <w:rFonts w:eastAsia="Times New Roman" w:cstheme="minorHAnsi"/>
                <w:lang w:eastAsia="en-GB"/>
              </w:rPr>
            </w:pPr>
            <w:r w:rsidRPr="00980E63">
              <w:rPr>
                <w:rFonts w:eastAsia="Times New Roman" w:cstheme="minorHAnsi"/>
                <w:b/>
                <w:bCs/>
                <w:lang w:eastAsia="en-GB"/>
              </w:rPr>
              <w:t>Next Project Phase</w:t>
            </w:r>
            <w:r w:rsidRPr="00980E63">
              <w:rPr>
                <w:rFonts w:eastAsia="Times New Roman" w:cstheme="minorHAnsi"/>
                <w:lang w:eastAsia="en-GB"/>
              </w:rPr>
              <w:t> </w:t>
            </w:r>
          </w:p>
        </w:tc>
        <w:tc>
          <w:tcPr>
            <w:tcW w:w="4513" w:type="dxa"/>
            <w:tcBorders>
              <w:top w:val="single" w:sz="6" w:space="0" w:color="auto"/>
              <w:left w:val="single" w:sz="6" w:space="0" w:color="auto"/>
              <w:bottom w:val="single" w:sz="6" w:space="0" w:color="auto"/>
              <w:right w:val="single" w:sz="6" w:space="0" w:color="auto"/>
            </w:tcBorders>
            <w:hideMark/>
          </w:tcPr>
          <w:p w14:paraId="7ED0F663" w14:textId="329C1D78" w:rsidR="004815BC" w:rsidRPr="00980E63" w:rsidRDefault="00485F5C" w:rsidP="006022B5">
            <w:pPr>
              <w:spacing w:after="0" w:line="240" w:lineRule="auto"/>
              <w:textAlignment w:val="baseline"/>
              <w:rPr>
                <w:rFonts w:eastAsia="Times New Roman" w:cstheme="minorHAnsi"/>
                <w:lang w:eastAsia="en-GB"/>
              </w:rPr>
            </w:pPr>
            <w:r>
              <w:rPr>
                <w:color w:val="000000" w:themeColor="text1"/>
              </w:rPr>
              <w:t>Ex</w:t>
            </w:r>
            <w:r w:rsidR="001339EF">
              <w:rPr>
                <w:color w:val="000000" w:themeColor="text1"/>
              </w:rPr>
              <w:t>ecution</w:t>
            </w:r>
          </w:p>
        </w:tc>
      </w:tr>
      <w:tr w:rsidR="004815BC" w:rsidRPr="00980E63" w14:paraId="38E326CB" w14:textId="77777777" w:rsidTr="4B8779D5">
        <w:trPr>
          <w:trHeight w:val="300"/>
        </w:trPr>
        <w:tc>
          <w:tcPr>
            <w:tcW w:w="4497" w:type="dxa"/>
            <w:tcBorders>
              <w:top w:val="single" w:sz="6" w:space="0" w:color="auto"/>
              <w:left w:val="single" w:sz="6" w:space="0" w:color="auto"/>
              <w:bottom w:val="single" w:sz="6" w:space="0" w:color="auto"/>
              <w:right w:val="single" w:sz="6" w:space="0" w:color="auto"/>
            </w:tcBorders>
            <w:hideMark/>
          </w:tcPr>
          <w:p w14:paraId="77E26485" w14:textId="77777777" w:rsidR="004815BC" w:rsidRPr="00980E63" w:rsidRDefault="004815BC" w:rsidP="006022B5">
            <w:pPr>
              <w:spacing w:after="0" w:line="240" w:lineRule="auto"/>
              <w:textAlignment w:val="baseline"/>
              <w:rPr>
                <w:rFonts w:eastAsia="Times New Roman" w:cstheme="minorHAnsi"/>
                <w:lang w:eastAsia="en-GB"/>
              </w:rPr>
            </w:pPr>
            <w:r w:rsidRPr="00980E63">
              <w:rPr>
                <w:rFonts w:eastAsia="Times New Roman" w:cstheme="minorHAnsi"/>
                <w:b/>
                <w:bCs/>
                <w:lang w:eastAsia="en-GB"/>
              </w:rPr>
              <w:t>Next Stakeholder Event</w:t>
            </w:r>
            <w:r w:rsidRPr="00980E63">
              <w:rPr>
                <w:rFonts w:eastAsia="Times New Roman" w:cstheme="minorHAnsi"/>
                <w:lang w:eastAsia="en-GB"/>
              </w:rPr>
              <w:t> </w:t>
            </w:r>
          </w:p>
        </w:tc>
        <w:tc>
          <w:tcPr>
            <w:tcW w:w="4513" w:type="dxa"/>
            <w:tcBorders>
              <w:top w:val="single" w:sz="6" w:space="0" w:color="auto"/>
              <w:left w:val="single" w:sz="6" w:space="0" w:color="auto"/>
              <w:bottom w:val="single" w:sz="6" w:space="0" w:color="auto"/>
              <w:right w:val="single" w:sz="6" w:space="0" w:color="auto"/>
            </w:tcBorders>
            <w:hideMark/>
          </w:tcPr>
          <w:p w14:paraId="43373B1A" w14:textId="157F91C4" w:rsidR="004815BC" w:rsidRPr="00980E63" w:rsidRDefault="00FA524E" w:rsidP="006022B5">
            <w:pPr>
              <w:spacing w:after="0" w:line="240" w:lineRule="auto"/>
              <w:textAlignment w:val="baseline"/>
              <w:rPr>
                <w:rFonts w:eastAsia="Times New Roman" w:cstheme="minorHAnsi"/>
                <w:lang w:eastAsia="en-GB"/>
              </w:rPr>
            </w:pPr>
            <w:r>
              <w:rPr>
                <w:rFonts w:eastAsia="Times New Roman" w:cstheme="minorHAnsi"/>
                <w:lang w:eastAsia="en-GB"/>
              </w:rPr>
              <w:t xml:space="preserve"> </w:t>
            </w:r>
            <w:r w:rsidR="009E2A25">
              <w:rPr>
                <w:rFonts w:eastAsia="Times New Roman" w:cstheme="minorHAnsi"/>
                <w:lang w:eastAsia="en-GB"/>
              </w:rPr>
              <w:t>November</w:t>
            </w:r>
            <w:r>
              <w:rPr>
                <w:rFonts w:eastAsia="Times New Roman" w:cstheme="minorHAnsi"/>
                <w:lang w:eastAsia="en-GB"/>
              </w:rPr>
              <w:t xml:space="preserve"> 2025</w:t>
            </w:r>
            <w:r w:rsidR="0018126A">
              <w:rPr>
                <w:rFonts w:eastAsia="Times New Roman" w:cstheme="minorHAnsi"/>
                <w:lang w:eastAsia="en-GB"/>
              </w:rPr>
              <w:t xml:space="preserve">: </w:t>
            </w:r>
            <w:r w:rsidR="009E2A25">
              <w:rPr>
                <w:rFonts w:eastAsia="Times New Roman" w:cstheme="minorHAnsi"/>
                <w:lang w:eastAsia="en-GB"/>
              </w:rPr>
              <w:t>Planning conditions discharge</w:t>
            </w:r>
            <w:r w:rsidR="00EA3B3C">
              <w:rPr>
                <w:rFonts w:eastAsia="Times New Roman" w:cstheme="minorHAnsi"/>
                <w:lang w:eastAsia="en-GB"/>
              </w:rPr>
              <w:t>d</w:t>
            </w:r>
          </w:p>
        </w:tc>
      </w:tr>
      <w:tr w:rsidR="004815BC" w:rsidRPr="00980E63" w14:paraId="3721D6D3" w14:textId="77777777" w:rsidTr="4B8779D5">
        <w:trPr>
          <w:trHeight w:val="300"/>
        </w:trPr>
        <w:tc>
          <w:tcPr>
            <w:tcW w:w="4497" w:type="dxa"/>
            <w:tcBorders>
              <w:top w:val="single" w:sz="6" w:space="0" w:color="auto"/>
              <w:left w:val="single" w:sz="6" w:space="0" w:color="auto"/>
              <w:bottom w:val="single" w:sz="6" w:space="0" w:color="auto"/>
              <w:right w:val="single" w:sz="6" w:space="0" w:color="auto"/>
            </w:tcBorders>
            <w:hideMark/>
          </w:tcPr>
          <w:p w14:paraId="7D54051F" w14:textId="77777777" w:rsidR="004815BC" w:rsidRPr="00980E63" w:rsidRDefault="004815BC" w:rsidP="006022B5">
            <w:pPr>
              <w:spacing w:after="0" w:line="240" w:lineRule="auto"/>
              <w:textAlignment w:val="baseline"/>
              <w:rPr>
                <w:rFonts w:eastAsia="Times New Roman" w:cstheme="minorHAnsi"/>
                <w:lang w:eastAsia="en-GB"/>
              </w:rPr>
            </w:pPr>
            <w:r w:rsidRPr="00980E63">
              <w:rPr>
                <w:rFonts w:eastAsia="Times New Roman" w:cstheme="minorHAnsi"/>
                <w:b/>
                <w:bCs/>
                <w:lang w:eastAsia="en-GB"/>
              </w:rPr>
              <w:t>Project Completion Date</w:t>
            </w:r>
            <w:r w:rsidRPr="00980E63">
              <w:rPr>
                <w:rFonts w:eastAsia="Times New Roman" w:cstheme="minorHAnsi"/>
                <w:lang w:eastAsia="en-GB"/>
              </w:rPr>
              <w:t> </w:t>
            </w:r>
          </w:p>
        </w:tc>
        <w:tc>
          <w:tcPr>
            <w:tcW w:w="4513" w:type="dxa"/>
            <w:tcBorders>
              <w:top w:val="single" w:sz="6" w:space="0" w:color="auto"/>
              <w:left w:val="single" w:sz="6" w:space="0" w:color="auto"/>
              <w:bottom w:val="single" w:sz="6" w:space="0" w:color="auto"/>
              <w:right w:val="single" w:sz="6" w:space="0" w:color="auto"/>
            </w:tcBorders>
            <w:hideMark/>
          </w:tcPr>
          <w:p w14:paraId="1B556C20" w14:textId="532C1B36" w:rsidR="004815BC" w:rsidRPr="00980E63" w:rsidRDefault="00493619" w:rsidP="006022B5">
            <w:pPr>
              <w:spacing w:after="0" w:line="240" w:lineRule="auto"/>
              <w:textAlignment w:val="baseline"/>
              <w:rPr>
                <w:rFonts w:eastAsia="Times New Roman" w:cstheme="minorHAnsi"/>
                <w:lang w:eastAsia="en-GB"/>
              </w:rPr>
            </w:pPr>
            <w:r>
              <w:rPr>
                <w:rFonts w:eastAsia="Times New Roman" w:cstheme="minorHAnsi"/>
                <w:lang w:eastAsia="en-GB"/>
              </w:rPr>
              <w:t>30/11/2028</w:t>
            </w:r>
          </w:p>
        </w:tc>
      </w:tr>
      <w:tr w:rsidR="004815BC" w:rsidRPr="00980E63" w14:paraId="76BC1E21"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5F3D8661" w14:textId="77777777" w:rsidR="00123B9B" w:rsidRDefault="3BB439F2" w:rsidP="00EF566F">
            <w:pPr>
              <w:rPr>
                <w:b/>
                <w:bCs/>
              </w:rPr>
            </w:pPr>
            <w:r w:rsidRPr="5892DAC1">
              <w:rPr>
                <w:b/>
                <w:bCs/>
              </w:rPr>
              <w:t xml:space="preserve">Summary of works in last quarter: </w:t>
            </w:r>
          </w:p>
          <w:p w14:paraId="542A9A22" w14:textId="75086CA9" w:rsidR="00EF566F" w:rsidRPr="00EF566F" w:rsidRDefault="00EF566F" w:rsidP="00EF566F">
            <w:r w:rsidRPr="005A37C2">
              <w:t>The contract for Part A works (initial design phase) was awarded in August 2025, with design activities commencing in September 2025. Part A.2, which will cover the detailed design phase, is expected to be awarded in November 2025.</w:t>
            </w:r>
          </w:p>
          <w:p w14:paraId="1074257C" w14:textId="05DEA4A6" w:rsidR="000C487D" w:rsidRPr="0014178C" w:rsidRDefault="000C487D" w:rsidP="5D6CD839"/>
        </w:tc>
      </w:tr>
      <w:tr w:rsidR="004815BC" w:rsidRPr="00980E63" w14:paraId="4A159F3B"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76581512" w14:textId="77777777" w:rsidR="008B0827" w:rsidRPr="008B0827" w:rsidRDefault="5D6CD839" w:rsidP="008B0827">
            <w:r w:rsidRPr="5D6CD839">
              <w:rPr>
                <w:b/>
                <w:bCs/>
              </w:rPr>
              <w:t xml:space="preserve">Summary of works in next quarter: </w:t>
            </w:r>
            <w:r w:rsidR="006C2C9B">
              <w:rPr>
                <w:b/>
                <w:bCs/>
              </w:rPr>
              <w:br/>
            </w:r>
            <w:r w:rsidR="008B0827" w:rsidRPr="008B0827">
              <w:t>The initial design works are scheduled for completion by the end of January 2026.</w:t>
            </w:r>
          </w:p>
          <w:p w14:paraId="278C9AD3" w14:textId="10FCB28A" w:rsidR="00F00170" w:rsidRPr="006B2F34" w:rsidRDefault="00F00170" w:rsidP="00E71ACC"/>
        </w:tc>
      </w:tr>
      <w:tr w:rsidR="004815BC" w:rsidRPr="00980E63" w14:paraId="0EDBEE8F"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787A3DBF" w14:textId="77777777" w:rsidR="006028D0" w:rsidRPr="00980E63" w:rsidRDefault="004815BC" w:rsidP="006028D0">
            <w:pPr>
              <w:spacing w:after="0" w:line="240" w:lineRule="auto"/>
              <w:textAlignment w:val="baseline"/>
              <w:rPr>
                <w:rFonts w:eastAsia="Times New Roman" w:cstheme="minorHAnsi"/>
                <w:lang w:eastAsia="en-GB"/>
              </w:rPr>
            </w:pPr>
            <w:r w:rsidRPr="00980E63">
              <w:rPr>
                <w:rFonts w:eastAsia="Times New Roman" w:cstheme="minorHAnsi"/>
                <w:b/>
                <w:bCs/>
                <w:lang w:eastAsia="en-GB"/>
              </w:rPr>
              <w:t>Additional Comments: </w:t>
            </w:r>
            <w:r w:rsidRPr="00980E63">
              <w:rPr>
                <w:rFonts w:eastAsia="Times New Roman" w:cstheme="minorHAnsi"/>
                <w:lang w:eastAsia="en-GB"/>
              </w:rPr>
              <w:t> </w:t>
            </w:r>
          </w:p>
          <w:p w14:paraId="6CF1AF38" w14:textId="43B5AC61" w:rsidR="004815BC" w:rsidRPr="006028D0" w:rsidRDefault="006028D0" w:rsidP="006028D0">
            <w:r>
              <w:rPr>
                <w:rFonts w:eastAsia="Times New Roman"/>
                <w:lang w:eastAsia="en-GB"/>
              </w:rPr>
              <w:t xml:space="preserve">Costs have been updated following re-estimation of costs using most recent tender prices. </w:t>
            </w:r>
          </w:p>
        </w:tc>
      </w:tr>
    </w:tbl>
    <w:p w14:paraId="6835811B" w14:textId="2B843F7B" w:rsidR="00C1773F" w:rsidRDefault="00C1773F" w:rsidP="0C08F0E8"/>
    <w:p w14:paraId="4277E1CD" w14:textId="02AD2C2A" w:rsidR="00C1773F" w:rsidRPr="005668C2" w:rsidRDefault="00C1773F" w:rsidP="5D6CD839">
      <w:pPr>
        <w:spacing w:after="0" w:line="240" w:lineRule="auto"/>
        <w:textAlignment w:val="baseline"/>
        <w:sectPr w:rsidR="00C1773F" w:rsidRPr="005668C2" w:rsidSect="00F1451A">
          <w:pgSz w:w="11906" w:h="16838"/>
          <w:pgMar w:top="1440" w:right="1440" w:bottom="1440" w:left="1440" w:header="708" w:footer="708" w:gutter="0"/>
          <w:cols w:space="708"/>
          <w:docGrid w:linePitch="360"/>
        </w:sectPr>
      </w:pPr>
    </w:p>
    <w:p w14:paraId="46A4BC26" w14:textId="435B466A" w:rsidR="004A76EC" w:rsidRPr="005668C2" w:rsidRDefault="004A76EC" w:rsidP="004A76EC">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lastRenderedPageBreak/>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4A76EC" w:rsidRPr="00E324F3" w14:paraId="2F9EABB5"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38D2E37C" w14:textId="77777777" w:rsidR="004A76EC" w:rsidRPr="00E324F3" w:rsidRDefault="004A76EC" w:rsidP="006022B5">
            <w:pPr>
              <w:spacing w:after="0" w:line="240" w:lineRule="auto"/>
              <w:textAlignment w:val="baseline"/>
              <w:rPr>
                <w:rFonts w:ascii="Calibri" w:eastAsia="Times New Roman" w:hAnsi="Calibri" w:cs="Calibri"/>
                <w:lang w:eastAsia="en-GB"/>
              </w:rPr>
            </w:pPr>
            <w:r w:rsidRPr="00E324F3">
              <w:rPr>
                <w:rFonts w:ascii="Calibri" w:eastAsia="Times New Roman" w:hAnsi="Calibri" w:cs="Calibri"/>
                <w:b/>
                <w:bCs/>
                <w:lang w:eastAsia="en-GB"/>
              </w:rPr>
              <w:t>TORI</w:t>
            </w:r>
            <w:r w:rsidRPr="00E324F3">
              <w:rPr>
                <w:rFonts w:ascii="Calibri" w:eastAsia="Times New Roman" w:hAnsi="Calibri" w:cs="Calibri"/>
                <w:lang w:eastAsia="en-GB"/>
              </w:rPr>
              <w:t> </w:t>
            </w:r>
          </w:p>
          <w:p w14:paraId="0D6DD22F" w14:textId="7EBB6AFF" w:rsidR="004A76EC" w:rsidRPr="00F74C8F" w:rsidRDefault="004A76EC" w:rsidP="3979BEB6">
            <w:pPr>
              <w:pStyle w:val="Heading3"/>
              <w:rPr>
                <w:rFonts w:asciiTheme="minorHAnsi" w:hAnsiTheme="minorHAnsi" w:cstheme="minorBidi"/>
                <w:color w:val="1F3763"/>
                <w:sz w:val="22"/>
                <w:szCs w:val="22"/>
                <w:lang w:eastAsia="en-GB"/>
              </w:rPr>
            </w:pPr>
            <w:bookmarkStart w:id="134" w:name="_Toc213062756"/>
            <w:r w:rsidRPr="3979BEB6">
              <w:rPr>
                <w:rFonts w:asciiTheme="minorHAnsi" w:hAnsiTheme="minorHAnsi" w:cstheme="minorBidi"/>
                <w:color w:val="000000" w:themeColor="text1"/>
                <w:sz w:val="22"/>
                <w:szCs w:val="22"/>
                <w:lang w:eastAsia="en-GB"/>
              </w:rPr>
              <w:t>SHET-RI-249</w:t>
            </w:r>
            <w:r w:rsidR="00E324F3" w:rsidRPr="3979BEB6">
              <w:rPr>
                <w:rFonts w:asciiTheme="minorHAnsi" w:hAnsiTheme="minorHAnsi" w:cstheme="minorBidi"/>
                <w:color w:val="000000" w:themeColor="text1"/>
                <w:sz w:val="22"/>
                <w:szCs w:val="22"/>
                <w:lang w:eastAsia="en-GB"/>
              </w:rPr>
              <w:t xml:space="preserve"> – Highland BESS 132kV </w:t>
            </w:r>
            <w:r w:rsidR="00C654BD" w:rsidRPr="3979BEB6">
              <w:rPr>
                <w:rFonts w:asciiTheme="minorHAnsi" w:hAnsiTheme="minorHAnsi" w:cstheme="minorBidi"/>
                <w:color w:val="000000" w:themeColor="text1"/>
                <w:sz w:val="22"/>
                <w:szCs w:val="22"/>
                <w:lang w:eastAsia="en-GB"/>
              </w:rPr>
              <w:t>Substation and Cable Works</w:t>
            </w:r>
            <w:bookmarkEnd w:id="134"/>
          </w:p>
        </w:tc>
        <w:tc>
          <w:tcPr>
            <w:tcW w:w="4512" w:type="dxa"/>
            <w:tcBorders>
              <w:top w:val="single" w:sz="6" w:space="0" w:color="auto"/>
              <w:left w:val="single" w:sz="6" w:space="0" w:color="auto"/>
              <w:bottom w:val="single" w:sz="6" w:space="0" w:color="auto"/>
              <w:right w:val="single" w:sz="6" w:space="0" w:color="auto"/>
            </w:tcBorders>
            <w:hideMark/>
          </w:tcPr>
          <w:p w14:paraId="49250926" w14:textId="77777777" w:rsidR="004A76EC" w:rsidRPr="00E324F3" w:rsidRDefault="004A76EC" w:rsidP="006022B5">
            <w:pPr>
              <w:spacing w:after="0" w:line="240" w:lineRule="auto"/>
              <w:textAlignment w:val="baseline"/>
              <w:rPr>
                <w:rFonts w:ascii="Calibri" w:eastAsia="Times New Roman" w:hAnsi="Calibri" w:cs="Calibri"/>
                <w:lang w:eastAsia="en-GB"/>
              </w:rPr>
            </w:pPr>
            <w:r w:rsidRPr="00E324F3">
              <w:rPr>
                <w:rFonts w:ascii="Calibri" w:eastAsia="Times New Roman" w:hAnsi="Calibri" w:cs="Calibri"/>
                <w:b/>
                <w:bCs/>
                <w:lang w:eastAsia="en-GB"/>
              </w:rPr>
              <w:t>Scheme</w:t>
            </w:r>
            <w:r w:rsidRPr="00E324F3">
              <w:rPr>
                <w:rFonts w:ascii="Calibri" w:eastAsia="Times New Roman" w:hAnsi="Calibri" w:cs="Calibri"/>
                <w:lang w:eastAsia="en-GB"/>
              </w:rPr>
              <w:t> </w:t>
            </w:r>
          </w:p>
          <w:p w14:paraId="2CDCD9DD" w14:textId="156415CC" w:rsidR="004A76EC" w:rsidRPr="00E324F3" w:rsidRDefault="00C654BD" w:rsidP="006022B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Highland BESS 132kV Substation and Cable Works</w:t>
            </w:r>
          </w:p>
        </w:tc>
      </w:tr>
      <w:tr w:rsidR="004A76EC" w:rsidRPr="00E324F3" w14:paraId="0D4D4F21"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752E0FF9" w14:textId="77777777" w:rsidR="004A76EC" w:rsidRPr="00E324F3" w:rsidRDefault="004A76EC" w:rsidP="006022B5">
            <w:pPr>
              <w:spacing w:after="0" w:line="240" w:lineRule="auto"/>
              <w:textAlignment w:val="baseline"/>
              <w:rPr>
                <w:rFonts w:ascii="Calibri" w:eastAsia="Times New Roman" w:hAnsi="Calibri" w:cs="Calibri"/>
                <w:lang w:eastAsia="en-GB"/>
              </w:rPr>
            </w:pPr>
            <w:r w:rsidRPr="00E324F3">
              <w:rPr>
                <w:rFonts w:ascii="Calibri" w:eastAsia="Times New Roman" w:hAnsi="Calibri" w:cs="Calibri"/>
                <w:b/>
                <w:bCs/>
                <w:lang w:eastAsia="en-GB"/>
              </w:rPr>
              <w:t>Overview of Works</w:t>
            </w:r>
            <w:r w:rsidRPr="00E324F3">
              <w:rPr>
                <w:rFonts w:ascii="Calibri" w:eastAsia="Times New Roman" w:hAnsi="Calibri" w:cs="Calibri"/>
                <w:lang w:eastAsia="en-GB"/>
              </w:rPr>
              <w:t> </w:t>
            </w:r>
          </w:p>
          <w:p w14:paraId="3A1AEA7E" w14:textId="7071FE6C" w:rsidR="004054A8" w:rsidRPr="004054A8" w:rsidRDefault="649C6161" w:rsidP="00BD3890">
            <w:pPr>
              <w:spacing w:after="0" w:line="240" w:lineRule="auto"/>
              <w:jc w:val="both"/>
              <w:textAlignment w:val="baseline"/>
              <w:rPr>
                <w:rFonts w:ascii="Calibri" w:eastAsia="Times New Roman" w:hAnsi="Calibri" w:cs="Calibri"/>
                <w:lang w:eastAsia="en-GB"/>
              </w:rPr>
            </w:pPr>
            <w:r w:rsidRPr="30374183">
              <w:rPr>
                <w:rFonts w:ascii="Calibri" w:eastAsia="Times New Roman" w:hAnsi="Calibri" w:cs="Calibri"/>
                <w:lang w:eastAsia="en-GB"/>
              </w:rPr>
              <w:t xml:space="preserve">Construction of the new Highland BESS 132kV </w:t>
            </w:r>
            <w:r w:rsidR="00C92BE6">
              <w:rPr>
                <w:rFonts w:ascii="Calibri" w:eastAsia="Times New Roman" w:hAnsi="Calibri" w:cs="Calibri"/>
                <w:lang w:eastAsia="en-GB"/>
              </w:rPr>
              <w:t>S</w:t>
            </w:r>
            <w:r w:rsidRPr="30374183">
              <w:rPr>
                <w:rFonts w:ascii="Calibri" w:eastAsia="Times New Roman" w:hAnsi="Calibri" w:cs="Calibri"/>
                <w:lang w:eastAsia="en-GB"/>
              </w:rPr>
              <w:t xml:space="preserve">ubstation and a 132kV 1km double cable circuit, connecting into the </w:t>
            </w:r>
            <w:proofErr w:type="spellStart"/>
            <w:r w:rsidRPr="30374183">
              <w:rPr>
                <w:rFonts w:ascii="Calibri" w:eastAsia="Times New Roman" w:hAnsi="Calibri" w:cs="Calibri"/>
                <w:lang w:eastAsia="en-GB"/>
              </w:rPr>
              <w:t>Tomatin</w:t>
            </w:r>
            <w:proofErr w:type="spellEnd"/>
            <w:r w:rsidRPr="30374183">
              <w:rPr>
                <w:rFonts w:ascii="Calibri" w:eastAsia="Times New Roman" w:hAnsi="Calibri" w:cs="Calibri"/>
                <w:lang w:eastAsia="en-GB"/>
              </w:rPr>
              <w:t xml:space="preserve"> – Boat of Garten 132kV circuit in a turn in arrangement.</w:t>
            </w:r>
          </w:p>
          <w:p w14:paraId="35A2A3C3" w14:textId="77777777" w:rsidR="004054A8" w:rsidRPr="004054A8" w:rsidRDefault="004054A8" w:rsidP="00BD3890">
            <w:pPr>
              <w:spacing w:after="0" w:line="240" w:lineRule="auto"/>
              <w:jc w:val="both"/>
              <w:textAlignment w:val="baseline"/>
              <w:rPr>
                <w:rFonts w:ascii="Calibri" w:eastAsia="Times New Roman" w:hAnsi="Calibri" w:cs="Calibri"/>
                <w:lang w:eastAsia="en-GB"/>
              </w:rPr>
            </w:pPr>
          </w:p>
          <w:p w14:paraId="26F482DE" w14:textId="3F792253" w:rsidR="004A76EC" w:rsidRPr="00E324F3" w:rsidRDefault="004054A8" w:rsidP="004054A8">
            <w:pPr>
              <w:spacing w:after="0" w:line="240" w:lineRule="auto"/>
              <w:jc w:val="both"/>
              <w:textAlignment w:val="baseline"/>
              <w:rPr>
                <w:rFonts w:ascii="Calibri" w:eastAsia="Times New Roman" w:hAnsi="Calibri" w:cs="Calibri"/>
                <w:lang w:eastAsia="en-GB"/>
              </w:rPr>
            </w:pPr>
            <w:r w:rsidRPr="004054A8">
              <w:rPr>
                <w:rFonts w:ascii="Calibri" w:eastAsia="Times New Roman" w:hAnsi="Calibri" w:cs="Calibri"/>
                <w:lang w:eastAsia="en-GB"/>
              </w:rPr>
              <w:t xml:space="preserve">This construction arrangement will turn this into a </w:t>
            </w:r>
            <w:proofErr w:type="spellStart"/>
            <w:r w:rsidRPr="004054A8">
              <w:rPr>
                <w:rFonts w:ascii="Calibri" w:eastAsia="Times New Roman" w:hAnsi="Calibri" w:cs="Calibri"/>
                <w:lang w:eastAsia="en-GB"/>
              </w:rPr>
              <w:t>Tomatin</w:t>
            </w:r>
            <w:proofErr w:type="spellEnd"/>
            <w:r w:rsidRPr="004054A8">
              <w:rPr>
                <w:rFonts w:ascii="Calibri" w:eastAsia="Times New Roman" w:hAnsi="Calibri" w:cs="Calibri"/>
                <w:lang w:eastAsia="en-GB"/>
              </w:rPr>
              <w:t xml:space="preserve"> – Highland BESS – Boat of Garten 132kV circuit.</w:t>
            </w:r>
          </w:p>
        </w:tc>
      </w:tr>
      <w:tr w:rsidR="00BC7A76" w:rsidRPr="00E324F3" w14:paraId="73067120"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69E14C40" w14:textId="77777777" w:rsidR="00BC7A76" w:rsidRPr="00E324F3" w:rsidRDefault="00BC7A76" w:rsidP="00BC7A76">
            <w:pPr>
              <w:spacing w:after="0" w:line="240" w:lineRule="auto"/>
              <w:textAlignment w:val="baseline"/>
              <w:rPr>
                <w:rFonts w:ascii="Calibri" w:eastAsia="Times New Roman" w:hAnsi="Calibri" w:cs="Calibri"/>
                <w:lang w:eastAsia="en-GB"/>
              </w:rPr>
            </w:pPr>
            <w:r w:rsidRPr="00E324F3">
              <w:rPr>
                <w:rFonts w:ascii="Calibri" w:eastAsia="Times New Roman" w:hAnsi="Calibri" w:cs="Calibri"/>
                <w:b/>
                <w:bCs/>
                <w:lang w:eastAsia="en-GB"/>
              </w:rPr>
              <w:t>Proposed Consent Submission</w:t>
            </w:r>
            <w:r w:rsidRPr="00E324F3">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033713FD" w14:textId="7FF46C53" w:rsidR="00BC7A76" w:rsidRPr="00E324F3" w:rsidRDefault="00BC7A76" w:rsidP="00BC7A76">
            <w:pPr>
              <w:spacing w:after="0" w:line="240" w:lineRule="auto"/>
              <w:textAlignment w:val="baseline"/>
              <w:rPr>
                <w:rFonts w:ascii="Calibri" w:eastAsia="Times New Roman" w:hAnsi="Calibri" w:cs="Calibri"/>
                <w:lang w:eastAsia="en-GB"/>
              </w:rPr>
            </w:pPr>
            <w:r>
              <w:t>TBD</w:t>
            </w:r>
          </w:p>
        </w:tc>
      </w:tr>
      <w:tr w:rsidR="00BC7A76" w:rsidRPr="00E324F3" w14:paraId="222A1DB9"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592EDCE0" w14:textId="77777777" w:rsidR="00BC7A76" w:rsidRPr="00E324F3" w:rsidRDefault="00BC7A76" w:rsidP="00BC7A76">
            <w:pPr>
              <w:spacing w:after="0" w:line="240" w:lineRule="auto"/>
              <w:textAlignment w:val="baseline"/>
              <w:rPr>
                <w:rFonts w:ascii="Calibri" w:eastAsia="Times New Roman" w:hAnsi="Calibri" w:cs="Calibri"/>
                <w:lang w:eastAsia="en-GB"/>
              </w:rPr>
            </w:pPr>
            <w:r w:rsidRPr="00E324F3">
              <w:rPr>
                <w:rFonts w:ascii="Calibri" w:eastAsia="Times New Roman" w:hAnsi="Calibri" w:cs="Calibri"/>
                <w:b/>
                <w:bCs/>
                <w:lang w:eastAsia="en-GB"/>
              </w:rPr>
              <w:t>Current Project Phase </w:t>
            </w:r>
            <w:r w:rsidRPr="00E324F3">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75DC5EB4" w14:textId="5EEC9713" w:rsidR="00BC7A76" w:rsidRPr="00E324F3" w:rsidRDefault="00BC7A76" w:rsidP="00BC7A76">
            <w:pPr>
              <w:spacing w:after="0" w:line="240" w:lineRule="auto"/>
              <w:textAlignment w:val="baseline"/>
              <w:rPr>
                <w:rFonts w:ascii="Calibri" w:eastAsia="Times New Roman" w:hAnsi="Calibri" w:cs="Calibri"/>
                <w:lang w:eastAsia="en-GB"/>
              </w:rPr>
            </w:pPr>
            <w:r>
              <w:rPr>
                <w:rFonts w:ascii="Calibri" w:hAnsi="Calibri" w:cs="Calibri"/>
              </w:rPr>
              <w:t>Initial internal governance</w:t>
            </w:r>
          </w:p>
        </w:tc>
      </w:tr>
      <w:tr w:rsidR="00BC7A76" w:rsidRPr="00E324F3" w14:paraId="1E0F9849"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44C2FF46" w14:textId="77777777" w:rsidR="00BC7A76" w:rsidRPr="00E324F3" w:rsidRDefault="00BC7A76" w:rsidP="00BC7A76">
            <w:pPr>
              <w:spacing w:after="0" w:line="240" w:lineRule="auto"/>
              <w:textAlignment w:val="baseline"/>
              <w:rPr>
                <w:rFonts w:ascii="Calibri" w:eastAsia="Times New Roman" w:hAnsi="Calibri" w:cs="Calibri"/>
                <w:lang w:eastAsia="en-GB"/>
              </w:rPr>
            </w:pPr>
            <w:r w:rsidRPr="00E324F3">
              <w:rPr>
                <w:rFonts w:ascii="Calibri" w:eastAsia="Times New Roman" w:hAnsi="Calibri" w:cs="Calibri"/>
                <w:b/>
                <w:bCs/>
                <w:lang w:eastAsia="en-GB"/>
              </w:rPr>
              <w:t>Next Project Phase</w:t>
            </w:r>
            <w:r w:rsidRPr="00E324F3">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07C7FBB2" w14:textId="356C9589" w:rsidR="00BC7A76" w:rsidRPr="00E324F3" w:rsidRDefault="00BC7A76" w:rsidP="00BC7A76">
            <w:pPr>
              <w:spacing w:after="0" w:line="240" w:lineRule="auto"/>
              <w:textAlignment w:val="baseline"/>
              <w:rPr>
                <w:rFonts w:ascii="Calibri" w:eastAsia="Times New Roman" w:hAnsi="Calibri" w:cs="Calibri"/>
                <w:lang w:eastAsia="en-GB"/>
              </w:rPr>
            </w:pPr>
            <w:r>
              <w:t>Optioneering</w:t>
            </w:r>
          </w:p>
        </w:tc>
      </w:tr>
      <w:tr w:rsidR="00BC7A76" w:rsidRPr="00E324F3" w14:paraId="5159600A"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5751D9F9" w14:textId="77777777" w:rsidR="00BC7A76" w:rsidRPr="00E324F3" w:rsidRDefault="00BC7A76" w:rsidP="00BC7A76">
            <w:pPr>
              <w:spacing w:after="0" w:line="240" w:lineRule="auto"/>
              <w:textAlignment w:val="baseline"/>
              <w:rPr>
                <w:rFonts w:ascii="Calibri" w:eastAsia="Times New Roman" w:hAnsi="Calibri" w:cs="Calibri"/>
                <w:lang w:eastAsia="en-GB"/>
              </w:rPr>
            </w:pPr>
            <w:r w:rsidRPr="00E324F3">
              <w:rPr>
                <w:rFonts w:ascii="Calibri" w:eastAsia="Times New Roman" w:hAnsi="Calibri" w:cs="Calibri"/>
                <w:b/>
                <w:bCs/>
                <w:lang w:eastAsia="en-GB"/>
              </w:rPr>
              <w:t>Next Stakeholder Event</w:t>
            </w:r>
            <w:r w:rsidRPr="00E324F3">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7A23FACC" w14:textId="21B1763F" w:rsidR="00BC7A76" w:rsidRPr="00E324F3" w:rsidRDefault="00BC7A76" w:rsidP="00BC7A76">
            <w:pPr>
              <w:spacing w:after="0" w:line="240" w:lineRule="auto"/>
              <w:textAlignment w:val="baseline"/>
              <w:rPr>
                <w:rFonts w:ascii="Calibri" w:eastAsia="Times New Roman" w:hAnsi="Calibri" w:cs="Calibri"/>
                <w:lang w:eastAsia="en-GB"/>
              </w:rPr>
            </w:pPr>
            <w:r>
              <w:t>TBD</w:t>
            </w:r>
          </w:p>
        </w:tc>
      </w:tr>
      <w:tr w:rsidR="00BC7A76" w:rsidRPr="00E324F3" w14:paraId="51C9A989"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6CC64A41" w14:textId="77777777" w:rsidR="00BC7A76" w:rsidRPr="00E324F3" w:rsidRDefault="00BC7A76" w:rsidP="00BC7A76">
            <w:pPr>
              <w:spacing w:after="0" w:line="240" w:lineRule="auto"/>
              <w:textAlignment w:val="baseline"/>
              <w:rPr>
                <w:rFonts w:ascii="Calibri" w:eastAsia="Times New Roman" w:hAnsi="Calibri" w:cs="Calibri"/>
                <w:lang w:eastAsia="en-GB"/>
              </w:rPr>
            </w:pPr>
            <w:r w:rsidRPr="00E324F3">
              <w:rPr>
                <w:rFonts w:ascii="Calibri" w:eastAsia="Times New Roman" w:hAnsi="Calibri" w:cs="Calibri"/>
                <w:b/>
                <w:bCs/>
                <w:lang w:eastAsia="en-GB"/>
              </w:rPr>
              <w:t>Project Completion Date</w:t>
            </w:r>
            <w:r w:rsidRPr="00E324F3">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0E1B8BAA" w14:textId="5598571D" w:rsidR="00BC7A76" w:rsidRPr="00E324F3" w:rsidRDefault="00BC7A76" w:rsidP="00BC7A76">
            <w:pPr>
              <w:spacing w:after="0" w:line="240" w:lineRule="auto"/>
              <w:textAlignment w:val="baseline"/>
              <w:rPr>
                <w:rFonts w:ascii="Calibri" w:eastAsia="Times New Roman" w:hAnsi="Calibri" w:cs="Calibri"/>
                <w:lang w:eastAsia="en-GB"/>
              </w:rPr>
            </w:pPr>
            <w:r w:rsidRPr="00E324F3">
              <w:rPr>
                <w:rFonts w:ascii="Calibri" w:eastAsia="Times New Roman" w:hAnsi="Calibri" w:cs="Calibri"/>
                <w:lang w:eastAsia="en-GB"/>
              </w:rPr>
              <w:t> </w:t>
            </w:r>
            <w:r>
              <w:rPr>
                <w:rFonts w:ascii="Calibri" w:eastAsia="Times New Roman" w:hAnsi="Calibri" w:cs="Calibri"/>
                <w:lang w:eastAsia="en-GB"/>
              </w:rPr>
              <w:t>30/05/2030</w:t>
            </w:r>
          </w:p>
        </w:tc>
      </w:tr>
      <w:tr w:rsidR="00BC7A76" w:rsidRPr="00E324F3" w14:paraId="4C653179"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4F89BFCA" w14:textId="77777777" w:rsidR="00571BF4" w:rsidRDefault="00BC7A76" w:rsidP="00BC7A76">
            <w:pPr>
              <w:spacing w:after="0" w:line="240" w:lineRule="auto"/>
              <w:textAlignment w:val="baseline"/>
              <w:rPr>
                <w:rFonts w:ascii="Calibri" w:eastAsia="Times New Roman" w:hAnsi="Calibri" w:cs="Calibri"/>
                <w:lang w:eastAsia="en-GB"/>
              </w:rPr>
            </w:pPr>
            <w:r w:rsidRPr="00E324F3">
              <w:rPr>
                <w:rFonts w:ascii="Calibri" w:eastAsia="Times New Roman" w:hAnsi="Calibri" w:cs="Calibri"/>
                <w:b/>
                <w:bCs/>
                <w:lang w:eastAsia="en-GB"/>
              </w:rPr>
              <w:t>Summary of works in last quarter:</w:t>
            </w:r>
            <w:r w:rsidRPr="00E324F3">
              <w:rPr>
                <w:rFonts w:ascii="Calibri" w:eastAsia="Times New Roman" w:hAnsi="Calibri" w:cs="Calibri"/>
                <w:lang w:eastAsia="en-GB"/>
              </w:rPr>
              <w:t> </w:t>
            </w:r>
          </w:p>
          <w:p w14:paraId="54C3019E" w14:textId="77777777" w:rsidR="00BC7A76" w:rsidRDefault="006604D0" w:rsidP="00BC7A76">
            <w:pPr>
              <w:spacing w:after="0" w:line="240" w:lineRule="auto"/>
              <w:jc w:val="both"/>
              <w:textAlignment w:val="baseline"/>
            </w:pPr>
            <w:r>
              <w:rPr>
                <w:rFonts w:ascii="Calibri" w:eastAsia="Times New Roman" w:hAnsi="Calibri" w:cs="Calibri"/>
                <w:lang w:eastAsia="en-GB"/>
              </w:rPr>
              <w:t>H</w:t>
            </w:r>
            <w:r w:rsidRPr="00294195">
              <w:t>igh-level project development, along with initial internal governance activities.</w:t>
            </w:r>
          </w:p>
          <w:p w14:paraId="68AA1C28" w14:textId="77777777" w:rsidR="00123B9B" w:rsidRDefault="00123B9B" w:rsidP="00BC7A76">
            <w:pPr>
              <w:spacing w:after="0" w:line="240" w:lineRule="auto"/>
              <w:jc w:val="both"/>
              <w:textAlignment w:val="baseline"/>
            </w:pPr>
          </w:p>
          <w:p w14:paraId="1C322FEC" w14:textId="7475F760" w:rsidR="006604D0" w:rsidRPr="00E324F3" w:rsidRDefault="006604D0" w:rsidP="00BC7A76">
            <w:pPr>
              <w:spacing w:after="0" w:line="240" w:lineRule="auto"/>
              <w:jc w:val="both"/>
              <w:textAlignment w:val="baseline"/>
              <w:rPr>
                <w:rFonts w:ascii="Calibri" w:eastAsia="Times New Roman" w:hAnsi="Calibri" w:cs="Calibri"/>
                <w:lang w:eastAsia="en-GB"/>
              </w:rPr>
            </w:pPr>
          </w:p>
        </w:tc>
      </w:tr>
      <w:tr w:rsidR="00BC7A76" w:rsidRPr="00E324F3" w14:paraId="00B6948C"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48BAD86F" w14:textId="06AE8CE8" w:rsidR="00456C35" w:rsidRPr="00992CDE" w:rsidRDefault="00BC7A76" w:rsidP="00E71ACC">
            <w:pPr>
              <w:spacing w:after="0" w:line="240" w:lineRule="auto"/>
              <w:textAlignment w:val="baseline"/>
              <w:rPr>
                <w:rFonts w:ascii="Calibri" w:eastAsia="Times New Roman" w:hAnsi="Calibri" w:cs="Calibri"/>
                <w:lang w:eastAsia="en-GB"/>
              </w:rPr>
            </w:pPr>
            <w:r w:rsidRPr="00E324F3">
              <w:rPr>
                <w:rFonts w:ascii="Calibri" w:eastAsia="Times New Roman" w:hAnsi="Calibri" w:cs="Calibri"/>
                <w:b/>
                <w:bCs/>
                <w:lang w:eastAsia="en-GB"/>
              </w:rPr>
              <w:t>Summary of works in next quarter: </w:t>
            </w:r>
            <w:r w:rsidRPr="00E324F3">
              <w:rPr>
                <w:rFonts w:ascii="Calibri" w:eastAsia="Times New Roman" w:hAnsi="Calibri" w:cs="Calibri"/>
                <w:lang w:eastAsia="en-GB"/>
              </w:rPr>
              <w:t> </w:t>
            </w:r>
          </w:p>
          <w:p w14:paraId="4CA118AA" w14:textId="77777777" w:rsidR="0023501D" w:rsidRPr="00E324F3" w:rsidRDefault="0023501D" w:rsidP="0023501D">
            <w:pPr>
              <w:spacing w:after="0" w:line="240" w:lineRule="auto"/>
              <w:textAlignment w:val="baseline"/>
              <w:rPr>
                <w:rFonts w:ascii="Calibri" w:eastAsia="Times New Roman" w:hAnsi="Calibri" w:cs="Calibri"/>
                <w:lang w:eastAsia="en-GB"/>
              </w:rPr>
            </w:pPr>
            <w:r w:rsidRPr="00294195">
              <w:t>Continuation of high-level project development, along with initial internal governance activities.</w:t>
            </w:r>
          </w:p>
          <w:p w14:paraId="0996AB43" w14:textId="77777777" w:rsidR="006A31DF" w:rsidRPr="00024345" w:rsidRDefault="006A31DF" w:rsidP="00024345">
            <w:pPr>
              <w:spacing w:after="0" w:line="240" w:lineRule="auto"/>
              <w:textAlignment w:val="baseline"/>
              <w:rPr>
                <w:rFonts w:ascii="Calibri" w:eastAsia="Times New Roman" w:hAnsi="Calibri" w:cs="Calibri"/>
                <w:lang w:eastAsia="en-GB"/>
              </w:rPr>
            </w:pPr>
          </w:p>
          <w:p w14:paraId="4DF30FEB" w14:textId="3F369FAC" w:rsidR="00F00170" w:rsidRPr="00ED6F5C" w:rsidRDefault="00F00170" w:rsidP="00F00170">
            <w:pPr>
              <w:spacing w:after="0" w:line="240" w:lineRule="auto"/>
              <w:textAlignment w:val="baseline"/>
              <w:rPr>
                <w:rFonts w:ascii="Calibri" w:hAnsi="Calibri" w:cs="Calibri"/>
              </w:rPr>
            </w:pPr>
          </w:p>
        </w:tc>
      </w:tr>
      <w:tr w:rsidR="00BC7A76" w:rsidRPr="00E324F3" w14:paraId="40865879"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776D8118" w14:textId="77777777" w:rsidR="00BC7A76" w:rsidRPr="00E324F3" w:rsidRDefault="00BC7A76" w:rsidP="00BC7A76">
            <w:pPr>
              <w:spacing w:after="0" w:line="240" w:lineRule="auto"/>
              <w:textAlignment w:val="baseline"/>
              <w:rPr>
                <w:rFonts w:ascii="Calibri" w:eastAsia="Times New Roman" w:hAnsi="Calibri" w:cs="Calibri"/>
                <w:lang w:eastAsia="en-GB"/>
              </w:rPr>
            </w:pPr>
            <w:r w:rsidRPr="00E324F3">
              <w:rPr>
                <w:rFonts w:ascii="Calibri" w:eastAsia="Times New Roman" w:hAnsi="Calibri" w:cs="Calibri"/>
                <w:b/>
                <w:bCs/>
                <w:lang w:eastAsia="en-GB"/>
              </w:rPr>
              <w:t>Additional Comments: </w:t>
            </w:r>
            <w:r w:rsidRPr="00E324F3">
              <w:rPr>
                <w:rFonts w:ascii="Calibri" w:eastAsia="Times New Roman" w:hAnsi="Calibri" w:cs="Calibri"/>
                <w:lang w:eastAsia="en-GB"/>
              </w:rPr>
              <w:t> </w:t>
            </w:r>
          </w:p>
          <w:p w14:paraId="3EFE6570" w14:textId="77777777" w:rsidR="00BC7A76" w:rsidRPr="00E324F3" w:rsidRDefault="00BC7A76" w:rsidP="00BC7A76">
            <w:pPr>
              <w:spacing w:after="0" w:line="240" w:lineRule="auto"/>
              <w:textAlignment w:val="baseline"/>
              <w:rPr>
                <w:rFonts w:ascii="Calibri" w:eastAsia="Times New Roman" w:hAnsi="Calibri" w:cs="Calibri"/>
                <w:lang w:eastAsia="en-GB"/>
              </w:rPr>
            </w:pPr>
            <w:r w:rsidRPr="00E324F3">
              <w:rPr>
                <w:rFonts w:ascii="Calibri" w:eastAsia="Times New Roman" w:hAnsi="Calibri" w:cs="Calibri"/>
                <w:lang w:eastAsia="en-GB"/>
              </w:rPr>
              <w:t> </w:t>
            </w:r>
          </w:p>
        </w:tc>
      </w:tr>
    </w:tbl>
    <w:p w14:paraId="472A591E" w14:textId="2F377CC7" w:rsidR="0C08F0E8" w:rsidRPr="00E324F3" w:rsidRDefault="0C08F0E8" w:rsidP="0C08F0E8">
      <w:pPr>
        <w:rPr>
          <w:rFonts w:ascii="Calibri" w:hAnsi="Calibri" w:cs="Calibri"/>
        </w:rPr>
      </w:pPr>
    </w:p>
    <w:p w14:paraId="2492EE0F" w14:textId="77777777" w:rsidR="004A76EC" w:rsidRPr="00E324F3" w:rsidRDefault="004A76EC" w:rsidP="004A76EC">
      <w:pPr>
        <w:spacing w:after="0" w:line="240" w:lineRule="auto"/>
        <w:textAlignment w:val="baseline"/>
        <w:rPr>
          <w:rFonts w:ascii="Calibri" w:eastAsia="Times New Roman" w:hAnsi="Calibri" w:cs="Calibri"/>
          <w:lang w:eastAsia="en-GB"/>
        </w:rPr>
      </w:pPr>
      <w:r w:rsidRPr="00E324F3">
        <w:rPr>
          <w:rFonts w:ascii="Calibri" w:eastAsia="Times New Roman" w:hAnsi="Calibri" w:cs="Calibri"/>
          <w:lang w:eastAsia="en-GB"/>
        </w:rPr>
        <w:br w:type="page"/>
      </w:r>
    </w:p>
    <w:p w14:paraId="797823AD" w14:textId="1FA92914" w:rsidR="000E5FEE" w:rsidRPr="005668C2" w:rsidRDefault="000E5FEE" w:rsidP="000E5FEE">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lastRenderedPageBreak/>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0E5FEE" w:rsidRPr="004344FD" w14:paraId="49DB7CF0"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10FD89E7" w14:textId="77777777" w:rsidR="000E5FEE" w:rsidRPr="00430268" w:rsidRDefault="000E5FEE" w:rsidP="006022B5">
            <w:pPr>
              <w:spacing w:after="0" w:line="240" w:lineRule="auto"/>
              <w:textAlignment w:val="baseline"/>
              <w:rPr>
                <w:rFonts w:eastAsia="Times New Roman" w:cstheme="minorHAnsi"/>
                <w:lang w:eastAsia="en-GB"/>
              </w:rPr>
            </w:pPr>
            <w:r w:rsidRPr="00430268">
              <w:rPr>
                <w:rFonts w:eastAsia="Times New Roman" w:cstheme="minorHAnsi"/>
                <w:b/>
                <w:bCs/>
                <w:lang w:eastAsia="en-GB"/>
              </w:rPr>
              <w:t>TORI</w:t>
            </w:r>
            <w:r w:rsidRPr="00430268">
              <w:rPr>
                <w:rFonts w:eastAsia="Times New Roman" w:cstheme="minorHAnsi"/>
                <w:lang w:eastAsia="en-GB"/>
              </w:rPr>
              <w:t> </w:t>
            </w:r>
          </w:p>
          <w:p w14:paraId="69A025AD" w14:textId="6F961CF9" w:rsidR="000E5FEE" w:rsidRPr="00430268" w:rsidRDefault="000E5FEE" w:rsidP="3979BEB6">
            <w:pPr>
              <w:pStyle w:val="Heading3"/>
              <w:rPr>
                <w:rFonts w:asciiTheme="minorHAnsi" w:hAnsiTheme="minorHAnsi" w:cstheme="minorBidi"/>
                <w:color w:val="1F3763"/>
                <w:sz w:val="22"/>
                <w:szCs w:val="22"/>
                <w:lang w:eastAsia="en-GB"/>
              </w:rPr>
            </w:pPr>
            <w:r w:rsidRPr="00430268">
              <w:rPr>
                <w:rFonts w:asciiTheme="minorHAnsi" w:hAnsiTheme="minorHAnsi" w:cstheme="minorBidi"/>
                <w:color w:val="000000" w:themeColor="text1"/>
                <w:sz w:val="22"/>
                <w:szCs w:val="22"/>
                <w:lang w:eastAsia="en-GB"/>
              </w:rPr>
              <w:t> </w:t>
            </w:r>
            <w:bookmarkStart w:id="135" w:name="_Toc213062757"/>
            <w:r w:rsidRPr="00430268">
              <w:rPr>
                <w:rFonts w:asciiTheme="minorHAnsi" w:hAnsiTheme="minorHAnsi" w:cstheme="minorBidi"/>
                <w:color w:val="000000" w:themeColor="text1"/>
                <w:sz w:val="22"/>
                <w:szCs w:val="22"/>
                <w:lang w:eastAsia="en-GB"/>
              </w:rPr>
              <w:t>SHET-RI-251</w:t>
            </w:r>
            <w:r w:rsidR="008F0BFF" w:rsidRPr="00430268">
              <w:rPr>
                <w:rFonts w:asciiTheme="minorHAnsi" w:hAnsiTheme="minorHAnsi" w:cstheme="minorBidi"/>
                <w:color w:val="000000" w:themeColor="text1"/>
                <w:sz w:val="22"/>
                <w:szCs w:val="22"/>
                <w:lang w:eastAsia="en-GB"/>
              </w:rPr>
              <w:t xml:space="preserve"> – Pollie Hill Wind Farm Tee</w:t>
            </w:r>
            <w:bookmarkEnd w:id="135"/>
          </w:p>
        </w:tc>
        <w:tc>
          <w:tcPr>
            <w:tcW w:w="4512" w:type="dxa"/>
            <w:tcBorders>
              <w:top w:val="single" w:sz="6" w:space="0" w:color="auto"/>
              <w:left w:val="single" w:sz="6" w:space="0" w:color="auto"/>
              <w:bottom w:val="single" w:sz="6" w:space="0" w:color="auto"/>
              <w:right w:val="single" w:sz="6" w:space="0" w:color="auto"/>
            </w:tcBorders>
            <w:hideMark/>
          </w:tcPr>
          <w:p w14:paraId="3FD257FB" w14:textId="5C542D0E" w:rsidR="000E5FEE" w:rsidRPr="004344FD" w:rsidRDefault="000E5FEE" w:rsidP="006022B5">
            <w:pPr>
              <w:spacing w:after="0" w:line="240" w:lineRule="auto"/>
              <w:textAlignment w:val="baseline"/>
              <w:rPr>
                <w:rFonts w:eastAsia="Times New Roman" w:cstheme="minorHAnsi"/>
                <w:lang w:eastAsia="en-GB"/>
              </w:rPr>
            </w:pPr>
            <w:r w:rsidRPr="004344FD">
              <w:rPr>
                <w:rFonts w:eastAsia="Times New Roman" w:cstheme="minorHAnsi"/>
                <w:b/>
                <w:bCs/>
                <w:lang w:eastAsia="en-GB"/>
              </w:rPr>
              <w:t>Scheme</w:t>
            </w:r>
            <w:r w:rsidRPr="004344FD">
              <w:rPr>
                <w:rFonts w:eastAsia="Times New Roman" w:cstheme="minorHAnsi"/>
                <w:lang w:eastAsia="en-GB"/>
              </w:rPr>
              <w:t> </w:t>
            </w:r>
          </w:p>
          <w:p w14:paraId="038614E0" w14:textId="7F050F56" w:rsidR="000E5FEE" w:rsidRPr="004344FD" w:rsidRDefault="004344FD" w:rsidP="006022B5">
            <w:pPr>
              <w:spacing w:after="0" w:line="240" w:lineRule="auto"/>
              <w:textAlignment w:val="baseline"/>
              <w:rPr>
                <w:rFonts w:eastAsia="Times New Roman" w:cstheme="minorHAnsi"/>
                <w:lang w:eastAsia="en-GB"/>
              </w:rPr>
            </w:pPr>
            <w:r w:rsidRPr="004344FD">
              <w:rPr>
                <w:rFonts w:eastAsia="Times New Roman" w:cstheme="minorHAnsi"/>
                <w:lang w:eastAsia="en-GB"/>
              </w:rPr>
              <w:t>P</w:t>
            </w:r>
            <w:r>
              <w:rPr>
                <w:rFonts w:eastAsia="Times New Roman" w:cstheme="minorHAnsi"/>
                <w:lang w:eastAsia="en-GB"/>
              </w:rPr>
              <w:t>ollie Hill Wind Farm Tee</w:t>
            </w:r>
          </w:p>
        </w:tc>
      </w:tr>
      <w:tr w:rsidR="000E5FEE" w:rsidRPr="004344FD" w14:paraId="1AF8FB02"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0454D96F" w14:textId="77777777" w:rsidR="000E5FEE" w:rsidRPr="004344FD" w:rsidRDefault="000E5FEE" w:rsidP="006022B5">
            <w:pPr>
              <w:spacing w:after="0" w:line="240" w:lineRule="auto"/>
              <w:textAlignment w:val="baseline"/>
              <w:rPr>
                <w:rFonts w:eastAsia="Times New Roman" w:cstheme="minorHAnsi"/>
                <w:lang w:eastAsia="en-GB"/>
              </w:rPr>
            </w:pPr>
            <w:r w:rsidRPr="00AB7CBB">
              <w:rPr>
                <w:rFonts w:eastAsia="Times New Roman" w:cstheme="minorHAnsi"/>
                <w:b/>
                <w:bCs/>
                <w:lang w:eastAsia="en-GB"/>
              </w:rPr>
              <w:t>Overview of Works</w:t>
            </w:r>
            <w:r w:rsidRPr="004344FD">
              <w:rPr>
                <w:rFonts w:eastAsia="Times New Roman" w:cstheme="minorHAnsi"/>
                <w:lang w:eastAsia="en-GB"/>
              </w:rPr>
              <w:t> </w:t>
            </w:r>
          </w:p>
          <w:p w14:paraId="46262D6C" w14:textId="3C8D28E2" w:rsidR="000E5FEE" w:rsidRDefault="004344FD" w:rsidP="006022B5">
            <w:pPr>
              <w:spacing w:after="0" w:line="240" w:lineRule="auto"/>
              <w:textAlignment w:val="baseline"/>
              <w:rPr>
                <w:rFonts w:eastAsia="Times New Roman" w:cstheme="minorHAnsi"/>
                <w:lang w:eastAsia="en-GB"/>
              </w:rPr>
            </w:pPr>
            <w:r>
              <w:rPr>
                <w:rFonts w:eastAsia="Times New Roman" w:cstheme="minorHAnsi"/>
                <w:lang w:eastAsia="en-GB"/>
              </w:rPr>
              <w:t>Constr</w:t>
            </w:r>
            <w:r w:rsidR="00AB6064">
              <w:rPr>
                <w:rFonts w:eastAsia="Times New Roman" w:cstheme="minorHAnsi"/>
                <w:lang w:eastAsia="en-GB"/>
              </w:rPr>
              <w:t xml:space="preserve">uct a new Tee point onto one side of the existing 275kV circuits (LNG2) between Loch Buidhe </w:t>
            </w:r>
            <w:r w:rsidR="00C92BE6">
              <w:rPr>
                <w:rFonts w:eastAsia="Times New Roman" w:cstheme="minorHAnsi"/>
                <w:lang w:eastAsia="en-GB"/>
              </w:rPr>
              <w:t>S</w:t>
            </w:r>
            <w:r w:rsidR="00AB6064">
              <w:rPr>
                <w:rFonts w:eastAsia="Times New Roman" w:cstheme="minorHAnsi"/>
                <w:lang w:eastAsia="en-GB"/>
              </w:rPr>
              <w:t xml:space="preserve">ubstation and </w:t>
            </w:r>
            <w:proofErr w:type="spellStart"/>
            <w:r w:rsidR="00AB6064">
              <w:rPr>
                <w:rFonts w:eastAsia="Times New Roman" w:cstheme="minorHAnsi"/>
                <w:lang w:eastAsia="en-GB"/>
              </w:rPr>
              <w:t>Connagill</w:t>
            </w:r>
            <w:proofErr w:type="spellEnd"/>
            <w:r w:rsidR="00AB6064">
              <w:rPr>
                <w:rFonts w:eastAsia="Times New Roman" w:cstheme="minorHAnsi"/>
                <w:lang w:eastAsia="en-GB"/>
              </w:rPr>
              <w:t xml:space="preserve"> </w:t>
            </w:r>
            <w:r w:rsidR="00C92BE6">
              <w:rPr>
                <w:rFonts w:eastAsia="Times New Roman" w:cstheme="minorHAnsi"/>
                <w:lang w:eastAsia="en-GB"/>
              </w:rPr>
              <w:t>S</w:t>
            </w:r>
            <w:r w:rsidR="00E43E5D">
              <w:rPr>
                <w:rFonts w:eastAsia="Times New Roman" w:cstheme="minorHAnsi"/>
                <w:lang w:eastAsia="en-GB"/>
              </w:rPr>
              <w:t xml:space="preserve">ubstation. </w:t>
            </w:r>
          </w:p>
          <w:p w14:paraId="3F26C0C7" w14:textId="77777777" w:rsidR="00E43E5D" w:rsidRPr="004344FD" w:rsidRDefault="00E43E5D" w:rsidP="006022B5">
            <w:pPr>
              <w:spacing w:after="0" w:line="240" w:lineRule="auto"/>
              <w:textAlignment w:val="baseline"/>
              <w:rPr>
                <w:rFonts w:eastAsia="Times New Roman" w:cstheme="minorHAnsi"/>
                <w:lang w:eastAsia="en-GB"/>
              </w:rPr>
            </w:pPr>
          </w:p>
          <w:p w14:paraId="41A9679E" w14:textId="77777777" w:rsidR="000E5FEE" w:rsidRPr="004344FD" w:rsidRDefault="000E5FEE" w:rsidP="006022B5">
            <w:pPr>
              <w:spacing w:after="0" w:line="240" w:lineRule="auto"/>
              <w:jc w:val="both"/>
              <w:textAlignment w:val="baseline"/>
              <w:rPr>
                <w:rFonts w:eastAsia="Times New Roman" w:cstheme="minorHAnsi"/>
                <w:lang w:eastAsia="en-GB"/>
              </w:rPr>
            </w:pPr>
          </w:p>
        </w:tc>
      </w:tr>
      <w:tr w:rsidR="000E5FEE" w:rsidRPr="004344FD" w14:paraId="60714683"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5CC230B3" w14:textId="77777777" w:rsidR="000E5FEE" w:rsidRPr="004344FD" w:rsidRDefault="000E5FEE" w:rsidP="006022B5">
            <w:pPr>
              <w:spacing w:after="0" w:line="240" w:lineRule="auto"/>
              <w:textAlignment w:val="baseline"/>
              <w:rPr>
                <w:rFonts w:eastAsia="Times New Roman" w:cstheme="minorHAnsi"/>
                <w:lang w:eastAsia="en-GB"/>
              </w:rPr>
            </w:pPr>
            <w:r w:rsidRPr="004344FD">
              <w:rPr>
                <w:rFonts w:eastAsia="Times New Roman" w:cstheme="minorHAnsi"/>
                <w:b/>
                <w:bCs/>
                <w:lang w:eastAsia="en-GB"/>
              </w:rPr>
              <w:t>Proposed Consent Submission</w:t>
            </w:r>
            <w:r w:rsidRPr="004344FD">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20D32CFA" w14:textId="553677AD" w:rsidR="000E5FEE" w:rsidRPr="004344FD" w:rsidRDefault="006000A3" w:rsidP="006022B5">
            <w:pPr>
              <w:spacing w:after="0" w:line="240" w:lineRule="auto"/>
              <w:textAlignment w:val="baseline"/>
              <w:rPr>
                <w:rFonts w:eastAsia="Times New Roman" w:cstheme="minorHAnsi"/>
                <w:lang w:eastAsia="en-GB"/>
              </w:rPr>
            </w:pPr>
            <w:r>
              <w:rPr>
                <w:rFonts w:ascii="Calibri" w:hAnsi="Calibri" w:cs="Calibri"/>
              </w:rPr>
              <w:t>N/A</w:t>
            </w:r>
          </w:p>
        </w:tc>
      </w:tr>
      <w:tr w:rsidR="000E5FEE" w:rsidRPr="004344FD" w14:paraId="49211259"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74AB0BAB" w14:textId="77777777" w:rsidR="000E5FEE" w:rsidRPr="004344FD" w:rsidRDefault="000E5FEE" w:rsidP="006022B5">
            <w:pPr>
              <w:spacing w:after="0" w:line="240" w:lineRule="auto"/>
              <w:textAlignment w:val="baseline"/>
              <w:rPr>
                <w:rFonts w:eastAsia="Times New Roman" w:cstheme="minorHAnsi"/>
                <w:lang w:eastAsia="en-GB"/>
              </w:rPr>
            </w:pPr>
            <w:r w:rsidRPr="004344FD">
              <w:rPr>
                <w:rFonts w:eastAsia="Times New Roman" w:cstheme="minorHAnsi"/>
                <w:b/>
                <w:bCs/>
                <w:lang w:eastAsia="en-GB"/>
              </w:rPr>
              <w:t>Current Project Phase </w:t>
            </w:r>
            <w:r w:rsidRPr="004344FD">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60EB9787" w14:textId="7D98B499" w:rsidR="000E5FEE" w:rsidRPr="004344FD" w:rsidRDefault="62D62C1D" w:rsidP="4B8779D5">
            <w:pPr>
              <w:spacing w:after="0" w:line="240" w:lineRule="auto"/>
              <w:textAlignment w:val="baseline"/>
              <w:rPr>
                <w:rFonts w:eastAsia="Times New Roman"/>
                <w:lang w:eastAsia="en-GB"/>
              </w:rPr>
            </w:pPr>
            <w:r w:rsidRPr="4B8779D5">
              <w:rPr>
                <w:rFonts w:ascii="Calibri" w:hAnsi="Calibri" w:cs="Calibri"/>
              </w:rPr>
              <w:t>I</w:t>
            </w:r>
            <w:r w:rsidR="65F65E7D" w:rsidRPr="4B8779D5">
              <w:rPr>
                <w:rFonts w:ascii="Calibri" w:hAnsi="Calibri" w:cs="Calibri"/>
              </w:rPr>
              <w:t>nitial internal governance</w:t>
            </w:r>
          </w:p>
        </w:tc>
      </w:tr>
      <w:tr w:rsidR="000E5FEE" w:rsidRPr="004344FD" w14:paraId="3BA0984A"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14C9C749" w14:textId="77777777" w:rsidR="000E5FEE" w:rsidRPr="004344FD" w:rsidRDefault="000E5FEE" w:rsidP="006022B5">
            <w:pPr>
              <w:spacing w:after="0" w:line="240" w:lineRule="auto"/>
              <w:textAlignment w:val="baseline"/>
              <w:rPr>
                <w:rFonts w:eastAsia="Times New Roman" w:cstheme="minorHAnsi"/>
                <w:lang w:eastAsia="en-GB"/>
              </w:rPr>
            </w:pPr>
            <w:r w:rsidRPr="004344FD">
              <w:rPr>
                <w:rFonts w:eastAsia="Times New Roman" w:cstheme="minorHAnsi"/>
                <w:b/>
                <w:bCs/>
                <w:lang w:eastAsia="en-GB"/>
              </w:rPr>
              <w:t>Next Project Phase</w:t>
            </w:r>
            <w:r w:rsidRPr="004344FD">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1BEF0507" w14:textId="23532B2D" w:rsidR="000E5FEE" w:rsidRPr="004344FD" w:rsidRDefault="006000A3" w:rsidP="006022B5">
            <w:pPr>
              <w:spacing w:after="0" w:line="240" w:lineRule="auto"/>
              <w:textAlignment w:val="baseline"/>
              <w:rPr>
                <w:rFonts w:eastAsia="Times New Roman" w:cstheme="minorHAnsi"/>
                <w:lang w:eastAsia="en-GB"/>
              </w:rPr>
            </w:pPr>
            <w:r>
              <w:rPr>
                <w:rFonts w:ascii="Calibri" w:hAnsi="Calibri" w:cs="Calibri"/>
              </w:rPr>
              <w:t>Optioneering</w:t>
            </w:r>
          </w:p>
        </w:tc>
      </w:tr>
      <w:tr w:rsidR="000E5FEE" w:rsidRPr="004344FD" w14:paraId="74A55C5D"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1AFF11F2" w14:textId="77777777" w:rsidR="000E5FEE" w:rsidRPr="004344FD" w:rsidRDefault="000E5FEE" w:rsidP="006022B5">
            <w:pPr>
              <w:spacing w:after="0" w:line="240" w:lineRule="auto"/>
              <w:textAlignment w:val="baseline"/>
              <w:rPr>
                <w:rFonts w:eastAsia="Times New Roman" w:cstheme="minorHAnsi"/>
                <w:lang w:eastAsia="en-GB"/>
              </w:rPr>
            </w:pPr>
            <w:r w:rsidRPr="004344FD">
              <w:rPr>
                <w:rFonts w:eastAsia="Times New Roman" w:cstheme="minorHAnsi"/>
                <w:b/>
                <w:bCs/>
                <w:lang w:eastAsia="en-GB"/>
              </w:rPr>
              <w:t>Next Stakeholder Event</w:t>
            </w:r>
            <w:r w:rsidRPr="004344FD">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46603A32" w14:textId="48AC261A" w:rsidR="000E5FEE" w:rsidRPr="004344FD" w:rsidRDefault="006000A3" w:rsidP="006022B5">
            <w:pPr>
              <w:spacing w:after="0" w:line="240" w:lineRule="auto"/>
              <w:textAlignment w:val="baseline"/>
              <w:rPr>
                <w:rFonts w:eastAsia="Times New Roman" w:cstheme="minorHAnsi"/>
                <w:lang w:eastAsia="en-GB"/>
              </w:rPr>
            </w:pPr>
            <w:r>
              <w:rPr>
                <w:rFonts w:ascii="Calibri" w:hAnsi="Calibri" w:cs="Calibri"/>
              </w:rPr>
              <w:t>TBD</w:t>
            </w:r>
          </w:p>
        </w:tc>
      </w:tr>
      <w:tr w:rsidR="000E5FEE" w:rsidRPr="004344FD" w14:paraId="6ACB10B7"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06D55194" w14:textId="77777777" w:rsidR="000E5FEE" w:rsidRPr="004344FD" w:rsidRDefault="000E5FEE" w:rsidP="006022B5">
            <w:pPr>
              <w:spacing w:after="0" w:line="240" w:lineRule="auto"/>
              <w:textAlignment w:val="baseline"/>
              <w:rPr>
                <w:rFonts w:eastAsia="Times New Roman" w:cstheme="minorHAnsi"/>
                <w:lang w:eastAsia="en-GB"/>
              </w:rPr>
            </w:pPr>
            <w:r w:rsidRPr="004344FD">
              <w:rPr>
                <w:rFonts w:eastAsia="Times New Roman" w:cstheme="minorHAnsi"/>
                <w:b/>
                <w:bCs/>
                <w:lang w:eastAsia="en-GB"/>
              </w:rPr>
              <w:t>Project Completion Date</w:t>
            </w:r>
            <w:r w:rsidRPr="004344FD">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40A73C8F" w14:textId="3271DACD" w:rsidR="000E5FEE" w:rsidRPr="004344FD" w:rsidRDefault="000E5FEE" w:rsidP="006022B5">
            <w:pPr>
              <w:spacing w:after="0" w:line="240" w:lineRule="auto"/>
              <w:textAlignment w:val="baseline"/>
              <w:rPr>
                <w:rFonts w:eastAsia="Times New Roman" w:cstheme="minorHAnsi"/>
                <w:lang w:eastAsia="en-GB"/>
              </w:rPr>
            </w:pPr>
            <w:r w:rsidRPr="004344FD">
              <w:rPr>
                <w:rFonts w:eastAsia="Times New Roman" w:cstheme="minorHAnsi"/>
                <w:lang w:eastAsia="en-GB"/>
              </w:rPr>
              <w:t> </w:t>
            </w:r>
            <w:r w:rsidR="008F0BFF" w:rsidRPr="004344FD">
              <w:rPr>
                <w:rFonts w:eastAsia="Times New Roman" w:cstheme="minorHAnsi"/>
                <w:lang w:eastAsia="en-GB"/>
              </w:rPr>
              <w:t>31/10/2031</w:t>
            </w:r>
          </w:p>
        </w:tc>
      </w:tr>
      <w:tr w:rsidR="000E5FEE" w:rsidRPr="004344FD" w14:paraId="53E2761A"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0EDBB213" w14:textId="211706CF" w:rsidR="00986FB3" w:rsidRDefault="000E5FEE" w:rsidP="00F00170">
            <w:pPr>
              <w:spacing w:after="0" w:line="240" w:lineRule="auto"/>
              <w:textAlignment w:val="baseline"/>
              <w:rPr>
                <w:rFonts w:eastAsia="Times New Roman" w:cstheme="minorHAnsi"/>
                <w:lang w:eastAsia="en-GB"/>
              </w:rPr>
            </w:pPr>
            <w:r w:rsidRPr="004344FD">
              <w:rPr>
                <w:rFonts w:eastAsia="Times New Roman" w:cstheme="minorHAnsi"/>
                <w:b/>
                <w:bCs/>
                <w:lang w:eastAsia="en-GB"/>
              </w:rPr>
              <w:t>Summary of works in last quarter:</w:t>
            </w:r>
            <w:r w:rsidRPr="004344FD">
              <w:rPr>
                <w:rFonts w:eastAsia="Times New Roman" w:cstheme="minorHAnsi"/>
                <w:lang w:eastAsia="en-GB"/>
              </w:rPr>
              <w:t> </w:t>
            </w:r>
          </w:p>
          <w:p w14:paraId="4085AC2C" w14:textId="77777777" w:rsidR="000E5FEE" w:rsidRDefault="00F00170" w:rsidP="00F00170">
            <w:pPr>
              <w:spacing w:after="0" w:line="240" w:lineRule="auto"/>
              <w:textAlignment w:val="baseline"/>
              <w:rPr>
                <w:rFonts w:ascii="Calibri" w:hAnsi="Calibri" w:cs="Calibri"/>
              </w:rPr>
            </w:pPr>
            <w:r>
              <w:rPr>
                <w:rFonts w:ascii="Calibri" w:hAnsi="Calibri" w:cs="Calibri"/>
              </w:rPr>
              <w:t>Continuation of high-level project development, along with initial internal governance activities.</w:t>
            </w:r>
          </w:p>
          <w:p w14:paraId="1EF6289C" w14:textId="77777777" w:rsidR="00506108" w:rsidRDefault="00506108" w:rsidP="00F00170">
            <w:pPr>
              <w:spacing w:after="0" w:line="240" w:lineRule="auto"/>
              <w:textAlignment w:val="baseline"/>
              <w:rPr>
                <w:rFonts w:ascii="Calibri" w:hAnsi="Calibri" w:cs="Calibri"/>
              </w:rPr>
            </w:pPr>
          </w:p>
          <w:p w14:paraId="29524309" w14:textId="68D0A889" w:rsidR="00F45D98" w:rsidRPr="00F00170" w:rsidRDefault="00F45D98" w:rsidP="00F00170">
            <w:pPr>
              <w:spacing w:after="0" w:line="240" w:lineRule="auto"/>
              <w:textAlignment w:val="baseline"/>
              <w:rPr>
                <w:rFonts w:ascii="Calibri" w:hAnsi="Calibri" w:cs="Calibri"/>
              </w:rPr>
            </w:pPr>
          </w:p>
        </w:tc>
      </w:tr>
      <w:tr w:rsidR="000E5FEE" w:rsidRPr="004344FD" w14:paraId="29FC2803"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1A3DF7A9" w14:textId="145AF376" w:rsidR="00B04E4B" w:rsidRDefault="000E5FEE" w:rsidP="00901CB2">
            <w:pPr>
              <w:rPr>
                <w:rFonts w:eastAsia="Times New Roman"/>
                <w:lang w:eastAsia="en-GB"/>
              </w:rPr>
            </w:pPr>
            <w:r w:rsidRPr="28EA605D">
              <w:rPr>
                <w:rFonts w:eastAsia="Times New Roman"/>
                <w:b/>
                <w:bCs/>
                <w:lang w:eastAsia="en-GB"/>
              </w:rPr>
              <w:t>Summary of works in next quarter: </w:t>
            </w:r>
            <w:r w:rsidRPr="28EA605D">
              <w:rPr>
                <w:rFonts w:eastAsia="Times New Roman"/>
                <w:lang w:eastAsia="en-GB"/>
              </w:rPr>
              <w:t> </w:t>
            </w:r>
          </w:p>
          <w:p w14:paraId="73A42E4D" w14:textId="77777777" w:rsidR="00B04E4B" w:rsidRDefault="00B04E4B" w:rsidP="00B04E4B">
            <w:pPr>
              <w:spacing w:after="0" w:line="240" w:lineRule="auto"/>
              <w:textAlignment w:val="baseline"/>
              <w:rPr>
                <w:rFonts w:ascii="Calibri" w:hAnsi="Calibri" w:cs="Calibri"/>
              </w:rPr>
            </w:pPr>
            <w:r>
              <w:rPr>
                <w:rFonts w:ascii="Calibri" w:hAnsi="Calibri" w:cs="Calibri"/>
              </w:rPr>
              <w:t>Continuation of high-level project development, along with initial internal governance activities.</w:t>
            </w:r>
          </w:p>
          <w:p w14:paraId="061D380E" w14:textId="1C80F4D9" w:rsidR="003C74F6" w:rsidRPr="00901CB2" w:rsidRDefault="00901CB2" w:rsidP="00901CB2">
            <w:pPr>
              <w:rPr>
                <w:rFonts w:eastAsia="Times New Roman"/>
                <w:lang w:eastAsia="en-GB"/>
              </w:rPr>
            </w:pPr>
            <w:r>
              <w:rPr>
                <w:rFonts w:eastAsia="Times New Roman"/>
                <w:lang w:eastAsia="en-GB"/>
              </w:rPr>
              <w:br/>
            </w:r>
          </w:p>
        </w:tc>
      </w:tr>
      <w:tr w:rsidR="000E5FEE" w:rsidRPr="004344FD" w14:paraId="1F10DBBE"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4997B409" w14:textId="77777777" w:rsidR="000E5FEE" w:rsidRPr="004344FD" w:rsidRDefault="000E5FEE" w:rsidP="006022B5">
            <w:pPr>
              <w:spacing w:after="0" w:line="240" w:lineRule="auto"/>
              <w:textAlignment w:val="baseline"/>
              <w:rPr>
                <w:rFonts w:eastAsia="Times New Roman" w:cstheme="minorHAnsi"/>
                <w:lang w:eastAsia="en-GB"/>
              </w:rPr>
            </w:pPr>
            <w:r w:rsidRPr="004344FD">
              <w:rPr>
                <w:rFonts w:eastAsia="Times New Roman" w:cstheme="minorHAnsi"/>
                <w:b/>
                <w:bCs/>
                <w:lang w:eastAsia="en-GB"/>
              </w:rPr>
              <w:t>Additional Comments: </w:t>
            </w:r>
            <w:r w:rsidRPr="004344FD">
              <w:rPr>
                <w:rFonts w:eastAsia="Times New Roman" w:cstheme="minorHAnsi"/>
                <w:lang w:eastAsia="en-GB"/>
              </w:rPr>
              <w:t> </w:t>
            </w:r>
          </w:p>
          <w:p w14:paraId="5BE298E8" w14:textId="77777777" w:rsidR="000E5FEE" w:rsidRPr="004344FD" w:rsidRDefault="000E5FEE" w:rsidP="006022B5">
            <w:pPr>
              <w:spacing w:after="0" w:line="240" w:lineRule="auto"/>
              <w:textAlignment w:val="baseline"/>
              <w:rPr>
                <w:rFonts w:eastAsia="Times New Roman" w:cstheme="minorHAnsi"/>
                <w:lang w:eastAsia="en-GB"/>
              </w:rPr>
            </w:pPr>
            <w:r w:rsidRPr="004344FD">
              <w:rPr>
                <w:rFonts w:eastAsia="Times New Roman" w:cstheme="minorHAnsi"/>
                <w:lang w:eastAsia="en-GB"/>
              </w:rPr>
              <w:t> </w:t>
            </w:r>
          </w:p>
        </w:tc>
      </w:tr>
    </w:tbl>
    <w:p w14:paraId="00AC2B60" w14:textId="471E3059" w:rsidR="0C08F0E8" w:rsidRPr="004344FD" w:rsidRDefault="0C08F0E8" w:rsidP="0C08F0E8">
      <w:pPr>
        <w:rPr>
          <w:rFonts w:cstheme="minorHAnsi"/>
        </w:rPr>
      </w:pPr>
    </w:p>
    <w:p w14:paraId="70E79330" w14:textId="77777777" w:rsidR="0093520C" w:rsidRDefault="0093520C" w:rsidP="0093520C">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br w:type="page"/>
      </w:r>
    </w:p>
    <w:p w14:paraId="59D11BC1" w14:textId="379999D7" w:rsidR="0093520C" w:rsidRDefault="0093520C" w:rsidP="0093520C">
      <w:pPr>
        <w:spacing w:after="0" w:line="240" w:lineRule="auto"/>
        <w:textAlignment w:val="baseline"/>
        <w:rPr>
          <w:rFonts w:ascii="Calibri" w:eastAsia="Times New Roman" w:hAnsi="Calibri" w:cs="Calibri"/>
          <w:lang w:eastAsia="en-GB"/>
        </w:rPr>
      </w:pPr>
    </w:p>
    <w:p w14:paraId="69DFD66C" w14:textId="77777777" w:rsidR="00622C37" w:rsidRPr="005668C2" w:rsidRDefault="00622C37" w:rsidP="0093520C">
      <w:pPr>
        <w:spacing w:after="0" w:line="240" w:lineRule="auto"/>
        <w:textAlignment w:val="baseline"/>
        <w:rPr>
          <w:rFonts w:ascii="Segoe UI" w:eastAsia="Times New Roman" w:hAnsi="Segoe UI" w:cs="Segoe UI"/>
          <w:sz w:val="18"/>
          <w:szCs w:val="18"/>
          <w:lang w:eastAsia="en-GB"/>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93520C" w:rsidRPr="00910AF4" w14:paraId="286AB470"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46229614" w14:textId="77777777" w:rsidR="0093520C" w:rsidRPr="00910AF4" w:rsidRDefault="0093520C" w:rsidP="006022B5">
            <w:pPr>
              <w:spacing w:after="0" w:line="240" w:lineRule="auto"/>
              <w:textAlignment w:val="baseline"/>
              <w:rPr>
                <w:rFonts w:ascii="Calibri" w:eastAsia="Times New Roman" w:hAnsi="Calibri" w:cs="Calibri"/>
                <w:lang w:eastAsia="en-GB"/>
              </w:rPr>
            </w:pPr>
            <w:r w:rsidRPr="00910AF4">
              <w:rPr>
                <w:rFonts w:ascii="Calibri" w:eastAsia="Times New Roman" w:hAnsi="Calibri" w:cs="Calibri"/>
                <w:b/>
                <w:bCs/>
                <w:lang w:eastAsia="en-GB"/>
              </w:rPr>
              <w:t>TORI</w:t>
            </w:r>
            <w:r w:rsidRPr="00910AF4">
              <w:rPr>
                <w:rFonts w:ascii="Calibri" w:eastAsia="Times New Roman" w:hAnsi="Calibri" w:cs="Calibri"/>
                <w:lang w:eastAsia="en-GB"/>
              </w:rPr>
              <w:t> </w:t>
            </w:r>
          </w:p>
          <w:p w14:paraId="37E44460" w14:textId="70970BD8" w:rsidR="0093520C" w:rsidRPr="00622C37" w:rsidRDefault="5F418A7C" w:rsidP="4B8779D5">
            <w:pPr>
              <w:pStyle w:val="Heading3"/>
              <w:rPr>
                <w:rFonts w:asciiTheme="minorHAnsi" w:hAnsiTheme="minorHAnsi" w:cstheme="minorBidi"/>
                <w:color w:val="1F3763"/>
                <w:sz w:val="22"/>
                <w:szCs w:val="22"/>
                <w:lang w:eastAsia="en-GB"/>
              </w:rPr>
            </w:pPr>
            <w:bookmarkStart w:id="136" w:name="_Toc213062758"/>
            <w:r w:rsidRPr="4B8779D5">
              <w:rPr>
                <w:rFonts w:asciiTheme="minorHAnsi" w:hAnsiTheme="minorHAnsi" w:cstheme="minorBidi"/>
                <w:color w:val="000000" w:themeColor="text1"/>
                <w:sz w:val="22"/>
                <w:szCs w:val="22"/>
                <w:lang w:eastAsia="en-GB"/>
              </w:rPr>
              <w:t>SHET-RI-252</w:t>
            </w:r>
            <w:r w:rsidR="5A47366C" w:rsidRPr="4B8779D5">
              <w:rPr>
                <w:rFonts w:asciiTheme="minorHAnsi" w:hAnsiTheme="minorHAnsi" w:cstheme="minorBidi"/>
                <w:color w:val="000000" w:themeColor="text1"/>
                <w:sz w:val="22"/>
                <w:szCs w:val="22"/>
                <w:lang w:eastAsia="en-GB"/>
              </w:rPr>
              <w:t xml:space="preserve"> – </w:t>
            </w:r>
            <w:proofErr w:type="spellStart"/>
            <w:r w:rsidR="5A47366C" w:rsidRPr="4B8779D5">
              <w:rPr>
                <w:rFonts w:asciiTheme="minorHAnsi" w:hAnsiTheme="minorHAnsi" w:cstheme="minorBidi"/>
                <w:color w:val="000000" w:themeColor="text1"/>
                <w:sz w:val="22"/>
                <w:szCs w:val="22"/>
                <w:lang w:eastAsia="en-GB"/>
              </w:rPr>
              <w:t>Kilbraur</w:t>
            </w:r>
            <w:proofErr w:type="spellEnd"/>
            <w:r w:rsidR="5A47366C" w:rsidRPr="4B8779D5">
              <w:rPr>
                <w:rFonts w:asciiTheme="minorHAnsi" w:hAnsiTheme="minorHAnsi" w:cstheme="minorBidi"/>
                <w:color w:val="000000" w:themeColor="text1"/>
                <w:sz w:val="22"/>
                <w:szCs w:val="22"/>
                <w:lang w:eastAsia="en-GB"/>
              </w:rPr>
              <w:t xml:space="preserve"> North Wind Farm Line Extension</w:t>
            </w:r>
            <w:bookmarkEnd w:id="136"/>
          </w:p>
        </w:tc>
        <w:tc>
          <w:tcPr>
            <w:tcW w:w="4512" w:type="dxa"/>
            <w:tcBorders>
              <w:top w:val="single" w:sz="6" w:space="0" w:color="auto"/>
              <w:left w:val="single" w:sz="6" w:space="0" w:color="auto"/>
              <w:bottom w:val="single" w:sz="6" w:space="0" w:color="auto"/>
              <w:right w:val="single" w:sz="6" w:space="0" w:color="auto"/>
            </w:tcBorders>
            <w:hideMark/>
          </w:tcPr>
          <w:p w14:paraId="4B1FD8D0" w14:textId="77777777" w:rsidR="0093520C" w:rsidRPr="00910AF4" w:rsidRDefault="0093520C" w:rsidP="006022B5">
            <w:pPr>
              <w:spacing w:after="0" w:line="240" w:lineRule="auto"/>
              <w:textAlignment w:val="baseline"/>
              <w:rPr>
                <w:rFonts w:ascii="Calibri" w:eastAsia="Times New Roman" w:hAnsi="Calibri" w:cs="Calibri"/>
                <w:lang w:eastAsia="en-GB"/>
              </w:rPr>
            </w:pPr>
            <w:r w:rsidRPr="00910AF4">
              <w:rPr>
                <w:rFonts w:ascii="Calibri" w:eastAsia="Times New Roman" w:hAnsi="Calibri" w:cs="Calibri"/>
                <w:b/>
                <w:bCs/>
                <w:lang w:eastAsia="en-GB"/>
              </w:rPr>
              <w:t>Scheme</w:t>
            </w:r>
            <w:r w:rsidRPr="00910AF4">
              <w:rPr>
                <w:rFonts w:ascii="Calibri" w:eastAsia="Times New Roman" w:hAnsi="Calibri" w:cs="Calibri"/>
                <w:lang w:eastAsia="en-GB"/>
              </w:rPr>
              <w:t> </w:t>
            </w:r>
          </w:p>
          <w:p w14:paraId="1FCD7769" w14:textId="1DE57320" w:rsidR="0093520C" w:rsidRPr="00910AF4" w:rsidRDefault="00910AF4" w:rsidP="006022B5">
            <w:pPr>
              <w:spacing w:after="0" w:line="240" w:lineRule="auto"/>
              <w:textAlignment w:val="baseline"/>
              <w:rPr>
                <w:rFonts w:ascii="Calibri" w:eastAsia="Times New Roman" w:hAnsi="Calibri" w:cs="Calibri"/>
                <w:lang w:eastAsia="en-GB"/>
              </w:rPr>
            </w:pPr>
            <w:proofErr w:type="spellStart"/>
            <w:r>
              <w:rPr>
                <w:rFonts w:ascii="Calibri" w:eastAsia="Times New Roman" w:hAnsi="Calibri" w:cs="Calibri"/>
                <w:lang w:eastAsia="en-GB"/>
              </w:rPr>
              <w:t>Kilbraur</w:t>
            </w:r>
            <w:proofErr w:type="spellEnd"/>
            <w:r>
              <w:rPr>
                <w:rFonts w:ascii="Calibri" w:eastAsia="Times New Roman" w:hAnsi="Calibri" w:cs="Calibri"/>
                <w:lang w:eastAsia="en-GB"/>
              </w:rPr>
              <w:t xml:space="preserve"> North Wind Farm Line Extension</w:t>
            </w:r>
          </w:p>
        </w:tc>
      </w:tr>
      <w:tr w:rsidR="0093520C" w:rsidRPr="00910AF4" w14:paraId="79BDC8D7"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098F67E" w14:textId="77777777" w:rsidR="0093520C" w:rsidRPr="00910AF4" w:rsidRDefault="0093520C" w:rsidP="006022B5">
            <w:pPr>
              <w:spacing w:after="0" w:line="240" w:lineRule="auto"/>
              <w:textAlignment w:val="baseline"/>
              <w:rPr>
                <w:rFonts w:ascii="Calibri" w:eastAsia="Times New Roman" w:hAnsi="Calibri" w:cs="Calibri"/>
                <w:lang w:eastAsia="en-GB"/>
              </w:rPr>
            </w:pPr>
            <w:r w:rsidRPr="00910AF4">
              <w:rPr>
                <w:rFonts w:ascii="Calibri" w:eastAsia="Times New Roman" w:hAnsi="Calibri" w:cs="Calibri"/>
                <w:b/>
                <w:bCs/>
                <w:lang w:eastAsia="en-GB"/>
              </w:rPr>
              <w:t>Overview of Works</w:t>
            </w:r>
            <w:r w:rsidRPr="00910AF4">
              <w:rPr>
                <w:rFonts w:ascii="Calibri" w:eastAsia="Times New Roman" w:hAnsi="Calibri" w:cs="Calibri"/>
                <w:lang w:eastAsia="en-GB"/>
              </w:rPr>
              <w:t> </w:t>
            </w:r>
          </w:p>
          <w:p w14:paraId="27351664" w14:textId="2BA2DC15" w:rsidR="0093520C" w:rsidRDefault="7CF63965" w:rsidP="006022B5">
            <w:pPr>
              <w:spacing w:after="0" w:line="240" w:lineRule="auto"/>
              <w:textAlignment w:val="baseline"/>
              <w:rPr>
                <w:rFonts w:ascii="Calibri" w:eastAsia="Times New Roman" w:hAnsi="Calibri" w:cs="Calibri"/>
                <w:lang w:eastAsia="en-GB"/>
              </w:rPr>
            </w:pPr>
            <w:r w:rsidRPr="30374183">
              <w:rPr>
                <w:rFonts w:ascii="Calibri" w:eastAsia="Times New Roman" w:hAnsi="Calibri" w:cs="Calibri"/>
                <w:lang w:eastAsia="en-GB"/>
              </w:rPr>
              <w:t xml:space="preserve">The existing 275kV LNG2 line between Loch Buidhe and </w:t>
            </w:r>
            <w:proofErr w:type="spellStart"/>
            <w:r w:rsidRPr="30374183">
              <w:rPr>
                <w:rFonts w:ascii="Calibri" w:eastAsia="Times New Roman" w:hAnsi="Calibri" w:cs="Calibri"/>
                <w:lang w:eastAsia="en-GB"/>
              </w:rPr>
              <w:t>Connagill</w:t>
            </w:r>
            <w:proofErr w:type="spellEnd"/>
            <w:r w:rsidRPr="30374183">
              <w:rPr>
                <w:rFonts w:ascii="Calibri" w:eastAsia="Times New Roman" w:hAnsi="Calibri" w:cs="Calibri"/>
                <w:lang w:eastAsia="en-GB"/>
              </w:rPr>
              <w:t xml:space="preserve"> </w:t>
            </w:r>
            <w:r w:rsidR="0002775F">
              <w:rPr>
                <w:rFonts w:ascii="Calibri" w:eastAsia="Times New Roman" w:hAnsi="Calibri" w:cs="Calibri"/>
                <w:lang w:eastAsia="en-GB"/>
              </w:rPr>
              <w:t>S</w:t>
            </w:r>
            <w:r w:rsidRPr="30374183">
              <w:rPr>
                <w:rFonts w:ascii="Calibri" w:eastAsia="Times New Roman" w:hAnsi="Calibri" w:cs="Calibri"/>
                <w:lang w:eastAsia="en-GB"/>
              </w:rPr>
              <w:t xml:space="preserve">ubstation will </w:t>
            </w:r>
            <w:r w:rsidR="73C6AF9E" w:rsidRPr="30374183">
              <w:rPr>
                <w:rFonts w:ascii="Calibri" w:eastAsia="Times New Roman" w:hAnsi="Calibri" w:cs="Calibri"/>
                <w:lang w:eastAsia="en-GB"/>
              </w:rPr>
              <w:t xml:space="preserve">be extended to the new </w:t>
            </w:r>
            <w:proofErr w:type="spellStart"/>
            <w:r w:rsidR="73C6AF9E" w:rsidRPr="30374183">
              <w:rPr>
                <w:rFonts w:ascii="Calibri" w:eastAsia="Times New Roman" w:hAnsi="Calibri" w:cs="Calibri"/>
                <w:lang w:eastAsia="en-GB"/>
              </w:rPr>
              <w:t>Kil</w:t>
            </w:r>
            <w:r w:rsidR="00033962">
              <w:rPr>
                <w:rFonts w:ascii="Calibri" w:eastAsia="Times New Roman" w:hAnsi="Calibri" w:cs="Calibri"/>
                <w:lang w:eastAsia="en-GB"/>
              </w:rPr>
              <w:t>b</w:t>
            </w:r>
            <w:r w:rsidR="73C6AF9E" w:rsidRPr="30374183">
              <w:rPr>
                <w:rFonts w:ascii="Calibri" w:eastAsia="Times New Roman" w:hAnsi="Calibri" w:cs="Calibri"/>
                <w:lang w:eastAsia="en-GB"/>
              </w:rPr>
              <w:t>raur</w:t>
            </w:r>
            <w:proofErr w:type="spellEnd"/>
            <w:r w:rsidR="73C6AF9E" w:rsidRPr="30374183">
              <w:rPr>
                <w:rFonts w:ascii="Calibri" w:eastAsia="Times New Roman" w:hAnsi="Calibri" w:cs="Calibri"/>
                <w:lang w:eastAsia="en-GB"/>
              </w:rPr>
              <w:t xml:space="preserve"> North </w:t>
            </w:r>
            <w:r w:rsidR="4854143C" w:rsidRPr="30374183">
              <w:rPr>
                <w:rFonts w:ascii="Calibri" w:eastAsia="Times New Roman" w:hAnsi="Calibri" w:cs="Calibri"/>
                <w:lang w:eastAsia="en-GB"/>
              </w:rPr>
              <w:t>W</w:t>
            </w:r>
            <w:r w:rsidR="73C6AF9E" w:rsidRPr="30374183">
              <w:rPr>
                <w:rFonts w:ascii="Calibri" w:eastAsia="Times New Roman" w:hAnsi="Calibri" w:cs="Calibri"/>
                <w:lang w:eastAsia="en-GB"/>
              </w:rPr>
              <w:t xml:space="preserve">ind </w:t>
            </w:r>
            <w:r w:rsidR="34381127" w:rsidRPr="30374183">
              <w:rPr>
                <w:rFonts w:ascii="Calibri" w:eastAsia="Times New Roman" w:hAnsi="Calibri" w:cs="Calibri"/>
                <w:lang w:eastAsia="en-GB"/>
              </w:rPr>
              <w:t>F</w:t>
            </w:r>
            <w:r w:rsidR="3A195E83" w:rsidRPr="30374183">
              <w:rPr>
                <w:rFonts w:ascii="Calibri" w:eastAsia="Times New Roman" w:hAnsi="Calibri" w:cs="Calibri"/>
                <w:lang w:eastAsia="en-GB"/>
              </w:rPr>
              <w:t>arm</w:t>
            </w:r>
            <w:r w:rsidR="73C6AF9E" w:rsidRPr="30374183">
              <w:rPr>
                <w:rFonts w:ascii="Calibri" w:eastAsia="Times New Roman" w:hAnsi="Calibri" w:cs="Calibri"/>
                <w:lang w:eastAsia="en-GB"/>
              </w:rPr>
              <w:t xml:space="preserve"> 275kV </w:t>
            </w:r>
            <w:r w:rsidR="0002775F">
              <w:rPr>
                <w:rFonts w:ascii="Calibri" w:eastAsia="Times New Roman" w:hAnsi="Calibri" w:cs="Calibri"/>
                <w:lang w:eastAsia="en-GB"/>
              </w:rPr>
              <w:t>S</w:t>
            </w:r>
            <w:r w:rsidR="73C6AF9E" w:rsidRPr="30374183">
              <w:rPr>
                <w:rFonts w:ascii="Calibri" w:eastAsia="Times New Roman" w:hAnsi="Calibri" w:cs="Calibri"/>
                <w:lang w:eastAsia="en-GB"/>
              </w:rPr>
              <w:t>ubstation.</w:t>
            </w:r>
          </w:p>
          <w:p w14:paraId="3FF19E15" w14:textId="77777777" w:rsidR="00140074" w:rsidRPr="00910AF4" w:rsidRDefault="00140074" w:rsidP="006022B5">
            <w:pPr>
              <w:spacing w:after="0" w:line="240" w:lineRule="auto"/>
              <w:textAlignment w:val="baseline"/>
              <w:rPr>
                <w:rFonts w:ascii="Calibri" w:eastAsia="Times New Roman" w:hAnsi="Calibri" w:cs="Calibri"/>
                <w:lang w:eastAsia="en-GB"/>
              </w:rPr>
            </w:pPr>
          </w:p>
          <w:p w14:paraId="3AA8D345" w14:textId="77777777" w:rsidR="0093520C" w:rsidRPr="00910AF4" w:rsidRDefault="0093520C" w:rsidP="006022B5">
            <w:pPr>
              <w:spacing w:after="0" w:line="240" w:lineRule="auto"/>
              <w:jc w:val="both"/>
              <w:textAlignment w:val="baseline"/>
              <w:rPr>
                <w:rFonts w:ascii="Calibri" w:eastAsia="Times New Roman" w:hAnsi="Calibri" w:cs="Calibri"/>
                <w:lang w:eastAsia="en-GB"/>
              </w:rPr>
            </w:pPr>
          </w:p>
        </w:tc>
      </w:tr>
      <w:tr w:rsidR="0093520C" w:rsidRPr="00910AF4" w14:paraId="44DF9A3F"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00CEEAF4" w14:textId="77777777" w:rsidR="0093520C" w:rsidRPr="00910AF4" w:rsidRDefault="0093520C" w:rsidP="006022B5">
            <w:pPr>
              <w:spacing w:after="0" w:line="240" w:lineRule="auto"/>
              <w:textAlignment w:val="baseline"/>
              <w:rPr>
                <w:rFonts w:ascii="Calibri" w:eastAsia="Times New Roman" w:hAnsi="Calibri" w:cs="Calibri"/>
                <w:lang w:eastAsia="en-GB"/>
              </w:rPr>
            </w:pPr>
            <w:r w:rsidRPr="00910AF4">
              <w:rPr>
                <w:rFonts w:ascii="Calibri" w:eastAsia="Times New Roman" w:hAnsi="Calibri" w:cs="Calibri"/>
                <w:b/>
                <w:bCs/>
                <w:lang w:eastAsia="en-GB"/>
              </w:rPr>
              <w:t>Proposed Consent Submission</w:t>
            </w:r>
            <w:r w:rsidRPr="00910AF4">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1D183616" w14:textId="62FA4036" w:rsidR="0093520C" w:rsidRPr="00910AF4" w:rsidRDefault="006000A3" w:rsidP="006022B5">
            <w:pPr>
              <w:spacing w:after="0" w:line="240" w:lineRule="auto"/>
              <w:textAlignment w:val="baseline"/>
              <w:rPr>
                <w:rFonts w:ascii="Calibri" w:eastAsia="Times New Roman" w:hAnsi="Calibri" w:cs="Calibri"/>
                <w:lang w:eastAsia="en-GB"/>
              </w:rPr>
            </w:pPr>
            <w:r>
              <w:rPr>
                <w:rFonts w:ascii="Calibri" w:hAnsi="Calibri" w:cs="Calibri"/>
              </w:rPr>
              <w:t>N/A</w:t>
            </w:r>
          </w:p>
        </w:tc>
      </w:tr>
      <w:tr w:rsidR="0093520C" w:rsidRPr="00910AF4" w14:paraId="5CE18460"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512D4754" w14:textId="77777777" w:rsidR="0093520C" w:rsidRPr="00910AF4" w:rsidRDefault="0093520C" w:rsidP="006022B5">
            <w:pPr>
              <w:spacing w:after="0" w:line="240" w:lineRule="auto"/>
              <w:textAlignment w:val="baseline"/>
              <w:rPr>
                <w:rFonts w:ascii="Calibri" w:eastAsia="Times New Roman" w:hAnsi="Calibri" w:cs="Calibri"/>
                <w:lang w:eastAsia="en-GB"/>
              </w:rPr>
            </w:pPr>
            <w:r w:rsidRPr="00910AF4">
              <w:rPr>
                <w:rFonts w:ascii="Calibri" w:eastAsia="Times New Roman" w:hAnsi="Calibri" w:cs="Calibri"/>
                <w:b/>
                <w:bCs/>
                <w:lang w:eastAsia="en-GB"/>
              </w:rPr>
              <w:t>Current Project Phase </w:t>
            </w:r>
            <w:r w:rsidRPr="00910AF4">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51163AFB" w14:textId="357E2FF5" w:rsidR="0093520C" w:rsidRPr="00910AF4" w:rsidRDefault="006000A3" w:rsidP="006022B5">
            <w:pPr>
              <w:spacing w:after="0" w:line="240" w:lineRule="auto"/>
              <w:textAlignment w:val="baseline"/>
              <w:rPr>
                <w:rFonts w:ascii="Calibri" w:eastAsia="Times New Roman" w:hAnsi="Calibri" w:cs="Calibri"/>
                <w:lang w:eastAsia="en-GB"/>
              </w:rPr>
            </w:pPr>
            <w:r>
              <w:rPr>
                <w:rFonts w:ascii="Calibri" w:hAnsi="Calibri" w:cs="Calibri"/>
              </w:rPr>
              <w:t>initial internal governance</w:t>
            </w:r>
          </w:p>
        </w:tc>
      </w:tr>
      <w:tr w:rsidR="0093520C" w:rsidRPr="00910AF4" w14:paraId="45182C25"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52A044DE" w14:textId="77777777" w:rsidR="0093520C" w:rsidRPr="00910AF4" w:rsidRDefault="0093520C" w:rsidP="006022B5">
            <w:pPr>
              <w:spacing w:after="0" w:line="240" w:lineRule="auto"/>
              <w:textAlignment w:val="baseline"/>
              <w:rPr>
                <w:rFonts w:ascii="Calibri" w:eastAsia="Times New Roman" w:hAnsi="Calibri" w:cs="Calibri"/>
                <w:lang w:eastAsia="en-GB"/>
              </w:rPr>
            </w:pPr>
            <w:r w:rsidRPr="00910AF4">
              <w:rPr>
                <w:rFonts w:ascii="Calibri" w:eastAsia="Times New Roman" w:hAnsi="Calibri" w:cs="Calibri"/>
                <w:b/>
                <w:bCs/>
                <w:lang w:eastAsia="en-GB"/>
              </w:rPr>
              <w:t>Next Project Phase</w:t>
            </w:r>
            <w:r w:rsidRPr="00910AF4">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697EEB5D" w14:textId="4502A9C3" w:rsidR="0093520C" w:rsidRPr="00910AF4" w:rsidRDefault="006000A3" w:rsidP="006022B5">
            <w:pPr>
              <w:spacing w:after="0" w:line="240" w:lineRule="auto"/>
              <w:textAlignment w:val="baseline"/>
              <w:rPr>
                <w:rFonts w:ascii="Calibri" w:eastAsia="Times New Roman" w:hAnsi="Calibri" w:cs="Calibri"/>
                <w:lang w:eastAsia="en-GB"/>
              </w:rPr>
            </w:pPr>
            <w:r>
              <w:rPr>
                <w:rFonts w:ascii="Calibri" w:hAnsi="Calibri" w:cs="Calibri"/>
              </w:rPr>
              <w:t>Optioneering</w:t>
            </w:r>
          </w:p>
        </w:tc>
      </w:tr>
      <w:tr w:rsidR="0093520C" w:rsidRPr="00910AF4" w14:paraId="2645C042"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4B626DB8" w14:textId="77777777" w:rsidR="0093520C" w:rsidRPr="00910AF4" w:rsidRDefault="0093520C" w:rsidP="006022B5">
            <w:pPr>
              <w:spacing w:after="0" w:line="240" w:lineRule="auto"/>
              <w:textAlignment w:val="baseline"/>
              <w:rPr>
                <w:rFonts w:ascii="Calibri" w:eastAsia="Times New Roman" w:hAnsi="Calibri" w:cs="Calibri"/>
                <w:lang w:eastAsia="en-GB"/>
              </w:rPr>
            </w:pPr>
            <w:r w:rsidRPr="00910AF4">
              <w:rPr>
                <w:rFonts w:ascii="Calibri" w:eastAsia="Times New Roman" w:hAnsi="Calibri" w:cs="Calibri"/>
                <w:b/>
                <w:bCs/>
                <w:lang w:eastAsia="en-GB"/>
              </w:rPr>
              <w:t>Next Stakeholder Event</w:t>
            </w:r>
            <w:r w:rsidRPr="00910AF4">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1A18035D" w14:textId="12377CED" w:rsidR="0093520C" w:rsidRPr="00910AF4" w:rsidRDefault="006000A3" w:rsidP="006022B5">
            <w:pPr>
              <w:spacing w:after="0" w:line="240" w:lineRule="auto"/>
              <w:textAlignment w:val="baseline"/>
              <w:rPr>
                <w:rFonts w:ascii="Calibri" w:eastAsia="Times New Roman" w:hAnsi="Calibri" w:cs="Calibri"/>
                <w:lang w:eastAsia="en-GB"/>
              </w:rPr>
            </w:pPr>
            <w:r>
              <w:rPr>
                <w:rFonts w:ascii="Calibri" w:hAnsi="Calibri" w:cs="Calibri"/>
              </w:rPr>
              <w:t>TBD</w:t>
            </w:r>
          </w:p>
        </w:tc>
      </w:tr>
      <w:tr w:rsidR="0093520C" w:rsidRPr="00910AF4" w14:paraId="40204721"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5CED63AA" w14:textId="77777777" w:rsidR="0093520C" w:rsidRPr="00910AF4" w:rsidRDefault="0093520C" w:rsidP="006022B5">
            <w:pPr>
              <w:spacing w:after="0" w:line="240" w:lineRule="auto"/>
              <w:textAlignment w:val="baseline"/>
              <w:rPr>
                <w:rFonts w:ascii="Calibri" w:eastAsia="Times New Roman" w:hAnsi="Calibri" w:cs="Calibri"/>
                <w:lang w:eastAsia="en-GB"/>
              </w:rPr>
            </w:pPr>
            <w:r w:rsidRPr="00910AF4">
              <w:rPr>
                <w:rFonts w:ascii="Calibri" w:eastAsia="Times New Roman" w:hAnsi="Calibri" w:cs="Calibri"/>
                <w:b/>
                <w:bCs/>
                <w:lang w:eastAsia="en-GB"/>
              </w:rPr>
              <w:t>Project Completion Date</w:t>
            </w:r>
            <w:r w:rsidRPr="00910AF4">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1A1559BC" w14:textId="076C443A" w:rsidR="0093520C" w:rsidRPr="00910AF4" w:rsidRDefault="0093520C" w:rsidP="006022B5">
            <w:pPr>
              <w:spacing w:after="0" w:line="240" w:lineRule="auto"/>
              <w:textAlignment w:val="baseline"/>
              <w:rPr>
                <w:rFonts w:ascii="Calibri" w:eastAsia="Times New Roman" w:hAnsi="Calibri" w:cs="Calibri"/>
                <w:lang w:eastAsia="en-GB"/>
              </w:rPr>
            </w:pPr>
            <w:r w:rsidRPr="00910AF4">
              <w:rPr>
                <w:rFonts w:ascii="Calibri" w:eastAsia="Times New Roman" w:hAnsi="Calibri" w:cs="Calibri"/>
                <w:lang w:eastAsia="en-GB"/>
              </w:rPr>
              <w:t> </w:t>
            </w:r>
            <w:r w:rsidR="008D28AD">
              <w:rPr>
                <w:rFonts w:ascii="Calibri" w:eastAsia="Times New Roman" w:hAnsi="Calibri" w:cs="Calibri"/>
                <w:lang w:eastAsia="en-GB"/>
              </w:rPr>
              <w:t>31/10/2031</w:t>
            </w:r>
          </w:p>
        </w:tc>
      </w:tr>
      <w:tr w:rsidR="0093520C" w:rsidRPr="00910AF4" w14:paraId="2F43B525"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62F78CE9" w14:textId="34AB3D6B" w:rsidR="00F45D98" w:rsidRDefault="0093520C" w:rsidP="03D9BBA9">
            <w:pPr>
              <w:tabs>
                <w:tab w:val="left" w:pos="5393"/>
              </w:tabs>
              <w:spacing w:after="0" w:line="240" w:lineRule="auto"/>
              <w:textAlignment w:val="baseline"/>
              <w:rPr>
                <w:rFonts w:ascii="Calibri" w:eastAsia="Times New Roman" w:hAnsi="Calibri" w:cs="Calibri"/>
                <w:lang w:eastAsia="en-GB"/>
              </w:rPr>
            </w:pPr>
            <w:r w:rsidRPr="00910AF4">
              <w:rPr>
                <w:rFonts w:ascii="Calibri" w:eastAsia="Times New Roman" w:hAnsi="Calibri" w:cs="Calibri"/>
                <w:b/>
                <w:bCs/>
                <w:lang w:eastAsia="en-GB"/>
              </w:rPr>
              <w:t>Summary of works in last quarter:</w:t>
            </w:r>
            <w:r w:rsidRPr="00910AF4">
              <w:rPr>
                <w:rFonts w:ascii="Calibri" w:eastAsia="Times New Roman" w:hAnsi="Calibri" w:cs="Calibri"/>
                <w:lang w:eastAsia="en-GB"/>
              </w:rPr>
              <w:t> </w:t>
            </w:r>
          </w:p>
          <w:p w14:paraId="7D947BAF" w14:textId="1DBAE1EE" w:rsidR="00F45D98" w:rsidRDefault="00D07B2B" w:rsidP="03D9BBA9">
            <w:pPr>
              <w:spacing w:after="0" w:line="240" w:lineRule="auto"/>
              <w:textAlignment w:val="baseline"/>
              <w:rPr>
                <w:rFonts w:ascii="Calibri" w:hAnsi="Calibri" w:cs="Calibri"/>
              </w:rPr>
            </w:pPr>
            <w:r>
              <w:rPr>
                <w:rFonts w:ascii="Calibri" w:hAnsi="Calibri" w:cs="Calibri"/>
              </w:rPr>
              <w:t>H</w:t>
            </w:r>
            <w:r w:rsidRPr="03D9BBA9">
              <w:rPr>
                <w:rFonts w:ascii="Calibri" w:hAnsi="Calibri" w:cs="Calibri"/>
              </w:rPr>
              <w:t>igh-level project development, along with initial internal governance activities.</w:t>
            </w:r>
          </w:p>
          <w:p w14:paraId="0421BFA9" w14:textId="77777777" w:rsidR="00901CB2" w:rsidRPr="00F00170" w:rsidRDefault="00901CB2" w:rsidP="03D9BBA9">
            <w:pPr>
              <w:spacing w:after="0" w:line="240" w:lineRule="auto"/>
              <w:textAlignment w:val="baseline"/>
              <w:rPr>
                <w:rFonts w:ascii="Calibri" w:hAnsi="Calibri" w:cs="Calibri"/>
              </w:rPr>
            </w:pPr>
          </w:p>
          <w:p w14:paraId="3D31818C" w14:textId="76CA5609" w:rsidR="00F45D98" w:rsidRPr="00F00170" w:rsidRDefault="00F45D98" w:rsidP="00F00170">
            <w:pPr>
              <w:spacing w:after="0" w:line="240" w:lineRule="auto"/>
              <w:textAlignment w:val="baseline"/>
              <w:rPr>
                <w:rFonts w:ascii="Calibri" w:hAnsi="Calibri" w:cs="Calibri"/>
              </w:rPr>
            </w:pPr>
          </w:p>
        </w:tc>
      </w:tr>
      <w:tr w:rsidR="0093520C" w:rsidRPr="00910AF4" w14:paraId="1792F56D"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159B5B68" w14:textId="588A8056" w:rsidR="00FD14A5" w:rsidRDefault="0093520C" w:rsidP="00E71ACC">
            <w:pPr>
              <w:tabs>
                <w:tab w:val="left" w:pos="5393"/>
              </w:tabs>
              <w:spacing w:after="0" w:line="240" w:lineRule="auto"/>
              <w:textAlignment w:val="baseline"/>
              <w:rPr>
                <w:rFonts w:ascii="Calibri" w:eastAsia="Times New Roman" w:hAnsi="Calibri" w:cs="Calibri"/>
                <w:lang w:eastAsia="en-GB"/>
              </w:rPr>
            </w:pPr>
            <w:r w:rsidRPr="00910AF4">
              <w:rPr>
                <w:rFonts w:ascii="Calibri" w:eastAsia="Times New Roman" w:hAnsi="Calibri" w:cs="Calibri"/>
                <w:b/>
                <w:bCs/>
                <w:lang w:eastAsia="en-GB"/>
              </w:rPr>
              <w:t>Summary of works in next quarter: </w:t>
            </w:r>
            <w:r w:rsidRPr="00910AF4">
              <w:rPr>
                <w:rFonts w:ascii="Calibri" w:eastAsia="Times New Roman" w:hAnsi="Calibri" w:cs="Calibri"/>
                <w:lang w:eastAsia="en-GB"/>
              </w:rPr>
              <w:t> </w:t>
            </w:r>
          </w:p>
          <w:p w14:paraId="41CECCD2" w14:textId="77777777" w:rsidR="00FD14A5" w:rsidRDefault="00FD14A5" w:rsidP="00FD14A5">
            <w:pPr>
              <w:spacing w:after="0" w:line="240" w:lineRule="auto"/>
              <w:textAlignment w:val="baseline"/>
              <w:rPr>
                <w:rFonts w:ascii="Calibri" w:hAnsi="Calibri" w:cs="Calibri"/>
              </w:rPr>
            </w:pPr>
            <w:r w:rsidRPr="03D9BBA9">
              <w:rPr>
                <w:rFonts w:ascii="Calibri" w:eastAsia="Times New Roman" w:hAnsi="Calibri" w:cs="Calibri"/>
                <w:lang w:eastAsia="en-GB"/>
              </w:rPr>
              <w:t>C</w:t>
            </w:r>
            <w:r w:rsidRPr="03D9BBA9">
              <w:rPr>
                <w:rFonts w:ascii="Calibri" w:hAnsi="Calibri" w:cs="Calibri"/>
              </w:rPr>
              <w:t>ontinuation of high-level project development, along with initial internal governance activities.</w:t>
            </w:r>
          </w:p>
          <w:p w14:paraId="39886BA3" w14:textId="77777777" w:rsidR="00901CB2" w:rsidRPr="00901CB2" w:rsidRDefault="00901CB2" w:rsidP="00901CB2">
            <w:pPr>
              <w:spacing w:after="0" w:line="240" w:lineRule="auto"/>
              <w:textAlignment w:val="baseline"/>
              <w:rPr>
                <w:rFonts w:ascii="Calibri" w:hAnsi="Calibri" w:cs="Calibri"/>
              </w:rPr>
            </w:pPr>
          </w:p>
          <w:p w14:paraId="50604063" w14:textId="2320A8AB" w:rsidR="0014178C" w:rsidRPr="00910AF4" w:rsidRDefault="0014178C" w:rsidP="0014178C">
            <w:pPr>
              <w:spacing w:after="0" w:line="240" w:lineRule="auto"/>
              <w:textAlignment w:val="baseline"/>
              <w:rPr>
                <w:rFonts w:ascii="Calibri" w:eastAsia="Times New Roman" w:hAnsi="Calibri" w:cs="Calibri"/>
                <w:lang w:eastAsia="en-GB"/>
              </w:rPr>
            </w:pPr>
          </w:p>
        </w:tc>
      </w:tr>
      <w:tr w:rsidR="0093520C" w:rsidRPr="00910AF4" w14:paraId="5D8A59D4"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7BDE19CE" w14:textId="77777777" w:rsidR="0093520C" w:rsidRPr="00910AF4" w:rsidRDefault="0093520C" w:rsidP="006022B5">
            <w:pPr>
              <w:spacing w:after="0" w:line="240" w:lineRule="auto"/>
              <w:textAlignment w:val="baseline"/>
              <w:rPr>
                <w:rFonts w:ascii="Calibri" w:eastAsia="Times New Roman" w:hAnsi="Calibri" w:cs="Calibri"/>
                <w:lang w:eastAsia="en-GB"/>
              </w:rPr>
            </w:pPr>
            <w:r w:rsidRPr="00910AF4">
              <w:rPr>
                <w:rFonts w:ascii="Calibri" w:eastAsia="Times New Roman" w:hAnsi="Calibri" w:cs="Calibri"/>
                <w:b/>
                <w:bCs/>
                <w:lang w:eastAsia="en-GB"/>
              </w:rPr>
              <w:t>Additional Comments: </w:t>
            </w:r>
            <w:r w:rsidRPr="00910AF4">
              <w:rPr>
                <w:rFonts w:ascii="Calibri" w:eastAsia="Times New Roman" w:hAnsi="Calibri" w:cs="Calibri"/>
                <w:lang w:eastAsia="en-GB"/>
              </w:rPr>
              <w:t> </w:t>
            </w:r>
          </w:p>
          <w:p w14:paraId="1290F16B" w14:textId="77777777" w:rsidR="0093520C" w:rsidRPr="00910AF4" w:rsidRDefault="0093520C" w:rsidP="006022B5">
            <w:pPr>
              <w:spacing w:after="0" w:line="240" w:lineRule="auto"/>
              <w:textAlignment w:val="baseline"/>
              <w:rPr>
                <w:rFonts w:ascii="Calibri" w:eastAsia="Times New Roman" w:hAnsi="Calibri" w:cs="Calibri"/>
                <w:lang w:eastAsia="en-GB"/>
              </w:rPr>
            </w:pPr>
            <w:r w:rsidRPr="00910AF4">
              <w:rPr>
                <w:rFonts w:ascii="Calibri" w:eastAsia="Times New Roman" w:hAnsi="Calibri" w:cs="Calibri"/>
                <w:lang w:eastAsia="en-GB"/>
              </w:rPr>
              <w:t> </w:t>
            </w:r>
          </w:p>
        </w:tc>
      </w:tr>
    </w:tbl>
    <w:p w14:paraId="3721F879" w14:textId="6A0EDCB0" w:rsidR="0C08F0E8" w:rsidRDefault="0C08F0E8" w:rsidP="0C08F0E8"/>
    <w:p w14:paraId="08DC6449" w14:textId="77777777" w:rsidR="0093520C" w:rsidRDefault="0093520C" w:rsidP="0093520C">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br w:type="page"/>
      </w:r>
    </w:p>
    <w:p w14:paraId="7B212297" w14:textId="4F692ADF" w:rsidR="0C08F0E8" w:rsidRDefault="0C08F0E8" w:rsidP="0C08F0E8"/>
    <w:p w14:paraId="20E9D76D" w14:textId="021B9F8F" w:rsidR="0C08F0E8" w:rsidRDefault="0C08F0E8" w:rsidP="0C08F0E8"/>
    <w:p w14:paraId="2C50F71E" w14:textId="1AAFA214" w:rsidR="0F13CC2A" w:rsidRDefault="0F13CC2A" w:rsidP="0C08F0E8"/>
    <w:tbl>
      <w:tblPr>
        <w:tblStyle w:val="TableGrid"/>
        <w:tblW w:w="0" w:type="auto"/>
        <w:tblLook w:val="04A0" w:firstRow="1" w:lastRow="0" w:firstColumn="1" w:lastColumn="0" w:noHBand="0" w:noVBand="1"/>
      </w:tblPr>
      <w:tblGrid>
        <w:gridCol w:w="4508"/>
        <w:gridCol w:w="4508"/>
      </w:tblGrid>
      <w:tr w:rsidR="0C08F0E8" w14:paraId="4AC45509" w14:textId="77777777" w:rsidTr="3979BEB6">
        <w:trPr>
          <w:trHeight w:val="300"/>
        </w:trPr>
        <w:tc>
          <w:tcPr>
            <w:tcW w:w="4508" w:type="dxa"/>
          </w:tcPr>
          <w:p w14:paraId="2F429C5F" w14:textId="77777777" w:rsidR="0C08F0E8" w:rsidRPr="00430268" w:rsidRDefault="0C08F0E8" w:rsidP="0C08F0E8">
            <w:pPr>
              <w:rPr>
                <w:b/>
                <w:bCs/>
              </w:rPr>
            </w:pPr>
            <w:r w:rsidRPr="00430268">
              <w:rPr>
                <w:b/>
                <w:bCs/>
              </w:rPr>
              <w:t>TORI</w:t>
            </w:r>
          </w:p>
          <w:p w14:paraId="6AECF964" w14:textId="308D46DF" w:rsidR="32DF0E0F" w:rsidRPr="00430268" w:rsidRDefault="32DF0E0F" w:rsidP="3979BEB6">
            <w:pPr>
              <w:pStyle w:val="Heading3"/>
              <w:rPr>
                <w:rFonts w:asciiTheme="minorHAnsi" w:hAnsiTheme="minorHAnsi" w:cstheme="minorBidi"/>
                <w:color w:val="000000" w:themeColor="text1"/>
                <w:sz w:val="22"/>
                <w:szCs w:val="22"/>
              </w:rPr>
            </w:pPr>
            <w:bookmarkStart w:id="137" w:name="_Toc213062759"/>
            <w:r w:rsidRPr="00430268">
              <w:rPr>
                <w:rFonts w:asciiTheme="minorHAnsi" w:hAnsiTheme="minorHAnsi" w:cstheme="minorBidi"/>
                <w:color w:val="000000" w:themeColor="text1"/>
                <w:sz w:val="22"/>
                <w:szCs w:val="22"/>
              </w:rPr>
              <w:t>SHET-RI-255 - Abernethy 400kV Substation</w:t>
            </w:r>
            <w:bookmarkEnd w:id="137"/>
          </w:p>
        </w:tc>
        <w:tc>
          <w:tcPr>
            <w:tcW w:w="4508" w:type="dxa"/>
          </w:tcPr>
          <w:p w14:paraId="06E91E59" w14:textId="77777777" w:rsidR="0C08F0E8" w:rsidRDefault="0C08F0E8" w:rsidP="0C08F0E8">
            <w:pPr>
              <w:rPr>
                <w:b/>
                <w:bCs/>
              </w:rPr>
            </w:pPr>
            <w:r w:rsidRPr="0C08F0E8">
              <w:rPr>
                <w:b/>
                <w:bCs/>
              </w:rPr>
              <w:t>Scheme</w:t>
            </w:r>
          </w:p>
          <w:p w14:paraId="47741723" w14:textId="255C021E" w:rsidR="3876109C" w:rsidRDefault="3876109C">
            <w:r>
              <w:t>Abernethy 400kV Substation</w:t>
            </w:r>
          </w:p>
        </w:tc>
      </w:tr>
      <w:tr w:rsidR="0C08F0E8" w14:paraId="3068D214" w14:textId="77777777" w:rsidTr="3979BEB6">
        <w:trPr>
          <w:trHeight w:val="300"/>
        </w:trPr>
        <w:tc>
          <w:tcPr>
            <w:tcW w:w="9016" w:type="dxa"/>
            <w:gridSpan w:val="2"/>
          </w:tcPr>
          <w:p w14:paraId="7B428138" w14:textId="77777777" w:rsidR="0C08F0E8" w:rsidRDefault="0C08F0E8" w:rsidP="0C08F0E8">
            <w:pPr>
              <w:rPr>
                <w:b/>
                <w:bCs/>
              </w:rPr>
            </w:pPr>
            <w:r w:rsidRPr="00AB7CBB">
              <w:rPr>
                <w:b/>
                <w:bCs/>
              </w:rPr>
              <w:t>Overview of Works</w:t>
            </w:r>
          </w:p>
          <w:p w14:paraId="3FC53C6D" w14:textId="749990A0" w:rsidR="17BFED53" w:rsidRDefault="17BFED53">
            <w:r>
              <w:t>Construct a new 400kV busbar to facilitate the connection of a new 400/33kV GSP at Abernethy</w:t>
            </w:r>
            <w:r>
              <w:br/>
            </w:r>
          </w:p>
        </w:tc>
      </w:tr>
      <w:tr w:rsidR="00B928B9" w14:paraId="03B87CD6" w14:textId="77777777" w:rsidTr="3979BEB6">
        <w:trPr>
          <w:trHeight w:val="300"/>
        </w:trPr>
        <w:tc>
          <w:tcPr>
            <w:tcW w:w="4508" w:type="dxa"/>
          </w:tcPr>
          <w:p w14:paraId="32DBEE0F" w14:textId="77777777" w:rsidR="00B928B9" w:rsidRDefault="00B928B9" w:rsidP="00B928B9">
            <w:pPr>
              <w:rPr>
                <w:b/>
                <w:bCs/>
              </w:rPr>
            </w:pPr>
            <w:r w:rsidRPr="0C08F0E8">
              <w:rPr>
                <w:b/>
                <w:bCs/>
              </w:rPr>
              <w:t>Proposed Consent Submission</w:t>
            </w:r>
          </w:p>
        </w:tc>
        <w:tc>
          <w:tcPr>
            <w:tcW w:w="4508" w:type="dxa"/>
          </w:tcPr>
          <w:p w14:paraId="7B462BDF" w14:textId="288E63C1" w:rsidR="00B928B9" w:rsidRDefault="00B928B9" w:rsidP="00B928B9">
            <w:r>
              <w:t>TBD</w:t>
            </w:r>
          </w:p>
        </w:tc>
      </w:tr>
      <w:tr w:rsidR="00B928B9" w14:paraId="45941D57" w14:textId="77777777" w:rsidTr="3979BEB6">
        <w:trPr>
          <w:trHeight w:val="300"/>
        </w:trPr>
        <w:tc>
          <w:tcPr>
            <w:tcW w:w="4508" w:type="dxa"/>
          </w:tcPr>
          <w:p w14:paraId="1C4A5158" w14:textId="77777777" w:rsidR="00B928B9" w:rsidRDefault="00B928B9" w:rsidP="00B928B9">
            <w:pPr>
              <w:rPr>
                <w:b/>
                <w:bCs/>
              </w:rPr>
            </w:pPr>
            <w:r w:rsidRPr="0C08F0E8">
              <w:rPr>
                <w:b/>
                <w:bCs/>
              </w:rPr>
              <w:t xml:space="preserve">Current Project Phase </w:t>
            </w:r>
          </w:p>
        </w:tc>
        <w:tc>
          <w:tcPr>
            <w:tcW w:w="4508" w:type="dxa"/>
          </w:tcPr>
          <w:p w14:paraId="24CBC02B" w14:textId="7995B994" w:rsidR="00B928B9" w:rsidRDefault="00B928B9" w:rsidP="00B928B9">
            <w:r>
              <w:rPr>
                <w:rFonts w:ascii="Calibri" w:hAnsi="Calibri" w:cs="Calibri"/>
              </w:rPr>
              <w:t>Initial internal governance</w:t>
            </w:r>
          </w:p>
        </w:tc>
      </w:tr>
      <w:tr w:rsidR="00B928B9" w14:paraId="45AE3A1D" w14:textId="77777777" w:rsidTr="3979BEB6">
        <w:trPr>
          <w:trHeight w:val="300"/>
        </w:trPr>
        <w:tc>
          <w:tcPr>
            <w:tcW w:w="4508" w:type="dxa"/>
          </w:tcPr>
          <w:p w14:paraId="0E6D59BF" w14:textId="77777777" w:rsidR="00B928B9" w:rsidRDefault="00B928B9" w:rsidP="00B928B9">
            <w:pPr>
              <w:rPr>
                <w:b/>
                <w:bCs/>
              </w:rPr>
            </w:pPr>
            <w:r w:rsidRPr="0C08F0E8">
              <w:rPr>
                <w:b/>
                <w:bCs/>
              </w:rPr>
              <w:t>Next Project Phase</w:t>
            </w:r>
          </w:p>
        </w:tc>
        <w:tc>
          <w:tcPr>
            <w:tcW w:w="4508" w:type="dxa"/>
          </w:tcPr>
          <w:p w14:paraId="5615E0A4" w14:textId="7FFD5421" w:rsidR="00B928B9" w:rsidRDefault="00B928B9" w:rsidP="00B928B9">
            <w:r>
              <w:t>Optioneering</w:t>
            </w:r>
          </w:p>
        </w:tc>
      </w:tr>
      <w:tr w:rsidR="00B928B9" w14:paraId="6D6CA646" w14:textId="77777777" w:rsidTr="3979BEB6">
        <w:trPr>
          <w:trHeight w:val="300"/>
        </w:trPr>
        <w:tc>
          <w:tcPr>
            <w:tcW w:w="4508" w:type="dxa"/>
          </w:tcPr>
          <w:p w14:paraId="48BCE590" w14:textId="77777777" w:rsidR="00B928B9" w:rsidRDefault="00B928B9" w:rsidP="00B928B9">
            <w:pPr>
              <w:rPr>
                <w:b/>
                <w:bCs/>
              </w:rPr>
            </w:pPr>
            <w:r w:rsidRPr="0C08F0E8">
              <w:rPr>
                <w:b/>
                <w:bCs/>
              </w:rPr>
              <w:t>Next Stakeholder Event</w:t>
            </w:r>
          </w:p>
        </w:tc>
        <w:tc>
          <w:tcPr>
            <w:tcW w:w="4508" w:type="dxa"/>
          </w:tcPr>
          <w:p w14:paraId="59988A84" w14:textId="34916F73" w:rsidR="00B928B9" w:rsidRDefault="00B928B9" w:rsidP="00B928B9">
            <w:r>
              <w:t>TBD</w:t>
            </w:r>
          </w:p>
        </w:tc>
      </w:tr>
      <w:tr w:rsidR="0C08F0E8" w14:paraId="3E3CBC99" w14:textId="77777777" w:rsidTr="3979BEB6">
        <w:trPr>
          <w:trHeight w:val="300"/>
        </w:trPr>
        <w:tc>
          <w:tcPr>
            <w:tcW w:w="4508" w:type="dxa"/>
          </w:tcPr>
          <w:p w14:paraId="367FE37D" w14:textId="77777777" w:rsidR="0C08F0E8" w:rsidRDefault="0C08F0E8" w:rsidP="0C08F0E8">
            <w:pPr>
              <w:rPr>
                <w:b/>
                <w:bCs/>
              </w:rPr>
            </w:pPr>
            <w:r w:rsidRPr="0C08F0E8">
              <w:rPr>
                <w:b/>
                <w:bCs/>
              </w:rPr>
              <w:t>Project Completion Date</w:t>
            </w:r>
          </w:p>
        </w:tc>
        <w:tc>
          <w:tcPr>
            <w:tcW w:w="4508" w:type="dxa"/>
          </w:tcPr>
          <w:p w14:paraId="57212436" w14:textId="191FE00C" w:rsidR="675B7A3A" w:rsidRDefault="675B7A3A">
            <w:r>
              <w:t>31/10/2033</w:t>
            </w:r>
          </w:p>
        </w:tc>
      </w:tr>
      <w:tr w:rsidR="0C08F0E8" w14:paraId="5DD30EA5" w14:textId="77777777" w:rsidTr="3979BEB6">
        <w:trPr>
          <w:trHeight w:val="300"/>
        </w:trPr>
        <w:tc>
          <w:tcPr>
            <w:tcW w:w="9016" w:type="dxa"/>
            <w:gridSpan w:val="2"/>
          </w:tcPr>
          <w:p w14:paraId="6E2DC690" w14:textId="69B0EE29" w:rsidR="00F6343A" w:rsidRDefault="0C08F0E8" w:rsidP="0C08F0E8">
            <w:pPr>
              <w:rPr>
                <w:b/>
                <w:bCs/>
              </w:rPr>
            </w:pPr>
            <w:r w:rsidRPr="0C08F0E8">
              <w:rPr>
                <w:b/>
                <w:bCs/>
              </w:rPr>
              <w:t xml:space="preserve">Summary of works in last quarter: </w:t>
            </w:r>
          </w:p>
          <w:p w14:paraId="651B1A5A" w14:textId="77777777" w:rsidR="0C08F0E8" w:rsidRDefault="00294195">
            <w:r w:rsidRPr="00294195">
              <w:t>Continuation of high-level project development, along with initial internal governance activities.</w:t>
            </w:r>
          </w:p>
          <w:p w14:paraId="6B9C156E" w14:textId="3CE85569" w:rsidR="00F45D98" w:rsidRDefault="00F45D98"/>
        </w:tc>
      </w:tr>
      <w:tr w:rsidR="0C08F0E8" w14:paraId="5D41225B" w14:textId="77777777" w:rsidTr="3979BEB6">
        <w:trPr>
          <w:trHeight w:val="300"/>
        </w:trPr>
        <w:tc>
          <w:tcPr>
            <w:tcW w:w="9016" w:type="dxa"/>
            <w:gridSpan w:val="2"/>
          </w:tcPr>
          <w:p w14:paraId="1741DCD5" w14:textId="77777777" w:rsidR="0051222B" w:rsidRDefault="0C08F0E8" w:rsidP="0051222B">
            <w:pPr>
              <w:rPr>
                <w:b/>
                <w:bCs/>
              </w:rPr>
            </w:pPr>
            <w:r w:rsidRPr="0C08F0E8">
              <w:rPr>
                <w:b/>
                <w:bCs/>
              </w:rPr>
              <w:t xml:space="preserve">Summary of works in next quarter: </w:t>
            </w:r>
          </w:p>
          <w:p w14:paraId="25104A5D" w14:textId="77777777" w:rsidR="00E8425B" w:rsidRDefault="00E8425B" w:rsidP="00E8425B">
            <w:pPr>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4A0014FD" w14:textId="5663393F" w:rsidR="00E71ACC" w:rsidRDefault="00E71ACC" w:rsidP="00F6343A"/>
        </w:tc>
      </w:tr>
      <w:tr w:rsidR="0C08F0E8" w14:paraId="65685AFA" w14:textId="77777777" w:rsidTr="3979BEB6">
        <w:trPr>
          <w:trHeight w:val="300"/>
        </w:trPr>
        <w:tc>
          <w:tcPr>
            <w:tcW w:w="9016" w:type="dxa"/>
            <w:gridSpan w:val="2"/>
          </w:tcPr>
          <w:p w14:paraId="15AF8AB6" w14:textId="0D455BB7" w:rsidR="0C08F0E8" w:rsidRDefault="0C08F0E8" w:rsidP="0C08F0E8">
            <w:pPr>
              <w:rPr>
                <w:b/>
                <w:bCs/>
              </w:rPr>
            </w:pPr>
            <w:r w:rsidRPr="0C08F0E8">
              <w:rPr>
                <w:b/>
                <w:bCs/>
              </w:rPr>
              <w:t xml:space="preserve">Additional Comments: </w:t>
            </w:r>
          </w:p>
          <w:p w14:paraId="6FEAA31D" w14:textId="77777777" w:rsidR="0C08F0E8" w:rsidRDefault="0C08F0E8"/>
          <w:p w14:paraId="5F37A13A" w14:textId="62D82380" w:rsidR="0C08F0E8" w:rsidRDefault="0C08F0E8"/>
        </w:tc>
      </w:tr>
    </w:tbl>
    <w:p w14:paraId="6B4D007C" w14:textId="2F377CC7" w:rsidR="0C08F0E8" w:rsidRDefault="0C08F0E8" w:rsidP="0C08F0E8"/>
    <w:p w14:paraId="291D3A67" w14:textId="47091A1B" w:rsidR="0C08F0E8" w:rsidRDefault="0C08F0E8" w:rsidP="0C08F0E8"/>
    <w:p w14:paraId="3F11CFA8" w14:textId="0E6FA092" w:rsidR="0C08F0E8" w:rsidRDefault="0C08F0E8" w:rsidP="0C08F0E8"/>
    <w:p w14:paraId="4F83DAF6" w14:textId="04603384" w:rsidR="0C08F0E8" w:rsidRDefault="0C08F0E8" w:rsidP="0C08F0E8"/>
    <w:p w14:paraId="5004D7AB" w14:textId="53FFE766" w:rsidR="0C08F0E8" w:rsidRDefault="0C08F0E8" w:rsidP="0C08F0E8"/>
    <w:p w14:paraId="1CFB18F3" w14:textId="6CC1665D" w:rsidR="0C08F0E8" w:rsidRDefault="0C08F0E8" w:rsidP="0C08F0E8"/>
    <w:p w14:paraId="14700D3A" w14:textId="1D8DBBC3" w:rsidR="0C08F0E8" w:rsidRDefault="0C08F0E8" w:rsidP="0C08F0E8"/>
    <w:p w14:paraId="6FCC20A6" w14:textId="110A0008" w:rsidR="0C08F0E8" w:rsidRDefault="0C08F0E8" w:rsidP="0C08F0E8"/>
    <w:p w14:paraId="54024024" w14:textId="77777777" w:rsidR="00121A09" w:rsidRDefault="00121A09" w:rsidP="0C08F0E8"/>
    <w:p w14:paraId="2AA7B0B5" w14:textId="6E6F708C" w:rsidR="0C08F0E8" w:rsidRDefault="0C08F0E8" w:rsidP="0C08F0E8"/>
    <w:p w14:paraId="37AA668A" w14:textId="77777777" w:rsidR="00857143" w:rsidRDefault="00857143" w:rsidP="0C08F0E8"/>
    <w:p w14:paraId="08F5EC00" w14:textId="77777777" w:rsidR="00857143" w:rsidRDefault="00857143" w:rsidP="0C08F0E8"/>
    <w:p w14:paraId="7D3EB163" w14:textId="77777777" w:rsidR="00857143" w:rsidRDefault="00857143" w:rsidP="0C08F0E8"/>
    <w:p w14:paraId="3074BC51" w14:textId="5EE98BFE" w:rsidR="6C5227F9" w:rsidRDefault="6C5227F9" w:rsidP="0C08F0E8">
      <w:pPr>
        <w:rPr>
          <w:noProof/>
        </w:rPr>
      </w:pPr>
    </w:p>
    <w:p w14:paraId="311E3126" w14:textId="77777777" w:rsidR="00AC3866" w:rsidRDefault="00AC3866" w:rsidP="0C08F0E8">
      <w:pPr>
        <w:rPr>
          <w:noProof/>
        </w:rPr>
      </w:pPr>
    </w:p>
    <w:p w14:paraId="0C81A882" w14:textId="77777777" w:rsidR="00AC3866" w:rsidRDefault="00AC3866" w:rsidP="0C08F0E8"/>
    <w:tbl>
      <w:tblPr>
        <w:tblStyle w:val="TableGrid"/>
        <w:tblW w:w="0" w:type="auto"/>
        <w:tblLook w:val="04A0" w:firstRow="1" w:lastRow="0" w:firstColumn="1" w:lastColumn="0" w:noHBand="0" w:noVBand="1"/>
      </w:tblPr>
      <w:tblGrid>
        <w:gridCol w:w="4508"/>
        <w:gridCol w:w="4508"/>
      </w:tblGrid>
      <w:tr w:rsidR="0C08F0E8" w14:paraId="28106B19" w14:textId="77777777" w:rsidTr="3979BEB6">
        <w:trPr>
          <w:trHeight w:val="300"/>
        </w:trPr>
        <w:tc>
          <w:tcPr>
            <w:tcW w:w="4508" w:type="dxa"/>
          </w:tcPr>
          <w:p w14:paraId="28583D97" w14:textId="77777777" w:rsidR="0C08F0E8" w:rsidRPr="0041788C" w:rsidRDefault="0C08F0E8" w:rsidP="0C08F0E8">
            <w:pPr>
              <w:rPr>
                <w:b/>
                <w:bCs/>
              </w:rPr>
            </w:pPr>
            <w:r w:rsidRPr="0041788C">
              <w:rPr>
                <w:b/>
                <w:bCs/>
              </w:rPr>
              <w:lastRenderedPageBreak/>
              <w:t>TORI</w:t>
            </w:r>
          </w:p>
          <w:p w14:paraId="1335536D" w14:textId="283488F0" w:rsidR="736C5DC9" w:rsidRPr="0041788C" w:rsidRDefault="736C5DC9" w:rsidP="3979BEB6">
            <w:pPr>
              <w:pStyle w:val="Heading3"/>
              <w:rPr>
                <w:rFonts w:asciiTheme="minorHAnsi" w:hAnsiTheme="minorHAnsi" w:cstheme="minorBidi"/>
                <w:color w:val="000000" w:themeColor="text1"/>
                <w:sz w:val="22"/>
                <w:szCs w:val="22"/>
              </w:rPr>
            </w:pPr>
            <w:bookmarkStart w:id="138" w:name="_Toc213062760"/>
            <w:r w:rsidRPr="0041788C">
              <w:rPr>
                <w:rFonts w:asciiTheme="minorHAnsi" w:hAnsiTheme="minorHAnsi" w:cstheme="minorBidi"/>
                <w:color w:val="000000" w:themeColor="text1"/>
                <w:sz w:val="22"/>
                <w:szCs w:val="22"/>
              </w:rPr>
              <w:t>SHET-RI-256 - Peterhead 2 400kV Busbar Extension</w:t>
            </w:r>
            <w:bookmarkEnd w:id="138"/>
          </w:p>
        </w:tc>
        <w:tc>
          <w:tcPr>
            <w:tcW w:w="4508" w:type="dxa"/>
          </w:tcPr>
          <w:p w14:paraId="49E7B761" w14:textId="77777777" w:rsidR="0C08F0E8" w:rsidRDefault="0C08F0E8" w:rsidP="0C08F0E8">
            <w:pPr>
              <w:rPr>
                <w:b/>
                <w:bCs/>
              </w:rPr>
            </w:pPr>
            <w:r w:rsidRPr="0C08F0E8">
              <w:rPr>
                <w:b/>
                <w:bCs/>
              </w:rPr>
              <w:t>Scheme</w:t>
            </w:r>
          </w:p>
          <w:p w14:paraId="53A80390" w14:textId="6D831F29" w:rsidR="62513FB1" w:rsidRDefault="62513FB1">
            <w:r>
              <w:t>Peterhead 2 400kV Busbar Extension</w:t>
            </w:r>
          </w:p>
        </w:tc>
      </w:tr>
      <w:tr w:rsidR="0C08F0E8" w14:paraId="0BB16DC3" w14:textId="77777777" w:rsidTr="3979BEB6">
        <w:trPr>
          <w:trHeight w:val="300"/>
        </w:trPr>
        <w:tc>
          <w:tcPr>
            <w:tcW w:w="9016" w:type="dxa"/>
            <w:gridSpan w:val="2"/>
          </w:tcPr>
          <w:p w14:paraId="32F55A4E" w14:textId="64A10E59" w:rsidR="0C08F0E8" w:rsidRPr="00AB7CBB" w:rsidRDefault="0C08F0E8">
            <w:r w:rsidRPr="00AB7CBB">
              <w:rPr>
                <w:b/>
                <w:bCs/>
              </w:rPr>
              <w:t>Overview of Works</w:t>
            </w:r>
            <w:r w:rsidRPr="00AB7CBB">
              <w:br/>
            </w:r>
            <w:r w:rsidR="67877711" w:rsidRPr="00AB7CBB">
              <w:t>Extend the 400kV double busbar with space provision for a minimum of one additional bay, at Peterhead 2 400kV Substation.</w:t>
            </w:r>
            <w:r w:rsidRPr="00AB7CBB">
              <w:br/>
            </w:r>
            <w:r w:rsidR="67877711" w:rsidRPr="00AB7CBB">
              <w:t xml:space="preserve"> </w:t>
            </w:r>
          </w:p>
        </w:tc>
      </w:tr>
      <w:tr w:rsidR="00B928B9" w14:paraId="6F37F3C9" w14:textId="77777777" w:rsidTr="3979BEB6">
        <w:trPr>
          <w:trHeight w:val="300"/>
        </w:trPr>
        <w:tc>
          <w:tcPr>
            <w:tcW w:w="4508" w:type="dxa"/>
          </w:tcPr>
          <w:p w14:paraId="258EA876" w14:textId="77777777" w:rsidR="00B928B9" w:rsidRDefault="00B928B9" w:rsidP="00B928B9">
            <w:pPr>
              <w:rPr>
                <w:b/>
                <w:bCs/>
              </w:rPr>
            </w:pPr>
            <w:r w:rsidRPr="0C08F0E8">
              <w:rPr>
                <w:b/>
                <w:bCs/>
              </w:rPr>
              <w:t>Proposed Consent Submission</w:t>
            </w:r>
          </w:p>
        </w:tc>
        <w:tc>
          <w:tcPr>
            <w:tcW w:w="4508" w:type="dxa"/>
          </w:tcPr>
          <w:p w14:paraId="26D62044" w14:textId="6034ADF6" w:rsidR="00B928B9" w:rsidRDefault="00B928B9" w:rsidP="00B928B9">
            <w:r>
              <w:t>TBD</w:t>
            </w:r>
          </w:p>
        </w:tc>
      </w:tr>
      <w:tr w:rsidR="00B928B9" w14:paraId="200BC297" w14:textId="77777777" w:rsidTr="3979BEB6">
        <w:trPr>
          <w:trHeight w:val="300"/>
        </w:trPr>
        <w:tc>
          <w:tcPr>
            <w:tcW w:w="4508" w:type="dxa"/>
          </w:tcPr>
          <w:p w14:paraId="6A05D5B3" w14:textId="77777777" w:rsidR="00B928B9" w:rsidRDefault="00B928B9" w:rsidP="00B928B9">
            <w:pPr>
              <w:rPr>
                <w:b/>
                <w:bCs/>
              </w:rPr>
            </w:pPr>
            <w:r w:rsidRPr="0C08F0E8">
              <w:rPr>
                <w:b/>
                <w:bCs/>
              </w:rPr>
              <w:t xml:space="preserve">Current Project Phase </w:t>
            </w:r>
          </w:p>
        </w:tc>
        <w:tc>
          <w:tcPr>
            <w:tcW w:w="4508" w:type="dxa"/>
          </w:tcPr>
          <w:p w14:paraId="773BCAEC" w14:textId="600298F9" w:rsidR="00B928B9" w:rsidRDefault="00B928B9" w:rsidP="00B928B9">
            <w:r>
              <w:rPr>
                <w:rFonts w:ascii="Calibri" w:hAnsi="Calibri" w:cs="Calibri"/>
              </w:rPr>
              <w:t>Initial internal governance</w:t>
            </w:r>
          </w:p>
        </w:tc>
      </w:tr>
      <w:tr w:rsidR="00B928B9" w14:paraId="10A14815" w14:textId="77777777" w:rsidTr="3979BEB6">
        <w:trPr>
          <w:trHeight w:val="300"/>
        </w:trPr>
        <w:tc>
          <w:tcPr>
            <w:tcW w:w="4508" w:type="dxa"/>
          </w:tcPr>
          <w:p w14:paraId="7961003A" w14:textId="77777777" w:rsidR="00B928B9" w:rsidRDefault="00B928B9" w:rsidP="00B928B9">
            <w:pPr>
              <w:rPr>
                <w:b/>
                <w:bCs/>
              </w:rPr>
            </w:pPr>
            <w:r w:rsidRPr="0C08F0E8">
              <w:rPr>
                <w:b/>
                <w:bCs/>
              </w:rPr>
              <w:t>Next Project Phase</w:t>
            </w:r>
          </w:p>
        </w:tc>
        <w:tc>
          <w:tcPr>
            <w:tcW w:w="4508" w:type="dxa"/>
          </w:tcPr>
          <w:p w14:paraId="476B6248" w14:textId="5EB363CB" w:rsidR="00B928B9" w:rsidRDefault="00B928B9" w:rsidP="00B928B9">
            <w:r>
              <w:t>Optioneering</w:t>
            </w:r>
          </w:p>
        </w:tc>
      </w:tr>
      <w:tr w:rsidR="00B928B9" w14:paraId="6957A130" w14:textId="77777777" w:rsidTr="3979BEB6">
        <w:trPr>
          <w:trHeight w:val="300"/>
        </w:trPr>
        <w:tc>
          <w:tcPr>
            <w:tcW w:w="4508" w:type="dxa"/>
          </w:tcPr>
          <w:p w14:paraId="070F2A00" w14:textId="77777777" w:rsidR="00B928B9" w:rsidRDefault="00B928B9" w:rsidP="00B928B9">
            <w:pPr>
              <w:rPr>
                <w:b/>
                <w:bCs/>
              </w:rPr>
            </w:pPr>
            <w:r w:rsidRPr="0C08F0E8">
              <w:rPr>
                <w:b/>
                <w:bCs/>
              </w:rPr>
              <w:t>Next Stakeholder Event</w:t>
            </w:r>
          </w:p>
        </w:tc>
        <w:tc>
          <w:tcPr>
            <w:tcW w:w="4508" w:type="dxa"/>
          </w:tcPr>
          <w:p w14:paraId="12CE390D" w14:textId="23084CB2" w:rsidR="00B928B9" w:rsidRDefault="00B928B9" w:rsidP="00B928B9">
            <w:r>
              <w:t>TBD</w:t>
            </w:r>
          </w:p>
        </w:tc>
      </w:tr>
      <w:tr w:rsidR="0C08F0E8" w14:paraId="144CF005" w14:textId="77777777" w:rsidTr="3979BEB6">
        <w:trPr>
          <w:trHeight w:val="300"/>
        </w:trPr>
        <w:tc>
          <w:tcPr>
            <w:tcW w:w="4508" w:type="dxa"/>
          </w:tcPr>
          <w:p w14:paraId="67018D45" w14:textId="77777777" w:rsidR="0C08F0E8" w:rsidRDefault="0C08F0E8" w:rsidP="0C08F0E8">
            <w:pPr>
              <w:rPr>
                <w:b/>
                <w:bCs/>
              </w:rPr>
            </w:pPr>
            <w:r w:rsidRPr="0C08F0E8">
              <w:rPr>
                <w:b/>
                <w:bCs/>
              </w:rPr>
              <w:t>Project Completion Date</w:t>
            </w:r>
          </w:p>
        </w:tc>
        <w:tc>
          <w:tcPr>
            <w:tcW w:w="4508" w:type="dxa"/>
          </w:tcPr>
          <w:p w14:paraId="10C5BE33" w14:textId="597EF31D" w:rsidR="57874E85" w:rsidRDefault="57874E85">
            <w:r>
              <w:t>31/10/203</w:t>
            </w:r>
            <w:r w:rsidR="00207E8A">
              <w:t>3</w:t>
            </w:r>
          </w:p>
        </w:tc>
      </w:tr>
      <w:tr w:rsidR="0C08F0E8" w14:paraId="24D4B80D" w14:textId="77777777" w:rsidTr="3979BEB6">
        <w:trPr>
          <w:trHeight w:val="300"/>
        </w:trPr>
        <w:tc>
          <w:tcPr>
            <w:tcW w:w="9016" w:type="dxa"/>
            <w:gridSpan w:val="2"/>
          </w:tcPr>
          <w:p w14:paraId="7690C9E6" w14:textId="01476B7F" w:rsidR="00F6343A" w:rsidRDefault="0C08F0E8" w:rsidP="00F00170">
            <w:pPr>
              <w:rPr>
                <w:b/>
                <w:bCs/>
              </w:rPr>
            </w:pPr>
            <w:r w:rsidRPr="0C08F0E8">
              <w:rPr>
                <w:b/>
                <w:bCs/>
              </w:rPr>
              <w:t xml:space="preserve">Summary of works in last quarter: </w:t>
            </w:r>
          </w:p>
          <w:p w14:paraId="2BD5490F" w14:textId="77777777" w:rsidR="0C08F0E8" w:rsidRDefault="00F00170" w:rsidP="00F00170">
            <w:pPr>
              <w:rPr>
                <w:rFonts w:ascii="Calibri" w:hAnsi="Calibri" w:cs="Calibri"/>
              </w:rPr>
            </w:pPr>
            <w:r>
              <w:rPr>
                <w:rFonts w:ascii="Calibri" w:hAnsi="Calibri" w:cs="Calibri"/>
              </w:rPr>
              <w:t>Continuation of high-level project development, along with initial internal governance activities.</w:t>
            </w:r>
          </w:p>
          <w:p w14:paraId="5AA07137" w14:textId="38FD54FE" w:rsidR="00F45D98" w:rsidRDefault="00F45D98" w:rsidP="00F00170"/>
        </w:tc>
      </w:tr>
      <w:tr w:rsidR="0C08F0E8" w14:paraId="4840FF17" w14:textId="77777777" w:rsidTr="3979BEB6">
        <w:trPr>
          <w:trHeight w:val="300"/>
        </w:trPr>
        <w:tc>
          <w:tcPr>
            <w:tcW w:w="9016" w:type="dxa"/>
            <w:gridSpan w:val="2"/>
          </w:tcPr>
          <w:p w14:paraId="38E6E98B" w14:textId="356BBA7B" w:rsidR="006726A1" w:rsidRPr="00B93DCA" w:rsidRDefault="0C08F0E8" w:rsidP="006726A1">
            <w:pPr>
              <w:rPr>
                <w:b/>
                <w:bCs/>
              </w:rPr>
            </w:pPr>
            <w:r w:rsidRPr="0C08F0E8">
              <w:rPr>
                <w:b/>
                <w:bCs/>
              </w:rPr>
              <w:t xml:space="preserve">Summary of works in next quarter: </w:t>
            </w:r>
          </w:p>
          <w:p w14:paraId="4BA63046" w14:textId="77777777" w:rsidR="00E8425B" w:rsidRDefault="00E8425B" w:rsidP="00E8425B">
            <w:pPr>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6799CC9F" w14:textId="2FAA75E5" w:rsidR="00E71ACC" w:rsidRDefault="00E71ACC" w:rsidP="00E71ACC"/>
        </w:tc>
      </w:tr>
      <w:tr w:rsidR="0C08F0E8" w14:paraId="153E9517" w14:textId="77777777" w:rsidTr="3979BEB6">
        <w:trPr>
          <w:trHeight w:val="300"/>
        </w:trPr>
        <w:tc>
          <w:tcPr>
            <w:tcW w:w="9016" w:type="dxa"/>
            <w:gridSpan w:val="2"/>
          </w:tcPr>
          <w:p w14:paraId="53E531ED" w14:textId="0D455BB7" w:rsidR="0C08F0E8" w:rsidRDefault="0C08F0E8" w:rsidP="0C08F0E8">
            <w:pPr>
              <w:rPr>
                <w:b/>
                <w:bCs/>
              </w:rPr>
            </w:pPr>
            <w:r w:rsidRPr="0C08F0E8">
              <w:rPr>
                <w:b/>
                <w:bCs/>
              </w:rPr>
              <w:t xml:space="preserve">Additional Comments: </w:t>
            </w:r>
          </w:p>
          <w:p w14:paraId="51A36C56" w14:textId="77777777" w:rsidR="0C08F0E8" w:rsidRDefault="0C08F0E8"/>
          <w:p w14:paraId="65264B02" w14:textId="62D82380" w:rsidR="0C08F0E8" w:rsidRDefault="0C08F0E8"/>
        </w:tc>
      </w:tr>
    </w:tbl>
    <w:p w14:paraId="4C05089B" w14:textId="77777777" w:rsidR="00A86594" w:rsidRDefault="00A86594" w:rsidP="0093520C">
      <w:pPr>
        <w:spacing w:after="0" w:line="240" w:lineRule="auto"/>
        <w:textAlignment w:val="baseline"/>
        <w:rPr>
          <w:rFonts w:ascii="Calibri" w:eastAsia="Times New Roman" w:hAnsi="Calibri" w:cs="Calibri"/>
          <w:lang w:eastAsia="en-GB"/>
        </w:rPr>
      </w:pPr>
    </w:p>
    <w:p w14:paraId="298275F2" w14:textId="583310BD" w:rsidR="0093520C" w:rsidRDefault="00A86594" w:rsidP="00153D19">
      <w:pPr>
        <w:rPr>
          <w:rFonts w:ascii="Calibri" w:eastAsia="Times New Roman" w:hAnsi="Calibri" w:cs="Calibri"/>
          <w:lang w:eastAsia="en-GB"/>
        </w:rPr>
      </w:pPr>
      <w:r>
        <w:rPr>
          <w:rFonts w:ascii="Calibri" w:eastAsia="Times New Roman" w:hAnsi="Calibri" w:cs="Calibri"/>
          <w:lang w:eastAsia="en-GB"/>
        </w:rPr>
        <w:br w:type="page"/>
      </w:r>
    </w:p>
    <w:p w14:paraId="5D3A0EBA" w14:textId="652A404B" w:rsidR="0093520C" w:rsidRDefault="0093520C" w:rsidP="0093520C">
      <w:pPr>
        <w:spacing w:after="0" w:line="240" w:lineRule="auto"/>
        <w:textAlignment w:val="baseline"/>
        <w:rPr>
          <w:rFonts w:ascii="Calibri" w:eastAsia="Times New Roman" w:hAnsi="Calibri" w:cs="Calibri"/>
          <w:lang w:eastAsia="en-GB"/>
        </w:rPr>
      </w:pPr>
    </w:p>
    <w:p w14:paraId="4123F571" w14:textId="77777777" w:rsidR="0032720D" w:rsidRPr="005668C2" w:rsidRDefault="0032720D" w:rsidP="0093520C">
      <w:pPr>
        <w:spacing w:after="0" w:line="240" w:lineRule="auto"/>
        <w:textAlignment w:val="baseline"/>
        <w:rPr>
          <w:rFonts w:ascii="Segoe UI" w:eastAsia="Times New Roman" w:hAnsi="Segoe UI" w:cs="Segoe UI"/>
          <w:sz w:val="18"/>
          <w:szCs w:val="18"/>
          <w:lang w:eastAsia="en-GB"/>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93520C" w:rsidRPr="009E4B68" w14:paraId="1F5EAA54"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1753DE9F" w14:textId="77777777" w:rsidR="0093520C" w:rsidRPr="0041788C" w:rsidRDefault="0093520C" w:rsidP="006022B5">
            <w:pPr>
              <w:spacing w:after="0" w:line="240" w:lineRule="auto"/>
              <w:textAlignment w:val="baseline"/>
              <w:rPr>
                <w:rFonts w:ascii="Calibri" w:eastAsia="Times New Roman" w:hAnsi="Calibri" w:cs="Calibri"/>
                <w:lang w:eastAsia="en-GB"/>
              </w:rPr>
            </w:pPr>
            <w:r w:rsidRPr="0041788C">
              <w:rPr>
                <w:rFonts w:ascii="Calibri" w:eastAsia="Times New Roman" w:hAnsi="Calibri" w:cs="Calibri"/>
                <w:b/>
                <w:bCs/>
                <w:lang w:eastAsia="en-GB"/>
              </w:rPr>
              <w:t>TORI</w:t>
            </w:r>
            <w:r w:rsidRPr="0041788C">
              <w:rPr>
                <w:rFonts w:ascii="Calibri" w:eastAsia="Times New Roman" w:hAnsi="Calibri" w:cs="Calibri"/>
                <w:lang w:eastAsia="en-GB"/>
              </w:rPr>
              <w:t> </w:t>
            </w:r>
          </w:p>
          <w:p w14:paraId="07904691" w14:textId="6DB2BF9D" w:rsidR="0093520C" w:rsidRPr="0041788C" w:rsidRDefault="0093520C" w:rsidP="3979BEB6">
            <w:pPr>
              <w:pStyle w:val="Heading3"/>
              <w:rPr>
                <w:rFonts w:asciiTheme="minorHAnsi" w:hAnsiTheme="minorHAnsi" w:cstheme="minorBidi"/>
                <w:color w:val="1F3763"/>
                <w:sz w:val="22"/>
                <w:szCs w:val="22"/>
                <w:lang w:eastAsia="en-GB"/>
              </w:rPr>
            </w:pPr>
            <w:bookmarkStart w:id="139" w:name="_Toc213062761"/>
            <w:r w:rsidRPr="0041788C">
              <w:rPr>
                <w:rFonts w:asciiTheme="minorHAnsi" w:hAnsiTheme="minorHAnsi" w:cstheme="minorBidi"/>
                <w:color w:val="000000" w:themeColor="text1"/>
                <w:sz w:val="22"/>
                <w:szCs w:val="22"/>
                <w:lang w:eastAsia="en-GB"/>
              </w:rPr>
              <w:t>SHET-RI-258</w:t>
            </w:r>
            <w:r w:rsidR="009E4B68" w:rsidRPr="0041788C">
              <w:rPr>
                <w:rFonts w:asciiTheme="minorHAnsi" w:hAnsiTheme="minorHAnsi" w:cstheme="minorBidi"/>
                <w:color w:val="000000" w:themeColor="text1"/>
                <w:sz w:val="22"/>
                <w:szCs w:val="22"/>
                <w:lang w:eastAsia="en-GB"/>
              </w:rPr>
              <w:t xml:space="preserve"> </w:t>
            </w:r>
            <w:r w:rsidR="00CA1B62" w:rsidRPr="0041788C">
              <w:rPr>
                <w:rFonts w:asciiTheme="minorHAnsi" w:hAnsiTheme="minorHAnsi" w:cstheme="minorBidi"/>
                <w:color w:val="000000" w:themeColor="text1"/>
                <w:sz w:val="22"/>
                <w:szCs w:val="22"/>
                <w:lang w:eastAsia="en-GB"/>
              </w:rPr>
              <w:t>–</w:t>
            </w:r>
            <w:r w:rsidR="009E4B68" w:rsidRPr="0041788C">
              <w:rPr>
                <w:rFonts w:asciiTheme="minorHAnsi" w:hAnsiTheme="minorHAnsi" w:cstheme="minorBidi"/>
                <w:color w:val="000000" w:themeColor="text1"/>
                <w:sz w:val="22"/>
                <w:szCs w:val="22"/>
                <w:lang w:eastAsia="en-GB"/>
              </w:rPr>
              <w:t xml:space="preserve"> </w:t>
            </w:r>
            <w:proofErr w:type="spellStart"/>
            <w:r w:rsidR="009E4B68" w:rsidRPr="0041788C">
              <w:rPr>
                <w:rFonts w:asciiTheme="minorHAnsi" w:hAnsiTheme="minorHAnsi" w:cstheme="minorBidi"/>
                <w:color w:val="000000" w:themeColor="text1"/>
                <w:sz w:val="22"/>
                <w:szCs w:val="22"/>
                <w:lang w:eastAsia="en-GB"/>
              </w:rPr>
              <w:t>Tealing</w:t>
            </w:r>
            <w:proofErr w:type="spellEnd"/>
            <w:r w:rsidR="00CA1B62" w:rsidRPr="0041788C">
              <w:rPr>
                <w:rFonts w:asciiTheme="minorHAnsi" w:hAnsiTheme="minorHAnsi" w:cstheme="minorBidi"/>
                <w:color w:val="000000" w:themeColor="text1"/>
                <w:sz w:val="22"/>
                <w:szCs w:val="22"/>
                <w:lang w:eastAsia="en-GB"/>
              </w:rPr>
              <w:t xml:space="preserve"> 400kV Busbar Extension</w:t>
            </w:r>
            <w:bookmarkEnd w:id="139"/>
          </w:p>
        </w:tc>
        <w:tc>
          <w:tcPr>
            <w:tcW w:w="4512" w:type="dxa"/>
            <w:tcBorders>
              <w:top w:val="single" w:sz="6" w:space="0" w:color="auto"/>
              <w:left w:val="single" w:sz="6" w:space="0" w:color="auto"/>
              <w:bottom w:val="single" w:sz="6" w:space="0" w:color="auto"/>
              <w:right w:val="single" w:sz="6" w:space="0" w:color="auto"/>
            </w:tcBorders>
            <w:hideMark/>
          </w:tcPr>
          <w:p w14:paraId="44EFE31F" w14:textId="77777777" w:rsidR="0093520C" w:rsidRPr="009E4B68" w:rsidRDefault="0093520C" w:rsidP="006022B5">
            <w:pPr>
              <w:spacing w:after="0" w:line="240" w:lineRule="auto"/>
              <w:textAlignment w:val="baseline"/>
              <w:rPr>
                <w:rFonts w:ascii="Calibri" w:eastAsia="Times New Roman" w:hAnsi="Calibri" w:cs="Calibri"/>
                <w:lang w:eastAsia="en-GB"/>
              </w:rPr>
            </w:pPr>
            <w:r w:rsidRPr="009E4B68">
              <w:rPr>
                <w:rFonts w:ascii="Calibri" w:eastAsia="Times New Roman" w:hAnsi="Calibri" w:cs="Calibri"/>
                <w:b/>
                <w:bCs/>
                <w:lang w:eastAsia="en-GB"/>
              </w:rPr>
              <w:t>Scheme</w:t>
            </w:r>
            <w:r w:rsidRPr="009E4B68">
              <w:rPr>
                <w:rFonts w:ascii="Calibri" w:eastAsia="Times New Roman" w:hAnsi="Calibri" w:cs="Calibri"/>
                <w:lang w:eastAsia="en-GB"/>
              </w:rPr>
              <w:t> </w:t>
            </w:r>
          </w:p>
          <w:p w14:paraId="41E8E9D0" w14:textId="2EF55025" w:rsidR="0093520C" w:rsidRPr="009E4B68" w:rsidRDefault="00CA1B62" w:rsidP="006022B5">
            <w:pPr>
              <w:spacing w:after="0" w:line="240" w:lineRule="auto"/>
              <w:textAlignment w:val="baseline"/>
              <w:rPr>
                <w:rFonts w:ascii="Calibri" w:eastAsia="Times New Roman" w:hAnsi="Calibri" w:cs="Calibri"/>
                <w:lang w:eastAsia="en-GB"/>
              </w:rPr>
            </w:pPr>
            <w:proofErr w:type="spellStart"/>
            <w:r>
              <w:rPr>
                <w:rFonts w:ascii="Calibri" w:eastAsia="Times New Roman" w:hAnsi="Calibri" w:cs="Calibri"/>
                <w:lang w:eastAsia="en-GB"/>
              </w:rPr>
              <w:t>Tealing</w:t>
            </w:r>
            <w:proofErr w:type="spellEnd"/>
            <w:r>
              <w:rPr>
                <w:rFonts w:ascii="Calibri" w:eastAsia="Times New Roman" w:hAnsi="Calibri" w:cs="Calibri"/>
                <w:lang w:eastAsia="en-GB"/>
              </w:rPr>
              <w:t xml:space="preserve"> 400kV Busbar Extension</w:t>
            </w:r>
          </w:p>
        </w:tc>
      </w:tr>
      <w:tr w:rsidR="0093520C" w:rsidRPr="009E4B68" w14:paraId="74EC066A"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0DB92339" w14:textId="77777777" w:rsidR="0093520C" w:rsidRPr="009E4B68" w:rsidRDefault="0093520C" w:rsidP="006022B5">
            <w:pPr>
              <w:spacing w:after="0" w:line="240" w:lineRule="auto"/>
              <w:textAlignment w:val="baseline"/>
              <w:rPr>
                <w:rFonts w:ascii="Calibri" w:eastAsia="Times New Roman" w:hAnsi="Calibri" w:cs="Calibri"/>
                <w:lang w:eastAsia="en-GB"/>
              </w:rPr>
            </w:pPr>
            <w:r w:rsidRPr="00AB7CBB">
              <w:rPr>
                <w:rFonts w:ascii="Calibri" w:eastAsia="Times New Roman" w:hAnsi="Calibri" w:cs="Calibri"/>
                <w:b/>
                <w:bCs/>
                <w:lang w:eastAsia="en-GB"/>
              </w:rPr>
              <w:t>Overview of Works</w:t>
            </w:r>
            <w:r w:rsidRPr="009E4B68">
              <w:rPr>
                <w:rFonts w:ascii="Calibri" w:eastAsia="Times New Roman" w:hAnsi="Calibri" w:cs="Calibri"/>
                <w:lang w:eastAsia="en-GB"/>
              </w:rPr>
              <w:t> </w:t>
            </w:r>
          </w:p>
          <w:p w14:paraId="1288F8DB" w14:textId="4A2179E1" w:rsidR="0093520C" w:rsidRDefault="001811C9" w:rsidP="006022B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Extend the 400kV double busbar with space provision </w:t>
            </w:r>
            <w:r w:rsidR="0097336B">
              <w:rPr>
                <w:rFonts w:ascii="Calibri" w:eastAsia="Times New Roman" w:hAnsi="Calibri" w:cs="Calibri"/>
                <w:lang w:eastAsia="en-GB"/>
              </w:rPr>
              <w:t xml:space="preserve">for a minimum of one additional bay, at </w:t>
            </w:r>
            <w:proofErr w:type="spellStart"/>
            <w:r w:rsidR="0097336B">
              <w:rPr>
                <w:rFonts w:ascii="Calibri" w:eastAsia="Times New Roman" w:hAnsi="Calibri" w:cs="Calibri"/>
                <w:lang w:eastAsia="en-GB"/>
              </w:rPr>
              <w:t>Tealing</w:t>
            </w:r>
            <w:proofErr w:type="spellEnd"/>
            <w:r w:rsidR="0097336B">
              <w:rPr>
                <w:rFonts w:ascii="Calibri" w:eastAsia="Times New Roman" w:hAnsi="Calibri" w:cs="Calibri"/>
                <w:lang w:eastAsia="en-GB"/>
              </w:rPr>
              <w:t xml:space="preserve"> 400kV </w:t>
            </w:r>
            <w:r w:rsidR="00C502BF">
              <w:rPr>
                <w:rFonts w:ascii="Calibri" w:eastAsia="Times New Roman" w:hAnsi="Calibri" w:cs="Calibri"/>
                <w:lang w:eastAsia="en-GB"/>
              </w:rPr>
              <w:t>S</w:t>
            </w:r>
            <w:r w:rsidR="0097336B">
              <w:rPr>
                <w:rFonts w:ascii="Calibri" w:eastAsia="Times New Roman" w:hAnsi="Calibri" w:cs="Calibri"/>
                <w:lang w:eastAsia="en-GB"/>
              </w:rPr>
              <w:t>ubstation</w:t>
            </w:r>
            <w:r w:rsidR="007D5A81">
              <w:rPr>
                <w:rFonts w:ascii="Calibri" w:eastAsia="Times New Roman" w:hAnsi="Calibri" w:cs="Calibri"/>
                <w:lang w:eastAsia="en-GB"/>
              </w:rPr>
              <w:t>.</w:t>
            </w:r>
          </w:p>
          <w:p w14:paraId="73EF2DFB" w14:textId="77777777" w:rsidR="007D5A81" w:rsidRPr="009E4B68" w:rsidRDefault="007D5A81" w:rsidP="006022B5">
            <w:pPr>
              <w:spacing w:after="0" w:line="240" w:lineRule="auto"/>
              <w:textAlignment w:val="baseline"/>
              <w:rPr>
                <w:rFonts w:ascii="Calibri" w:eastAsia="Times New Roman" w:hAnsi="Calibri" w:cs="Calibri"/>
                <w:lang w:eastAsia="en-GB"/>
              </w:rPr>
            </w:pPr>
          </w:p>
          <w:p w14:paraId="2BBFB769" w14:textId="77777777" w:rsidR="0093520C" w:rsidRPr="009E4B68" w:rsidRDefault="0093520C" w:rsidP="006022B5">
            <w:pPr>
              <w:spacing w:after="0" w:line="240" w:lineRule="auto"/>
              <w:jc w:val="both"/>
              <w:textAlignment w:val="baseline"/>
              <w:rPr>
                <w:rFonts w:ascii="Calibri" w:eastAsia="Times New Roman" w:hAnsi="Calibri" w:cs="Calibri"/>
                <w:lang w:eastAsia="en-GB"/>
              </w:rPr>
            </w:pPr>
          </w:p>
        </w:tc>
      </w:tr>
      <w:tr w:rsidR="0093520C" w:rsidRPr="009E4B68" w14:paraId="0ABD23CE"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1DBF1775" w14:textId="77777777" w:rsidR="0093520C" w:rsidRPr="009E4B68" w:rsidRDefault="0093520C" w:rsidP="006022B5">
            <w:pPr>
              <w:spacing w:after="0" w:line="240" w:lineRule="auto"/>
              <w:textAlignment w:val="baseline"/>
              <w:rPr>
                <w:rFonts w:ascii="Calibri" w:eastAsia="Times New Roman" w:hAnsi="Calibri" w:cs="Calibri"/>
                <w:lang w:eastAsia="en-GB"/>
              </w:rPr>
            </w:pPr>
            <w:r w:rsidRPr="009E4B68">
              <w:rPr>
                <w:rFonts w:ascii="Calibri" w:eastAsia="Times New Roman" w:hAnsi="Calibri" w:cs="Calibri"/>
                <w:b/>
                <w:bCs/>
                <w:lang w:eastAsia="en-GB"/>
              </w:rPr>
              <w:t>Proposed Consent Submission</w:t>
            </w:r>
            <w:r w:rsidRPr="009E4B68">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46F39C39" w14:textId="511F6657" w:rsidR="0093520C" w:rsidRPr="009E4B68" w:rsidRDefault="00FA5A49" w:rsidP="006022B5">
            <w:pPr>
              <w:spacing w:after="0" w:line="240" w:lineRule="auto"/>
              <w:textAlignment w:val="baseline"/>
              <w:rPr>
                <w:rFonts w:ascii="Calibri" w:eastAsia="Times New Roman" w:hAnsi="Calibri" w:cs="Calibri"/>
                <w:lang w:eastAsia="en-GB"/>
              </w:rPr>
            </w:pPr>
            <w:r>
              <w:t>TBD</w:t>
            </w:r>
          </w:p>
        </w:tc>
      </w:tr>
      <w:tr w:rsidR="0093520C" w:rsidRPr="009E4B68" w14:paraId="43CC7272"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15135B4C" w14:textId="77777777" w:rsidR="0093520C" w:rsidRPr="009E4B68" w:rsidRDefault="0093520C" w:rsidP="006022B5">
            <w:pPr>
              <w:spacing w:after="0" w:line="240" w:lineRule="auto"/>
              <w:textAlignment w:val="baseline"/>
              <w:rPr>
                <w:rFonts w:ascii="Calibri" w:eastAsia="Times New Roman" w:hAnsi="Calibri" w:cs="Calibri"/>
                <w:lang w:eastAsia="en-GB"/>
              </w:rPr>
            </w:pPr>
            <w:r w:rsidRPr="009E4B68">
              <w:rPr>
                <w:rFonts w:ascii="Calibri" w:eastAsia="Times New Roman" w:hAnsi="Calibri" w:cs="Calibri"/>
                <w:b/>
                <w:bCs/>
                <w:lang w:eastAsia="en-GB"/>
              </w:rPr>
              <w:t>Current Project Phase </w:t>
            </w:r>
            <w:r w:rsidRPr="009E4B68">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22A234B3" w14:textId="3CA60899" w:rsidR="0093520C" w:rsidRPr="009E4B68" w:rsidRDefault="00FA5A49" w:rsidP="006022B5">
            <w:pPr>
              <w:spacing w:after="0" w:line="240" w:lineRule="auto"/>
              <w:textAlignment w:val="baseline"/>
              <w:rPr>
                <w:rFonts w:ascii="Calibri" w:eastAsia="Times New Roman" w:hAnsi="Calibri" w:cs="Calibri"/>
                <w:lang w:eastAsia="en-GB"/>
              </w:rPr>
            </w:pPr>
            <w:r>
              <w:rPr>
                <w:rFonts w:ascii="Calibri" w:hAnsi="Calibri" w:cs="Calibri"/>
              </w:rPr>
              <w:t>Initial internal governance</w:t>
            </w:r>
          </w:p>
        </w:tc>
      </w:tr>
      <w:tr w:rsidR="0093520C" w:rsidRPr="009E4B68" w14:paraId="0E4C4D9E"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154F5AD4" w14:textId="77777777" w:rsidR="0093520C" w:rsidRPr="009E4B68" w:rsidRDefault="0093520C" w:rsidP="006022B5">
            <w:pPr>
              <w:spacing w:after="0" w:line="240" w:lineRule="auto"/>
              <w:textAlignment w:val="baseline"/>
              <w:rPr>
                <w:rFonts w:ascii="Calibri" w:eastAsia="Times New Roman" w:hAnsi="Calibri" w:cs="Calibri"/>
                <w:lang w:eastAsia="en-GB"/>
              </w:rPr>
            </w:pPr>
            <w:r w:rsidRPr="009E4B68">
              <w:rPr>
                <w:rFonts w:ascii="Calibri" w:eastAsia="Times New Roman" w:hAnsi="Calibri" w:cs="Calibri"/>
                <w:b/>
                <w:bCs/>
                <w:lang w:eastAsia="en-GB"/>
              </w:rPr>
              <w:t>Next Project Phase</w:t>
            </w:r>
            <w:r w:rsidRPr="009E4B68">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205C4192" w14:textId="48A4AC20" w:rsidR="0093520C" w:rsidRPr="009E4B68" w:rsidRDefault="00FA5A49" w:rsidP="006022B5">
            <w:pPr>
              <w:spacing w:after="0" w:line="240" w:lineRule="auto"/>
              <w:textAlignment w:val="baseline"/>
              <w:rPr>
                <w:rFonts w:ascii="Calibri" w:eastAsia="Times New Roman" w:hAnsi="Calibri" w:cs="Calibri"/>
                <w:lang w:eastAsia="en-GB"/>
              </w:rPr>
            </w:pPr>
            <w:r>
              <w:t>Optioneering</w:t>
            </w:r>
          </w:p>
        </w:tc>
      </w:tr>
      <w:tr w:rsidR="0093520C" w:rsidRPr="009E4B68" w14:paraId="78EECF36"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204A5621" w14:textId="77777777" w:rsidR="0093520C" w:rsidRPr="009E4B68" w:rsidRDefault="0093520C" w:rsidP="006022B5">
            <w:pPr>
              <w:spacing w:after="0" w:line="240" w:lineRule="auto"/>
              <w:textAlignment w:val="baseline"/>
              <w:rPr>
                <w:rFonts w:ascii="Calibri" w:eastAsia="Times New Roman" w:hAnsi="Calibri" w:cs="Calibri"/>
                <w:lang w:eastAsia="en-GB"/>
              </w:rPr>
            </w:pPr>
            <w:r w:rsidRPr="009E4B68">
              <w:rPr>
                <w:rFonts w:ascii="Calibri" w:eastAsia="Times New Roman" w:hAnsi="Calibri" w:cs="Calibri"/>
                <w:b/>
                <w:bCs/>
                <w:lang w:eastAsia="en-GB"/>
              </w:rPr>
              <w:t>Next Stakeholder Event</w:t>
            </w:r>
            <w:r w:rsidRPr="009E4B68">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5ED6FE83" w14:textId="706C1998" w:rsidR="0093520C" w:rsidRPr="009E4B68" w:rsidRDefault="00FA5A49" w:rsidP="006022B5">
            <w:pPr>
              <w:spacing w:after="0" w:line="240" w:lineRule="auto"/>
              <w:textAlignment w:val="baseline"/>
              <w:rPr>
                <w:rFonts w:ascii="Calibri" w:eastAsia="Times New Roman" w:hAnsi="Calibri" w:cs="Calibri"/>
                <w:lang w:eastAsia="en-GB"/>
              </w:rPr>
            </w:pPr>
            <w:r>
              <w:t>TBD</w:t>
            </w:r>
          </w:p>
        </w:tc>
      </w:tr>
      <w:tr w:rsidR="0093520C" w:rsidRPr="009E4B68" w14:paraId="2E7E57E0"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7C9052D5" w14:textId="77777777" w:rsidR="0093520C" w:rsidRPr="009E4B68" w:rsidRDefault="0093520C" w:rsidP="006022B5">
            <w:pPr>
              <w:spacing w:after="0" w:line="240" w:lineRule="auto"/>
              <w:textAlignment w:val="baseline"/>
              <w:rPr>
                <w:rFonts w:ascii="Calibri" w:eastAsia="Times New Roman" w:hAnsi="Calibri" w:cs="Calibri"/>
                <w:lang w:eastAsia="en-GB"/>
              </w:rPr>
            </w:pPr>
            <w:r w:rsidRPr="009E4B68">
              <w:rPr>
                <w:rFonts w:ascii="Calibri" w:eastAsia="Times New Roman" w:hAnsi="Calibri" w:cs="Calibri"/>
                <w:b/>
                <w:bCs/>
                <w:lang w:eastAsia="en-GB"/>
              </w:rPr>
              <w:t>Project Completion Date</w:t>
            </w:r>
            <w:r w:rsidRPr="009E4B68">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47C6BE46" w14:textId="594C25CE" w:rsidR="0093520C" w:rsidRPr="009E4B68" w:rsidRDefault="0093520C" w:rsidP="006022B5">
            <w:pPr>
              <w:spacing w:after="0" w:line="240" w:lineRule="auto"/>
              <w:textAlignment w:val="baseline"/>
              <w:rPr>
                <w:rFonts w:ascii="Calibri" w:eastAsia="Times New Roman" w:hAnsi="Calibri" w:cs="Calibri"/>
                <w:lang w:eastAsia="en-GB"/>
              </w:rPr>
            </w:pPr>
            <w:r w:rsidRPr="009E4B68">
              <w:rPr>
                <w:rFonts w:ascii="Calibri" w:eastAsia="Times New Roman" w:hAnsi="Calibri" w:cs="Calibri"/>
                <w:lang w:eastAsia="en-GB"/>
              </w:rPr>
              <w:t> </w:t>
            </w:r>
            <w:r w:rsidR="00CA1B62">
              <w:rPr>
                <w:rFonts w:ascii="Calibri" w:eastAsia="Times New Roman" w:hAnsi="Calibri" w:cs="Calibri"/>
                <w:lang w:eastAsia="en-GB"/>
              </w:rPr>
              <w:t>31</w:t>
            </w:r>
            <w:r w:rsidR="001811C9">
              <w:rPr>
                <w:rFonts w:ascii="Calibri" w:eastAsia="Times New Roman" w:hAnsi="Calibri" w:cs="Calibri"/>
                <w:lang w:eastAsia="en-GB"/>
              </w:rPr>
              <w:t>/10/2033</w:t>
            </w:r>
          </w:p>
        </w:tc>
      </w:tr>
      <w:tr w:rsidR="0093520C" w:rsidRPr="009E4B68" w14:paraId="25EB675A"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478250AD" w14:textId="3173B6D2" w:rsidR="00F6343A" w:rsidRPr="009E4B68" w:rsidRDefault="0093520C" w:rsidP="006022B5">
            <w:pPr>
              <w:spacing w:after="0" w:line="240" w:lineRule="auto"/>
              <w:textAlignment w:val="baseline"/>
              <w:rPr>
                <w:rFonts w:ascii="Calibri" w:eastAsia="Times New Roman" w:hAnsi="Calibri" w:cs="Calibri"/>
                <w:lang w:eastAsia="en-GB"/>
              </w:rPr>
            </w:pPr>
            <w:r w:rsidRPr="009E4B68">
              <w:rPr>
                <w:rFonts w:ascii="Calibri" w:eastAsia="Times New Roman" w:hAnsi="Calibri" w:cs="Calibri"/>
                <w:b/>
                <w:bCs/>
                <w:lang w:eastAsia="en-GB"/>
              </w:rPr>
              <w:t>Summary of works in last quarter:</w:t>
            </w:r>
            <w:r w:rsidRPr="009E4B68">
              <w:rPr>
                <w:rFonts w:ascii="Calibri" w:eastAsia="Times New Roman" w:hAnsi="Calibri" w:cs="Calibri"/>
                <w:lang w:eastAsia="en-GB"/>
              </w:rPr>
              <w:t> </w:t>
            </w:r>
          </w:p>
          <w:p w14:paraId="1B582B0C" w14:textId="20783C6F" w:rsidR="0093520C" w:rsidRDefault="00FA5A49" w:rsidP="006022B5">
            <w:pPr>
              <w:spacing w:after="0" w:line="240" w:lineRule="auto"/>
              <w:jc w:val="both"/>
              <w:textAlignment w:val="baseline"/>
              <w:rPr>
                <w:rFonts w:ascii="Calibri" w:eastAsia="Times New Roman" w:hAnsi="Calibri" w:cs="Calibri"/>
                <w:lang w:eastAsia="en-GB"/>
              </w:rPr>
            </w:pPr>
            <w:r w:rsidRPr="00FA5A49">
              <w:rPr>
                <w:rFonts w:ascii="Calibri" w:eastAsia="Times New Roman" w:hAnsi="Calibri" w:cs="Calibri"/>
                <w:lang w:eastAsia="en-GB"/>
              </w:rPr>
              <w:t>Continuation of high-level project development, along with initial internal governance activities.</w:t>
            </w:r>
          </w:p>
          <w:p w14:paraId="455AE017" w14:textId="77777777" w:rsidR="00F6343A" w:rsidRDefault="00F6343A" w:rsidP="006022B5">
            <w:pPr>
              <w:spacing w:after="0" w:line="240" w:lineRule="auto"/>
              <w:jc w:val="both"/>
              <w:textAlignment w:val="baseline"/>
              <w:rPr>
                <w:rFonts w:ascii="Calibri" w:eastAsia="Times New Roman" w:hAnsi="Calibri" w:cs="Calibri"/>
                <w:lang w:eastAsia="en-GB"/>
              </w:rPr>
            </w:pPr>
          </w:p>
          <w:p w14:paraId="0D94F0ED" w14:textId="2ED9BB84" w:rsidR="00F45D98" w:rsidRPr="009E4B68" w:rsidRDefault="00F45D98" w:rsidP="006022B5">
            <w:pPr>
              <w:spacing w:after="0" w:line="240" w:lineRule="auto"/>
              <w:jc w:val="both"/>
              <w:textAlignment w:val="baseline"/>
              <w:rPr>
                <w:rFonts w:ascii="Calibri" w:eastAsia="Times New Roman" w:hAnsi="Calibri" w:cs="Calibri"/>
                <w:lang w:eastAsia="en-GB"/>
              </w:rPr>
            </w:pPr>
          </w:p>
        </w:tc>
      </w:tr>
      <w:tr w:rsidR="0093520C" w:rsidRPr="009E4B68" w14:paraId="34F528DD"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6012FAAB" w14:textId="77777777" w:rsidR="00E8425B" w:rsidRDefault="0093520C" w:rsidP="00901CB2">
            <w:pPr>
              <w:rPr>
                <w:rFonts w:ascii="Calibri" w:eastAsia="Times New Roman" w:hAnsi="Calibri" w:cs="Calibri"/>
                <w:lang w:eastAsia="en-GB"/>
              </w:rPr>
            </w:pPr>
            <w:r w:rsidRPr="614FFE0C">
              <w:rPr>
                <w:rFonts w:ascii="Calibri" w:eastAsia="Times New Roman" w:hAnsi="Calibri" w:cs="Calibri"/>
                <w:b/>
                <w:bCs/>
                <w:lang w:eastAsia="en-GB"/>
              </w:rPr>
              <w:t>Summary of works in next quarter: </w:t>
            </w:r>
            <w:r w:rsidRPr="614FFE0C">
              <w:rPr>
                <w:rFonts w:ascii="Calibri" w:eastAsia="Times New Roman" w:hAnsi="Calibri" w:cs="Calibri"/>
                <w:lang w:eastAsia="en-GB"/>
              </w:rPr>
              <w:t> </w:t>
            </w:r>
          </w:p>
          <w:p w14:paraId="54A3EFEF" w14:textId="77777777" w:rsidR="00E8425B" w:rsidRDefault="00E8425B" w:rsidP="00E8425B">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41FA289F" w14:textId="0029D668" w:rsidR="00E71ACC" w:rsidRPr="00901CB2" w:rsidRDefault="00901CB2" w:rsidP="00901CB2">
            <w:pPr>
              <w:rPr>
                <w:rFonts w:ascii="Calibri" w:eastAsia="Times New Roman" w:hAnsi="Calibri" w:cs="Calibri"/>
                <w:lang w:eastAsia="en-GB"/>
              </w:rPr>
            </w:pPr>
            <w:r>
              <w:rPr>
                <w:rFonts w:ascii="Calibri" w:eastAsia="Times New Roman" w:hAnsi="Calibri" w:cs="Calibri"/>
                <w:lang w:eastAsia="en-GB"/>
              </w:rPr>
              <w:br/>
            </w:r>
          </w:p>
        </w:tc>
      </w:tr>
      <w:tr w:rsidR="0093520C" w:rsidRPr="009E4B68" w14:paraId="26185524"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3C2D7C9A" w14:textId="77777777" w:rsidR="0093520C" w:rsidRPr="009E4B68" w:rsidRDefault="0093520C" w:rsidP="006022B5">
            <w:pPr>
              <w:spacing w:after="0" w:line="240" w:lineRule="auto"/>
              <w:textAlignment w:val="baseline"/>
              <w:rPr>
                <w:rFonts w:ascii="Calibri" w:eastAsia="Times New Roman" w:hAnsi="Calibri" w:cs="Calibri"/>
                <w:lang w:eastAsia="en-GB"/>
              </w:rPr>
            </w:pPr>
            <w:r w:rsidRPr="009E4B68">
              <w:rPr>
                <w:rFonts w:ascii="Calibri" w:eastAsia="Times New Roman" w:hAnsi="Calibri" w:cs="Calibri"/>
                <w:b/>
                <w:bCs/>
                <w:lang w:eastAsia="en-GB"/>
              </w:rPr>
              <w:t>Additional Comments: </w:t>
            </w:r>
            <w:r w:rsidRPr="009E4B68">
              <w:rPr>
                <w:rFonts w:ascii="Calibri" w:eastAsia="Times New Roman" w:hAnsi="Calibri" w:cs="Calibri"/>
                <w:lang w:eastAsia="en-GB"/>
              </w:rPr>
              <w:t> </w:t>
            </w:r>
          </w:p>
          <w:p w14:paraId="38120360" w14:textId="77777777" w:rsidR="0093520C" w:rsidRPr="009E4B68" w:rsidRDefault="0093520C" w:rsidP="006022B5">
            <w:pPr>
              <w:spacing w:after="0" w:line="240" w:lineRule="auto"/>
              <w:textAlignment w:val="baseline"/>
              <w:rPr>
                <w:rFonts w:ascii="Calibri" w:eastAsia="Times New Roman" w:hAnsi="Calibri" w:cs="Calibri"/>
                <w:lang w:eastAsia="en-GB"/>
              </w:rPr>
            </w:pPr>
            <w:r w:rsidRPr="009E4B68">
              <w:rPr>
                <w:rFonts w:ascii="Calibri" w:eastAsia="Times New Roman" w:hAnsi="Calibri" w:cs="Calibri"/>
                <w:lang w:eastAsia="en-GB"/>
              </w:rPr>
              <w:t> </w:t>
            </w:r>
          </w:p>
        </w:tc>
      </w:tr>
    </w:tbl>
    <w:p w14:paraId="23BADE74" w14:textId="2F377CC7" w:rsidR="0C08F0E8" w:rsidRDefault="0C08F0E8" w:rsidP="0C08F0E8"/>
    <w:p w14:paraId="6A4F52B5" w14:textId="77777777" w:rsidR="00756BD8" w:rsidRDefault="00756BD8" w:rsidP="00756BD8">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br w:type="page"/>
      </w:r>
    </w:p>
    <w:p w14:paraId="1B972B11" w14:textId="20F15883" w:rsidR="00756BD8" w:rsidRPr="005668C2" w:rsidRDefault="00756BD8" w:rsidP="00756BD8">
      <w:pPr>
        <w:spacing w:after="0" w:line="240" w:lineRule="auto"/>
        <w:textAlignment w:val="baseline"/>
        <w:rPr>
          <w:rFonts w:ascii="Segoe UI" w:eastAsia="Times New Roman" w:hAnsi="Segoe UI" w:cs="Segoe UI"/>
          <w:sz w:val="18"/>
          <w:szCs w:val="18"/>
          <w:lang w:eastAsia="en-GB"/>
        </w:rPr>
      </w:pPr>
    </w:p>
    <w:p w14:paraId="115BFBBA" w14:textId="77777777" w:rsidR="00756BD8" w:rsidRPr="005668C2" w:rsidRDefault="00756BD8" w:rsidP="00756BD8">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756BD8" w:rsidRPr="00745C5D" w14:paraId="5E6B214F"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10D4CC2A" w14:textId="77777777" w:rsidR="00756BD8" w:rsidRPr="002B0E53" w:rsidRDefault="00756BD8" w:rsidP="006022B5">
            <w:pPr>
              <w:spacing w:after="0" w:line="240" w:lineRule="auto"/>
              <w:textAlignment w:val="baseline"/>
              <w:rPr>
                <w:rFonts w:ascii="Calibri" w:eastAsia="Times New Roman" w:hAnsi="Calibri" w:cs="Calibri"/>
                <w:lang w:eastAsia="en-GB"/>
              </w:rPr>
            </w:pPr>
            <w:r w:rsidRPr="002B0E53">
              <w:rPr>
                <w:rFonts w:ascii="Calibri" w:eastAsia="Times New Roman" w:hAnsi="Calibri" w:cs="Calibri"/>
                <w:b/>
                <w:bCs/>
                <w:lang w:eastAsia="en-GB"/>
              </w:rPr>
              <w:t>TORI</w:t>
            </w:r>
            <w:r w:rsidRPr="002B0E53">
              <w:rPr>
                <w:rFonts w:ascii="Calibri" w:eastAsia="Times New Roman" w:hAnsi="Calibri" w:cs="Calibri"/>
                <w:lang w:eastAsia="en-GB"/>
              </w:rPr>
              <w:t> </w:t>
            </w:r>
          </w:p>
          <w:p w14:paraId="4EA92692" w14:textId="5C99AB96" w:rsidR="00756BD8" w:rsidRPr="00C7631F" w:rsidRDefault="00756BD8" w:rsidP="3979BEB6">
            <w:pPr>
              <w:pStyle w:val="Heading3"/>
              <w:rPr>
                <w:rFonts w:asciiTheme="minorHAnsi" w:hAnsiTheme="minorHAnsi" w:cstheme="minorBidi"/>
                <w:color w:val="1F3763"/>
                <w:sz w:val="22"/>
                <w:szCs w:val="22"/>
                <w:highlight w:val="red"/>
                <w:lang w:eastAsia="en-GB"/>
              </w:rPr>
            </w:pPr>
            <w:r w:rsidRPr="002B0E53">
              <w:rPr>
                <w:lang w:eastAsia="en-GB"/>
              </w:rPr>
              <w:t> </w:t>
            </w:r>
            <w:bookmarkStart w:id="140" w:name="_Toc213062762"/>
            <w:r w:rsidRPr="002B0E53">
              <w:rPr>
                <w:rFonts w:asciiTheme="minorHAnsi" w:hAnsiTheme="minorHAnsi" w:cstheme="minorBidi"/>
                <w:color w:val="000000" w:themeColor="text1"/>
                <w:sz w:val="22"/>
                <w:szCs w:val="22"/>
                <w:lang w:eastAsia="en-GB"/>
              </w:rPr>
              <w:t>SHET-RI-259</w:t>
            </w:r>
            <w:r w:rsidR="00B14828" w:rsidRPr="002B0E53">
              <w:rPr>
                <w:rFonts w:asciiTheme="minorHAnsi" w:hAnsiTheme="minorHAnsi" w:cstheme="minorBidi"/>
                <w:color w:val="000000" w:themeColor="text1"/>
                <w:sz w:val="22"/>
                <w:szCs w:val="22"/>
                <w:lang w:eastAsia="en-GB"/>
              </w:rPr>
              <w:t xml:space="preserve"> </w:t>
            </w:r>
            <w:r w:rsidR="00B43A5B" w:rsidRPr="002B0E53">
              <w:rPr>
                <w:rFonts w:asciiTheme="minorHAnsi" w:hAnsiTheme="minorHAnsi" w:cstheme="minorBidi"/>
                <w:color w:val="000000" w:themeColor="text1"/>
                <w:sz w:val="22"/>
                <w:szCs w:val="22"/>
                <w:lang w:eastAsia="en-GB"/>
              </w:rPr>
              <w:t>–</w:t>
            </w:r>
            <w:r w:rsidR="00B14828" w:rsidRPr="002B0E53">
              <w:rPr>
                <w:rFonts w:asciiTheme="minorHAnsi" w:hAnsiTheme="minorHAnsi" w:cstheme="minorBidi"/>
                <w:color w:val="000000" w:themeColor="text1"/>
                <w:sz w:val="22"/>
                <w:szCs w:val="22"/>
                <w:lang w:eastAsia="en-GB"/>
              </w:rPr>
              <w:t xml:space="preserve"> </w:t>
            </w:r>
            <w:r w:rsidR="00B43A5B" w:rsidRPr="002B0E53">
              <w:rPr>
                <w:rFonts w:asciiTheme="minorHAnsi" w:hAnsiTheme="minorHAnsi" w:cstheme="minorBidi"/>
                <w:color w:val="000000" w:themeColor="text1"/>
                <w:sz w:val="22"/>
                <w:szCs w:val="22"/>
                <w:lang w:eastAsia="en-GB"/>
              </w:rPr>
              <w:t>Protection upgrades for the 132kV circuit (Beauly – Keith)</w:t>
            </w:r>
            <w:r w:rsidR="00C51DCD" w:rsidRPr="002B0E53">
              <w:rPr>
                <w:rFonts w:asciiTheme="minorHAnsi" w:hAnsiTheme="minorHAnsi" w:cstheme="minorBidi"/>
                <w:color w:val="000000" w:themeColor="text1"/>
                <w:sz w:val="22"/>
                <w:szCs w:val="22"/>
                <w:lang w:eastAsia="en-GB"/>
              </w:rPr>
              <w:t xml:space="preserve"> at Nairn</w:t>
            </w:r>
            <w:bookmarkEnd w:id="140"/>
          </w:p>
        </w:tc>
        <w:tc>
          <w:tcPr>
            <w:tcW w:w="4512" w:type="dxa"/>
            <w:tcBorders>
              <w:top w:val="single" w:sz="6" w:space="0" w:color="auto"/>
              <w:left w:val="single" w:sz="6" w:space="0" w:color="auto"/>
              <w:bottom w:val="single" w:sz="6" w:space="0" w:color="auto"/>
              <w:right w:val="single" w:sz="6" w:space="0" w:color="auto"/>
            </w:tcBorders>
            <w:hideMark/>
          </w:tcPr>
          <w:p w14:paraId="4A399B89" w14:textId="77777777" w:rsidR="00756BD8" w:rsidRPr="00745C5D" w:rsidRDefault="00756BD8" w:rsidP="006022B5">
            <w:pPr>
              <w:spacing w:after="0" w:line="240" w:lineRule="auto"/>
              <w:textAlignment w:val="baseline"/>
              <w:rPr>
                <w:rFonts w:ascii="Calibri" w:eastAsia="Times New Roman" w:hAnsi="Calibri" w:cs="Calibri"/>
                <w:lang w:eastAsia="en-GB"/>
              </w:rPr>
            </w:pPr>
            <w:r w:rsidRPr="00745C5D">
              <w:rPr>
                <w:rFonts w:ascii="Calibri" w:eastAsia="Times New Roman" w:hAnsi="Calibri" w:cs="Calibri"/>
                <w:b/>
                <w:bCs/>
                <w:lang w:eastAsia="en-GB"/>
              </w:rPr>
              <w:t>Scheme</w:t>
            </w:r>
            <w:r w:rsidRPr="00745C5D">
              <w:rPr>
                <w:rFonts w:ascii="Calibri" w:eastAsia="Times New Roman" w:hAnsi="Calibri" w:cs="Calibri"/>
                <w:lang w:eastAsia="en-GB"/>
              </w:rPr>
              <w:t> </w:t>
            </w:r>
          </w:p>
          <w:p w14:paraId="1F10B136" w14:textId="7DBCCE77" w:rsidR="00756BD8" w:rsidRPr="00745C5D" w:rsidRDefault="00C51DCD" w:rsidP="006022B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Protection upgrades for the 132kV circuit (Beauly-Keith</w:t>
            </w:r>
            <w:r w:rsidR="00C42557">
              <w:rPr>
                <w:rFonts w:ascii="Calibri" w:eastAsia="Times New Roman" w:hAnsi="Calibri" w:cs="Calibri"/>
                <w:lang w:eastAsia="en-GB"/>
              </w:rPr>
              <w:t>) at Nairn</w:t>
            </w:r>
          </w:p>
        </w:tc>
      </w:tr>
      <w:tr w:rsidR="00756BD8" w:rsidRPr="00745C5D" w14:paraId="4ABC1CC1"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4EE9B27C" w14:textId="77777777" w:rsidR="00756BD8" w:rsidRPr="00745C5D" w:rsidRDefault="00756BD8" w:rsidP="006022B5">
            <w:pPr>
              <w:spacing w:after="0" w:line="240" w:lineRule="auto"/>
              <w:textAlignment w:val="baseline"/>
              <w:rPr>
                <w:rFonts w:ascii="Calibri" w:eastAsia="Times New Roman" w:hAnsi="Calibri" w:cs="Calibri"/>
                <w:lang w:eastAsia="en-GB"/>
              </w:rPr>
            </w:pPr>
            <w:r w:rsidRPr="00AB7CBB">
              <w:rPr>
                <w:rFonts w:ascii="Calibri" w:eastAsia="Times New Roman" w:hAnsi="Calibri" w:cs="Calibri"/>
                <w:b/>
                <w:bCs/>
                <w:lang w:eastAsia="en-GB"/>
              </w:rPr>
              <w:t>Overview</w:t>
            </w:r>
            <w:r w:rsidRPr="00745C5D">
              <w:rPr>
                <w:rFonts w:ascii="Calibri" w:eastAsia="Times New Roman" w:hAnsi="Calibri" w:cs="Calibri"/>
                <w:b/>
                <w:bCs/>
                <w:lang w:eastAsia="en-GB"/>
              </w:rPr>
              <w:t xml:space="preserve"> of Works</w:t>
            </w:r>
            <w:r w:rsidRPr="00745C5D">
              <w:rPr>
                <w:rFonts w:ascii="Calibri" w:eastAsia="Times New Roman" w:hAnsi="Calibri" w:cs="Calibri"/>
                <w:lang w:eastAsia="en-GB"/>
              </w:rPr>
              <w:t> </w:t>
            </w:r>
          </w:p>
          <w:p w14:paraId="76711044" w14:textId="45CF1925" w:rsidR="00756BD8" w:rsidRDefault="000868A3" w:rsidP="006022B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Replacement of the circuit switchers at Nairn (i.e. 403 and 503) with circuit </w:t>
            </w:r>
            <w:r w:rsidR="000C7D8A">
              <w:rPr>
                <w:rFonts w:ascii="Calibri" w:eastAsia="Times New Roman" w:hAnsi="Calibri" w:cs="Calibri"/>
                <w:lang w:eastAsia="en-GB"/>
              </w:rPr>
              <w:t>breakers as well as protection relay replacements/additions at Nairn, Elgin, Beauly, and Keith.</w:t>
            </w:r>
          </w:p>
          <w:p w14:paraId="06473FAE" w14:textId="77777777" w:rsidR="000C7D8A" w:rsidRPr="00745C5D" w:rsidRDefault="000C7D8A" w:rsidP="006022B5">
            <w:pPr>
              <w:spacing w:after="0" w:line="240" w:lineRule="auto"/>
              <w:textAlignment w:val="baseline"/>
              <w:rPr>
                <w:rFonts w:ascii="Calibri" w:eastAsia="Times New Roman" w:hAnsi="Calibri" w:cs="Calibri"/>
                <w:lang w:eastAsia="en-GB"/>
              </w:rPr>
            </w:pPr>
          </w:p>
          <w:p w14:paraId="6A89FD02" w14:textId="77777777" w:rsidR="00756BD8" w:rsidRPr="00745C5D" w:rsidRDefault="00756BD8" w:rsidP="006022B5">
            <w:pPr>
              <w:spacing w:after="0" w:line="240" w:lineRule="auto"/>
              <w:jc w:val="both"/>
              <w:textAlignment w:val="baseline"/>
              <w:rPr>
                <w:rFonts w:ascii="Calibri" w:eastAsia="Times New Roman" w:hAnsi="Calibri" w:cs="Calibri"/>
                <w:lang w:eastAsia="en-GB"/>
              </w:rPr>
            </w:pPr>
          </w:p>
        </w:tc>
      </w:tr>
      <w:tr w:rsidR="00DB1509" w:rsidRPr="00745C5D" w14:paraId="1CFCF51F"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2DA7E896" w14:textId="77777777" w:rsidR="00DB1509" w:rsidRPr="00745C5D" w:rsidRDefault="00DB1509" w:rsidP="00DB1509">
            <w:pPr>
              <w:spacing w:after="0" w:line="240" w:lineRule="auto"/>
              <w:textAlignment w:val="baseline"/>
              <w:rPr>
                <w:rFonts w:ascii="Calibri" w:eastAsia="Times New Roman" w:hAnsi="Calibri" w:cs="Calibri"/>
                <w:lang w:eastAsia="en-GB"/>
              </w:rPr>
            </w:pPr>
            <w:r w:rsidRPr="00745C5D">
              <w:rPr>
                <w:rFonts w:ascii="Calibri" w:eastAsia="Times New Roman" w:hAnsi="Calibri" w:cs="Calibri"/>
                <w:b/>
                <w:bCs/>
                <w:lang w:eastAsia="en-GB"/>
              </w:rPr>
              <w:t>Proposed Consent Submission</w:t>
            </w:r>
            <w:r w:rsidRPr="00745C5D">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1D929F7B" w14:textId="11A2C62A" w:rsidR="00DB1509" w:rsidRPr="00745C5D" w:rsidRDefault="00DB1509" w:rsidP="00DB1509">
            <w:pPr>
              <w:spacing w:after="0" w:line="240" w:lineRule="auto"/>
              <w:textAlignment w:val="baseline"/>
              <w:rPr>
                <w:rFonts w:ascii="Calibri" w:eastAsia="Times New Roman" w:hAnsi="Calibri" w:cs="Calibri"/>
                <w:lang w:eastAsia="en-GB"/>
              </w:rPr>
            </w:pPr>
            <w:r>
              <w:t>TBD</w:t>
            </w:r>
          </w:p>
        </w:tc>
      </w:tr>
      <w:tr w:rsidR="00DB1509" w:rsidRPr="00745C5D" w14:paraId="056F7898"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2F546C05" w14:textId="77777777" w:rsidR="00DB1509" w:rsidRPr="00745C5D" w:rsidRDefault="00DB1509" w:rsidP="00DB1509">
            <w:pPr>
              <w:spacing w:after="0" w:line="240" w:lineRule="auto"/>
              <w:textAlignment w:val="baseline"/>
              <w:rPr>
                <w:rFonts w:ascii="Calibri" w:eastAsia="Times New Roman" w:hAnsi="Calibri" w:cs="Calibri"/>
                <w:lang w:eastAsia="en-GB"/>
              </w:rPr>
            </w:pPr>
            <w:r w:rsidRPr="00745C5D">
              <w:rPr>
                <w:rFonts w:ascii="Calibri" w:eastAsia="Times New Roman" w:hAnsi="Calibri" w:cs="Calibri"/>
                <w:b/>
                <w:bCs/>
                <w:lang w:eastAsia="en-GB"/>
              </w:rPr>
              <w:t>Current Project Phase </w:t>
            </w:r>
            <w:r w:rsidRPr="00745C5D">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54C0D9C7" w14:textId="2C990084" w:rsidR="00DB1509" w:rsidRPr="00745C5D" w:rsidRDefault="00DB1509" w:rsidP="00DB1509">
            <w:pPr>
              <w:spacing w:after="0" w:line="240" w:lineRule="auto"/>
              <w:textAlignment w:val="baseline"/>
              <w:rPr>
                <w:rFonts w:ascii="Calibri" w:eastAsia="Times New Roman" w:hAnsi="Calibri" w:cs="Calibri"/>
                <w:lang w:eastAsia="en-GB"/>
              </w:rPr>
            </w:pPr>
            <w:r>
              <w:rPr>
                <w:rFonts w:ascii="Calibri" w:hAnsi="Calibri" w:cs="Calibri"/>
              </w:rPr>
              <w:t>Initial internal governance</w:t>
            </w:r>
          </w:p>
        </w:tc>
      </w:tr>
      <w:tr w:rsidR="00DB1509" w:rsidRPr="00745C5D" w14:paraId="1D479A27"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207215C5" w14:textId="77777777" w:rsidR="00DB1509" w:rsidRPr="00745C5D" w:rsidRDefault="00DB1509" w:rsidP="00DB1509">
            <w:pPr>
              <w:spacing w:after="0" w:line="240" w:lineRule="auto"/>
              <w:textAlignment w:val="baseline"/>
              <w:rPr>
                <w:rFonts w:ascii="Calibri" w:eastAsia="Times New Roman" w:hAnsi="Calibri" w:cs="Calibri"/>
                <w:lang w:eastAsia="en-GB"/>
              </w:rPr>
            </w:pPr>
            <w:r w:rsidRPr="00745C5D">
              <w:rPr>
                <w:rFonts w:ascii="Calibri" w:eastAsia="Times New Roman" w:hAnsi="Calibri" w:cs="Calibri"/>
                <w:b/>
                <w:bCs/>
                <w:lang w:eastAsia="en-GB"/>
              </w:rPr>
              <w:t>Next Project Phase</w:t>
            </w:r>
            <w:r w:rsidRPr="00745C5D">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53B9E308" w14:textId="04B597D5" w:rsidR="00DB1509" w:rsidRPr="00745C5D" w:rsidRDefault="00DB1509" w:rsidP="00DB1509">
            <w:pPr>
              <w:spacing w:after="0" w:line="240" w:lineRule="auto"/>
              <w:textAlignment w:val="baseline"/>
              <w:rPr>
                <w:rFonts w:ascii="Calibri" w:eastAsia="Times New Roman" w:hAnsi="Calibri" w:cs="Calibri"/>
                <w:lang w:eastAsia="en-GB"/>
              </w:rPr>
            </w:pPr>
            <w:r>
              <w:t>Optioneering</w:t>
            </w:r>
          </w:p>
        </w:tc>
      </w:tr>
      <w:tr w:rsidR="00DB1509" w:rsidRPr="00745C5D" w14:paraId="2C0EB2F6"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5EF18163" w14:textId="77777777" w:rsidR="00DB1509" w:rsidRPr="00745C5D" w:rsidRDefault="00DB1509" w:rsidP="00DB1509">
            <w:pPr>
              <w:spacing w:after="0" w:line="240" w:lineRule="auto"/>
              <w:textAlignment w:val="baseline"/>
              <w:rPr>
                <w:rFonts w:ascii="Calibri" w:eastAsia="Times New Roman" w:hAnsi="Calibri" w:cs="Calibri"/>
                <w:lang w:eastAsia="en-GB"/>
              </w:rPr>
            </w:pPr>
            <w:r w:rsidRPr="00745C5D">
              <w:rPr>
                <w:rFonts w:ascii="Calibri" w:eastAsia="Times New Roman" w:hAnsi="Calibri" w:cs="Calibri"/>
                <w:b/>
                <w:bCs/>
                <w:lang w:eastAsia="en-GB"/>
              </w:rPr>
              <w:t>Next Stakeholder Event</w:t>
            </w:r>
            <w:r w:rsidRPr="00745C5D">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71FDAE25" w14:textId="458E6B9E" w:rsidR="00DB1509" w:rsidRPr="00745C5D" w:rsidRDefault="00DB1509" w:rsidP="00DB1509">
            <w:pPr>
              <w:spacing w:after="0" w:line="240" w:lineRule="auto"/>
              <w:textAlignment w:val="baseline"/>
              <w:rPr>
                <w:rFonts w:ascii="Calibri" w:eastAsia="Times New Roman" w:hAnsi="Calibri" w:cs="Calibri"/>
                <w:lang w:eastAsia="en-GB"/>
              </w:rPr>
            </w:pPr>
            <w:r>
              <w:t>TBD</w:t>
            </w:r>
          </w:p>
        </w:tc>
      </w:tr>
      <w:tr w:rsidR="00DB1509" w:rsidRPr="00745C5D" w14:paraId="7897EDF8"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4AF44209" w14:textId="77777777" w:rsidR="00DB1509" w:rsidRPr="00745C5D" w:rsidRDefault="00DB1509" w:rsidP="00DB1509">
            <w:pPr>
              <w:spacing w:after="0" w:line="240" w:lineRule="auto"/>
              <w:textAlignment w:val="baseline"/>
              <w:rPr>
                <w:rFonts w:ascii="Calibri" w:eastAsia="Times New Roman" w:hAnsi="Calibri" w:cs="Calibri"/>
                <w:lang w:eastAsia="en-GB"/>
              </w:rPr>
            </w:pPr>
            <w:r w:rsidRPr="00745C5D">
              <w:rPr>
                <w:rFonts w:ascii="Calibri" w:eastAsia="Times New Roman" w:hAnsi="Calibri" w:cs="Calibri"/>
                <w:b/>
                <w:bCs/>
                <w:lang w:eastAsia="en-GB"/>
              </w:rPr>
              <w:t>Project Completion Date</w:t>
            </w:r>
            <w:r w:rsidRPr="00745C5D">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179635BA" w14:textId="674748B2" w:rsidR="00DB1509" w:rsidRPr="00745C5D" w:rsidRDefault="00DB1509" w:rsidP="00DB1509">
            <w:pPr>
              <w:spacing w:after="0" w:line="240" w:lineRule="auto"/>
              <w:textAlignment w:val="baseline"/>
              <w:rPr>
                <w:rFonts w:ascii="Calibri" w:eastAsia="Times New Roman" w:hAnsi="Calibri" w:cs="Calibri"/>
                <w:lang w:eastAsia="en-GB"/>
              </w:rPr>
            </w:pPr>
            <w:r w:rsidRPr="00745C5D">
              <w:rPr>
                <w:rFonts w:ascii="Calibri" w:eastAsia="Times New Roman" w:hAnsi="Calibri" w:cs="Calibri"/>
                <w:lang w:eastAsia="en-GB"/>
              </w:rPr>
              <w:t> </w:t>
            </w:r>
            <w:r>
              <w:rPr>
                <w:rFonts w:ascii="Calibri" w:eastAsia="Times New Roman" w:hAnsi="Calibri" w:cs="Calibri"/>
                <w:lang w:eastAsia="en-GB"/>
              </w:rPr>
              <w:t>31/</w:t>
            </w:r>
            <w:r w:rsidR="00B06230">
              <w:rPr>
                <w:rFonts w:ascii="Calibri" w:eastAsia="Times New Roman" w:hAnsi="Calibri" w:cs="Calibri"/>
                <w:lang w:eastAsia="en-GB"/>
              </w:rPr>
              <w:t>01</w:t>
            </w:r>
            <w:r>
              <w:rPr>
                <w:rFonts w:ascii="Calibri" w:eastAsia="Times New Roman" w:hAnsi="Calibri" w:cs="Calibri"/>
                <w:lang w:eastAsia="en-GB"/>
              </w:rPr>
              <w:t>/20</w:t>
            </w:r>
            <w:r w:rsidR="0080655E">
              <w:rPr>
                <w:rFonts w:ascii="Calibri" w:eastAsia="Times New Roman" w:hAnsi="Calibri" w:cs="Calibri"/>
                <w:lang w:eastAsia="en-GB"/>
              </w:rPr>
              <w:t>28</w:t>
            </w:r>
          </w:p>
        </w:tc>
      </w:tr>
      <w:tr w:rsidR="00DB1509" w:rsidRPr="00745C5D" w14:paraId="19D62612"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19286D27" w14:textId="77777777" w:rsidR="002B0E53" w:rsidRDefault="00DB1509" w:rsidP="00F45D98">
            <w:pPr>
              <w:rPr>
                <w:rFonts w:ascii="Calibri" w:eastAsia="Times New Roman" w:hAnsi="Calibri" w:cs="Calibri"/>
                <w:lang w:eastAsia="en-GB"/>
              </w:rPr>
            </w:pPr>
            <w:r w:rsidRPr="00745C5D">
              <w:rPr>
                <w:rFonts w:ascii="Calibri" w:eastAsia="Times New Roman" w:hAnsi="Calibri" w:cs="Calibri"/>
                <w:b/>
                <w:bCs/>
                <w:lang w:eastAsia="en-GB"/>
              </w:rPr>
              <w:t>Summary of works in last quarter:</w:t>
            </w:r>
            <w:r w:rsidRPr="00745C5D">
              <w:rPr>
                <w:rFonts w:ascii="Calibri" w:eastAsia="Times New Roman" w:hAnsi="Calibri" w:cs="Calibri"/>
                <w:lang w:eastAsia="en-GB"/>
              </w:rPr>
              <w:t> </w:t>
            </w:r>
          </w:p>
          <w:p w14:paraId="18B60478" w14:textId="51BB4A91" w:rsidR="00DB1509" w:rsidRPr="002B0E53" w:rsidRDefault="0021444B" w:rsidP="00F45D98">
            <w:pPr>
              <w:rPr>
                <w:rFonts w:ascii="Calibri" w:eastAsia="Times New Roman" w:hAnsi="Calibri" w:cs="Calibri"/>
                <w:lang w:eastAsia="en-GB"/>
              </w:rPr>
            </w:pPr>
            <w:r w:rsidRPr="00294195">
              <w:t>Continuation of high-level project development, along with initial internal governance activities.</w:t>
            </w:r>
            <w:r w:rsidR="00DB1509" w:rsidRPr="00745C5D">
              <w:rPr>
                <w:rFonts w:ascii="Calibri" w:eastAsia="Times New Roman" w:hAnsi="Calibri" w:cs="Calibri"/>
                <w:lang w:eastAsia="en-GB"/>
              </w:rPr>
              <w:t> </w:t>
            </w:r>
          </w:p>
        </w:tc>
      </w:tr>
      <w:tr w:rsidR="00DB1509" w:rsidRPr="00745C5D" w14:paraId="6684830F"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2BC6A53" w14:textId="4A1FD701" w:rsidR="002B0E53" w:rsidRDefault="1A9D64FA" w:rsidP="00024345">
            <w:pPr>
              <w:spacing w:after="0" w:line="240" w:lineRule="auto"/>
              <w:textAlignment w:val="baseline"/>
              <w:rPr>
                <w:rFonts w:ascii="Calibri" w:eastAsia="Times New Roman" w:hAnsi="Calibri" w:cs="Calibri"/>
                <w:lang w:eastAsia="en-GB"/>
              </w:rPr>
            </w:pPr>
            <w:r w:rsidRPr="614FFE0C">
              <w:rPr>
                <w:rFonts w:ascii="Calibri" w:eastAsia="Times New Roman" w:hAnsi="Calibri" w:cs="Calibri"/>
                <w:b/>
                <w:bCs/>
                <w:lang w:eastAsia="en-GB"/>
              </w:rPr>
              <w:t>Summary of works in next quarter: </w:t>
            </w:r>
            <w:r w:rsidRPr="614FFE0C">
              <w:rPr>
                <w:rFonts w:ascii="Calibri" w:eastAsia="Times New Roman" w:hAnsi="Calibri" w:cs="Calibri"/>
                <w:lang w:eastAsia="en-GB"/>
              </w:rPr>
              <w:t> </w:t>
            </w:r>
            <w:r w:rsidR="00485E6E">
              <w:rPr>
                <w:rFonts w:ascii="Calibri" w:eastAsia="Times New Roman" w:hAnsi="Calibri" w:cs="Calibri"/>
                <w:lang w:eastAsia="en-GB"/>
              </w:rPr>
              <w:br/>
            </w:r>
            <w:r w:rsidR="002B0E53" w:rsidRPr="00294195">
              <w:t>Continuation of high-level project development, along with initial internal governance activities.</w:t>
            </w:r>
            <w:r w:rsidR="002B0E53" w:rsidRPr="00745C5D">
              <w:rPr>
                <w:rFonts w:ascii="Calibri" w:eastAsia="Times New Roman" w:hAnsi="Calibri" w:cs="Calibri"/>
                <w:lang w:eastAsia="en-GB"/>
              </w:rPr>
              <w:t> </w:t>
            </w:r>
          </w:p>
          <w:p w14:paraId="7648EBA1" w14:textId="2481CDAF" w:rsidR="00F00170" w:rsidRPr="00485E6E" w:rsidRDefault="00DB1509" w:rsidP="00024345">
            <w:pPr>
              <w:spacing w:after="0" w:line="240" w:lineRule="auto"/>
              <w:textAlignment w:val="baseline"/>
              <w:rPr>
                <w:rFonts w:ascii="Calibri" w:eastAsia="Times New Roman" w:hAnsi="Calibri" w:cs="Calibri"/>
                <w:lang w:eastAsia="en-GB"/>
              </w:rPr>
            </w:pPr>
            <w:r>
              <w:br/>
            </w:r>
          </w:p>
        </w:tc>
      </w:tr>
      <w:tr w:rsidR="00DB1509" w:rsidRPr="00745C5D" w14:paraId="79D31B2E"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04A4D528" w14:textId="77777777" w:rsidR="00DB1509" w:rsidRPr="00745C5D" w:rsidRDefault="00DB1509" w:rsidP="00DB1509">
            <w:pPr>
              <w:spacing w:after="0" w:line="240" w:lineRule="auto"/>
              <w:textAlignment w:val="baseline"/>
              <w:rPr>
                <w:rFonts w:ascii="Calibri" w:eastAsia="Times New Roman" w:hAnsi="Calibri" w:cs="Calibri"/>
                <w:lang w:eastAsia="en-GB"/>
              </w:rPr>
            </w:pPr>
            <w:r w:rsidRPr="00745C5D">
              <w:rPr>
                <w:rFonts w:ascii="Calibri" w:eastAsia="Times New Roman" w:hAnsi="Calibri" w:cs="Calibri"/>
                <w:b/>
                <w:bCs/>
                <w:lang w:eastAsia="en-GB"/>
              </w:rPr>
              <w:t>Additional Comments: </w:t>
            </w:r>
            <w:r w:rsidRPr="00745C5D">
              <w:rPr>
                <w:rFonts w:ascii="Calibri" w:eastAsia="Times New Roman" w:hAnsi="Calibri" w:cs="Calibri"/>
                <w:lang w:eastAsia="en-GB"/>
              </w:rPr>
              <w:t> </w:t>
            </w:r>
          </w:p>
          <w:p w14:paraId="429218ED" w14:textId="77777777" w:rsidR="00DB1509" w:rsidRPr="00745C5D" w:rsidRDefault="00DB1509" w:rsidP="00DB1509">
            <w:pPr>
              <w:spacing w:after="0" w:line="240" w:lineRule="auto"/>
              <w:textAlignment w:val="baseline"/>
              <w:rPr>
                <w:rFonts w:ascii="Calibri" w:eastAsia="Times New Roman" w:hAnsi="Calibri" w:cs="Calibri"/>
                <w:lang w:eastAsia="en-GB"/>
              </w:rPr>
            </w:pPr>
            <w:r w:rsidRPr="00745C5D">
              <w:rPr>
                <w:rFonts w:ascii="Calibri" w:eastAsia="Times New Roman" w:hAnsi="Calibri" w:cs="Calibri"/>
                <w:lang w:eastAsia="en-GB"/>
              </w:rPr>
              <w:t> </w:t>
            </w:r>
          </w:p>
        </w:tc>
      </w:tr>
    </w:tbl>
    <w:p w14:paraId="08038C6E" w14:textId="0DCFA351" w:rsidR="0C08F0E8" w:rsidRPr="00745C5D" w:rsidRDefault="0C08F0E8" w:rsidP="0C08F0E8">
      <w:pPr>
        <w:rPr>
          <w:rFonts w:ascii="Calibri" w:hAnsi="Calibri" w:cs="Calibri"/>
        </w:rPr>
      </w:pPr>
    </w:p>
    <w:p w14:paraId="6E6BEE2D" w14:textId="77777777" w:rsidR="00756BD8" w:rsidRPr="00745C5D" w:rsidRDefault="00756BD8" w:rsidP="00756BD8">
      <w:pPr>
        <w:spacing w:after="0" w:line="240" w:lineRule="auto"/>
        <w:textAlignment w:val="baseline"/>
        <w:rPr>
          <w:rFonts w:ascii="Calibri" w:eastAsia="Times New Roman" w:hAnsi="Calibri" w:cs="Calibri"/>
          <w:lang w:eastAsia="en-GB"/>
        </w:rPr>
      </w:pPr>
      <w:r w:rsidRPr="00745C5D">
        <w:rPr>
          <w:rFonts w:ascii="Calibri" w:eastAsia="Times New Roman" w:hAnsi="Calibri" w:cs="Calibri"/>
          <w:lang w:eastAsia="en-GB"/>
        </w:rPr>
        <w:br w:type="page"/>
      </w:r>
    </w:p>
    <w:p w14:paraId="22A07425" w14:textId="65DD5634" w:rsidR="00756BD8" w:rsidRPr="005668C2" w:rsidRDefault="00756BD8" w:rsidP="00756BD8">
      <w:pPr>
        <w:spacing w:after="0" w:line="240" w:lineRule="auto"/>
        <w:textAlignment w:val="baseline"/>
        <w:rPr>
          <w:rFonts w:ascii="Segoe UI" w:eastAsia="Times New Roman" w:hAnsi="Segoe UI" w:cs="Segoe UI"/>
          <w:sz w:val="18"/>
          <w:szCs w:val="18"/>
          <w:lang w:eastAsia="en-GB"/>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756BD8" w:rsidRPr="000D180A" w14:paraId="66B45C98"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009470B6" w14:textId="77777777" w:rsidR="00756BD8" w:rsidRPr="000D180A" w:rsidRDefault="00756BD8" w:rsidP="006022B5">
            <w:pPr>
              <w:spacing w:after="0" w:line="240" w:lineRule="auto"/>
              <w:textAlignment w:val="baseline"/>
              <w:rPr>
                <w:rFonts w:ascii="Calibri" w:eastAsia="Times New Roman" w:hAnsi="Calibri" w:cs="Calibri"/>
                <w:lang w:eastAsia="en-GB"/>
              </w:rPr>
            </w:pPr>
            <w:r w:rsidRPr="000D180A">
              <w:rPr>
                <w:rFonts w:ascii="Calibri" w:eastAsia="Times New Roman" w:hAnsi="Calibri" w:cs="Calibri"/>
                <w:b/>
                <w:bCs/>
                <w:lang w:eastAsia="en-GB"/>
              </w:rPr>
              <w:t>TORI</w:t>
            </w:r>
            <w:r w:rsidRPr="000D180A">
              <w:rPr>
                <w:rFonts w:ascii="Calibri" w:eastAsia="Times New Roman" w:hAnsi="Calibri" w:cs="Calibri"/>
                <w:lang w:eastAsia="en-GB"/>
              </w:rPr>
              <w:t> </w:t>
            </w:r>
          </w:p>
          <w:p w14:paraId="59B499A2" w14:textId="35828547" w:rsidR="00756BD8" w:rsidRPr="00F845F2" w:rsidRDefault="00756BD8" w:rsidP="3979BEB6">
            <w:pPr>
              <w:pStyle w:val="Heading3"/>
              <w:rPr>
                <w:rFonts w:asciiTheme="minorHAnsi" w:hAnsiTheme="minorHAnsi" w:cstheme="minorBidi"/>
                <w:color w:val="1F3763"/>
                <w:sz w:val="22"/>
                <w:szCs w:val="22"/>
                <w:lang w:eastAsia="en-GB"/>
              </w:rPr>
            </w:pPr>
            <w:bookmarkStart w:id="141" w:name="_Toc213062763"/>
            <w:r w:rsidRPr="3979BEB6">
              <w:rPr>
                <w:rFonts w:asciiTheme="minorHAnsi" w:hAnsiTheme="minorHAnsi" w:cstheme="minorBidi"/>
                <w:color w:val="000000" w:themeColor="text1"/>
                <w:sz w:val="22"/>
                <w:szCs w:val="22"/>
                <w:lang w:eastAsia="en-GB"/>
              </w:rPr>
              <w:t>SHET-RI-260</w:t>
            </w:r>
            <w:r w:rsidR="000D180A" w:rsidRPr="3979BEB6">
              <w:rPr>
                <w:rFonts w:asciiTheme="minorHAnsi" w:hAnsiTheme="minorHAnsi" w:cstheme="minorBidi"/>
                <w:color w:val="000000" w:themeColor="text1"/>
                <w:sz w:val="22"/>
                <w:szCs w:val="22"/>
                <w:lang w:eastAsia="en-GB"/>
              </w:rPr>
              <w:t xml:space="preserve"> </w:t>
            </w:r>
            <w:r w:rsidR="00421277" w:rsidRPr="3979BEB6">
              <w:rPr>
                <w:rFonts w:asciiTheme="minorHAnsi" w:hAnsiTheme="minorHAnsi" w:cstheme="minorBidi"/>
                <w:color w:val="000000" w:themeColor="text1"/>
                <w:sz w:val="22"/>
                <w:szCs w:val="22"/>
                <w:lang w:eastAsia="en-GB"/>
              </w:rPr>
              <w:t>–</w:t>
            </w:r>
            <w:r w:rsidR="000D180A" w:rsidRPr="3979BEB6">
              <w:rPr>
                <w:rFonts w:asciiTheme="minorHAnsi" w:hAnsiTheme="minorHAnsi" w:cstheme="minorBidi"/>
                <w:color w:val="000000" w:themeColor="text1"/>
                <w:sz w:val="22"/>
                <w:szCs w:val="22"/>
                <w:lang w:eastAsia="en-GB"/>
              </w:rPr>
              <w:t xml:space="preserve"> </w:t>
            </w:r>
            <w:proofErr w:type="spellStart"/>
            <w:r w:rsidR="00421277" w:rsidRPr="3979BEB6">
              <w:rPr>
                <w:rFonts w:asciiTheme="minorHAnsi" w:hAnsiTheme="minorHAnsi" w:cstheme="minorBidi"/>
                <w:color w:val="000000" w:themeColor="text1"/>
                <w:sz w:val="22"/>
                <w:szCs w:val="22"/>
                <w:lang w:eastAsia="en-GB"/>
              </w:rPr>
              <w:t>Tealing</w:t>
            </w:r>
            <w:proofErr w:type="spellEnd"/>
            <w:r w:rsidR="00421277" w:rsidRPr="3979BEB6">
              <w:rPr>
                <w:rFonts w:asciiTheme="minorHAnsi" w:hAnsiTheme="minorHAnsi" w:cstheme="minorBidi"/>
                <w:color w:val="000000" w:themeColor="text1"/>
                <w:sz w:val="22"/>
                <w:szCs w:val="22"/>
                <w:lang w:eastAsia="en-GB"/>
              </w:rPr>
              <w:t xml:space="preserve"> 132kV Extension</w:t>
            </w:r>
            <w:bookmarkEnd w:id="141"/>
          </w:p>
        </w:tc>
        <w:tc>
          <w:tcPr>
            <w:tcW w:w="4512" w:type="dxa"/>
            <w:tcBorders>
              <w:top w:val="single" w:sz="6" w:space="0" w:color="auto"/>
              <w:left w:val="single" w:sz="6" w:space="0" w:color="auto"/>
              <w:bottom w:val="single" w:sz="6" w:space="0" w:color="auto"/>
              <w:right w:val="single" w:sz="6" w:space="0" w:color="auto"/>
            </w:tcBorders>
            <w:hideMark/>
          </w:tcPr>
          <w:p w14:paraId="0076B971" w14:textId="77777777" w:rsidR="00756BD8" w:rsidRPr="000D180A" w:rsidRDefault="00756BD8" w:rsidP="006022B5">
            <w:pPr>
              <w:spacing w:after="0" w:line="240" w:lineRule="auto"/>
              <w:textAlignment w:val="baseline"/>
              <w:rPr>
                <w:rFonts w:ascii="Calibri" w:eastAsia="Times New Roman" w:hAnsi="Calibri" w:cs="Calibri"/>
                <w:lang w:eastAsia="en-GB"/>
              </w:rPr>
            </w:pPr>
            <w:r w:rsidRPr="000D180A">
              <w:rPr>
                <w:rFonts w:ascii="Calibri" w:eastAsia="Times New Roman" w:hAnsi="Calibri" w:cs="Calibri"/>
                <w:b/>
                <w:bCs/>
                <w:lang w:eastAsia="en-GB"/>
              </w:rPr>
              <w:t>Scheme</w:t>
            </w:r>
            <w:r w:rsidRPr="000D180A">
              <w:rPr>
                <w:rFonts w:ascii="Calibri" w:eastAsia="Times New Roman" w:hAnsi="Calibri" w:cs="Calibri"/>
                <w:lang w:eastAsia="en-GB"/>
              </w:rPr>
              <w:t> </w:t>
            </w:r>
          </w:p>
          <w:p w14:paraId="65B4DDF8" w14:textId="363AC0AB" w:rsidR="00756BD8" w:rsidRPr="000D180A" w:rsidRDefault="00421277" w:rsidP="006022B5">
            <w:pPr>
              <w:spacing w:after="0" w:line="240" w:lineRule="auto"/>
              <w:textAlignment w:val="baseline"/>
              <w:rPr>
                <w:rFonts w:ascii="Calibri" w:eastAsia="Times New Roman" w:hAnsi="Calibri" w:cs="Calibri"/>
                <w:lang w:eastAsia="en-GB"/>
              </w:rPr>
            </w:pPr>
            <w:proofErr w:type="spellStart"/>
            <w:r>
              <w:rPr>
                <w:rFonts w:ascii="Calibri" w:eastAsia="Times New Roman" w:hAnsi="Calibri" w:cs="Calibri"/>
                <w:lang w:eastAsia="en-GB"/>
              </w:rPr>
              <w:t>Tealing</w:t>
            </w:r>
            <w:proofErr w:type="spellEnd"/>
            <w:r>
              <w:rPr>
                <w:rFonts w:ascii="Calibri" w:eastAsia="Times New Roman" w:hAnsi="Calibri" w:cs="Calibri"/>
                <w:lang w:eastAsia="en-GB"/>
              </w:rPr>
              <w:t xml:space="preserve"> 132kV Extension</w:t>
            </w:r>
          </w:p>
        </w:tc>
      </w:tr>
      <w:tr w:rsidR="00756BD8" w:rsidRPr="000D180A" w14:paraId="63C709F6"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30510EEF" w14:textId="77777777" w:rsidR="00756BD8" w:rsidRPr="000D180A" w:rsidRDefault="00756BD8" w:rsidP="006022B5">
            <w:pPr>
              <w:spacing w:after="0" w:line="240" w:lineRule="auto"/>
              <w:textAlignment w:val="baseline"/>
              <w:rPr>
                <w:rFonts w:ascii="Calibri" w:eastAsia="Times New Roman" w:hAnsi="Calibri" w:cs="Calibri"/>
                <w:lang w:eastAsia="en-GB"/>
              </w:rPr>
            </w:pPr>
            <w:r w:rsidRPr="000D180A">
              <w:rPr>
                <w:rFonts w:ascii="Calibri" w:eastAsia="Times New Roman" w:hAnsi="Calibri" w:cs="Calibri"/>
                <w:b/>
                <w:bCs/>
                <w:lang w:eastAsia="en-GB"/>
              </w:rPr>
              <w:t>Overview of Works</w:t>
            </w:r>
            <w:r w:rsidRPr="000D180A">
              <w:rPr>
                <w:rFonts w:ascii="Calibri" w:eastAsia="Times New Roman" w:hAnsi="Calibri" w:cs="Calibri"/>
                <w:lang w:eastAsia="en-GB"/>
              </w:rPr>
              <w:t> </w:t>
            </w:r>
          </w:p>
          <w:p w14:paraId="30B6A6E4" w14:textId="014D7919" w:rsidR="00756BD8" w:rsidRPr="000D180A" w:rsidRDefault="00947434" w:rsidP="006022B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All civil and protection works </w:t>
            </w:r>
            <w:r w:rsidR="006B7605">
              <w:rPr>
                <w:rFonts w:ascii="Calibri" w:eastAsia="Times New Roman" w:hAnsi="Calibri" w:cs="Calibri"/>
                <w:lang w:eastAsia="en-GB"/>
              </w:rPr>
              <w:t xml:space="preserve">required to extend the </w:t>
            </w:r>
            <w:proofErr w:type="spellStart"/>
            <w:r w:rsidR="006B7605">
              <w:rPr>
                <w:rFonts w:ascii="Calibri" w:eastAsia="Times New Roman" w:hAnsi="Calibri" w:cs="Calibri"/>
                <w:lang w:eastAsia="en-GB"/>
              </w:rPr>
              <w:t>Tealing</w:t>
            </w:r>
            <w:proofErr w:type="spellEnd"/>
            <w:r w:rsidR="006B7605">
              <w:rPr>
                <w:rFonts w:ascii="Calibri" w:eastAsia="Times New Roman" w:hAnsi="Calibri" w:cs="Calibri"/>
                <w:lang w:eastAsia="en-GB"/>
              </w:rPr>
              <w:t xml:space="preserve"> </w:t>
            </w:r>
            <w:r w:rsidR="003A4700">
              <w:rPr>
                <w:rFonts w:ascii="Calibri" w:eastAsia="Times New Roman" w:hAnsi="Calibri" w:cs="Calibri"/>
                <w:lang w:eastAsia="en-GB"/>
              </w:rPr>
              <w:t>S</w:t>
            </w:r>
            <w:r w:rsidR="006B7605">
              <w:rPr>
                <w:rFonts w:ascii="Calibri" w:eastAsia="Times New Roman" w:hAnsi="Calibri" w:cs="Calibri"/>
                <w:lang w:eastAsia="en-GB"/>
              </w:rPr>
              <w:t xml:space="preserve">ubstation compound to allow the </w:t>
            </w:r>
            <w:proofErr w:type="spellStart"/>
            <w:r w:rsidR="006B7605">
              <w:rPr>
                <w:rFonts w:ascii="Calibri" w:eastAsia="Times New Roman" w:hAnsi="Calibri" w:cs="Calibri"/>
                <w:lang w:eastAsia="en-GB"/>
              </w:rPr>
              <w:t>Tealing</w:t>
            </w:r>
            <w:proofErr w:type="spellEnd"/>
            <w:r w:rsidR="006B7605">
              <w:rPr>
                <w:rFonts w:ascii="Calibri" w:eastAsia="Times New Roman" w:hAnsi="Calibri" w:cs="Calibri"/>
                <w:lang w:eastAsia="en-GB"/>
              </w:rPr>
              <w:t xml:space="preserve"> </w:t>
            </w:r>
            <w:r w:rsidR="0047022B">
              <w:rPr>
                <w:rFonts w:ascii="Calibri" w:eastAsia="Times New Roman" w:hAnsi="Calibri" w:cs="Calibri"/>
                <w:lang w:eastAsia="en-GB"/>
              </w:rPr>
              <w:t>132kV busbar to be extended for the installation of additional 132kV bays.</w:t>
            </w:r>
          </w:p>
          <w:p w14:paraId="6A2D37EA" w14:textId="77777777" w:rsidR="00756BD8" w:rsidRPr="000D180A" w:rsidRDefault="00756BD8" w:rsidP="006022B5">
            <w:pPr>
              <w:spacing w:after="0" w:line="240" w:lineRule="auto"/>
              <w:jc w:val="both"/>
              <w:textAlignment w:val="baseline"/>
              <w:rPr>
                <w:rFonts w:ascii="Calibri" w:eastAsia="Times New Roman" w:hAnsi="Calibri" w:cs="Calibri"/>
                <w:lang w:eastAsia="en-GB"/>
              </w:rPr>
            </w:pPr>
          </w:p>
        </w:tc>
      </w:tr>
      <w:tr w:rsidR="00756BD8" w:rsidRPr="000D180A" w14:paraId="002B4293"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65D6092B" w14:textId="77777777" w:rsidR="00756BD8" w:rsidRPr="000D180A" w:rsidRDefault="00756BD8" w:rsidP="006022B5">
            <w:pPr>
              <w:spacing w:after="0" w:line="240" w:lineRule="auto"/>
              <w:textAlignment w:val="baseline"/>
              <w:rPr>
                <w:rFonts w:ascii="Calibri" w:eastAsia="Times New Roman" w:hAnsi="Calibri" w:cs="Calibri"/>
                <w:lang w:eastAsia="en-GB"/>
              </w:rPr>
            </w:pPr>
            <w:r w:rsidRPr="000D180A">
              <w:rPr>
                <w:rFonts w:ascii="Calibri" w:eastAsia="Times New Roman" w:hAnsi="Calibri" w:cs="Calibri"/>
                <w:b/>
                <w:bCs/>
                <w:lang w:eastAsia="en-GB"/>
              </w:rPr>
              <w:t>Proposed Consent Submission</w:t>
            </w:r>
            <w:r w:rsidRPr="000D180A">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5F2A988D" w14:textId="7EDB54F8" w:rsidR="00756BD8" w:rsidRPr="000D180A" w:rsidRDefault="000B7BC8" w:rsidP="006022B5">
            <w:pPr>
              <w:spacing w:after="0" w:line="240" w:lineRule="auto"/>
              <w:textAlignment w:val="baseline"/>
              <w:rPr>
                <w:rFonts w:ascii="Calibri" w:eastAsia="Times New Roman" w:hAnsi="Calibri" w:cs="Calibri"/>
                <w:lang w:eastAsia="en-GB"/>
              </w:rPr>
            </w:pPr>
            <w:r>
              <w:t>14 November</w:t>
            </w:r>
            <w:r w:rsidR="007966AF" w:rsidRPr="007966AF">
              <w:t xml:space="preserve"> 2025</w:t>
            </w:r>
          </w:p>
        </w:tc>
      </w:tr>
      <w:tr w:rsidR="00756BD8" w:rsidRPr="000D180A" w14:paraId="17CEA341"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16A5C3B7" w14:textId="77777777" w:rsidR="00756BD8" w:rsidRPr="000D180A" w:rsidRDefault="00756BD8" w:rsidP="006022B5">
            <w:pPr>
              <w:spacing w:after="0" w:line="240" w:lineRule="auto"/>
              <w:textAlignment w:val="baseline"/>
              <w:rPr>
                <w:rFonts w:ascii="Calibri" w:eastAsia="Times New Roman" w:hAnsi="Calibri" w:cs="Calibri"/>
                <w:lang w:eastAsia="en-GB"/>
              </w:rPr>
            </w:pPr>
            <w:r w:rsidRPr="000D180A">
              <w:rPr>
                <w:rFonts w:ascii="Calibri" w:eastAsia="Times New Roman" w:hAnsi="Calibri" w:cs="Calibri"/>
                <w:b/>
                <w:bCs/>
                <w:lang w:eastAsia="en-GB"/>
              </w:rPr>
              <w:t>Current Project Phase </w:t>
            </w:r>
            <w:r w:rsidRPr="000D180A">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705213CD" w14:textId="015D7468" w:rsidR="00756BD8" w:rsidRPr="000D180A" w:rsidRDefault="00251B5A" w:rsidP="006022B5">
            <w:pPr>
              <w:spacing w:after="0" w:line="240" w:lineRule="auto"/>
              <w:textAlignment w:val="baseline"/>
              <w:rPr>
                <w:rFonts w:ascii="Calibri" w:eastAsia="Times New Roman" w:hAnsi="Calibri" w:cs="Calibri"/>
                <w:lang w:eastAsia="en-GB"/>
              </w:rPr>
            </w:pPr>
            <w:r>
              <w:rPr>
                <w:rFonts w:ascii="Calibri" w:hAnsi="Calibri" w:cs="Calibri"/>
              </w:rPr>
              <w:t>Optioneering</w:t>
            </w:r>
          </w:p>
        </w:tc>
      </w:tr>
      <w:tr w:rsidR="00756BD8" w:rsidRPr="000D180A" w14:paraId="0A9A124A"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6D59C35C" w14:textId="77777777" w:rsidR="00756BD8" w:rsidRPr="000D180A" w:rsidRDefault="00756BD8" w:rsidP="006022B5">
            <w:pPr>
              <w:spacing w:after="0" w:line="240" w:lineRule="auto"/>
              <w:textAlignment w:val="baseline"/>
              <w:rPr>
                <w:rFonts w:ascii="Calibri" w:eastAsia="Times New Roman" w:hAnsi="Calibri" w:cs="Calibri"/>
                <w:lang w:eastAsia="en-GB"/>
              </w:rPr>
            </w:pPr>
            <w:r w:rsidRPr="000D180A">
              <w:rPr>
                <w:rFonts w:ascii="Calibri" w:eastAsia="Times New Roman" w:hAnsi="Calibri" w:cs="Calibri"/>
                <w:b/>
                <w:bCs/>
                <w:lang w:eastAsia="en-GB"/>
              </w:rPr>
              <w:t>Next Project Phase</w:t>
            </w:r>
            <w:r w:rsidRPr="000D180A">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27A89CF4" w14:textId="79476F34" w:rsidR="00756BD8" w:rsidRPr="000D180A" w:rsidRDefault="00251B5A" w:rsidP="006022B5">
            <w:pPr>
              <w:spacing w:after="0" w:line="240" w:lineRule="auto"/>
              <w:textAlignment w:val="baseline"/>
              <w:rPr>
                <w:rFonts w:ascii="Calibri" w:eastAsia="Times New Roman" w:hAnsi="Calibri" w:cs="Calibri"/>
                <w:lang w:eastAsia="en-GB"/>
              </w:rPr>
            </w:pPr>
            <w:r>
              <w:t>Development</w:t>
            </w:r>
          </w:p>
        </w:tc>
      </w:tr>
      <w:tr w:rsidR="00756BD8" w:rsidRPr="000D180A" w14:paraId="7F6F38A5"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53BC4599" w14:textId="77777777" w:rsidR="00756BD8" w:rsidRPr="000D180A" w:rsidRDefault="00756BD8" w:rsidP="006022B5">
            <w:pPr>
              <w:spacing w:after="0" w:line="240" w:lineRule="auto"/>
              <w:textAlignment w:val="baseline"/>
              <w:rPr>
                <w:rFonts w:ascii="Calibri" w:eastAsia="Times New Roman" w:hAnsi="Calibri" w:cs="Calibri"/>
                <w:lang w:eastAsia="en-GB"/>
              </w:rPr>
            </w:pPr>
            <w:r w:rsidRPr="000D180A">
              <w:rPr>
                <w:rFonts w:ascii="Calibri" w:eastAsia="Times New Roman" w:hAnsi="Calibri" w:cs="Calibri"/>
                <w:b/>
                <w:bCs/>
                <w:lang w:eastAsia="en-GB"/>
              </w:rPr>
              <w:t>Next Stakeholder Event</w:t>
            </w:r>
            <w:r w:rsidRPr="000D180A">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78C6D891" w14:textId="396F81D4" w:rsidR="00756BD8" w:rsidRPr="000D180A" w:rsidRDefault="00DC0371" w:rsidP="006022B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13/11/25</w:t>
            </w:r>
          </w:p>
        </w:tc>
      </w:tr>
      <w:tr w:rsidR="00756BD8" w:rsidRPr="000D180A" w14:paraId="2C83017B"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68DD0973" w14:textId="77777777" w:rsidR="00756BD8" w:rsidRPr="000D180A" w:rsidRDefault="00756BD8" w:rsidP="006022B5">
            <w:pPr>
              <w:spacing w:after="0" w:line="240" w:lineRule="auto"/>
              <w:textAlignment w:val="baseline"/>
              <w:rPr>
                <w:rFonts w:ascii="Calibri" w:eastAsia="Times New Roman" w:hAnsi="Calibri" w:cs="Calibri"/>
                <w:lang w:eastAsia="en-GB"/>
              </w:rPr>
            </w:pPr>
            <w:r w:rsidRPr="000D180A">
              <w:rPr>
                <w:rFonts w:ascii="Calibri" w:eastAsia="Times New Roman" w:hAnsi="Calibri" w:cs="Calibri"/>
                <w:b/>
                <w:bCs/>
                <w:lang w:eastAsia="en-GB"/>
              </w:rPr>
              <w:t>Project Completion Date</w:t>
            </w:r>
            <w:r w:rsidRPr="000D180A">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02C07632" w14:textId="45046E32" w:rsidR="00756BD8" w:rsidRPr="000D180A" w:rsidRDefault="00E45ADC" w:rsidP="006022B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31/10/2028</w:t>
            </w:r>
          </w:p>
        </w:tc>
      </w:tr>
      <w:tr w:rsidR="00756BD8" w:rsidRPr="000D180A" w14:paraId="413BEBC7"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1CE999CB" w14:textId="6B7C25FB" w:rsidR="000B7BC8" w:rsidRDefault="00756BD8" w:rsidP="00123B9B">
            <w:pPr>
              <w:spacing w:after="0" w:line="240" w:lineRule="auto"/>
              <w:textAlignment w:val="baseline"/>
              <w:rPr>
                <w:rFonts w:ascii="Calibri" w:eastAsia="Times New Roman" w:hAnsi="Calibri" w:cs="Calibri"/>
                <w:lang w:eastAsia="en-GB"/>
              </w:rPr>
            </w:pPr>
            <w:r w:rsidRPr="000D180A">
              <w:rPr>
                <w:rFonts w:ascii="Calibri" w:eastAsia="Times New Roman" w:hAnsi="Calibri" w:cs="Calibri"/>
                <w:b/>
                <w:bCs/>
                <w:lang w:eastAsia="en-GB"/>
              </w:rPr>
              <w:t>Summary of works in last quarter:</w:t>
            </w:r>
            <w:r w:rsidRPr="000D180A">
              <w:rPr>
                <w:rFonts w:ascii="Calibri" w:eastAsia="Times New Roman" w:hAnsi="Calibri" w:cs="Calibri"/>
                <w:lang w:eastAsia="en-GB"/>
              </w:rPr>
              <w:t> </w:t>
            </w:r>
          </w:p>
          <w:p w14:paraId="195C767F" w14:textId="5C1F1EA5" w:rsidR="000B7BC8" w:rsidRDefault="5CDBBA0F" w:rsidP="00A5090C">
            <w:pPr>
              <w:pStyle w:val="ListParagraph"/>
              <w:numPr>
                <w:ilvl w:val="0"/>
                <w:numId w:val="22"/>
              </w:numPr>
              <w:spacing w:after="0" w:line="240" w:lineRule="auto"/>
              <w:rPr>
                <w:rFonts w:ascii="Calibri" w:eastAsia="Times New Roman" w:hAnsi="Calibri" w:cs="Calibri"/>
                <w:lang w:eastAsia="en-GB"/>
              </w:rPr>
            </w:pPr>
            <w:r w:rsidRPr="0041788C">
              <w:rPr>
                <w:rFonts w:ascii="Calibri" w:eastAsia="Times New Roman" w:hAnsi="Calibri" w:cs="Calibri"/>
                <w:lang w:eastAsia="en-GB"/>
              </w:rPr>
              <w:t>Carry out EIA/EA surveys and assessments.</w:t>
            </w:r>
          </w:p>
          <w:p w14:paraId="24E654B9" w14:textId="6707894A" w:rsidR="5CDBBA0F" w:rsidRDefault="5CDBBA0F" w:rsidP="00A5090C">
            <w:pPr>
              <w:pStyle w:val="ListParagraph"/>
              <w:numPr>
                <w:ilvl w:val="0"/>
                <w:numId w:val="22"/>
              </w:numPr>
              <w:spacing w:after="0" w:line="240" w:lineRule="auto"/>
              <w:rPr>
                <w:rFonts w:ascii="Calibri" w:eastAsia="Times New Roman" w:hAnsi="Calibri" w:cs="Calibri"/>
                <w:lang w:eastAsia="en-GB"/>
              </w:rPr>
            </w:pPr>
            <w:r w:rsidRPr="0041788C">
              <w:rPr>
                <w:rFonts w:ascii="Calibri" w:eastAsia="Times New Roman" w:hAnsi="Calibri" w:cs="Calibri"/>
                <w:lang w:eastAsia="en-GB"/>
              </w:rPr>
              <w:t xml:space="preserve">Undertake </w:t>
            </w:r>
            <w:r w:rsidR="000B7BC8">
              <w:rPr>
                <w:rFonts w:ascii="Calibri" w:eastAsia="Times New Roman" w:hAnsi="Calibri" w:cs="Calibri"/>
                <w:lang w:eastAsia="en-GB"/>
              </w:rPr>
              <w:t>engineering</w:t>
            </w:r>
            <w:r w:rsidRPr="008D55DF">
              <w:rPr>
                <w:rFonts w:ascii="Calibri" w:eastAsia="Times New Roman" w:hAnsi="Calibri" w:cs="Calibri"/>
                <w:lang w:eastAsia="en-GB"/>
              </w:rPr>
              <w:t xml:space="preserve"> </w:t>
            </w:r>
            <w:r w:rsidRPr="0041788C">
              <w:rPr>
                <w:rFonts w:ascii="Calibri" w:eastAsia="Times New Roman" w:hAnsi="Calibri" w:cs="Calibri"/>
                <w:lang w:eastAsia="en-GB"/>
              </w:rPr>
              <w:t>Gate 1 governance.</w:t>
            </w:r>
          </w:p>
          <w:p w14:paraId="0EC9E0FC" w14:textId="66F39D96" w:rsidR="000B7BC8" w:rsidRDefault="00BA755D" w:rsidP="00A5090C">
            <w:pPr>
              <w:pStyle w:val="ListParagraph"/>
              <w:numPr>
                <w:ilvl w:val="0"/>
                <w:numId w:val="22"/>
              </w:numPr>
              <w:spacing w:after="0" w:line="240" w:lineRule="auto"/>
              <w:rPr>
                <w:rFonts w:ascii="Calibri" w:eastAsia="Times New Roman" w:hAnsi="Calibri" w:cs="Calibri"/>
                <w:lang w:eastAsia="en-GB"/>
              </w:rPr>
            </w:pPr>
            <w:r>
              <w:rPr>
                <w:rFonts w:ascii="Calibri" w:eastAsia="Times New Roman" w:hAnsi="Calibri" w:cs="Calibri"/>
                <w:lang w:eastAsia="en-GB"/>
              </w:rPr>
              <w:t xml:space="preserve">Progress </w:t>
            </w:r>
            <w:r w:rsidR="0008429F">
              <w:rPr>
                <w:rFonts w:ascii="Calibri" w:eastAsia="Times New Roman" w:hAnsi="Calibri" w:cs="Calibri"/>
                <w:lang w:eastAsia="en-GB"/>
              </w:rPr>
              <w:t>engineering design.</w:t>
            </w:r>
          </w:p>
          <w:p w14:paraId="661FAF87" w14:textId="5C1AAFDC" w:rsidR="0008429F" w:rsidRPr="008D55DF" w:rsidRDefault="0008429F" w:rsidP="00A5090C">
            <w:pPr>
              <w:pStyle w:val="ListParagraph"/>
              <w:numPr>
                <w:ilvl w:val="0"/>
                <w:numId w:val="22"/>
              </w:numPr>
              <w:spacing w:after="0" w:line="240" w:lineRule="auto"/>
              <w:rPr>
                <w:rFonts w:ascii="Calibri" w:eastAsia="Times New Roman" w:hAnsi="Calibri" w:cs="Calibri"/>
                <w:lang w:eastAsia="en-GB"/>
              </w:rPr>
            </w:pPr>
            <w:r>
              <w:rPr>
                <w:rFonts w:ascii="Calibri" w:eastAsia="Times New Roman" w:hAnsi="Calibri" w:cs="Calibri"/>
                <w:lang w:eastAsia="en-GB"/>
              </w:rPr>
              <w:t>Undertake initial engineering design review.</w:t>
            </w:r>
          </w:p>
          <w:p w14:paraId="61AA0D2B" w14:textId="77777777" w:rsidR="00901CB2" w:rsidRDefault="00901CB2" w:rsidP="166F54B3">
            <w:pPr>
              <w:spacing w:after="0" w:line="240" w:lineRule="auto"/>
              <w:rPr>
                <w:rFonts w:ascii="Calibri" w:eastAsia="Times New Roman" w:hAnsi="Calibri" w:cs="Calibri"/>
                <w:lang w:eastAsia="en-GB"/>
              </w:rPr>
            </w:pPr>
          </w:p>
          <w:p w14:paraId="00A7D250" w14:textId="7D66C133" w:rsidR="00756BD8" w:rsidRPr="000D180A" w:rsidRDefault="00756BD8" w:rsidP="006022B5">
            <w:pPr>
              <w:spacing w:after="0" w:line="240" w:lineRule="auto"/>
              <w:jc w:val="both"/>
              <w:textAlignment w:val="baseline"/>
              <w:rPr>
                <w:rFonts w:ascii="Calibri" w:eastAsia="Times New Roman" w:hAnsi="Calibri" w:cs="Calibri"/>
                <w:lang w:eastAsia="en-GB"/>
              </w:rPr>
            </w:pPr>
          </w:p>
        </w:tc>
      </w:tr>
      <w:tr w:rsidR="00756BD8" w:rsidRPr="000D180A" w14:paraId="67D10490"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634E413A" w14:textId="342E2D3C" w:rsidR="00FA0226" w:rsidRDefault="00756BD8" w:rsidP="00E71ACC">
            <w:pPr>
              <w:spacing w:after="0" w:line="240" w:lineRule="auto"/>
              <w:textAlignment w:val="baseline"/>
              <w:rPr>
                <w:rFonts w:ascii="Calibri" w:eastAsia="Times New Roman" w:hAnsi="Calibri" w:cs="Calibri"/>
                <w:lang w:eastAsia="en-GB"/>
              </w:rPr>
            </w:pPr>
            <w:r w:rsidRPr="000D180A">
              <w:rPr>
                <w:rFonts w:ascii="Calibri" w:eastAsia="Times New Roman" w:hAnsi="Calibri" w:cs="Calibri"/>
                <w:b/>
                <w:bCs/>
                <w:lang w:eastAsia="en-GB"/>
              </w:rPr>
              <w:t>Summary of works in next quarter: </w:t>
            </w:r>
            <w:r w:rsidRPr="000D180A">
              <w:rPr>
                <w:rFonts w:ascii="Calibri" w:eastAsia="Times New Roman" w:hAnsi="Calibri" w:cs="Calibri"/>
                <w:lang w:eastAsia="en-GB"/>
              </w:rPr>
              <w:t> </w:t>
            </w:r>
          </w:p>
          <w:p w14:paraId="3F262A15" w14:textId="1776912D" w:rsidR="00756BD8" w:rsidRDefault="000B7BC8" w:rsidP="00A5090C">
            <w:pPr>
              <w:pStyle w:val="ListParagraph"/>
              <w:numPr>
                <w:ilvl w:val="0"/>
                <w:numId w:val="21"/>
              </w:numPr>
              <w:spacing w:after="0" w:line="240" w:lineRule="auto"/>
              <w:textAlignment w:val="baseline"/>
              <w:rPr>
                <w:rFonts w:ascii="Calibri" w:eastAsia="Times New Roman" w:hAnsi="Calibri" w:cs="Calibri"/>
                <w:lang w:eastAsia="en-GB"/>
              </w:rPr>
            </w:pPr>
            <w:r w:rsidRPr="0041788C">
              <w:rPr>
                <w:rFonts w:ascii="Calibri" w:eastAsia="Times New Roman" w:hAnsi="Calibri" w:cs="Calibri"/>
                <w:lang w:eastAsia="en-GB"/>
              </w:rPr>
              <w:t>Undertake GI works.</w:t>
            </w:r>
          </w:p>
          <w:p w14:paraId="13E534B1" w14:textId="6DB12910" w:rsidR="00DC0371" w:rsidRDefault="00DC0371" w:rsidP="00A5090C">
            <w:pPr>
              <w:pStyle w:val="ListParagraph"/>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Hold information event on 13/11/2</w:t>
            </w:r>
            <w:r w:rsidR="007A2BA6">
              <w:rPr>
                <w:rFonts w:ascii="Calibri" w:eastAsia="Times New Roman" w:hAnsi="Calibri" w:cs="Calibri"/>
                <w:lang w:eastAsia="en-GB"/>
              </w:rPr>
              <w:t>02</w:t>
            </w:r>
            <w:r>
              <w:rPr>
                <w:rFonts w:ascii="Calibri" w:eastAsia="Times New Roman" w:hAnsi="Calibri" w:cs="Calibri"/>
                <w:lang w:eastAsia="en-GB"/>
              </w:rPr>
              <w:t>5.</w:t>
            </w:r>
          </w:p>
          <w:p w14:paraId="5E586737" w14:textId="75657378" w:rsidR="0008429F" w:rsidRDefault="0008429F" w:rsidP="00A5090C">
            <w:pPr>
              <w:pStyle w:val="ListParagraph"/>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Finalise </w:t>
            </w:r>
            <w:r w:rsidR="00BF532A">
              <w:rPr>
                <w:rFonts w:ascii="Calibri" w:eastAsia="Times New Roman" w:hAnsi="Calibri" w:cs="Calibri"/>
                <w:lang w:eastAsia="en-GB"/>
              </w:rPr>
              <w:t xml:space="preserve">design assurance </w:t>
            </w:r>
            <w:r w:rsidR="00DC0371">
              <w:rPr>
                <w:rFonts w:ascii="Calibri" w:eastAsia="Times New Roman" w:hAnsi="Calibri" w:cs="Calibri"/>
                <w:lang w:eastAsia="en-GB"/>
              </w:rPr>
              <w:t xml:space="preserve">to </w:t>
            </w:r>
            <w:r w:rsidR="007A2BA6">
              <w:rPr>
                <w:rFonts w:ascii="Calibri" w:eastAsia="Times New Roman" w:hAnsi="Calibri" w:cs="Calibri"/>
                <w:lang w:eastAsia="en-GB"/>
              </w:rPr>
              <w:t>G</w:t>
            </w:r>
            <w:r w:rsidR="00DC0371">
              <w:rPr>
                <w:rFonts w:ascii="Calibri" w:eastAsia="Times New Roman" w:hAnsi="Calibri" w:cs="Calibri"/>
                <w:lang w:eastAsia="en-GB"/>
              </w:rPr>
              <w:t>ate 2 standards.</w:t>
            </w:r>
          </w:p>
          <w:p w14:paraId="3502BB5D" w14:textId="3921D2A7" w:rsidR="00F27C92" w:rsidRDefault="00F27C92" w:rsidP="00A5090C">
            <w:pPr>
              <w:pStyle w:val="ListParagraph"/>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Submit environmental screening to local authority.</w:t>
            </w:r>
          </w:p>
          <w:p w14:paraId="64D031A6" w14:textId="37889A85" w:rsidR="00F27C92" w:rsidRDefault="00F27C92" w:rsidP="00A5090C">
            <w:pPr>
              <w:pStyle w:val="ListParagraph"/>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Submit environmental appraisal to local authority.</w:t>
            </w:r>
          </w:p>
          <w:p w14:paraId="03E38BED" w14:textId="1209C449" w:rsidR="00F27C92" w:rsidRDefault="00BA755D" w:rsidP="00A5090C">
            <w:pPr>
              <w:pStyle w:val="ListParagraph"/>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Submit local planning application to local authority.</w:t>
            </w:r>
          </w:p>
          <w:p w14:paraId="7C792710" w14:textId="467BB246" w:rsidR="00EF308A" w:rsidRDefault="00EF308A" w:rsidP="00A5090C">
            <w:pPr>
              <w:pStyle w:val="ListParagraph"/>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Complete Gate 2 governance.</w:t>
            </w:r>
          </w:p>
          <w:p w14:paraId="0EACC5A9" w14:textId="79583058" w:rsidR="00EF308A" w:rsidRDefault="00EF308A" w:rsidP="00A5090C">
            <w:pPr>
              <w:pStyle w:val="ListParagraph"/>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Hand over to delivery project manager.</w:t>
            </w:r>
          </w:p>
          <w:p w14:paraId="361C0B66" w14:textId="77777777" w:rsidR="000B7BC8" w:rsidRPr="008D55DF" w:rsidRDefault="000B7BC8" w:rsidP="00EF308A">
            <w:pPr>
              <w:spacing w:after="0" w:line="240" w:lineRule="auto"/>
              <w:textAlignment w:val="baseline"/>
              <w:rPr>
                <w:rFonts w:ascii="Calibri" w:eastAsia="Times New Roman" w:hAnsi="Calibri" w:cs="Calibri"/>
                <w:lang w:eastAsia="en-GB"/>
              </w:rPr>
            </w:pPr>
          </w:p>
          <w:p w14:paraId="18AAB43B" w14:textId="2F0CC4C0" w:rsidR="006F466C" w:rsidRPr="000D180A" w:rsidRDefault="006F466C" w:rsidP="00F00170">
            <w:pPr>
              <w:spacing w:after="0" w:line="240" w:lineRule="auto"/>
              <w:textAlignment w:val="baseline"/>
              <w:rPr>
                <w:rFonts w:ascii="Calibri" w:eastAsia="Times New Roman" w:hAnsi="Calibri" w:cs="Calibri"/>
                <w:lang w:eastAsia="en-GB"/>
              </w:rPr>
            </w:pPr>
          </w:p>
        </w:tc>
      </w:tr>
      <w:tr w:rsidR="00756BD8" w:rsidRPr="000D180A" w14:paraId="271978C1"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58A8ECF1" w14:textId="77777777" w:rsidR="00756BD8" w:rsidRPr="000D180A" w:rsidRDefault="00756BD8" w:rsidP="006022B5">
            <w:pPr>
              <w:spacing w:after="0" w:line="240" w:lineRule="auto"/>
              <w:textAlignment w:val="baseline"/>
              <w:rPr>
                <w:rFonts w:ascii="Calibri" w:eastAsia="Times New Roman" w:hAnsi="Calibri" w:cs="Calibri"/>
                <w:lang w:eastAsia="en-GB"/>
              </w:rPr>
            </w:pPr>
            <w:r w:rsidRPr="000D180A">
              <w:rPr>
                <w:rFonts w:ascii="Calibri" w:eastAsia="Times New Roman" w:hAnsi="Calibri" w:cs="Calibri"/>
                <w:b/>
                <w:bCs/>
                <w:lang w:eastAsia="en-GB"/>
              </w:rPr>
              <w:t>Additional Comments: </w:t>
            </w:r>
            <w:r w:rsidRPr="000D180A">
              <w:rPr>
                <w:rFonts w:ascii="Calibri" w:eastAsia="Times New Roman" w:hAnsi="Calibri" w:cs="Calibri"/>
                <w:lang w:eastAsia="en-GB"/>
              </w:rPr>
              <w:t> </w:t>
            </w:r>
          </w:p>
          <w:p w14:paraId="6396B137" w14:textId="77777777" w:rsidR="00756BD8" w:rsidRPr="000D180A" w:rsidRDefault="00756BD8" w:rsidP="006022B5">
            <w:pPr>
              <w:spacing w:after="0" w:line="240" w:lineRule="auto"/>
              <w:textAlignment w:val="baseline"/>
              <w:rPr>
                <w:rFonts w:ascii="Calibri" w:eastAsia="Times New Roman" w:hAnsi="Calibri" w:cs="Calibri"/>
                <w:lang w:eastAsia="en-GB"/>
              </w:rPr>
            </w:pPr>
            <w:r w:rsidRPr="000D180A">
              <w:rPr>
                <w:rFonts w:ascii="Calibri" w:eastAsia="Times New Roman" w:hAnsi="Calibri" w:cs="Calibri"/>
                <w:lang w:eastAsia="en-GB"/>
              </w:rPr>
              <w:t> </w:t>
            </w:r>
          </w:p>
        </w:tc>
      </w:tr>
    </w:tbl>
    <w:p w14:paraId="39D72BEB" w14:textId="5E91B88A" w:rsidR="0C08F0E8" w:rsidRDefault="0C08F0E8" w:rsidP="0C08F0E8"/>
    <w:p w14:paraId="054FED49" w14:textId="77410711" w:rsidR="5355A226" w:rsidRDefault="00292001" w:rsidP="0C08F0E8">
      <w:r>
        <w:br w:type="page"/>
      </w:r>
    </w:p>
    <w:tbl>
      <w:tblPr>
        <w:tblStyle w:val="TableGrid"/>
        <w:tblW w:w="0" w:type="auto"/>
        <w:tblLook w:val="04A0" w:firstRow="1" w:lastRow="0" w:firstColumn="1" w:lastColumn="0" w:noHBand="0" w:noVBand="1"/>
      </w:tblPr>
      <w:tblGrid>
        <w:gridCol w:w="4508"/>
        <w:gridCol w:w="4508"/>
      </w:tblGrid>
      <w:tr w:rsidR="0C08F0E8" w14:paraId="28420EE3" w14:textId="77777777" w:rsidTr="3979BEB6">
        <w:trPr>
          <w:trHeight w:val="300"/>
        </w:trPr>
        <w:tc>
          <w:tcPr>
            <w:tcW w:w="4508" w:type="dxa"/>
          </w:tcPr>
          <w:p w14:paraId="1D9CEEAF" w14:textId="77777777" w:rsidR="0C08F0E8" w:rsidRPr="00BF4226" w:rsidRDefault="0C08F0E8" w:rsidP="0C08F0E8">
            <w:pPr>
              <w:rPr>
                <w:b/>
                <w:bCs/>
              </w:rPr>
            </w:pPr>
            <w:r w:rsidRPr="00BF4226">
              <w:rPr>
                <w:b/>
                <w:bCs/>
              </w:rPr>
              <w:lastRenderedPageBreak/>
              <w:t>TORI</w:t>
            </w:r>
          </w:p>
          <w:p w14:paraId="78188098" w14:textId="7257DDC1" w:rsidR="26A5D9A9" w:rsidRPr="00BF4226" w:rsidRDefault="26A5D9A9" w:rsidP="3979BEB6">
            <w:pPr>
              <w:pStyle w:val="Heading3"/>
              <w:rPr>
                <w:rFonts w:asciiTheme="minorHAnsi" w:hAnsiTheme="minorHAnsi" w:cstheme="minorBidi"/>
                <w:color w:val="000000" w:themeColor="text1"/>
                <w:sz w:val="22"/>
                <w:szCs w:val="22"/>
              </w:rPr>
            </w:pPr>
            <w:bookmarkStart w:id="142" w:name="_Toc213062764"/>
            <w:r w:rsidRPr="00BF4226">
              <w:rPr>
                <w:rFonts w:asciiTheme="minorHAnsi" w:hAnsiTheme="minorHAnsi" w:cstheme="minorBidi"/>
                <w:color w:val="000000" w:themeColor="text1"/>
                <w:sz w:val="22"/>
                <w:szCs w:val="22"/>
              </w:rPr>
              <w:t>SHET-RI-262 - New East Coast 400kV Substation</w:t>
            </w:r>
            <w:bookmarkEnd w:id="142"/>
          </w:p>
        </w:tc>
        <w:tc>
          <w:tcPr>
            <w:tcW w:w="4508" w:type="dxa"/>
          </w:tcPr>
          <w:p w14:paraId="53B9C2BA" w14:textId="77777777" w:rsidR="0C08F0E8" w:rsidRDefault="0C08F0E8" w:rsidP="0C08F0E8">
            <w:pPr>
              <w:rPr>
                <w:b/>
                <w:bCs/>
              </w:rPr>
            </w:pPr>
            <w:r w:rsidRPr="0C08F0E8">
              <w:rPr>
                <w:b/>
                <w:bCs/>
              </w:rPr>
              <w:t>Scheme</w:t>
            </w:r>
          </w:p>
          <w:p w14:paraId="64CA6F35" w14:textId="7D261706" w:rsidR="5F431808" w:rsidRDefault="5F431808">
            <w:r>
              <w:t>New East Coast 400kV Substation</w:t>
            </w:r>
          </w:p>
        </w:tc>
      </w:tr>
      <w:tr w:rsidR="0C08F0E8" w14:paraId="2275C807" w14:textId="77777777" w:rsidTr="3979BEB6">
        <w:trPr>
          <w:trHeight w:val="300"/>
        </w:trPr>
        <w:tc>
          <w:tcPr>
            <w:tcW w:w="9016" w:type="dxa"/>
            <w:gridSpan w:val="2"/>
          </w:tcPr>
          <w:p w14:paraId="6DBE5BC5" w14:textId="77777777" w:rsidR="0C08F0E8" w:rsidRDefault="0C08F0E8" w:rsidP="0C08F0E8">
            <w:pPr>
              <w:rPr>
                <w:b/>
                <w:bCs/>
              </w:rPr>
            </w:pPr>
            <w:r w:rsidRPr="00D82776">
              <w:rPr>
                <w:b/>
                <w:bCs/>
              </w:rPr>
              <w:t>Overview of Works</w:t>
            </w:r>
          </w:p>
          <w:p w14:paraId="41A9AF78" w14:textId="611F8387" w:rsidR="04692671" w:rsidRDefault="04692671">
            <w:r>
              <w:t xml:space="preserve">Establish a new 400kV substation on the east coast between </w:t>
            </w:r>
            <w:proofErr w:type="spellStart"/>
            <w:r>
              <w:t>Tealing</w:t>
            </w:r>
            <w:proofErr w:type="spellEnd"/>
            <w:r>
              <w:t xml:space="preserve"> and Glenrothes/Westfield to facilitate connection of </w:t>
            </w:r>
            <w:r w:rsidR="002849C0">
              <w:t>Generation Station.</w:t>
            </w:r>
            <w:r>
              <w:br/>
            </w:r>
          </w:p>
        </w:tc>
      </w:tr>
      <w:tr w:rsidR="00B928B9" w14:paraId="0C4396D1" w14:textId="77777777" w:rsidTr="3979BEB6">
        <w:trPr>
          <w:trHeight w:val="300"/>
        </w:trPr>
        <w:tc>
          <w:tcPr>
            <w:tcW w:w="4508" w:type="dxa"/>
          </w:tcPr>
          <w:p w14:paraId="3F96BE5D" w14:textId="77777777" w:rsidR="00B928B9" w:rsidRDefault="00B928B9" w:rsidP="00B928B9">
            <w:pPr>
              <w:rPr>
                <w:b/>
                <w:bCs/>
              </w:rPr>
            </w:pPr>
            <w:r w:rsidRPr="0C08F0E8">
              <w:rPr>
                <w:b/>
                <w:bCs/>
              </w:rPr>
              <w:t>Proposed Consent Submission</w:t>
            </w:r>
          </w:p>
        </w:tc>
        <w:tc>
          <w:tcPr>
            <w:tcW w:w="4508" w:type="dxa"/>
          </w:tcPr>
          <w:p w14:paraId="58249228" w14:textId="63566B46" w:rsidR="00B928B9" w:rsidRDefault="00B928B9" w:rsidP="00B928B9">
            <w:r>
              <w:t>TBD</w:t>
            </w:r>
          </w:p>
        </w:tc>
      </w:tr>
      <w:tr w:rsidR="00B928B9" w14:paraId="67666A6E" w14:textId="77777777" w:rsidTr="3979BEB6">
        <w:trPr>
          <w:trHeight w:val="300"/>
        </w:trPr>
        <w:tc>
          <w:tcPr>
            <w:tcW w:w="4508" w:type="dxa"/>
          </w:tcPr>
          <w:p w14:paraId="0922AE58" w14:textId="77777777" w:rsidR="00B928B9" w:rsidRDefault="00B928B9" w:rsidP="00B928B9">
            <w:pPr>
              <w:rPr>
                <w:b/>
                <w:bCs/>
              </w:rPr>
            </w:pPr>
            <w:r w:rsidRPr="0C08F0E8">
              <w:rPr>
                <w:b/>
                <w:bCs/>
              </w:rPr>
              <w:t xml:space="preserve">Current Project Phase </w:t>
            </w:r>
          </w:p>
        </w:tc>
        <w:tc>
          <w:tcPr>
            <w:tcW w:w="4508" w:type="dxa"/>
          </w:tcPr>
          <w:p w14:paraId="11938B29" w14:textId="055E3CF1" w:rsidR="00B928B9" w:rsidRDefault="00B928B9" w:rsidP="00B928B9">
            <w:r>
              <w:rPr>
                <w:rFonts w:ascii="Calibri" w:hAnsi="Calibri" w:cs="Calibri"/>
              </w:rPr>
              <w:t>Initial internal governance</w:t>
            </w:r>
          </w:p>
        </w:tc>
      </w:tr>
      <w:tr w:rsidR="00B928B9" w14:paraId="5335EDF6" w14:textId="77777777" w:rsidTr="3979BEB6">
        <w:trPr>
          <w:trHeight w:val="300"/>
        </w:trPr>
        <w:tc>
          <w:tcPr>
            <w:tcW w:w="4508" w:type="dxa"/>
          </w:tcPr>
          <w:p w14:paraId="58D0369B" w14:textId="77777777" w:rsidR="00B928B9" w:rsidRDefault="00B928B9" w:rsidP="00B928B9">
            <w:pPr>
              <w:rPr>
                <w:b/>
                <w:bCs/>
              </w:rPr>
            </w:pPr>
            <w:r w:rsidRPr="0C08F0E8">
              <w:rPr>
                <w:b/>
                <w:bCs/>
              </w:rPr>
              <w:t>Next Project Phase</w:t>
            </w:r>
          </w:p>
        </w:tc>
        <w:tc>
          <w:tcPr>
            <w:tcW w:w="4508" w:type="dxa"/>
          </w:tcPr>
          <w:p w14:paraId="6E63DDAC" w14:textId="0B549B3B" w:rsidR="00B928B9" w:rsidRDefault="00B928B9" w:rsidP="00B928B9">
            <w:r>
              <w:t>Optioneering</w:t>
            </w:r>
          </w:p>
        </w:tc>
      </w:tr>
      <w:tr w:rsidR="00B928B9" w14:paraId="60B03C19" w14:textId="77777777" w:rsidTr="3979BEB6">
        <w:trPr>
          <w:trHeight w:val="300"/>
        </w:trPr>
        <w:tc>
          <w:tcPr>
            <w:tcW w:w="4508" w:type="dxa"/>
          </w:tcPr>
          <w:p w14:paraId="1B0FB8A9" w14:textId="77777777" w:rsidR="00B928B9" w:rsidRDefault="00B928B9" w:rsidP="00B928B9">
            <w:pPr>
              <w:rPr>
                <w:b/>
                <w:bCs/>
              </w:rPr>
            </w:pPr>
            <w:r w:rsidRPr="0C08F0E8">
              <w:rPr>
                <w:b/>
                <w:bCs/>
              </w:rPr>
              <w:t>Next Stakeholder Event</w:t>
            </w:r>
          </w:p>
        </w:tc>
        <w:tc>
          <w:tcPr>
            <w:tcW w:w="4508" w:type="dxa"/>
          </w:tcPr>
          <w:p w14:paraId="5D4DD1EC" w14:textId="47D3EA52" w:rsidR="00B928B9" w:rsidRDefault="00B928B9" w:rsidP="00B928B9">
            <w:r>
              <w:t>TBD</w:t>
            </w:r>
          </w:p>
        </w:tc>
      </w:tr>
      <w:tr w:rsidR="0C08F0E8" w14:paraId="74ACFE4B" w14:textId="77777777" w:rsidTr="3979BEB6">
        <w:trPr>
          <w:trHeight w:val="300"/>
        </w:trPr>
        <w:tc>
          <w:tcPr>
            <w:tcW w:w="4508" w:type="dxa"/>
          </w:tcPr>
          <w:p w14:paraId="0991F55D" w14:textId="77777777" w:rsidR="0C08F0E8" w:rsidRDefault="0C08F0E8" w:rsidP="0C08F0E8">
            <w:pPr>
              <w:rPr>
                <w:b/>
                <w:bCs/>
              </w:rPr>
            </w:pPr>
            <w:r w:rsidRPr="0C08F0E8">
              <w:rPr>
                <w:b/>
                <w:bCs/>
              </w:rPr>
              <w:t>Project Completion Date</w:t>
            </w:r>
          </w:p>
        </w:tc>
        <w:tc>
          <w:tcPr>
            <w:tcW w:w="4508" w:type="dxa"/>
          </w:tcPr>
          <w:p w14:paraId="7D2947AC" w14:textId="64B9DEFC" w:rsidR="63B1F3BA" w:rsidRDefault="63B1F3BA">
            <w:r>
              <w:t>31/10/2035</w:t>
            </w:r>
          </w:p>
        </w:tc>
      </w:tr>
      <w:tr w:rsidR="0C08F0E8" w14:paraId="2E44DE15" w14:textId="77777777" w:rsidTr="3979BEB6">
        <w:trPr>
          <w:trHeight w:val="300"/>
        </w:trPr>
        <w:tc>
          <w:tcPr>
            <w:tcW w:w="9016" w:type="dxa"/>
            <w:gridSpan w:val="2"/>
          </w:tcPr>
          <w:p w14:paraId="5D997CC0" w14:textId="7A666BAB" w:rsidR="00F6343A" w:rsidRDefault="0C08F0E8" w:rsidP="0C08F0E8">
            <w:pPr>
              <w:rPr>
                <w:b/>
                <w:bCs/>
              </w:rPr>
            </w:pPr>
            <w:r w:rsidRPr="0C08F0E8">
              <w:rPr>
                <w:b/>
                <w:bCs/>
              </w:rPr>
              <w:t xml:space="preserve">Summary of works in last quarter: </w:t>
            </w:r>
          </w:p>
          <w:p w14:paraId="1A3A2ECC" w14:textId="77777777" w:rsidR="0C08F0E8" w:rsidRDefault="00824E93">
            <w:r w:rsidRPr="00824E93">
              <w:t>Continuation of high-level project development, along with initial internal governance activities.</w:t>
            </w:r>
          </w:p>
          <w:p w14:paraId="68D7C20D" w14:textId="32110F51" w:rsidR="00F45D98" w:rsidRDefault="00F45D98"/>
        </w:tc>
      </w:tr>
      <w:tr w:rsidR="0C08F0E8" w14:paraId="58B03921" w14:textId="77777777" w:rsidTr="3979BEB6">
        <w:trPr>
          <w:trHeight w:val="300"/>
        </w:trPr>
        <w:tc>
          <w:tcPr>
            <w:tcW w:w="9016" w:type="dxa"/>
            <w:gridSpan w:val="2"/>
          </w:tcPr>
          <w:p w14:paraId="0D194ABC" w14:textId="4096AE4F" w:rsidR="007A2BA6" w:rsidRDefault="0C08F0E8" w:rsidP="00FB3500">
            <w:pPr>
              <w:rPr>
                <w:b/>
                <w:bCs/>
              </w:rPr>
            </w:pPr>
            <w:r w:rsidRPr="0C08F0E8">
              <w:rPr>
                <w:b/>
                <w:bCs/>
              </w:rPr>
              <w:t xml:space="preserve">Summary of works in next quarter: </w:t>
            </w:r>
          </w:p>
          <w:p w14:paraId="183F223A" w14:textId="77777777" w:rsidR="00F13130" w:rsidRDefault="00F13130" w:rsidP="00F13130">
            <w:pPr>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49E713BB" w14:textId="6992D4A1" w:rsidR="00E71ACC" w:rsidRDefault="00E71ACC" w:rsidP="00E71ACC"/>
        </w:tc>
      </w:tr>
      <w:tr w:rsidR="0C08F0E8" w14:paraId="431D1144" w14:textId="77777777" w:rsidTr="3979BEB6">
        <w:trPr>
          <w:trHeight w:val="300"/>
        </w:trPr>
        <w:tc>
          <w:tcPr>
            <w:tcW w:w="9016" w:type="dxa"/>
            <w:gridSpan w:val="2"/>
          </w:tcPr>
          <w:p w14:paraId="462E4A05" w14:textId="0D455BB7" w:rsidR="0C08F0E8" w:rsidRDefault="0C08F0E8" w:rsidP="0C08F0E8">
            <w:pPr>
              <w:rPr>
                <w:b/>
                <w:bCs/>
              </w:rPr>
            </w:pPr>
            <w:r w:rsidRPr="0C08F0E8">
              <w:rPr>
                <w:b/>
                <w:bCs/>
              </w:rPr>
              <w:t xml:space="preserve">Additional Comments: </w:t>
            </w:r>
          </w:p>
          <w:p w14:paraId="126F4687" w14:textId="77777777" w:rsidR="0C08F0E8" w:rsidRDefault="0C08F0E8"/>
          <w:p w14:paraId="453DF7F5" w14:textId="62D82380" w:rsidR="0C08F0E8" w:rsidRDefault="0C08F0E8"/>
        </w:tc>
      </w:tr>
    </w:tbl>
    <w:p w14:paraId="2D0106C6" w14:textId="2F377CC7" w:rsidR="0C08F0E8" w:rsidRDefault="0C08F0E8" w:rsidP="0C08F0E8"/>
    <w:p w14:paraId="651F4A01" w14:textId="77777777" w:rsidR="00B3044D" w:rsidRDefault="00B3044D" w:rsidP="00B3044D">
      <w:pPr>
        <w:spacing w:after="0" w:line="240" w:lineRule="auto"/>
        <w:textAlignment w:val="baseline"/>
        <w:rPr>
          <w:rFonts w:ascii="Calibri" w:eastAsia="Times New Roman" w:hAnsi="Calibri" w:cs="Calibri"/>
          <w:lang w:eastAsia="en-GB"/>
        </w:rPr>
      </w:pPr>
    </w:p>
    <w:p w14:paraId="163985F0" w14:textId="77777777" w:rsidR="00B3044D" w:rsidRDefault="00B3044D">
      <w:pPr>
        <w:rPr>
          <w:rFonts w:ascii="Calibri" w:eastAsia="Times New Roman" w:hAnsi="Calibri" w:cs="Calibri"/>
          <w:lang w:eastAsia="en-GB"/>
        </w:rPr>
      </w:pPr>
      <w:r>
        <w:rPr>
          <w:rFonts w:ascii="Calibri" w:eastAsia="Times New Roman" w:hAnsi="Calibri" w:cs="Calibri"/>
          <w:lang w:eastAsia="en-GB"/>
        </w:rPr>
        <w:br w:type="page"/>
      </w:r>
    </w:p>
    <w:p w14:paraId="0F850DD9" w14:textId="14B912E3" w:rsidR="27CFA8A5" w:rsidRPr="00B3044D" w:rsidRDefault="27CFA8A5" w:rsidP="00B3044D">
      <w:pPr>
        <w:spacing w:after="0" w:line="240" w:lineRule="auto"/>
        <w:textAlignment w:val="baseline"/>
        <w:rPr>
          <w:rFonts w:ascii="Calibri" w:eastAsia="Times New Roman" w:hAnsi="Calibri" w:cs="Calibri"/>
          <w:lang w:eastAsia="en-GB"/>
        </w:rPr>
      </w:pPr>
    </w:p>
    <w:tbl>
      <w:tblPr>
        <w:tblStyle w:val="TableGrid"/>
        <w:tblW w:w="0" w:type="auto"/>
        <w:tblLook w:val="04A0" w:firstRow="1" w:lastRow="0" w:firstColumn="1" w:lastColumn="0" w:noHBand="0" w:noVBand="1"/>
      </w:tblPr>
      <w:tblGrid>
        <w:gridCol w:w="4508"/>
        <w:gridCol w:w="4508"/>
      </w:tblGrid>
      <w:tr w:rsidR="0C08F0E8" w14:paraId="4F898F23" w14:textId="77777777" w:rsidTr="4B8779D5">
        <w:trPr>
          <w:trHeight w:val="300"/>
        </w:trPr>
        <w:tc>
          <w:tcPr>
            <w:tcW w:w="4508" w:type="dxa"/>
          </w:tcPr>
          <w:p w14:paraId="1E7ADDF4" w14:textId="77777777" w:rsidR="0C08F0E8" w:rsidRPr="00BF4226" w:rsidRDefault="0C08F0E8" w:rsidP="0C08F0E8">
            <w:pPr>
              <w:rPr>
                <w:b/>
                <w:bCs/>
              </w:rPr>
            </w:pPr>
            <w:r w:rsidRPr="00BF4226">
              <w:rPr>
                <w:b/>
                <w:bCs/>
              </w:rPr>
              <w:t>TORI</w:t>
            </w:r>
          </w:p>
          <w:p w14:paraId="0ABD96BF" w14:textId="6E53EC80" w:rsidR="255FA09C" w:rsidRPr="00BF4226" w:rsidRDefault="255FA09C" w:rsidP="3979BEB6">
            <w:pPr>
              <w:pStyle w:val="Heading3"/>
              <w:rPr>
                <w:rFonts w:asciiTheme="minorHAnsi" w:hAnsiTheme="minorHAnsi" w:cstheme="minorBidi"/>
                <w:color w:val="000000" w:themeColor="text1"/>
                <w:sz w:val="22"/>
                <w:szCs w:val="22"/>
              </w:rPr>
            </w:pPr>
            <w:bookmarkStart w:id="143" w:name="_Toc213062765"/>
            <w:r w:rsidRPr="00BF4226">
              <w:rPr>
                <w:rFonts w:asciiTheme="minorHAnsi" w:hAnsiTheme="minorHAnsi" w:cstheme="minorBidi"/>
                <w:color w:val="000000" w:themeColor="text1"/>
                <w:sz w:val="22"/>
                <w:szCs w:val="22"/>
              </w:rPr>
              <w:t xml:space="preserve">SHET-RI-264 - Coupar Angus 2 - </w:t>
            </w:r>
            <w:proofErr w:type="spellStart"/>
            <w:r w:rsidRPr="00BF4226">
              <w:rPr>
                <w:rFonts w:asciiTheme="minorHAnsi" w:hAnsiTheme="minorHAnsi" w:cstheme="minorBidi"/>
                <w:color w:val="000000" w:themeColor="text1"/>
                <w:sz w:val="22"/>
                <w:szCs w:val="22"/>
              </w:rPr>
              <w:t>Birkhill</w:t>
            </w:r>
            <w:proofErr w:type="spellEnd"/>
            <w:r w:rsidRPr="00BF4226">
              <w:rPr>
                <w:rFonts w:asciiTheme="minorHAnsi" w:hAnsiTheme="minorHAnsi" w:cstheme="minorBidi"/>
                <w:color w:val="000000" w:themeColor="text1"/>
                <w:sz w:val="22"/>
                <w:szCs w:val="22"/>
              </w:rPr>
              <w:t xml:space="preserve"> Tee 132kV Upgrade</w:t>
            </w:r>
            <w:bookmarkEnd w:id="143"/>
          </w:p>
        </w:tc>
        <w:tc>
          <w:tcPr>
            <w:tcW w:w="4508" w:type="dxa"/>
          </w:tcPr>
          <w:p w14:paraId="47E1B21A" w14:textId="77777777" w:rsidR="0C08F0E8" w:rsidRDefault="0C08F0E8" w:rsidP="0C08F0E8">
            <w:pPr>
              <w:rPr>
                <w:b/>
                <w:bCs/>
              </w:rPr>
            </w:pPr>
            <w:r w:rsidRPr="0C08F0E8">
              <w:rPr>
                <w:b/>
                <w:bCs/>
              </w:rPr>
              <w:t>Scheme</w:t>
            </w:r>
          </w:p>
          <w:p w14:paraId="0D9C143C" w14:textId="00BB6FF9" w:rsidR="3F11F30F" w:rsidRDefault="3F11F30F">
            <w:r>
              <w:t xml:space="preserve">Coupar Angus 2 - </w:t>
            </w:r>
            <w:proofErr w:type="spellStart"/>
            <w:r>
              <w:t>Birkhill</w:t>
            </w:r>
            <w:proofErr w:type="spellEnd"/>
            <w:r>
              <w:t xml:space="preserve"> Tee 132kV Upgrade</w:t>
            </w:r>
          </w:p>
        </w:tc>
      </w:tr>
      <w:tr w:rsidR="0C08F0E8" w14:paraId="2D6A5B93" w14:textId="77777777" w:rsidTr="4B8779D5">
        <w:trPr>
          <w:trHeight w:val="300"/>
        </w:trPr>
        <w:tc>
          <w:tcPr>
            <w:tcW w:w="9016" w:type="dxa"/>
            <w:gridSpan w:val="2"/>
          </w:tcPr>
          <w:p w14:paraId="4C72B5B0" w14:textId="77777777" w:rsidR="0C08F0E8" w:rsidRDefault="0C08F0E8" w:rsidP="0C08F0E8">
            <w:pPr>
              <w:rPr>
                <w:b/>
                <w:bCs/>
              </w:rPr>
            </w:pPr>
            <w:r w:rsidRPr="0C08F0E8">
              <w:rPr>
                <w:b/>
                <w:bCs/>
              </w:rPr>
              <w:t>Overview of Works</w:t>
            </w:r>
          </w:p>
          <w:p w14:paraId="19891FA8" w14:textId="23F644E6" w:rsidR="0C08F0E8" w:rsidRDefault="33B1E335" w:rsidP="0C08F0E8">
            <w:r>
              <w:t>Upgrade approx</w:t>
            </w:r>
            <w:r w:rsidR="37415034">
              <w:t>imately</w:t>
            </w:r>
            <w:r>
              <w:t xml:space="preserve"> 13km of 132kV double circuit OHL between Coupar Angus 2 GSP and </w:t>
            </w:r>
            <w:proofErr w:type="spellStart"/>
            <w:r>
              <w:t>Birkhill</w:t>
            </w:r>
            <w:proofErr w:type="spellEnd"/>
            <w:r>
              <w:t xml:space="preserve"> Tee. This may require steelwork and foundation upgrades to the existing towers to accommodate this new conductor. </w:t>
            </w:r>
            <w:r w:rsidR="6404B9C1">
              <w:t>T</w:t>
            </w:r>
            <w:r>
              <w:t>he Coupar Angus 2 GSP location is still under review, and therefore the required km of OHL for this 132kV upgrade may be subject to change.</w:t>
            </w:r>
            <w:r w:rsidR="431D188C">
              <w:br/>
            </w:r>
          </w:p>
        </w:tc>
      </w:tr>
      <w:tr w:rsidR="00B928B9" w14:paraId="6DA123A7" w14:textId="77777777" w:rsidTr="4B8779D5">
        <w:trPr>
          <w:trHeight w:val="300"/>
        </w:trPr>
        <w:tc>
          <w:tcPr>
            <w:tcW w:w="4508" w:type="dxa"/>
          </w:tcPr>
          <w:p w14:paraId="78183061" w14:textId="77777777" w:rsidR="00B928B9" w:rsidRDefault="00B928B9" w:rsidP="00B928B9">
            <w:pPr>
              <w:rPr>
                <w:b/>
                <w:bCs/>
              </w:rPr>
            </w:pPr>
            <w:r w:rsidRPr="0C08F0E8">
              <w:rPr>
                <w:b/>
                <w:bCs/>
              </w:rPr>
              <w:t>Proposed Consent Submission</w:t>
            </w:r>
          </w:p>
        </w:tc>
        <w:tc>
          <w:tcPr>
            <w:tcW w:w="4508" w:type="dxa"/>
          </w:tcPr>
          <w:p w14:paraId="0E40CE09" w14:textId="3EACA1DD" w:rsidR="00B928B9" w:rsidRDefault="00B928B9" w:rsidP="00B928B9">
            <w:r>
              <w:t>TBD</w:t>
            </w:r>
          </w:p>
        </w:tc>
      </w:tr>
      <w:tr w:rsidR="00B928B9" w14:paraId="21D460C5" w14:textId="77777777" w:rsidTr="4B8779D5">
        <w:trPr>
          <w:trHeight w:val="300"/>
        </w:trPr>
        <w:tc>
          <w:tcPr>
            <w:tcW w:w="4508" w:type="dxa"/>
          </w:tcPr>
          <w:p w14:paraId="530E256E" w14:textId="77777777" w:rsidR="00B928B9" w:rsidRDefault="00B928B9" w:rsidP="00B928B9">
            <w:pPr>
              <w:rPr>
                <w:b/>
                <w:bCs/>
              </w:rPr>
            </w:pPr>
            <w:r w:rsidRPr="0C08F0E8">
              <w:rPr>
                <w:b/>
                <w:bCs/>
              </w:rPr>
              <w:t xml:space="preserve">Current Project Phase </w:t>
            </w:r>
          </w:p>
        </w:tc>
        <w:tc>
          <w:tcPr>
            <w:tcW w:w="4508" w:type="dxa"/>
          </w:tcPr>
          <w:p w14:paraId="5A3B497E" w14:textId="7FCA60E4" w:rsidR="00B928B9" w:rsidRDefault="00B928B9" w:rsidP="00B928B9">
            <w:r>
              <w:rPr>
                <w:rFonts w:ascii="Calibri" w:hAnsi="Calibri" w:cs="Calibri"/>
              </w:rPr>
              <w:t>Initial internal governance</w:t>
            </w:r>
          </w:p>
        </w:tc>
      </w:tr>
      <w:tr w:rsidR="00B928B9" w14:paraId="5233E548" w14:textId="77777777" w:rsidTr="4B8779D5">
        <w:trPr>
          <w:trHeight w:val="300"/>
        </w:trPr>
        <w:tc>
          <w:tcPr>
            <w:tcW w:w="4508" w:type="dxa"/>
          </w:tcPr>
          <w:p w14:paraId="20082434" w14:textId="77777777" w:rsidR="00B928B9" w:rsidRDefault="00B928B9" w:rsidP="00B928B9">
            <w:pPr>
              <w:rPr>
                <w:b/>
                <w:bCs/>
              </w:rPr>
            </w:pPr>
            <w:r w:rsidRPr="0C08F0E8">
              <w:rPr>
                <w:b/>
                <w:bCs/>
              </w:rPr>
              <w:t>Next Project Phase</w:t>
            </w:r>
          </w:p>
        </w:tc>
        <w:tc>
          <w:tcPr>
            <w:tcW w:w="4508" w:type="dxa"/>
          </w:tcPr>
          <w:p w14:paraId="01900155" w14:textId="11F40138" w:rsidR="00B928B9" w:rsidRDefault="00B928B9" w:rsidP="00B928B9">
            <w:r>
              <w:t>Optioneering</w:t>
            </w:r>
          </w:p>
        </w:tc>
      </w:tr>
      <w:tr w:rsidR="00B928B9" w14:paraId="02467779" w14:textId="77777777" w:rsidTr="4B8779D5">
        <w:trPr>
          <w:trHeight w:val="300"/>
        </w:trPr>
        <w:tc>
          <w:tcPr>
            <w:tcW w:w="4508" w:type="dxa"/>
          </w:tcPr>
          <w:p w14:paraId="21FB4705" w14:textId="77777777" w:rsidR="00B928B9" w:rsidRDefault="00B928B9" w:rsidP="00B928B9">
            <w:pPr>
              <w:rPr>
                <w:b/>
                <w:bCs/>
              </w:rPr>
            </w:pPr>
            <w:r w:rsidRPr="0C08F0E8">
              <w:rPr>
                <w:b/>
                <w:bCs/>
              </w:rPr>
              <w:t>Next Stakeholder Event</w:t>
            </w:r>
          </w:p>
        </w:tc>
        <w:tc>
          <w:tcPr>
            <w:tcW w:w="4508" w:type="dxa"/>
          </w:tcPr>
          <w:p w14:paraId="01238B05" w14:textId="58DF7485" w:rsidR="00B928B9" w:rsidRDefault="00B928B9" w:rsidP="00B928B9">
            <w:r>
              <w:t>TBD</w:t>
            </w:r>
          </w:p>
        </w:tc>
      </w:tr>
      <w:tr w:rsidR="0C08F0E8" w14:paraId="266A9218" w14:textId="77777777" w:rsidTr="4B8779D5">
        <w:trPr>
          <w:trHeight w:val="300"/>
        </w:trPr>
        <w:tc>
          <w:tcPr>
            <w:tcW w:w="4508" w:type="dxa"/>
          </w:tcPr>
          <w:p w14:paraId="250940B5" w14:textId="77777777" w:rsidR="0C08F0E8" w:rsidRDefault="0C08F0E8" w:rsidP="0C08F0E8">
            <w:pPr>
              <w:rPr>
                <w:b/>
                <w:bCs/>
              </w:rPr>
            </w:pPr>
            <w:r w:rsidRPr="0C08F0E8">
              <w:rPr>
                <w:b/>
                <w:bCs/>
              </w:rPr>
              <w:t>Project Completion Date</w:t>
            </w:r>
          </w:p>
        </w:tc>
        <w:tc>
          <w:tcPr>
            <w:tcW w:w="4508" w:type="dxa"/>
          </w:tcPr>
          <w:p w14:paraId="0AB764B3" w14:textId="75BAC081" w:rsidR="0D33DE18" w:rsidRDefault="0D33DE18">
            <w:r>
              <w:t>31/08/2029</w:t>
            </w:r>
          </w:p>
        </w:tc>
      </w:tr>
      <w:tr w:rsidR="0C08F0E8" w14:paraId="03634CAE" w14:textId="77777777" w:rsidTr="4B8779D5">
        <w:trPr>
          <w:trHeight w:val="300"/>
        </w:trPr>
        <w:tc>
          <w:tcPr>
            <w:tcW w:w="9016" w:type="dxa"/>
            <w:gridSpan w:val="2"/>
          </w:tcPr>
          <w:p w14:paraId="60F23E40" w14:textId="507FBE52" w:rsidR="779F52CE" w:rsidRPr="00901CB2" w:rsidRDefault="0C08F0E8">
            <w:pPr>
              <w:rPr>
                <w:b/>
                <w:bCs/>
              </w:rPr>
            </w:pPr>
            <w:r w:rsidRPr="0C08F0E8">
              <w:rPr>
                <w:b/>
                <w:bCs/>
              </w:rPr>
              <w:t xml:space="preserve">Summary of works in last quarter: </w:t>
            </w:r>
          </w:p>
          <w:p w14:paraId="733CE3CD" w14:textId="59B70057" w:rsidR="6DE37E4D" w:rsidRDefault="6DE37E4D">
            <w:r>
              <w:t>Project under review.</w:t>
            </w:r>
          </w:p>
          <w:p w14:paraId="13AB9020" w14:textId="6814835A" w:rsidR="00F45D98" w:rsidRDefault="00F45D98" w:rsidP="006F466C"/>
        </w:tc>
      </w:tr>
      <w:tr w:rsidR="0C08F0E8" w14:paraId="4C26373C" w14:textId="77777777" w:rsidTr="4B8779D5">
        <w:trPr>
          <w:trHeight w:val="300"/>
        </w:trPr>
        <w:tc>
          <w:tcPr>
            <w:tcW w:w="9016" w:type="dxa"/>
            <w:gridSpan w:val="2"/>
          </w:tcPr>
          <w:p w14:paraId="1A3488C2" w14:textId="77777777" w:rsidR="00F45D98" w:rsidRDefault="0C08F0E8" w:rsidP="00E71ACC">
            <w:pPr>
              <w:rPr>
                <w:b/>
                <w:bCs/>
              </w:rPr>
            </w:pPr>
            <w:r w:rsidRPr="0C08F0E8">
              <w:rPr>
                <w:b/>
                <w:bCs/>
              </w:rPr>
              <w:t xml:space="preserve">Summary of works in next quarter: </w:t>
            </w:r>
          </w:p>
          <w:p w14:paraId="760E7228" w14:textId="77777777" w:rsidR="00F13130" w:rsidRDefault="00F13130" w:rsidP="00F13130">
            <w:pPr>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26EA52E7" w14:textId="706AD339" w:rsidR="00E71ACC" w:rsidRDefault="00E71ACC" w:rsidP="00F6343A"/>
        </w:tc>
      </w:tr>
      <w:tr w:rsidR="0C08F0E8" w14:paraId="12A6A144" w14:textId="77777777" w:rsidTr="4B8779D5">
        <w:trPr>
          <w:trHeight w:val="300"/>
        </w:trPr>
        <w:tc>
          <w:tcPr>
            <w:tcW w:w="9016" w:type="dxa"/>
            <w:gridSpan w:val="2"/>
          </w:tcPr>
          <w:p w14:paraId="4827CF5E" w14:textId="0D455BB7" w:rsidR="0C08F0E8" w:rsidRDefault="0C08F0E8" w:rsidP="0C08F0E8">
            <w:pPr>
              <w:rPr>
                <w:b/>
                <w:bCs/>
              </w:rPr>
            </w:pPr>
            <w:r w:rsidRPr="0C08F0E8">
              <w:rPr>
                <w:b/>
                <w:bCs/>
              </w:rPr>
              <w:t xml:space="preserve">Additional Comments: </w:t>
            </w:r>
          </w:p>
          <w:p w14:paraId="2367F1B3" w14:textId="77777777" w:rsidR="0C08F0E8" w:rsidRDefault="00E05A0C" w:rsidP="00E05A0C">
            <w:r>
              <w:t>Project currently being reviewed.</w:t>
            </w:r>
          </w:p>
          <w:p w14:paraId="443D4BCA" w14:textId="60FA8EB9" w:rsidR="00901CB2" w:rsidRDefault="00901CB2" w:rsidP="00E05A0C"/>
        </w:tc>
      </w:tr>
    </w:tbl>
    <w:p w14:paraId="5332C54F" w14:textId="6EBBB0F3" w:rsidR="0C08F0E8" w:rsidRDefault="0C08F0E8" w:rsidP="0C08F0E8"/>
    <w:p w14:paraId="735D64E7" w14:textId="77777777" w:rsidR="00756BD8" w:rsidRDefault="00756BD8" w:rsidP="00756BD8">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br w:type="page"/>
      </w:r>
    </w:p>
    <w:p w14:paraId="4E431397" w14:textId="1B163DBF" w:rsidR="00756BD8" w:rsidRDefault="00756BD8" w:rsidP="00756BD8">
      <w:pPr>
        <w:spacing w:after="0" w:line="240" w:lineRule="auto"/>
        <w:textAlignment w:val="baseline"/>
        <w:rPr>
          <w:rFonts w:ascii="Calibri" w:eastAsia="Times New Roman" w:hAnsi="Calibri" w:cs="Calibri"/>
          <w:lang w:eastAsia="en-GB"/>
        </w:rPr>
      </w:pPr>
    </w:p>
    <w:p w14:paraId="3B19125D" w14:textId="77777777" w:rsidR="00657068" w:rsidRPr="005668C2" w:rsidRDefault="00657068" w:rsidP="00756BD8">
      <w:pPr>
        <w:spacing w:after="0" w:line="240" w:lineRule="auto"/>
        <w:textAlignment w:val="baseline"/>
        <w:rPr>
          <w:rFonts w:ascii="Segoe UI" w:eastAsia="Times New Roman" w:hAnsi="Segoe UI" w:cs="Segoe UI"/>
          <w:sz w:val="18"/>
          <w:szCs w:val="18"/>
          <w:lang w:eastAsia="en-GB"/>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756BD8" w:rsidRPr="00431539" w14:paraId="16E36B68"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7E537925" w14:textId="77777777" w:rsidR="00756BD8" w:rsidRPr="00BF4226" w:rsidRDefault="00756BD8" w:rsidP="006022B5">
            <w:pPr>
              <w:spacing w:after="0" w:line="240" w:lineRule="auto"/>
              <w:textAlignment w:val="baseline"/>
              <w:rPr>
                <w:rFonts w:eastAsia="Times New Roman" w:cstheme="minorHAnsi"/>
                <w:lang w:eastAsia="en-GB"/>
              </w:rPr>
            </w:pPr>
            <w:r w:rsidRPr="00BF4226">
              <w:rPr>
                <w:rFonts w:eastAsia="Times New Roman" w:cstheme="minorHAnsi"/>
                <w:b/>
                <w:bCs/>
                <w:lang w:eastAsia="en-GB"/>
              </w:rPr>
              <w:t>TORI</w:t>
            </w:r>
            <w:r w:rsidRPr="00BF4226">
              <w:rPr>
                <w:rFonts w:eastAsia="Times New Roman" w:cstheme="minorHAnsi"/>
                <w:lang w:eastAsia="en-GB"/>
              </w:rPr>
              <w:t> </w:t>
            </w:r>
          </w:p>
          <w:p w14:paraId="635B72DB" w14:textId="11DD8293" w:rsidR="00756BD8" w:rsidRPr="00BF4226" w:rsidRDefault="00756BD8" w:rsidP="3979BEB6">
            <w:pPr>
              <w:pStyle w:val="Heading3"/>
              <w:rPr>
                <w:rFonts w:asciiTheme="minorHAnsi" w:hAnsiTheme="minorHAnsi" w:cstheme="minorBidi"/>
                <w:color w:val="1F3763"/>
                <w:sz w:val="22"/>
                <w:szCs w:val="22"/>
                <w:lang w:eastAsia="en-GB"/>
              </w:rPr>
            </w:pPr>
            <w:bookmarkStart w:id="144" w:name="_Toc213062766"/>
            <w:r w:rsidRPr="00BF4226">
              <w:rPr>
                <w:rFonts w:asciiTheme="minorHAnsi" w:hAnsiTheme="minorHAnsi" w:cstheme="minorBidi"/>
                <w:color w:val="000000" w:themeColor="text1"/>
                <w:sz w:val="22"/>
                <w:szCs w:val="22"/>
                <w:lang w:eastAsia="en-GB"/>
              </w:rPr>
              <w:t>SHET-RI-266</w:t>
            </w:r>
            <w:r w:rsidR="00431539" w:rsidRPr="00BF4226">
              <w:rPr>
                <w:rFonts w:asciiTheme="minorHAnsi" w:hAnsiTheme="minorHAnsi" w:cstheme="minorBidi"/>
                <w:color w:val="000000" w:themeColor="text1"/>
                <w:sz w:val="22"/>
                <w:szCs w:val="22"/>
                <w:lang w:eastAsia="en-GB"/>
              </w:rPr>
              <w:t xml:space="preserve"> – New </w:t>
            </w:r>
            <w:proofErr w:type="gramStart"/>
            <w:r w:rsidR="00431539" w:rsidRPr="00BF4226">
              <w:rPr>
                <w:rFonts w:asciiTheme="minorHAnsi" w:hAnsiTheme="minorHAnsi" w:cstheme="minorBidi"/>
                <w:color w:val="000000" w:themeColor="text1"/>
                <w:sz w:val="22"/>
                <w:szCs w:val="22"/>
                <w:lang w:eastAsia="en-GB"/>
              </w:rPr>
              <w:t>North East</w:t>
            </w:r>
            <w:proofErr w:type="gramEnd"/>
            <w:r w:rsidR="00431539" w:rsidRPr="00BF4226">
              <w:rPr>
                <w:rFonts w:asciiTheme="minorHAnsi" w:hAnsiTheme="minorHAnsi" w:cstheme="minorBidi"/>
                <w:color w:val="000000" w:themeColor="text1"/>
                <w:sz w:val="22"/>
                <w:szCs w:val="22"/>
                <w:lang w:eastAsia="en-GB"/>
              </w:rPr>
              <w:t xml:space="preserve"> 275kV Substation</w:t>
            </w:r>
            <w:bookmarkEnd w:id="144"/>
          </w:p>
        </w:tc>
        <w:tc>
          <w:tcPr>
            <w:tcW w:w="4512" w:type="dxa"/>
            <w:tcBorders>
              <w:top w:val="single" w:sz="6" w:space="0" w:color="auto"/>
              <w:left w:val="single" w:sz="6" w:space="0" w:color="auto"/>
              <w:bottom w:val="single" w:sz="6" w:space="0" w:color="auto"/>
              <w:right w:val="single" w:sz="6" w:space="0" w:color="auto"/>
            </w:tcBorders>
            <w:hideMark/>
          </w:tcPr>
          <w:p w14:paraId="4652237C" w14:textId="77777777" w:rsidR="00756BD8" w:rsidRPr="00431539" w:rsidRDefault="00756BD8" w:rsidP="006022B5">
            <w:pPr>
              <w:spacing w:after="0" w:line="240" w:lineRule="auto"/>
              <w:textAlignment w:val="baseline"/>
              <w:rPr>
                <w:rFonts w:eastAsia="Times New Roman" w:cstheme="minorHAnsi"/>
                <w:lang w:eastAsia="en-GB"/>
              </w:rPr>
            </w:pPr>
            <w:r w:rsidRPr="00431539">
              <w:rPr>
                <w:rFonts w:eastAsia="Times New Roman" w:cstheme="minorHAnsi"/>
                <w:b/>
                <w:bCs/>
                <w:lang w:eastAsia="en-GB"/>
              </w:rPr>
              <w:t>Scheme</w:t>
            </w:r>
            <w:r w:rsidRPr="00431539">
              <w:rPr>
                <w:rFonts w:eastAsia="Times New Roman" w:cstheme="minorHAnsi"/>
                <w:lang w:eastAsia="en-GB"/>
              </w:rPr>
              <w:t> </w:t>
            </w:r>
          </w:p>
          <w:p w14:paraId="5828236A" w14:textId="18A9BEC2" w:rsidR="00756BD8" w:rsidRPr="00431539" w:rsidRDefault="00431539" w:rsidP="006022B5">
            <w:pPr>
              <w:spacing w:after="0" w:line="240" w:lineRule="auto"/>
              <w:textAlignment w:val="baseline"/>
              <w:rPr>
                <w:rFonts w:eastAsia="Times New Roman" w:cstheme="minorHAnsi"/>
                <w:lang w:eastAsia="en-GB"/>
              </w:rPr>
            </w:pPr>
            <w:r w:rsidRPr="00431539">
              <w:rPr>
                <w:rFonts w:eastAsia="Times New Roman" w:cstheme="minorHAnsi"/>
                <w:lang w:eastAsia="en-GB"/>
              </w:rPr>
              <w:t xml:space="preserve">New </w:t>
            </w:r>
            <w:proofErr w:type="gramStart"/>
            <w:r w:rsidRPr="00431539">
              <w:rPr>
                <w:rFonts w:eastAsia="Times New Roman" w:cstheme="minorHAnsi"/>
                <w:lang w:eastAsia="en-GB"/>
              </w:rPr>
              <w:t xml:space="preserve">North </w:t>
            </w:r>
            <w:r>
              <w:rPr>
                <w:rFonts w:eastAsia="Times New Roman" w:cstheme="minorHAnsi"/>
                <w:lang w:eastAsia="en-GB"/>
              </w:rPr>
              <w:t>East</w:t>
            </w:r>
            <w:proofErr w:type="gramEnd"/>
            <w:r>
              <w:rPr>
                <w:rFonts w:eastAsia="Times New Roman" w:cstheme="minorHAnsi"/>
                <w:lang w:eastAsia="en-GB"/>
              </w:rPr>
              <w:t xml:space="preserve"> 275kV Substation</w:t>
            </w:r>
          </w:p>
        </w:tc>
      </w:tr>
      <w:tr w:rsidR="00756BD8" w:rsidRPr="00431539" w14:paraId="04751C40"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D9C3CB7" w14:textId="77777777" w:rsidR="00756BD8" w:rsidRPr="00431539" w:rsidRDefault="00756BD8" w:rsidP="006022B5">
            <w:pPr>
              <w:spacing w:after="0" w:line="240" w:lineRule="auto"/>
              <w:textAlignment w:val="baseline"/>
              <w:rPr>
                <w:rFonts w:eastAsia="Times New Roman" w:cstheme="minorHAnsi"/>
                <w:lang w:eastAsia="en-GB"/>
              </w:rPr>
            </w:pPr>
            <w:r w:rsidRPr="00D82776">
              <w:rPr>
                <w:rFonts w:eastAsia="Times New Roman" w:cstheme="minorHAnsi"/>
                <w:b/>
                <w:bCs/>
                <w:lang w:eastAsia="en-GB"/>
              </w:rPr>
              <w:t>Overview of Works</w:t>
            </w:r>
            <w:r w:rsidRPr="00431539">
              <w:rPr>
                <w:rFonts w:eastAsia="Times New Roman" w:cstheme="minorHAnsi"/>
                <w:lang w:eastAsia="en-GB"/>
              </w:rPr>
              <w:t> </w:t>
            </w:r>
          </w:p>
          <w:p w14:paraId="5DD1FA57" w14:textId="5C94FF9E" w:rsidR="00756BD8" w:rsidRDefault="0329C8A3" w:rsidP="30374183">
            <w:pPr>
              <w:spacing w:after="0" w:line="240" w:lineRule="auto"/>
              <w:textAlignment w:val="baseline"/>
              <w:rPr>
                <w:rFonts w:eastAsia="Times New Roman"/>
                <w:lang w:eastAsia="en-GB"/>
              </w:rPr>
            </w:pPr>
            <w:r w:rsidRPr="30374183">
              <w:rPr>
                <w:rFonts w:eastAsia="Times New Roman"/>
                <w:lang w:eastAsia="en-GB"/>
              </w:rPr>
              <w:t xml:space="preserve">Establish a new 275kV double busbar </w:t>
            </w:r>
            <w:r w:rsidR="54A35716" w:rsidRPr="30374183">
              <w:rPr>
                <w:rFonts w:eastAsia="Times New Roman"/>
                <w:lang w:eastAsia="en-GB"/>
              </w:rPr>
              <w:t xml:space="preserve">substation between </w:t>
            </w:r>
            <w:proofErr w:type="spellStart"/>
            <w:r w:rsidR="54A35716" w:rsidRPr="30374183">
              <w:rPr>
                <w:rFonts w:eastAsia="Times New Roman"/>
                <w:lang w:eastAsia="en-GB"/>
              </w:rPr>
              <w:t>Blackhillock</w:t>
            </w:r>
            <w:proofErr w:type="spellEnd"/>
            <w:r w:rsidR="54A35716" w:rsidRPr="30374183">
              <w:rPr>
                <w:rFonts w:eastAsia="Times New Roman"/>
                <w:lang w:eastAsia="en-GB"/>
              </w:rPr>
              <w:t xml:space="preserve"> 275kV – Kintore </w:t>
            </w:r>
            <w:r w:rsidR="3F4AD90D" w:rsidRPr="30374183">
              <w:rPr>
                <w:rFonts w:eastAsia="Times New Roman"/>
                <w:lang w:eastAsia="en-GB"/>
              </w:rPr>
              <w:t xml:space="preserve">275kV </w:t>
            </w:r>
            <w:r w:rsidR="00BF7F8F">
              <w:rPr>
                <w:rFonts w:eastAsia="Times New Roman"/>
                <w:lang w:eastAsia="en-GB"/>
              </w:rPr>
              <w:t>s</w:t>
            </w:r>
            <w:r w:rsidR="3F4AD90D" w:rsidRPr="30374183">
              <w:rPr>
                <w:rFonts w:eastAsia="Times New Roman"/>
                <w:lang w:eastAsia="en-GB"/>
              </w:rPr>
              <w:t>ubstations connecting existing circuits in a loop in/out arrangement.</w:t>
            </w:r>
          </w:p>
          <w:p w14:paraId="69C51045" w14:textId="77777777" w:rsidR="00E35B57" w:rsidRPr="00431539" w:rsidRDefault="00E35B57" w:rsidP="006022B5">
            <w:pPr>
              <w:spacing w:after="0" w:line="240" w:lineRule="auto"/>
              <w:textAlignment w:val="baseline"/>
              <w:rPr>
                <w:rFonts w:eastAsia="Times New Roman" w:cstheme="minorHAnsi"/>
                <w:lang w:eastAsia="en-GB"/>
              </w:rPr>
            </w:pPr>
          </w:p>
          <w:p w14:paraId="5B7DCED8" w14:textId="77777777" w:rsidR="00756BD8" w:rsidRPr="00431539" w:rsidRDefault="00756BD8" w:rsidP="006022B5">
            <w:pPr>
              <w:spacing w:after="0" w:line="240" w:lineRule="auto"/>
              <w:jc w:val="both"/>
              <w:textAlignment w:val="baseline"/>
              <w:rPr>
                <w:rFonts w:eastAsia="Times New Roman" w:cstheme="minorHAnsi"/>
                <w:lang w:eastAsia="en-GB"/>
              </w:rPr>
            </w:pPr>
          </w:p>
        </w:tc>
      </w:tr>
      <w:tr w:rsidR="00756BD8" w:rsidRPr="00431539" w14:paraId="443380DC"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1BC96652" w14:textId="77777777" w:rsidR="00756BD8" w:rsidRPr="00431539" w:rsidRDefault="00756BD8" w:rsidP="006022B5">
            <w:pPr>
              <w:spacing w:after="0" w:line="240" w:lineRule="auto"/>
              <w:textAlignment w:val="baseline"/>
              <w:rPr>
                <w:rFonts w:eastAsia="Times New Roman" w:cstheme="minorHAnsi"/>
                <w:lang w:eastAsia="en-GB"/>
              </w:rPr>
            </w:pPr>
            <w:r w:rsidRPr="00431539">
              <w:rPr>
                <w:rFonts w:eastAsia="Times New Roman" w:cstheme="minorHAnsi"/>
                <w:b/>
                <w:bCs/>
                <w:lang w:eastAsia="en-GB"/>
              </w:rPr>
              <w:t>Proposed Consent Submission</w:t>
            </w:r>
            <w:r w:rsidRPr="00431539">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18670B91" w14:textId="4B051626" w:rsidR="00756BD8" w:rsidRPr="00431539" w:rsidRDefault="00FB2888" w:rsidP="006022B5">
            <w:pPr>
              <w:spacing w:after="0" w:line="240" w:lineRule="auto"/>
              <w:textAlignment w:val="baseline"/>
              <w:rPr>
                <w:rFonts w:eastAsia="Times New Roman" w:cstheme="minorHAnsi"/>
                <w:lang w:eastAsia="en-GB"/>
              </w:rPr>
            </w:pPr>
            <w:r>
              <w:t>TBD</w:t>
            </w:r>
          </w:p>
        </w:tc>
      </w:tr>
      <w:tr w:rsidR="00756BD8" w:rsidRPr="00431539" w14:paraId="07003AB1"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06E340D5" w14:textId="77777777" w:rsidR="00756BD8" w:rsidRPr="00431539" w:rsidRDefault="00756BD8" w:rsidP="006022B5">
            <w:pPr>
              <w:spacing w:after="0" w:line="240" w:lineRule="auto"/>
              <w:textAlignment w:val="baseline"/>
              <w:rPr>
                <w:rFonts w:eastAsia="Times New Roman" w:cstheme="minorHAnsi"/>
                <w:lang w:eastAsia="en-GB"/>
              </w:rPr>
            </w:pPr>
            <w:r w:rsidRPr="00431539">
              <w:rPr>
                <w:rFonts w:eastAsia="Times New Roman" w:cstheme="minorHAnsi"/>
                <w:b/>
                <w:bCs/>
                <w:lang w:eastAsia="en-GB"/>
              </w:rPr>
              <w:t>Current Project Phase </w:t>
            </w:r>
            <w:r w:rsidRPr="00431539">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573AD4BD" w14:textId="1D2F92A3" w:rsidR="00756BD8" w:rsidRPr="00431539" w:rsidRDefault="00FB2888" w:rsidP="006022B5">
            <w:pPr>
              <w:spacing w:after="0" w:line="240" w:lineRule="auto"/>
              <w:textAlignment w:val="baseline"/>
              <w:rPr>
                <w:rFonts w:eastAsia="Times New Roman" w:cstheme="minorHAnsi"/>
                <w:lang w:eastAsia="en-GB"/>
              </w:rPr>
            </w:pPr>
            <w:r>
              <w:rPr>
                <w:rFonts w:ascii="Calibri" w:hAnsi="Calibri" w:cs="Calibri"/>
              </w:rPr>
              <w:t>Initial internal governance</w:t>
            </w:r>
          </w:p>
        </w:tc>
      </w:tr>
      <w:tr w:rsidR="00756BD8" w:rsidRPr="00431539" w14:paraId="591CC9AD"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2ED85E96" w14:textId="77777777" w:rsidR="00756BD8" w:rsidRPr="00431539" w:rsidRDefault="00756BD8" w:rsidP="006022B5">
            <w:pPr>
              <w:spacing w:after="0" w:line="240" w:lineRule="auto"/>
              <w:textAlignment w:val="baseline"/>
              <w:rPr>
                <w:rFonts w:eastAsia="Times New Roman" w:cstheme="minorHAnsi"/>
                <w:lang w:eastAsia="en-GB"/>
              </w:rPr>
            </w:pPr>
            <w:r w:rsidRPr="00431539">
              <w:rPr>
                <w:rFonts w:eastAsia="Times New Roman" w:cstheme="minorHAnsi"/>
                <w:b/>
                <w:bCs/>
                <w:lang w:eastAsia="en-GB"/>
              </w:rPr>
              <w:t>Next Project Phase</w:t>
            </w:r>
            <w:r w:rsidRPr="00431539">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3DB16281" w14:textId="45194118" w:rsidR="00756BD8" w:rsidRPr="00431539" w:rsidRDefault="00FB2888" w:rsidP="006022B5">
            <w:pPr>
              <w:spacing w:after="0" w:line="240" w:lineRule="auto"/>
              <w:textAlignment w:val="baseline"/>
              <w:rPr>
                <w:rFonts w:eastAsia="Times New Roman" w:cstheme="minorHAnsi"/>
                <w:lang w:eastAsia="en-GB"/>
              </w:rPr>
            </w:pPr>
            <w:r>
              <w:t>Optioneering</w:t>
            </w:r>
          </w:p>
        </w:tc>
      </w:tr>
      <w:tr w:rsidR="00756BD8" w:rsidRPr="00431539" w14:paraId="17C5D9C1"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4071D162" w14:textId="77777777" w:rsidR="00756BD8" w:rsidRPr="00431539" w:rsidRDefault="00756BD8" w:rsidP="006022B5">
            <w:pPr>
              <w:spacing w:after="0" w:line="240" w:lineRule="auto"/>
              <w:textAlignment w:val="baseline"/>
              <w:rPr>
                <w:rFonts w:eastAsia="Times New Roman" w:cstheme="minorHAnsi"/>
                <w:lang w:eastAsia="en-GB"/>
              </w:rPr>
            </w:pPr>
            <w:r w:rsidRPr="00431539">
              <w:rPr>
                <w:rFonts w:eastAsia="Times New Roman" w:cstheme="minorHAnsi"/>
                <w:b/>
                <w:bCs/>
                <w:lang w:eastAsia="en-GB"/>
              </w:rPr>
              <w:t>Next Stakeholder Event</w:t>
            </w:r>
            <w:r w:rsidRPr="00431539">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697A66C7" w14:textId="74E3134D" w:rsidR="00756BD8" w:rsidRPr="00431539" w:rsidRDefault="00FB2888" w:rsidP="006022B5">
            <w:pPr>
              <w:spacing w:after="0" w:line="240" w:lineRule="auto"/>
              <w:textAlignment w:val="baseline"/>
              <w:rPr>
                <w:rFonts w:eastAsia="Times New Roman" w:cstheme="minorHAnsi"/>
                <w:lang w:eastAsia="en-GB"/>
              </w:rPr>
            </w:pPr>
            <w:r>
              <w:t>TBD</w:t>
            </w:r>
          </w:p>
        </w:tc>
      </w:tr>
      <w:tr w:rsidR="00756BD8" w:rsidRPr="00431539" w14:paraId="3846A3D5"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1C3F8573" w14:textId="77777777" w:rsidR="00756BD8" w:rsidRPr="00431539" w:rsidRDefault="00756BD8" w:rsidP="006022B5">
            <w:pPr>
              <w:spacing w:after="0" w:line="240" w:lineRule="auto"/>
              <w:textAlignment w:val="baseline"/>
              <w:rPr>
                <w:rFonts w:eastAsia="Times New Roman" w:cstheme="minorHAnsi"/>
                <w:lang w:eastAsia="en-GB"/>
              </w:rPr>
            </w:pPr>
            <w:r w:rsidRPr="00431539">
              <w:rPr>
                <w:rFonts w:eastAsia="Times New Roman" w:cstheme="minorHAnsi"/>
                <w:b/>
                <w:bCs/>
                <w:lang w:eastAsia="en-GB"/>
              </w:rPr>
              <w:t>Project Completion Date</w:t>
            </w:r>
            <w:r w:rsidRPr="00431539">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4BEF596E" w14:textId="5F9884E4" w:rsidR="00756BD8" w:rsidRPr="00431539" w:rsidRDefault="00756BD8" w:rsidP="006022B5">
            <w:pPr>
              <w:spacing w:after="0" w:line="240" w:lineRule="auto"/>
              <w:textAlignment w:val="baseline"/>
              <w:rPr>
                <w:rFonts w:eastAsia="Times New Roman" w:cstheme="minorHAnsi"/>
                <w:lang w:eastAsia="en-GB"/>
              </w:rPr>
            </w:pPr>
            <w:r w:rsidRPr="00431539">
              <w:rPr>
                <w:rFonts w:eastAsia="Times New Roman" w:cstheme="minorHAnsi"/>
                <w:lang w:eastAsia="en-GB"/>
              </w:rPr>
              <w:t> </w:t>
            </w:r>
            <w:r w:rsidR="00431539" w:rsidRPr="00431539">
              <w:rPr>
                <w:rFonts w:eastAsia="Times New Roman" w:cstheme="minorHAnsi"/>
                <w:lang w:eastAsia="en-GB"/>
              </w:rPr>
              <w:t>31/10/2033</w:t>
            </w:r>
          </w:p>
        </w:tc>
      </w:tr>
      <w:tr w:rsidR="00756BD8" w:rsidRPr="00431539" w14:paraId="553C96BF"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5F9F4C67" w14:textId="12C9F860" w:rsidR="00F6343A" w:rsidRPr="00431539" w:rsidRDefault="00756BD8" w:rsidP="006022B5">
            <w:pPr>
              <w:spacing w:after="0" w:line="240" w:lineRule="auto"/>
              <w:textAlignment w:val="baseline"/>
              <w:rPr>
                <w:rFonts w:eastAsia="Times New Roman" w:cstheme="minorHAnsi"/>
                <w:lang w:eastAsia="en-GB"/>
              </w:rPr>
            </w:pPr>
            <w:r w:rsidRPr="00431539">
              <w:rPr>
                <w:rFonts w:eastAsia="Times New Roman" w:cstheme="minorHAnsi"/>
                <w:b/>
                <w:bCs/>
                <w:lang w:eastAsia="en-GB"/>
              </w:rPr>
              <w:t>Summary of works in last quarter:</w:t>
            </w:r>
            <w:r w:rsidRPr="00431539">
              <w:rPr>
                <w:rFonts w:eastAsia="Times New Roman" w:cstheme="minorHAnsi"/>
                <w:lang w:eastAsia="en-GB"/>
              </w:rPr>
              <w:t> </w:t>
            </w:r>
          </w:p>
          <w:p w14:paraId="37BDEEE3" w14:textId="77777777" w:rsidR="00756BD8" w:rsidRDefault="00CC52A7" w:rsidP="006022B5">
            <w:pPr>
              <w:spacing w:after="0" w:line="240" w:lineRule="auto"/>
              <w:jc w:val="both"/>
              <w:textAlignment w:val="baseline"/>
              <w:rPr>
                <w:rFonts w:eastAsia="Times New Roman" w:cstheme="minorHAnsi"/>
                <w:lang w:eastAsia="en-GB"/>
              </w:rPr>
            </w:pPr>
            <w:r w:rsidRPr="00CC52A7">
              <w:rPr>
                <w:rFonts w:eastAsia="Times New Roman" w:cstheme="minorHAnsi"/>
                <w:lang w:eastAsia="en-GB"/>
              </w:rPr>
              <w:t>Continuation of high-level project development, along with initial internal governance activities.</w:t>
            </w:r>
          </w:p>
          <w:p w14:paraId="0D3C05CE" w14:textId="77777777" w:rsidR="00F6343A" w:rsidRDefault="00F6343A" w:rsidP="006022B5">
            <w:pPr>
              <w:spacing w:after="0" w:line="240" w:lineRule="auto"/>
              <w:jc w:val="both"/>
              <w:textAlignment w:val="baseline"/>
              <w:rPr>
                <w:rFonts w:eastAsia="Times New Roman" w:cstheme="minorHAnsi"/>
                <w:lang w:eastAsia="en-GB"/>
              </w:rPr>
            </w:pPr>
          </w:p>
          <w:p w14:paraId="11C88901" w14:textId="0FBD3699" w:rsidR="00F45D98" w:rsidRPr="00431539" w:rsidRDefault="00F45D98" w:rsidP="006022B5">
            <w:pPr>
              <w:spacing w:after="0" w:line="240" w:lineRule="auto"/>
              <w:jc w:val="both"/>
              <w:textAlignment w:val="baseline"/>
              <w:rPr>
                <w:rFonts w:eastAsia="Times New Roman" w:cstheme="minorHAnsi"/>
                <w:lang w:eastAsia="en-GB"/>
              </w:rPr>
            </w:pPr>
          </w:p>
        </w:tc>
      </w:tr>
      <w:tr w:rsidR="00756BD8" w:rsidRPr="00431539" w14:paraId="777777E6"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1C804755" w14:textId="77777777" w:rsidR="00F13130" w:rsidRDefault="00756BD8" w:rsidP="00901CB2">
            <w:pPr>
              <w:rPr>
                <w:rFonts w:eastAsia="Times New Roman"/>
                <w:lang w:eastAsia="en-GB"/>
              </w:rPr>
            </w:pPr>
            <w:r w:rsidRPr="779F52CE">
              <w:rPr>
                <w:rFonts w:eastAsia="Times New Roman"/>
                <w:b/>
                <w:bCs/>
                <w:lang w:eastAsia="en-GB"/>
              </w:rPr>
              <w:t>Summary of works in next quarter: </w:t>
            </w:r>
            <w:r w:rsidRPr="779F52CE">
              <w:rPr>
                <w:rFonts w:eastAsia="Times New Roman"/>
                <w:lang w:eastAsia="en-GB"/>
              </w:rPr>
              <w:t> </w:t>
            </w:r>
          </w:p>
          <w:p w14:paraId="7E78D8C0" w14:textId="77777777" w:rsidR="00F13130" w:rsidRDefault="00F13130" w:rsidP="00F13130">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3366527E" w14:textId="0CD68385" w:rsidR="00E71ACC" w:rsidRPr="00901CB2" w:rsidRDefault="00901CB2" w:rsidP="00901CB2">
            <w:pPr>
              <w:rPr>
                <w:lang w:eastAsia="en-GB"/>
              </w:rPr>
            </w:pPr>
            <w:r>
              <w:rPr>
                <w:rFonts w:eastAsia="Times New Roman"/>
                <w:lang w:eastAsia="en-GB"/>
              </w:rPr>
              <w:br/>
            </w:r>
          </w:p>
        </w:tc>
      </w:tr>
      <w:tr w:rsidR="00756BD8" w:rsidRPr="00431539" w14:paraId="2CC20A6F"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3D3FA160" w14:textId="77777777" w:rsidR="00756BD8" w:rsidRPr="00431539" w:rsidRDefault="00756BD8" w:rsidP="006022B5">
            <w:pPr>
              <w:spacing w:after="0" w:line="240" w:lineRule="auto"/>
              <w:textAlignment w:val="baseline"/>
              <w:rPr>
                <w:rFonts w:eastAsia="Times New Roman" w:cstheme="minorHAnsi"/>
                <w:lang w:eastAsia="en-GB"/>
              </w:rPr>
            </w:pPr>
            <w:r w:rsidRPr="00431539">
              <w:rPr>
                <w:rFonts w:eastAsia="Times New Roman" w:cstheme="minorHAnsi"/>
                <w:b/>
                <w:bCs/>
                <w:lang w:eastAsia="en-GB"/>
              </w:rPr>
              <w:t>Additional Comments: </w:t>
            </w:r>
            <w:r w:rsidRPr="00431539">
              <w:rPr>
                <w:rFonts w:eastAsia="Times New Roman" w:cstheme="minorHAnsi"/>
                <w:lang w:eastAsia="en-GB"/>
              </w:rPr>
              <w:t> </w:t>
            </w:r>
          </w:p>
          <w:p w14:paraId="4D1EAC3A" w14:textId="77777777" w:rsidR="00756BD8" w:rsidRPr="00431539" w:rsidRDefault="00756BD8" w:rsidP="006022B5">
            <w:pPr>
              <w:spacing w:after="0" w:line="240" w:lineRule="auto"/>
              <w:textAlignment w:val="baseline"/>
              <w:rPr>
                <w:rFonts w:eastAsia="Times New Roman" w:cstheme="minorHAnsi"/>
                <w:lang w:eastAsia="en-GB"/>
              </w:rPr>
            </w:pPr>
            <w:r w:rsidRPr="00431539">
              <w:rPr>
                <w:rFonts w:eastAsia="Times New Roman" w:cstheme="minorHAnsi"/>
                <w:lang w:eastAsia="en-GB"/>
              </w:rPr>
              <w:t> </w:t>
            </w:r>
          </w:p>
        </w:tc>
      </w:tr>
    </w:tbl>
    <w:p w14:paraId="06916FF5" w14:textId="647641CA" w:rsidR="00B20093" w:rsidRDefault="00B20093" w:rsidP="0C08F0E8"/>
    <w:p w14:paraId="74A8156D" w14:textId="1232BD26" w:rsidR="0C08F0E8" w:rsidRDefault="00B20093" w:rsidP="0C08F0E8">
      <w:r>
        <w:br w:type="page"/>
      </w:r>
    </w:p>
    <w:p w14:paraId="2E1396F1" w14:textId="3F4B9377" w:rsidR="00756BD8" w:rsidRPr="00113D45" w:rsidRDefault="00756BD8" w:rsidP="00756BD8">
      <w:pPr>
        <w:spacing w:after="0" w:line="240" w:lineRule="auto"/>
        <w:textAlignment w:val="baseline"/>
        <w:rPr>
          <w:rFonts w:ascii="Calibri" w:eastAsia="Times New Roman" w:hAnsi="Calibri" w:cs="Calibri"/>
          <w:lang w:eastAsia="en-GB"/>
        </w:rPr>
      </w:pPr>
      <w:r w:rsidRPr="005668C2">
        <w:rPr>
          <w:rFonts w:ascii="Calibri" w:eastAsia="Times New Roman" w:hAnsi="Calibri" w:cs="Calibri"/>
          <w:lang w:eastAsia="en-GB"/>
        </w:rPr>
        <w:lastRenderedPageBreak/>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756BD8" w:rsidRPr="00504D50" w14:paraId="76AC88FB"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4092626F" w14:textId="77777777" w:rsidR="00756BD8" w:rsidRPr="00BF4226" w:rsidRDefault="00756BD8" w:rsidP="006022B5">
            <w:pPr>
              <w:spacing w:after="0" w:line="240" w:lineRule="auto"/>
              <w:textAlignment w:val="baseline"/>
              <w:rPr>
                <w:rFonts w:eastAsia="Times New Roman" w:cstheme="minorHAnsi"/>
                <w:lang w:eastAsia="en-GB"/>
              </w:rPr>
            </w:pPr>
            <w:r w:rsidRPr="00BF4226">
              <w:rPr>
                <w:rFonts w:eastAsia="Times New Roman" w:cstheme="minorHAnsi"/>
                <w:b/>
                <w:bCs/>
                <w:lang w:eastAsia="en-GB"/>
              </w:rPr>
              <w:t>TORI</w:t>
            </w:r>
            <w:r w:rsidRPr="00BF4226">
              <w:rPr>
                <w:rFonts w:eastAsia="Times New Roman" w:cstheme="minorHAnsi"/>
                <w:lang w:eastAsia="en-GB"/>
              </w:rPr>
              <w:t> </w:t>
            </w:r>
          </w:p>
          <w:p w14:paraId="4AD70FB8" w14:textId="7398EF82" w:rsidR="00756BD8" w:rsidRPr="00BF4226" w:rsidRDefault="00756BD8" w:rsidP="3979BEB6">
            <w:pPr>
              <w:pStyle w:val="Heading3"/>
              <w:rPr>
                <w:rFonts w:asciiTheme="minorHAnsi" w:hAnsiTheme="minorHAnsi" w:cstheme="minorBidi"/>
                <w:color w:val="1F3763"/>
                <w:sz w:val="22"/>
                <w:szCs w:val="22"/>
                <w:lang w:eastAsia="en-GB"/>
              </w:rPr>
            </w:pPr>
            <w:bookmarkStart w:id="145" w:name="_Toc213062767"/>
            <w:r w:rsidRPr="00BF4226">
              <w:rPr>
                <w:rFonts w:asciiTheme="minorHAnsi" w:hAnsiTheme="minorHAnsi" w:cstheme="minorBidi"/>
                <w:color w:val="000000" w:themeColor="text1"/>
                <w:sz w:val="22"/>
                <w:szCs w:val="22"/>
                <w:lang w:eastAsia="en-GB"/>
              </w:rPr>
              <w:t>SHET-RI-268</w:t>
            </w:r>
            <w:r w:rsidR="00A73B06" w:rsidRPr="00BF4226">
              <w:rPr>
                <w:rFonts w:asciiTheme="minorHAnsi" w:hAnsiTheme="minorHAnsi" w:cstheme="minorBidi"/>
                <w:color w:val="000000" w:themeColor="text1"/>
                <w:sz w:val="22"/>
                <w:szCs w:val="22"/>
                <w:lang w:eastAsia="en-GB"/>
              </w:rPr>
              <w:t xml:space="preserve"> – 275kV</w:t>
            </w:r>
            <w:r w:rsidR="00504D50" w:rsidRPr="00BF4226">
              <w:rPr>
                <w:rFonts w:asciiTheme="minorHAnsi" w:hAnsiTheme="minorHAnsi" w:cstheme="minorBidi"/>
                <w:color w:val="000000" w:themeColor="text1"/>
                <w:sz w:val="22"/>
                <w:szCs w:val="22"/>
                <w:lang w:eastAsia="en-GB"/>
              </w:rPr>
              <w:t xml:space="preserve"> Dounreay 2 Substation</w:t>
            </w:r>
            <w:bookmarkEnd w:id="145"/>
          </w:p>
        </w:tc>
        <w:tc>
          <w:tcPr>
            <w:tcW w:w="4512" w:type="dxa"/>
            <w:tcBorders>
              <w:top w:val="single" w:sz="6" w:space="0" w:color="auto"/>
              <w:left w:val="single" w:sz="6" w:space="0" w:color="auto"/>
              <w:bottom w:val="single" w:sz="6" w:space="0" w:color="auto"/>
              <w:right w:val="single" w:sz="6" w:space="0" w:color="auto"/>
            </w:tcBorders>
            <w:hideMark/>
          </w:tcPr>
          <w:p w14:paraId="3782E60D" w14:textId="77777777" w:rsidR="00756BD8" w:rsidRPr="00504D50" w:rsidRDefault="00756BD8" w:rsidP="006022B5">
            <w:pPr>
              <w:spacing w:after="0" w:line="240" w:lineRule="auto"/>
              <w:textAlignment w:val="baseline"/>
              <w:rPr>
                <w:rFonts w:eastAsia="Times New Roman" w:cstheme="minorHAnsi"/>
                <w:lang w:eastAsia="en-GB"/>
              </w:rPr>
            </w:pPr>
            <w:r w:rsidRPr="00504D50">
              <w:rPr>
                <w:rFonts w:eastAsia="Times New Roman" w:cstheme="minorHAnsi"/>
                <w:b/>
                <w:bCs/>
                <w:lang w:eastAsia="en-GB"/>
              </w:rPr>
              <w:t>Scheme</w:t>
            </w:r>
            <w:r w:rsidRPr="00504D50">
              <w:rPr>
                <w:rFonts w:eastAsia="Times New Roman" w:cstheme="minorHAnsi"/>
                <w:lang w:eastAsia="en-GB"/>
              </w:rPr>
              <w:t> </w:t>
            </w:r>
          </w:p>
          <w:p w14:paraId="33C06341" w14:textId="0ECA5E0F" w:rsidR="00756BD8" w:rsidRPr="00504D50" w:rsidRDefault="00504D50" w:rsidP="006022B5">
            <w:pPr>
              <w:spacing w:after="0" w:line="240" w:lineRule="auto"/>
              <w:textAlignment w:val="baseline"/>
              <w:rPr>
                <w:rFonts w:eastAsia="Times New Roman" w:cstheme="minorHAnsi"/>
                <w:lang w:eastAsia="en-GB"/>
              </w:rPr>
            </w:pPr>
            <w:r w:rsidRPr="00504D50">
              <w:rPr>
                <w:rFonts w:eastAsia="Times New Roman" w:cstheme="minorHAnsi"/>
                <w:lang w:eastAsia="en-GB"/>
              </w:rPr>
              <w:t>275kV Dou</w:t>
            </w:r>
            <w:r>
              <w:rPr>
                <w:rFonts w:eastAsia="Times New Roman" w:cstheme="minorHAnsi"/>
                <w:lang w:eastAsia="en-GB"/>
              </w:rPr>
              <w:t>nreay 2 Substation</w:t>
            </w:r>
          </w:p>
        </w:tc>
      </w:tr>
      <w:tr w:rsidR="00756BD8" w:rsidRPr="00504D50" w14:paraId="636E475B"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540FF341" w14:textId="77777777" w:rsidR="00756BD8" w:rsidRPr="00504D50" w:rsidRDefault="00756BD8" w:rsidP="006022B5">
            <w:pPr>
              <w:spacing w:after="0" w:line="240" w:lineRule="auto"/>
              <w:textAlignment w:val="baseline"/>
              <w:rPr>
                <w:rFonts w:eastAsia="Times New Roman" w:cstheme="minorHAnsi"/>
                <w:lang w:eastAsia="en-GB"/>
              </w:rPr>
            </w:pPr>
            <w:r w:rsidRPr="00D82776">
              <w:rPr>
                <w:rFonts w:eastAsia="Times New Roman" w:cstheme="minorHAnsi"/>
                <w:b/>
                <w:bCs/>
                <w:lang w:eastAsia="en-GB"/>
              </w:rPr>
              <w:t>Overview of Works</w:t>
            </w:r>
            <w:r w:rsidRPr="00504D50">
              <w:rPr>
                <w:rFonts w:eastAsia="Times New Roman" w:cstheme="minorHAnsi"/>
                <w:lang w:eastAsia="en-GB"/>
              </w:rPr>
              <w:t> </w:t>
            </w:r>
          </w:p>
          <w:p w14:paraId="02F3D803" w14:textId="2DE99D1C" w:rsidR="00756BD8" w:rsidRDefault="507A300F" w:rsidP="30374183">
            <w:pPr>
              <w:spacing w:after="0" w:line="240" w:lineRule="auto"/>
              <w:textAlignment w:val="baseline"/>
              <w:rPr>
                <w:rFonts w:eastAsia="Times New Roman"/>
                <w:lang w:eastAsia="en-GB"/>
              </w:rPr>
            </w:pPr>
            <w:r w:rsidRPr="30374183">
              <w:rPr>
                <w:rFonts w:eastAsia="Times New Roman"/>
                <w:lang w:eastAsia="en-GB"/>
              </w:rPr>
              <w:t xml:space="preserve">Construct a new 275kV </w:t>
            </w:r>
            <w:r w:rsidR="4E75EC4E" w:rsidRPr="30374183">
              <w:rPr>
                <w:rFonts w:eastAsia="Times New Roman"/>
                <w:lang w:eastAsia="en-GB"/>
              </w:rPr>
              <w:t xml:space="preserve">double busbar Dounreay 2 </w:t>
            </w:r>
            <w:r w:rsidR="00D6544F">
              <w:rPr>
                <w:rFonts w:eastAsia="Times New Roman"/>
                <w:lang w:eastAsia="en-GB"/>
              </w:rPr>
              <w:t>S</w:t>
            </w:r>
            <w:r w:rsidR="4E75EC4E" w:rsidRPr="30374183">
              <w:rPr>
                <w:rFonts w:eastAsia="Times New Roman"/>
                <w:lang w:eastAsia="en-GB"/>
              </w:rPr>
              <w:t xml:space="preserve">ubstation with at least </w:t>
            </w:r>
            <w:r w:rsidR="691582DB" w:rsidRPr="30374183">
              <w:rPr>
                <w:rFonts w:eastAsia="Times New Roman"/>
                <w:lang w:eastAsia="en-GB"/>
              </w:rPr>
              <w:t>seven</w:t>
            </w:r>
            <w:r w:rsidR="4E75EC4E" w:rsidRPr="30374183">
              <w:rPr>
                <w:rFonts w:eastAsia="Times New Roman"/>
                <w:lang w:eastAsia="en-GB"/>
              </w:rPr>
              <w:t xml:space="preserve"> bays (and </w:t>
            </w:r>
            <w:r w:rsidR="62916CB5" w:rsidRPr="30374183">
              <w:rPr>
                <w:rFonts w:eastAsia="Times New Roman"/>
                <w:lang w:eastAsia="en-GB"/>
              </w:rPr>
              <w:t>three</w:t>
            </w:r>
            <w:r w:rsidR="4E75EC4E" w:rsidRPr="30374183">
              <w:rPr>
                <w:rFonts w:eastAsia="Times New Roman"/>
                <w:lang w:eastAsia="en-GB"/>
              </w:rPr>
              <w:t xml:space="preserve"> for future) approximately </w:t>
            </w:r>
            <w:r w:rsidR="75691076" w:rsidRPr="30374183">
              <w:rPr>
                <w:rFonts w:eastAsia="Times New Roman"/>
                <w:lang w:eastAsia="en-GB"/>
              </w:rPr>
              <w:t xml:space="preserve">3km away from existing 275kV Dounreay </w:t>
            </w:r>
            <w:r w:rsidR="00D6544F">
              <w:rPr>
                <w:rFonts w:eastAsia="Times New Roman"/>
                <w:lang w:eastAsia="en-GB"/>
              </w:rPr>
              <w:t>S</w:t>
            </w:r>
            <w:r w:rsidR="75691076" w:rsidRPr="30374183">
              <w:rPr>
                <w:rFonts w:eastAsia="Times New Roman"/>
                <w:lang w:eastAsia="en-GB"/>
              </w:rPr>
              <w:t xml:space="preserve">ubstation in between existing Dounreay </w:t>
            </w:r>
            <w:r w:rsidR="0528CBEF" w:rsidRPr="30374183">
              <w:rPr>
                <w:rFonts w:eastAsia="Times New Roman"/>
                <w:lang w:eastAsia="en-GB"/>
              </w:rPr>
              <w:t>– Thurso South 275kV</w:t>
            </w:r>
            <w:r w:rsidR="36B31730" w:rsidRPr="30374183">
              <w:rPr>
                <w:rFonts w:eastAsia="Times New Roman"/>
                <w:lang w:eastAsia="en-GB"/>
              </w:rPr>
              <w:t xml:space="preserve"> double circuit.</w:t>
            </w:r>
          </w:p>
          <w:p w14:paraId="6ABD2E88" w14:textId="77777777" w:rsidR="00590548" w:rsidRPr="00504D50" w:rsidRDefault="00590548" w:rsidP="006022B5">
            <w:pPr>
              <w:spacing w:after="0" w:line="240" w:lineRule="auto"/>
              <w:textAlignment w:val="baseline"/>
              <w:rPr>
                <w:rFonts w:eastAsia="Times New Roman" w:cstheme="minorHAnsi"/>
                <w:lang w:eastAsia="en-GB"/>
              </w:rPr>
            </w:pPr>
          </w:p>
          <w:p w14:paraId="5FB2A4EF" w14:textId="77777777" w:rsidR="00756BD8" w:rsidRPr="00504D50" w:rsidRDefault="00756BD8" w:rsidP="006022B5">
            <w:pPr>
              <w:spacing w:after="0" w:line="240" w:lineRule="auto"/>
              <w:jc w:val="both"/>
              <w:textAlignment w:val="baseline"/>
              <w:rPr>
                <w:rFonts w:eastAsia="Times New Roman" w:cstheme="minorHAnsi"/>
                <w:lang w:eastAsia="en-GB"/>
              </w:rPr>
            </w:pPr>
          </w:p>
        </w:tc>
      </w:tr>
      <w:tr w:rsidR="00756BD8" w:rsidRPr="00504D50" w14:paraId="436C98E0"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18B4596F" w14:textId="77777777" w:rsidR="00756BD8" w:rsidRPr="00504D50" w:rsidRDefault="00756BD8" w:rsidP="006022B5">
            <w:pPr>
              <w:spacing w:after="0" w:line="240" w:lineRule="auto"/>
              <w:textAlignment w:val="baseline"/>
              <w:rPr>
                <w:rFonts w:eastAsia="Times New Roman" w:cstheme="minorHAnsi"/>
                <w:lang w:eastAsia="en-GB"/>
              </w:rPr>
            </w:pPr>
            <w:r w:rsidRPr="00504D50">
              <w:rPr>
                <w:rFonts w:eastAsia="Times New Roman" w:cstheme="minorHAnsi"/>
                <w:b/>
                <w:bCs/>
                <w:lang w:eastAsia="en-GB"/>
              </w:rPr>
              <w:t>Proposed Consent Submission</w:t>
            </w:r>
            <w:r w:rsidRPr="00504D50">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59D7B5F7" w14:textId="3447D8BE" w:rsidR="00756BD8" w:rsidRPr="00504D50" w:rsidRDefault="00D473D3" w:rsidP="006022B5">
            <w:pPr>
              <w:spacing w:after="0" w:line="240" w:lineRule="auto"/>
              <w:textAlignment w:val="baseline"/>
              <w:rPr>
                <w:rFonts w:eastAsia="Times New Roman" w:cstheme="minorHAnsi"/>
                <w:lang w:eastAsia="en-GB"/>
              </w:rPr>
            </w:pPr>
            <w:r>
              <w:rPr>
                <w:rFonts w:eastAsia="Times New Roman" w:cstheme="minorHAnsi"/>
                <w:lang w:eastAsia="en-GB"/>
              </w:rPr>
              <w:t>TBD</w:t>
            </w:r>
          </w:p>
        </w:tc>
      </w:tr>
      <w:tr w:rsidR="00756BD8" w:rsidRPr="00504D50" w14:paraId="12DC950B"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3831A28A" w14:textId="77777777" w:rsidR="00756BD8" w:rsidRPr="00504D50" w:rsidRDefault="00756BD8" w:rsidP="006022B5">
            <w:pPr>
              <w:spacing w:after="0" w:line="240" w:lineRule="auto"/>
              <w:textAlignment w:val="baseline"/>
              <w:rPr>
                <w:rFonts w:eastAsia="Times New Roman" w:cstheme="minorHAnsi"/>
                <w:lang w:eastAsia="en-GB"/>
              </w:rPr>
            </w:pPr>
            <w:r w:rsidRPr="00504D50">
              <w:rPr>
                <w:rFonts w:eastAsia="Times New Roman" w:cstheme="minorHAnsi"/>
                <w:b/>
                <w:bCs/>
                <w:lang w:eastAsia="en-GB"/>
              </w:rPr>
              <w:t>Current Project Phase </w:t>
            </w:r>
            <w:r w:rsidRPr="00504D50">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633567D0" w14:textId="7879930F" w:rsidR="00756BD8" w:rsidRPr="00504D50" w:rsidRDefault="00D473D3" w:rsidP="006022B5">
            <w:pPr>
              <w:spacing w:after="0" w:line="240" w:lineRule="auto"/>
              <w:textAlignment w:val="baseline"/>
              <w:rPr>
                <w:rFonts w:eastAsia="Times New Roman" w:cstheme="minorHAnsi"/>
                <w:lang w:eastAsia="en-GB"/>
              </w:rPr>
            </w:pPr>
            <w:r>
              <w:rPr>
                <w:rFonts w:eastAsia="Times New Roman" w:cstheme="minorHAnsi"/>
                <w:lang w:eastAsia="en-GB"/>
              </w:rPr>
              <w:t>Initial internal governance</w:t>
            </w:r>
          </w:p>
        </w:tc>
      </w:tr>
      <w:tr w:rsidR="00756BD8" w:rsidRPr="00504D50" w14:paraId="31F618C4"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334E91DA" w14:textId="77777777" w:rsidR="00756BD8" w:rsidRPr="00504D50" w:rsidRDefault="00756BD8" w:rsidP="006022B5">
            <w:pPr>
              <w:spacing w:after="0" w:line="240" w:lineRule="auto"/>
              <w:textAlignment w:val="baseline"/>
              <w:rPr>
                <w:rFonts w:eastAsia="Times New Roman" w:cstheme="minorHAnsi"/>
                <w:lang w:eastAsia="en-GB"/>
              </w:rPr>
            </w:pPr>
            <w:r w:rsidRPr="00504D50">
              <w:rPr>
                <w:rFonts w:eastAsia="Times New Roman" w:cstheme="minorHAnsi"/>
                <w:b/>
                <w:bCs/>
                <w:lang w:eastAsia="en-GB"/>
              </w:rPr>
              <w:t>Next Project Phase</w:t>
            </w:r>
            <w:r w:rsidRPr="00504D50">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683E1D47" w14:textId="0C68B7FE" w:rsidR="00756BD8" w:rsidRPr="00504D50" w:rsidRDefault="00D473D3" w:rsidP="006022B5">
            <w:pPr>
              <w:spacing w:after="0" w:line="240" w:lineRule="auto"/>
              <w:textAlignment w:val="baseline"/>
              <w:rPr>
                <w:rFonts w:eastAsia="Times New Roman" w:cstheme="minorHAnsi"/>
                <w:lang w:eastAsia="en-GB"/>
              </w:rPr>
            </w:pPr>
            <w:r>
              <w:rPr>
                <w:rFonts w:eastAsia="Times New Roman" w:cstheme="minorHAnsi"/>
                <w:lang w:eastAsia="en-GB"/>
              </w:rPr>
              <w:t>Optioneering</w:t>
            </w:r>
          </w:p>
        </w:tc>
      </w:tr>
      <w:tr w:rsidR="00756BD8" w:rsidRPr="00504D50" w14:paraId="32D3BDD6"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4920E73A" w14:textId="77777777" w:rsidR="00756BD8" w:rsidRPr="00504D50" w:rsidRDefault="00756BD8" w:rsidP="006022B5">
            <w:pPr>
              <w:spacing w:after="0" w:line="240" w:lineRule="auto"/>
              <w:textAlignment w:val="baseline"/>
              <w:rPr>
                <w:rFonts w:eastAsia="Times New Roman" w:cstheme="minorHAnsi"/>
                <w:lang w:eastAsia="en-GB"/>
              </w:rPr>
            </w:pPr>
            <w:r w:rsidRPr="00504D50">
              <w:rPr>
                <w:rFonts w:eastAsia="Times New Roman" w:cstheme="minorHAnsi"/>
                <w:b/>
                <w:bCs/>
                <w:lang w:eastAsia="en-GB"/>
              </w:rPr>
              <w:t>Next Stakeholder Event</w:t>
            </w:r>
            <w:r w:rsidRPr="00504D50">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0E53759D" w14:textId="50E3DACF" w:rsidR="00756BD8" w:rsidRPr="00504D50" w:rsidRDefault="00D473D3" w:rsidP="006022B5">
            <w:pPr>
              <w:spacing w:after="0" w:line="240" w:lineRule="auto"/>
              <w:textAlignment w:val="baseline"/>
              <w:rPr>
                <w:rFonts w:eastAsia="Times New Roman" w:cstheme="minorHAnsi"/>
                <w:lang w:eastAsia="en-GB"/>
              </w:rPr>
            </w:pPr>
            <w:r>
              <w:rPr>
                <w:rFonts w:eastAsia="Times New Roman" w:cstheme="minorHAnsi"/>
                <w:lang w:eastAsia="en-GB"/>
              </w:rPr>
              <w:t>TBD</w:t>
            </w:r>
          </w:p>
        </w:tc>
      </w:tr>
      <w:tr w:rsidR="00756BD8" w:rsidRPr="00504D50" w14:paraId="5604F372"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00267E42" w14:textId="77777777" w:rsidR="00756BD8" w:rsidRPr="00504D50" w:rsidRDefault="00756BD8" w:rsidP="006022B5">
            <w:pPr>
              <w:spacing w:after="0" w:line="240" w:lineRule="auto"/>
              <w:textAlignment w:val="baseline"/>
              <w:rPr>
                <w:rFonts w:eastAsia="Times New Roman" w:cstheme="minorHAnsi"/>
                <w:lang w:eastAsia="en-GB"/>
              </w:rPr>
            </w:pPr>
            <w:r w:rsidRPr="00504D50">
              <w:rPr>
                <w:rFonts w:eastAsia="Times New Roman" w:cstheme="minorHAnsi"/>
                <w:b/>
                <w:bCs/>
                <w:lang w:eastAsia="en-GB"/>
              </w:rPr>
              <w:t>Project Completion Date</w:t>
            </w:r>
            <w:r w:rsidRPr="00504D50">
              <w:rPr>
                <w:rFonts w:eastAsia="Times New Roman" w:cstheme="minorHAns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5FC65057" w14:textId="60195E60" w:rsidR="00756BD8" w:rsidRPr="00504D50" w:rsidRDefault="00756BD8" w:rsidP="006022B5">
            <w:pPr>
              <w:spacing w:after="0" w:line="240" w:lineRule="auto"/>
              <w:textAlignment w:val="baseline"/>
              <w:rPr>
                <w:rFonts w:eastAsia="Times New Roman" w:cstheme="minorHAnsi"/>
                <w:lang w:eastAsia="en-GB"/>
              </w:rPr>
            </w:pPr>
            <w:r w:rsidRPr="00504D50">
              <w:rPr>
                <w:rFonts w:eastAsia="Times New Roman" w:cstheme="minorHAnsi"/>
                <w:lang w:eastAsia="en-GB"/>
              </w:rPr>
              <w:t> </w:t>
            </w:r>
            <w:r w:rsidR="00071738">
              <w:rPr>
                <w:rFonts w:eastAsia="Times New Roman" w:cstheme="minorHAnsi"/>
                <w:lang w:eastAsia="en-GB"/>
              </w:rPr>
              <w:t>31/07/2032</w:t>
            </w:r>
          </w:p>
        </w:tc>
      </w:tr>
      <w:tr w:rsidR="00756BD8" w:rsidRPr="00504D50" w14:paraId="163C77D6"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37A8108F" w14:textId="2BC7A128" w:rsidR="00F6343A" w:rsidRPr="00901CB2" w:rsidRDefault="00756BD8" w:rsidP="006022B5">
            <w:pPr>
              <w:spacing w:after="0" w:line="240" w:lineRule="auto"/>
              <w:textAlignment w:val="baseline"/>
              <w:rPr>
                <w:rFonts w:eastAsia="Times New Roman" w:cstheme="minorHAnsi"/>
                <w:b/>
                <w:bCs/>
                <w:lang w:eastAsia="en-GB"/>
              </w:rPr>
            </w:pPr>
            <w:r w:rsidRPr="00504D50">
              <w:rPr>
                <w:rFonts w:eastAsia="Times New Roman" w:cstheme="minorHAnsi"/>
                <w:b/>
                <w:bCs/>
                <w:lang w:eastAsia="en-GB"/>
              </w:rPr>
              <w:t>Summary of works in last quarter:</w:t>
            </w:r>
          </w:p>
          <w:p w14:paraId="006A34AF" w14:textId="77777777" w:rsidR="00756BD8" w:rsidRDefault="006A1AA9" w:rsidP="006022B5">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44B0E943" w14:textId="77777777" w:rsidR="00F6343A" w:rsidRDefault="00F6343A" w:rsidP="006022B5">
            <w:pPr>
              <w:spacing w:after="0" w:line="240" w:lineRule="auto"/>
              <w:jc w:val="both"/>
              <w:textAlignment w:val="baseline"/>
              <w:rPr>
                <w:rFonts w:ascii="Calibri" w:hAnsi="Calibri" w:cs="Calibri"/>
              </w:rPr>
            </w:pPr>
          </w:p>
          <w:p w14:paraId="65A8C28D" w14:textId="68E44905" w:rsidR="00F45D98" w:rsidRPr="00504D50" w:rsidRDefault="00F45D98" w:rsidP="006022B5">
            <w:pPr>
              <w:spacing w:after="0" w:line="240" w:lineRule="auto"/>
              <w:jc w:val="both"/>
              <w:textAlignment w:val="baseline"/>
              <w:rPr>
                <w:rFonts w:eastAsia="Times New Roman" w:cstheme="minorHAnsi"/>
                <w:lang w:eastAsia="en-GB"/>
              </w:rPr>
            </w:pPr>
          </w:p>
        </w:tc>
      </w:tr>
      <w:tr w:rsidR="00756BD8" w:rsidRPr="00504D50" w14:paraId="37079C6A"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498748F6" w14:textId="77777777" w:rsidR="00944CFD" w:rsidRDefault="00756BD8" w:rsidP="00901CB2">
            <w:pPr>
              <w:rPr>
                <w:rFonts w:eastAsia="Times New Roman"/>
                <w:lang w:eastAsia="en-GB"/>
              </w:rPr>
            </w:pPr>
            <w:r w:rsidRPr="0568393D">
              <w:rPr>
                <w:rFonts w:eastAsia="Times New Roman"/>
                <w:b/>
                <w:bCs/>
                <w:lang w:eastAsia="en-GB"/>
              </w:rPr>
              <w:t>Summary of works in next quarter: </w:t>
            </w:r>
            <w:r w:rsidRPr="0568393D">
              <w:rPr>
                <w:rFonts w:eastAsia="Times New Roman"/>
                <w:lang w:eastAsia="en-GB"/>
              </w:rPr>
              <w:t> </w:t>
            </w:r>
          </w:p>
          <w:p w14:paraId="6A7DF71B" w14:textId="77777777" w:rsidR="00944CFD" w:rsidRDefault="00944CFD" w:rsidP="00944CFD">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04D69465" w14:textId="0A390BD3" w:rsidR="00E71ACC" w:rsidRPr="00901CB2" w:rsidRDefault="00756BD8" w:rsidP="00901CB2">
            <w:r>
              <w:br/>
            </w:r>
          </w:p>
        </w:tc>
      </w:tr>
      <w:tr w:rsidR="00756BD8" w:rsidRPr="00504D50" w14:paraId="52273C86"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3A08716A" w14:textId="77777777" w:rsidR="00756BD8" w:rsidRPr="00504D50" w:rsidRDefault="00756BD8" w:rsidP="006022B5">
            <w:pPr>
              <w:spacing w:after="0" w:line="240" w:lineRule="auto"/>
              <w:textAlignment w:val="baseline"/>
              <w:rPr>
                <w:rFonts w:eastAsia="Times New Roman" w:cstheme="minorHAnsi"/>
                <w:lang w:eastAsia="en-GB"/>
              </w:rPr>
            </w:pPr>
            <w:r w:rsidRPr="00504D50">
              <w:rPr>
                <w:rFonts w:eastAsia="Times New Roman" w:cstheme="minorHAnsi"/>
                <w:b/>
                <w:bCs/>
                <w:lang w:eastAsia="en-GB"/>
              </w:rPr>
              <w:t>Additional Comments: </w:t>
            </w:r>
            <w:r w:rsidRPr="00504D50">
              <w:rPr>
                <w:rFonts w:eastAsia="Times New Roman" w:cstheme="minorHAnsi"/>
                <w:lang w:eastAsia="en-GB"/>
              </w:rPr>
              <w:t> </w:t>
            </w:r>
          </w:p>
          <w:p w14:paraId="70F3C05A" w14:textId="77777777" w:rsidR="00756BD8" w:rsidRPr="00504D50" w:rsidRDefault="00756BD8" w:rsidP="006022B5">
            <w:pPr>
              <w:spacing w:after="0" w:line="240" w:lineRule="auto"/>
              <w:textAlignment w:val="baseline"/>
              <w:rPr>
                <w:rFonts w:eastAsia="Times New Roman" w:cstheme="minorHAnsi"/>
                <w:lang w:eastAsia="en-GB"/>
              </w:rPr>
            </w:pPr>
            <w:r w:rsidRPr="00504D50">
              <w:rPr>
                <w:rFonts w:eastAsia="Times New Roman" w:cstheme="minorHAnsi"/>
                <w:lang w:eastAsia="en-GB"/>
              </w:rPr>
              <w:t> </w:t>
            </w:r>
          </w:p>
        </w:tc>
      </w:tr>
    </w:tbl>
    <w:p w14:paraId="077AA44C" w14:textId="4AE2A4CE" w:rsidR="00DA7D44" w:rsidRDefault="00DA7D44" w:rsidP="0C08F0E8">
      <w:pPr>
        <w:rPr>
          <w:rFonts w:cstheme="minorHAnsi"/>
        </w:rPr>
      </w:pPr>
    </w:p>
    <w:p w14:paraId="73D94CD2" w14:textId="77777777" w:rsidR="00DA7D44" w:rsidRDefault="00DA7D44">
      <w:pPr>
        <w:rPr>
          <w:rFonts w:cstheme="minorHAnsi"/>
        </w:rPr>
      </w:pPr>
      <w:r>
        <w:rPr>
          <w:rFonts w:cstheme="minorHAnsi"/>
        </w:rPr>
        <w:br w:type="page"/>
      </w:r>
    </w:p>
    <w:p w14:paraId="0246BB18" w14:textId="51651638" w:rsidR="00DA7D44" w:rsidRDefault="00DA7D44" w:rsidP="00DA7D44"/>
    <w:tbl>
      <w:tblPr>
        <w:tblStyle w:val="TableGrid"/>
        <w:tblW w:w="0" w:type="auto"/>
        <w:tblLook w:val="04A0" w:firstRow="1" w:lastRow="0" w:firstColumn="1" w:lastColumn="0" w:noHBand="0" w:noVBand="1"/>
      </w:tblPr>
      <w:tblGrid>
        <w:gridCol w:w="4508"/>
        <w:gridCol w:w="4508"/>
      </w:tblGrid>
      <w:tr w:rsidR="00DA7D44" w14:paraId="34A41682" w14:textId="77777777" w:rsidTr="3979BEB6">
        <w:trPr>
          <w:trHeight w:val="300"/>
        </w:trPr>
        <w:tc>
          <w:tcPr>
            <w:tcW w:w="4508" w:type="dxa"/>
          </w:tcPr>
          <w:p w14:paraId="6E84387F" w14:textId="77777777" w:rsidR="00DA7D44" w:rsidRPr="003C1FF8" w:rsidRDefault="00DA7D44">
            <w:pPr>
              <w:rPr>
                <w:b/>
                <w:bCs/>
              </w:rPr>
            </w:pPr>
            <w:r w:rsidRPr="003C1FF8">
              <w:rPr>
                <w:b/>
                <w:bCs/>
              </w:rPr>
              <w:t>TORI</w:t>
            </w:r>
          </w:p>
          <w:p w14:paraId="61785A7D" w14:textId="2E354D14" w:rsidR="00DA7D44" w:rsidRPr="003C1FF8" w:rsidRDefault="00DA7D44" w:rsidP="3979BEB6">
            <w:pPr>
              <w:pStyle w:val="Heading3"/>
              <w:rPr>
                <w:rFonts w:asciiTheme="minorHAnsi" w:hAnsiTheme="minorHAnsi" w:cstheme="minorBidi"/>
                <w:color w:val="000000" w:themeColor="text1"/>
                <w:sz w:val="22"/>
                <w:szCs w:val="22"/>
              </w:rPr>
            </w:pPr>
            <w:bookmarkStart w:id="146" w:name="_Toc213062768"/>
            <w:r w:rsidRPr="003C1FF8">
              <w:rPr>
                <w:rFonts w:asciiTheme="minorHAnsi" w:hAnsiTheme="minorHAnsi" w:cstheme="minorBidi"/>
                <w:color w:val="000000" w:themeColor="text1"/>
                <w:sz w:val="22"/>
                <w:szCs w:val="22"/>
              </w:rPr>
              <w:t xml:space="preserve">SHET-RI-269 - </w:t>
            </w:r>
            <w:r w:rsidR="00D94F8B" w:rsidRPr="003C1FF8">
              <w:rPr>
                <w:rFonts w:asciiTheme="minorHAnsi" w:hAnsiTheme="minorHAnsi" w:cstheme="minorBidi"/>
                <w:color w:val="000000" w:themeColor="text1"/>
                <w:sz w:val="22"/>
                <w:szCs w:val="22"/>
              </w:rPr>
              <w:t>Alyth 400kV Satellite Substation</w:t>
            </w:r>
            <w:bookmarkEnd w:id="146"/>
          </w:p>
        </w:tc>
        <w:tc>
          <w:tcPr>
            <w:tcW w:w="4508" w:type="dxa"/>
          </w:tcPr>
          <w:p w14:paraId="6134576F" w14:textId="77777777" w:rsidR="00DA7D44" w:rsidRDefault="00DA7D44">
            <w:pPr>
              <w:rPr>
                <w:b/>
                <w:bCs/>
              </w:rPr>
            </w:pPr>
            <w:r w:rsidRPr="0C08F0E8">
              <w:rPr>
                <w:b/>
                <w:bCs/>
              </w:rPr>
              <w:t>Scheme</w:t>
            </w:r>
          </w:p>
          <w:p w14:paraId="300B17FD" w14:textId="27110796" w:rsidR="00DA7D44" w:rsidRDefault="00E75EC3">
            <w:r w:rsidRPr="00D94F8B">
              <w:rPr>
                <w:color w:val="000000" w:themeColor="text1"/>
              </w:rPr>
              <w:t>Alyth 400kV Satellite Substation</w:t>
            </w:r>
          </w:p>
        </w:tc>
      </w:tr>
      <w:tr w:rsidR="00DA7D44" w14:paraId="2462F1A7" w14:textId="77777777" w:rsidTr="3979BEB6">
        <w:trPr>
          <w:trHeight w:val="300"/>
        </w:trPr>
        <w:tc>
          <w:tcPr>
            <w:tcW w:w="9016" w:type="dxa"/>
            <w:gridSpan w:val="2"/>
          </w:tcPr>
          <w:p w14:paraId="16004BA7" w14:textId="763D129C" w:rsidR="00DA7D44" w:rsidRDefault="00DA7D44">
            <w:r w:rsidRPr="00D82776">
              <w:rPr>
                <w:b/>
                <w:bCs/>
              </w:rPr>
              <w:t>Overview</w:t>
            </w:r>
            <w:r w:rsidRPr="30374183">
              <w:rPr>
                <w:b/>
                <w:bCs/>
              </w:rPr>
              <w:t xml:space="preserve"> of Works</w:t>
            </w:r>
            <w:r>
              <w:br/>
            </w:r>
            <w:r w:rsidR="4FD125D7">
              <w:t xml:space="preserve">Construction of a new satellite substation near Alyth 400kV connected to Alyth via a cable connection to an existing bay, facilitating the connection of multiple </w:t>
            </w:r>
            <w:r w:rsidR="1D4E886F">
              <w:t>u</w:t>
            </w:r>
            <w:r w:rsidR="4FD125D7">
              <w:t>sers.</w:t>
            </w:r>
            <w:r>
              <w:br/>
              <w:t xml:space="preserve">  </w:t>
            </w:r>
          </w:p>
        </w:tc>
      </w:tr>
      <w:tr w:rsidR="00DA7D44" w14:paraId="2A70AD0D" w14:textId="77777777" w:rsidTr="3979BEB6">
        <w:trPr>
          <w:trHeight w:val="300"/>
        </w:trPr>
        <w:tc>
          <w:tcPr>
            <w:tcW w:w="4508" w:type="dxa"/>
          </w:tcPr>
          <w:p w14:paraId="02DD5F0D" w14:textId="77777777" w:rsidR="00DA7D44" w:rsidRDefault="00DA7D44">
            <w:pPr>
              <w:rPr>
                <w:b/>
                <w:bCs/>
              </w:rPr>
            </w:pPr>
            <w:r w:rsidRPr="0C08F0E8">
              <w:rPr>
                <w:b/>
                <w:bCs/>
              </w:rPr>
              <w:t>Proposed Consent Submission</w:t>
            </w:r>
          </w:p>
        </w:tc>
        <w:tc>
          <w:tcPr>
            <w:tcW w:w="4508" w:type="dxa"/>
          </w:tcPr>
          <w:p w14:paraId="01941EDD" w14:textId="7F304D33" w:rsidR="00DA7D44" w:rsidRDefault="000604E7">
            <w:r>
              <w:t>TBD</w:t>
            </w:r>
          </w:p>
        </w:tc>
      </w:tr>
      <w:tr w:rsidR="00DA7D44" w14:paraId="31DC2D11" w14:textId="77777777" w:rsidTr="3979BEB6">
        <w:trPr>
          <w:trHeight w:val="300"/>
        </w:trPr>
        <w:tc>
          <w:tcPr>
            <w:tcW w:w="4508" w:type="dxa"/>
          </w:tcPr>
          <w:p w14:paraId="3FAB8F01" w14:textId="77777777" w:rsidR="00DA7D44" w:rsidRDefault="00DA7D44">
            <w:pPr>
              <w:rPr>
                <w:b/>
                <w:bCs/>
              </w:rPr>
            </w:pPr>
            <w:r w:rsidRPr="0C08F0E8">
              <w:rPr>
                <w:b/>
                <w:bCs/>
              </w:rPr>
              <w:t xml:space="preserve">Current Project Phase </w:t>
            </w:r>
          </w:p>
        </w:tc>
        <w:tc>
          <w:tcPr>
            <w:tcW w:w="4508" w:type="dxa"/>
          </w:tcPr>
          <w:p w14:paraId="3399E468" w14:textId="7B0E8EAA" w:rsidR="00DA7D44" w:rsidRDefault="000604E7">
            <w:r>
              <w:rPr>
                <w:rFonts w:ascii="Calibri" w:hAnsi="Calibri" w:cs="Calibri"/>
              </w:rPr>
              <w:t>Initial internal governance</w:t>
            </w:r>
          </w:p>
        </w:tc>
      </w:tr>
      <w:tr w:rsidR="00DA7D44" w14:paraId="33A178AD" w14:textId="77777777" w:rsidTr="3979BEB6">
        <w:trPr>
          <w:trHeight w:val="300"/>
        </w:trPr>
        <w:tc>
          <w:tcPr>
            <w:tcW w:w="4508" w:type="dxa"/>
          </w:tcPr>
          <w:p w14:paraId="66B9C35C" w14:textId="77777777" w:rsidR="00DA7D44" w:rsidRDefault="00DA7D44">
            <w:pPr>
              <w:rPr>
                <w:b/>
                <w:bCs/>
              </w:rPr>
            </w:pPr>
            <w:r w:rsidRPr="0C08F0E8">
              <w:rPr>
                <w:b/>
                <w:bCs/>
              </w:rPr>
              <w:t>Next Project Phase</w:t>
            </w:r>
          </w:p>
        </w:tc>
        <w:tc>
          <w:tcPr>
            <w:tcW w:w="4508" w:type="dxa"/>
          </w:tcPr>
          <w:p w14:paraId="7F88869F" w14:textId="78841ABF" w:rsidR="00DA7D44" w:rsidRDefault="000604E7">
            <w:r>
              <w:t>Optioneering</w:t>
            </w:r>
          </w:p>
        </w:tc>
      </w:tr>
      <w:tr w:rsidR="00DA7D44" w14:paraId="0DC24E2D" w14:textId="77777777" w:rsidTr="3979BEB6">
        <w:trPr>
          <w:trHeight w:val="300"/>
        </w:trPr>
        <w:tc>
          <w:tcPr>
            <w:tcW w:w="4508" w:type="dxa"/>
          </w:tcPr>
          <w:p w14:paraId="549F4283" w14:textId="77777777" w:rsidR="00DA7D44" w:rsidRDefault="00DA7D44">
            <w:pPr>
              <w:rPr>
                <w:b/>
                <w:bCs/>
              </w:rPr>
            </w:pPr>
            <w:r w:rsidRPr="0C08F0E8">
              <w:rPr>
                <w:b/>
                <w:bCs/>
              </w:rPr>
              <w:t>Next Stakeholder Event</w:t>
            </w:r>
          </w:p>
        </w:tc>
        <w:tc>
          <w:tcPr>
            <w:tcW w:w="4508" w:type="dxa"/>
          </w:tcPr>
          <w:p w14:paraId="7CC7883C" w14:textId="7F030F7D" w:rsidR="00DA7D44" w:rsidRDefault="000604E7">
            <w:r>
              <w:t>TBD</w:t>
            </w:r>
          </w:p>
        </w:tc>
      </w:tr>
      <w:tr w:rsidR="00DA7D44" w14:paraId="62240302" w14:textId="77777777" w:rsidTr="3979BEB6">
        <w:trPr>
          <w:trHeight w:val="300"/>
        </w:trPr>
        <w:tc>
          <w:tcPr>
            <w:tcW w:w="4508" w:type="dxa"/>
          </w:tcPr>
          <w:p w14:paraId="723DC8DF" w14:textId="77777777" w:rsidR="00DA7D44" w:rsidRDefault="00DA7D44">
            <w:pPr>
              <w:rPr>
                <w:b/>
                <w:bCs/>
              </w:rPr>
            </w:pPr>
            <w:r w:rsidRPr="0C08F0E8">
              <w:rPr>
                <w:b/>
                <w:bCs/>
              </w:rPr>
              <w:t>Project Completion Date</w:t>
            </w:r>
          </w:p>
        </w:tc>
        <w:tc>
          <w:tcPr>
            <w:tcW w:w="4508" w:type="dxa"/>
          </w:tcPr>
          <w:p w14:paraId="474FF983" w14:textId="499F6AD6" w:rsidR="00DA7D44" w:rsidRDefault="00E75EC3">
            <w:r>
              <w:t>31/10/2033</w:t>
            </w:r>
          </w:p>
        </w:tc>
      </w:tr>
      <w:tr w:rsidR="00DA7D44" w14:paraId="594E9009" w14:textId="77777777" w:rsidTr="3979BEB6">
        <w:trPr>
          <w:trHeight w:val="300"/>
        </w:trPr>
        <w:tc>
          <w:tcPr>
            <w:tcW w:w="9016" w:type="dxa"/>
            <w:gridSpan w:val="2"/>
          </w:tcPr>
          <w:p w14:paraId="45B018A7" w14:textId="3D533E76" w:rsidR="00F6343A" w:rsidRDefault="00DA7D44">
            <w:pPr>
              <w:rPr>
                <w:b/>
                <w:bCs/>
              </w:rPr>
            </w:pPr>
            <w:r w:rsidRPr="0C08F0E8">
              <w:rPr>
                <w:b/>
                <w:bCs/>
              </w:rPr>
              <w:t xml:space="preserve">Summary of works in last quarter: </w:t>
            </w:r>
          </w:p>
          <w:p w14:paraId="44D1CC4C" w14:textId="77777777" w:rsidR="00DA7D44" w:rsidRDefault="000604E7">
            <w:pPr>
              <w:rPr>
                <w:rFonts w:ascii="Calibri" w:hAnsi="Calibri" w:cs="Calibri"/>
              </w:rPr>
            </w:pPr>
            <w:r>
              <w:rPr>
                <w:rFonts w:ascii="Calibri" w:hAnsi="Calibri" w:cs="Calibri"/>
              </w:rPr>
              <w:t>Continuation of high-level project development, along with initial internal governance activities.</w:t>
            </w:r>
          </w:p>
          <w:p w14:paraId="48D61E20" w14:textId="6E41776D" w:rsidR="00F45D98" w:rsidRDefault="00F45D98"/>
        </w:tc>
      </w:tr>
      <w:tr w:rsidR="00DA7D44" w14:paraId="41EF094B" w14:textId="77777777" w:rsidTr="3979BEB6">
        <w:trPr>
          <w:trHeight w:val="300"/>
        </w:trPr>
        <w:tc>
          <w:tcPr>
            <w:tcW w:w="9016" w:type="dxa"/>
            <w:gridSpan w:val="2"/>
          </w:tcPr>
          <w:p w14:paraId="2DDC5660" w14:textId="502C30E7" w:rsidR="00E71ACC" w:rsidRPr="00901CB2" w:rsidRDefault="00DA7D44" w:rsidP="00E71ACC">
            <w:pPr>
              <w:rPr>
                <w:b/>
                <w:bCs/>
              </w:rPr>
            </w:pPr>
            <w:r w:rsidRPr="0C08F0E8">
              <w:rPr>
                <w:b/>
                <w:bCs/>
              </w:rPr>
              <w:t xml:space="preserve">Summary of works in next quarter: </w:t>
            </w:r>
          </w:p>
          <w:p w14:paraId="4090023C" w14:textId="77777777" w:rsidR="005E77E8" w:rsidRDefault="005E77E8" w:rsidP="005E77E8">
            <w:pPr>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190723A4" w14:textId="7D8CBAAE" w:rsidR="00901CB2" w:rsidRPr="00901CB2" w:rsidRDefault="00901CB2" w:rsidP="00F6343A">
            <w:pPr>
              <w:rPr>
                <w:rFonts w:ascii="Calibri" w:hAnsi="Calibri" w:cs="Calibri"/>
              </w:rPr>
            </w:pPr>
          </w:p>
        </w:tc>
      </w:tr>
      <w:tr w:rsidR="00DA7D44" w14:paraId="17A78BA1" w14:textId="77777777" w:rsidTr="3979BEB6">
        <w:trPr>
          <w:trHeight w:val="300"/>
        </w:trPr>
        <w:tc>
          <w:tcPr>
            <w:tcW w:w="9016" w:type="dxa"/>
            <w:gridSpan w:val="2"/>
          </w:tcPr>
          <w:p w14:paraId="0A445D5D" w14:textId="77777777" w:rsidR="00DA7D44" w:rsidRDefault="00DA7D44">
            <w:pPr>
              <w:rPr>
                <w:b/>
                <w:bCs/>
              </w:rPr>
            </w:pPr>
            <w:r w:rsidRPr="0C08F0E8">
              <w:rPr>
                <w:b/>
                <w:bCs/>
              </w:rPr>
              <w:t xml:space="preserve">Additional Comments: </w:t>
            </w:r>
          </w:p>
          <w:p w14:paraId="7BBE6776" w14:textId="77777777" w:rsidR="00DA7D44" w:rsidRDefault="00DA7D44"/>
          <w:p w14:paraId="5294204A" w14:textId="77777777" w:rsidR="00DA7D44" w:rsidRDefault="00DA7D44"/>
        </w:tc>
      </w:tr>
    </w:tbl>
    <w:p w14:paraId="11A463AD" w14:textId="77777777" w:rsidR="00DA7D44" w:rsidRDefault="00DA7D44" w:rsidP="00DA7D44">
      <w:pPr>
        <w:spacing w:after="0" w:line="240" w:lineRule="auto"/>
        <w:textAlignment w:val="baseline"/>
        <w:rPr>
          <w:rFonts w:ascii="Calibri" w:eastAsia="Times New Roman" w:hAnsi="Calibri" w:cs="Calibri"/>
          <w:lang w:eastAsia="en-GB"/>
        </w:rPr>
      </w:pPr>
    </w:p>
    <w:p w14:paraId="327D1413" w14:textId="77777777" w:rsidR="00756BD8" w:rsidRDefault="00756BD8" w:rsidP="00756BD8">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br w:type="page"/>
      </w:r>
    </w:p>
    <w:p w14:paraId="21BC19F4" w14:textId="2E1241F4" w:rsidR="00433671" w:rsidRPr="00433671" w:rsidRDefault="00433671" w:rsidP="00433671">
      <w:pPr>
        <w:rPr>
          <w:rFonts w:ascii="Calibri" w:eastAsia="Times New Roman" w:hAnsi="Calibri" w:cs="Calibri"/>
          <w:lang w:eastAsia="en-GB"/>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433671" w:rsidRPr="00737DE1" w14:paraId="172AD928"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483C5B24" w14:textId="77777777" w:rsidR="00433671" w:rsidRPr="00D54699" w:rsidRDefault="00433671">
            <w:pPr>
              <w:spacing w:after="0" w:line="240" w:lineRule="auto"/>
              <w:textAlignment w:val="baseline"/>
              <w:rPr>
                <w:rFonts w:ascii="Calibri" w:eastAsia="Times New Roman" w:hAnsi="Calibri" w:cs="Calibri"/>
                <w:lang w:eastAsia="en-GB"/>
              </w:rPr>
            </w:pPr>
            <w:r w:rsidRPr="00D54699">
              <w:rPr>
                <w:rFonts w:ascii="Calibri" w:eastAsia="Times New Roman" w:hAnsi="Calibri" w:cs="Calibri"/>
                <w:b/>
                <w:bCs/>
                <w:lang w:eastAsia="en-GB"/>
              </w:rPr>
              <w:t>TORI</w:t>
            </w:r>
            <w:r w:rsidRPr="00D54699">
              <w:rPr>
                <w:rFonts w:ascii="Calibri" w:eastAsia="Times New Roman" w:hAnsi="Calibri" w:cs="Calibri"/>
                <w:lang w:eastAsia="en-GB"/>
              </w:rPr>
              <w:t> </w:t>
            </w:r>
          </w:p>
          <w:p w14:paraId="4E814214" w14:textId="41C864CF" w:rsidR="00433671" w:rsidRPr="00D54699" w:rsidRDefault="00433671" w:rsidP="3979BEB6">
            <w:pPr>
              <w:pStyle w:val="Heading3"/>
              <w:rPr>
                <w:rFonts w:asciiTheme="minorHAnsi" w:hAnsiTheme="minorHAnsi" w:cstheme="minorBidi"/>
                <w:color w:val="1F3763"/>
                <w:sz w:val="22"/>
                <w:szCs w:val="22"/>
                <w:lang w:eastAsia="en-GB"/>
              </w:rPr>
            </w:pPr>
            <w:bookmarkStart w:id="147" w:name="_Toc213062769"/>
            <w:r w:rsidRPr="00D54699">
              <w:rPr>
                <w:rFonts w:asciiTheme="minorHAnsi" w:hAnsiTheme="minorHAnsi" w:cstheme="minorBidi"/>
                <w:color w:val="000000" w:themeColor="text1"/>
                <w:sz w:val="22"/>
                <w:szCs w:val="22"/>
                <w:lang w:eastAsia="en-GB"/>
              </w:rPr>
              <w:t xml:space="preserve">SHET-RI-272 – </w:t>
            </w:r>
            <w:r w:rsidR="00E7536A" w:rsidRPr="00D54699">
              <w:rPr>
                <w:rFonts w:asciiTheme="minorHAnsi" w:hAnsiTheme="minorHAnsi" w:cstheme="minorBidi"/>
                <w:color w:val="000000" w:themeColor="text1"/>
                <w:sz w:val="22"/>
                <w:szCs w:val="22"/>
                <w:lang w:eastAsia="en-GB"/>
              </w:rPr>
              <w:t>400</w:t>
            </w:r>
            <w:r w:rsidR="00067219" w:rsidRPr="00D54699">
              <w:rPr>
                <w:rFonts w:asciiTheme="minorHAnsi" w:hAnsiTheme="minorHAnsi" w:cstheme="minorBidi"/>
                <w:color w:val="000000" w:themeColor="text1"/>
                <w:sz w:val="22"/>
                <w:szCs w:val="22"/>
                <w:lang w:eastAsia="en-GB"/>
              </w:rPr>
              <w:t xml:space="preserve">/132kV </w:t>
            </w:r>
            <w:proofErr w:type="spellStart"/>
            <w:r w:rsidR="00067219" w:rsidRPr="00D54699">
              <w:rPr>
                <w:rFonts w:asciiTheme="minorHAnsi" w:hAnsiTheme="minorHAnsi" w:cstheme="minorBidi"/>
                <w:color w:val="000000" w:themeColor="text1"/>
                <w:sz w:val="22"/>
                <w:szCs w:val="22"/>
                <w:lang w:eastAsia="en-GB"/>
              </w:rPr>
              <w:t>Corriemoillie</w:t>
            </w:r>
            <w:proofErr w:type="spellEnd"/>
            <w:r w:rsidR="00067219" w:rsidRPr="00D54699">
              <w:rPr>
                <w:rFonts w:asciiTheme="minorHAnsi" w:hAnsiTheme="minorHAnsi" w:cstheme="minorBidi"/>
                <w:color w:val="000000" w:themeColor="text1"/>
                <w:sz w:val="22"/>
                <w:szCs w:val="22"/>
                <w:lang w:eastAsia="en-GB"/>
              </w:rPr>
              <w:t xml:space="preserve"> 2 Substation</w:t>
            </w:r>
            <w:bookmarkEnd w:id="147"/>
          </w:p>
        </w:tc>
        <w:tc>
          <w:tcPr>
            <w:tcW w:w="4512" w:type="dxa"/>
            <w:tcBorders>
              <w:top w:val="single" w:sz="6" w:space="0" w:color="auto"/>
              <w:left w:val="single" w:sz="6" w:space="0" w:color="auto"/>
              <w:bottom w:val="single" w:sz="6" w:space="0" w:color="auto"/>
              <w:right w:val="single" w:sz="6" w:space="0" w:color="auto"/>
            </w:tcBorders>
            <w:hideMark/>
          </w:tcPr>
          <w:p w14:paraId="4FD0D67A" w14:textId="77777777" w:rsidR="00433671" w:rsidRPr="00737DE1" w:rsidRDefault="00433671">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Scheme</w:t>
            </w:r>
            <w:r w:rsidRPr="00737DE1">
              <w:rPr>
                <w:rFonts w:ascii="Calibri" w:eastAsia="Times New Roman" w:hAnsi="Calibri" w:cs="Calibri"/>
                <w:lang w:eastAsia="en-GB"/>
              </w:rPr>
              <w:t> </w:t>
            </w:r>
          </w:p>
          <w:p w14:paraId="19C0DEAA" w14:textId="59810DEB" w:rsidR="00433671" w:rsidRPr="00737DE1" w:rsidRDefault="00CC79A6">
            <w:pPr>
              <w:spacing w:after="0" w:line="240" w:lineRule="auto"/>
              <w:textAlignment w:val="baseline"/>
              <w:rPr>
                <w:rFonts w:ascii="Calibri" w:eastAsia="Times New Roman" w:hAnsi="Calibri" w:cs="Calibri"/>
                <w:lang w:eastAsia="en-GB"/>
              </w:rPr>
            </w:pPr>
            <w:r>
              <w:rPr>
                <w:color w:val="000000" w:themeColor="text1"/>
                <w:lang w:eastAsia="en-GB"/>
              </w:rPr>
              <w:t>400</w:t>
            </w:r>
            <w:r w:rsidR="00DE08BA" w:rsidRPr="00067219">
              <w:rPr>
                <w:color w:val="000000" w:themeColor="text1"/>
                <w:lang w:eastAsia="en-GB"/>
              </w:rPr>
              <w:t xml:space="preserve">/132kV </w:t>
            </w:r>
            <w:proofErr w:type="spellStart"/>
            <w:r w:rsidR="00DE08BA" w:rsidRPr="00067219">
              <w:rPr>
                <w:color w:val="000000" w:themeColor="text1"/>
                <w:lang w:eastAsia="en-GB"/>
              </w:rPr>
              <w:t>Corriemoillie</w:t>
            </w:r>
            <w:proofErr w:type="spellEnd"/>
            <w:r w:rsidR="00DE08BA" w:rsidRPr="00067219">
              <w:rPr>
                <w:color w:val="000000" w:themeColor="text1"/>
                <w:lang w:eastAsia="en-GB"/>
              </w:rPr>
              <w:t xml:space="preserve"> 2 Substation</w:t>
            </w:r>
          </w:p>
        </w:tc>
      </w:tr>
      <w:tr w:rsidR="00433671" w:rsidRPr="00737DE1" w14:paraId="766A5CE8"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61D98C40" w14:textId="77777777" w:rsidR="00433671" w:rsidRPr="00737DE1" w:rsidRDefault="00433671">
            <w:pPr>
              <w:spacing w:after="0" w:line="240" w:lineRule="auto"/>
              <w:textAlignment w:val="baseline"/>
              <w:rPr>
                <w:rFonts w:ascii="Calibri" w:eastAsia="Times New Roman" w:hAnsi="Calibri" w:cs="Calibri"/>
                <w:lang w:eastAsia="en-GB"/>
              </w:rPr>
            </w:pPr>
            <w:r w:rsidRPr="002C4B03">
              <w:rPr>
                <w:rFonts w:ascii="Calibri" w:eastAsia="Times New Roman" w:hAnsi="Calibri" w:cs="Calibri"/>
                <w:b/>
                <w:bCs/>
                <w:lang w:eastAsia="en-GB"/>
              </w:rPr>
              <w:t>Overview</w:t>
            </w:r>
            <w:r w:rsidRPr="00737DE1">
              <w:rPr>
                <w:rFonts w:ascii="Calibri" w:eastAsia="Times New Roman" w:hAnsi="Calibri" w:cs="Calibri"/>
                <w:b/>
                <w:bCs/>
                <w:lang w:eastAsia="en-GB"/>
              </w:rPr>
              <w:t xml:space="preserve"> of Works</w:t>
            </w:r>
            <w:r w:rsidRPr="00737DE1">
              <w:rPr>
                <w:rFonts w:ascii="Calibri" w:eastAsia="Times New Roman" w:hAnsi="Calibri" w:cs="Calibri"/>
                <w:lang w:eastAsia="en-GB"/>
              </w:rPr>
              <w:t> </w:t>
            </w:r>
          </w:p>
          <w:p w14:paraId="13A78B05" w14:textId="7B2D0E7D" w:rsidR="00612270" w:rsidRDefault="7E919B17">
            <w:pPr>
              <w:spacing w:after="0" w:line="240" w:lineRule="auto"/>
              <w:textAlignment w:val="baseline"/>
              <w:rPr>
                <w:rFonts w:ascii="Calibri" w:eastAsia="Times New Roman" w:hAnsi="Calibri" w:cs="Calibri"/>
                <w:lang w:eastAsia="en-GB"/>
              </w:rPr>
            </w:pPr>
            <w:r w:rsidRPr="4B8779D5">
              <w:rPr>
                <w:rFonts w:ascii="Calibri" w:eastAsia="Times New Roman" w:hAnsi="Calibri" w:cs="Calibri"/>
                <w:lang w:eastAsia="en-GB"/>
              </w:rPr>
              <w:t xml:space="preserve">Construct a new substation almost 3 km away from the existing 132 kV </w:t>
            </w:r>
            <w:proofErr w:type="spellStart"/>
            <w:r w:rsidRPr="4B8779D5">
              <w:rPr>
                <w:rFonts w:ascii="Calibri" w:eastAsia="Times New Roman" w:hAnsi="Calibri" w:cs="Calibri"/>
                <w:lang w:eastAsia="en-GB"/>
              </w:rPr>
              <w:t>Corriemoillie</w:t>
            </w:r>
            <w:proofErr w:type="spellEnd"/>
            <w:r w:rsidRPr="4B8779D5">
              <w:rPr>
                <w:rFonts w:ascii="Calibri" w:eastAsia="Times New Roman" w:hAnsi="Calibri" w:cs="Calibri"/>
                <w:lang w:eastAsia="en-GB"/>
              </w:rPr>
              <w:t xml:space="preserve"> </w:t>
            </w:r>
            <w:r w:rsidR="3C7A1460" w:rsidRPr="4B8779D5">
              <w:rPr>
                <w:rFonts w:ascii="Calibri" w:eastAsia="Times New Roman" w:hAnsi="Calibri" w:cs="Calibri"/>
                <w:lang w:eastAsia="en-GB"/>
              </w:rPr>
              <w:t>S</w:t>
            </w:r>
            <w:r w:rsidRPr="4B8779D5">
              <w:rPr>
                <w:rFonts w:ascii="Calibri" w:eastAsia="Times New Roman" w:hAnsi="Calibri" w:cs="Calibri"/>
                <w:lang w:eastAsia="en-GB"/>
              </w:rPr>
              <w:t xml:space="preserve">ubstation with 400kV and 132 kV busbars. Install </w:t>
            </w:r>
            <w:r w:rsidR="00D36C4D">
              <w:rPr>
                <w:rFonts w:ascii="Calibri" w:eastAsia="Times New Roman" w:hAnsi="Calibri" w:cs="Calibri"/>
                <w:lang w:eastAsia="en-GB"/>
              </w:rPr>
              <w:t>two</w:t>
            </w:r>
            <w:r w:rsidRPr="4B8779D5">
              <w:rPr>
                <w:rFonts w:ascii="Calibri" w:eastAsia="Times New Roman" w:hAnsi="Calibri" w:cs="Calibri"/>
                <w:lang w:eastAsia="en-GB"/>
              </w:rPr>
              <w:t xml:space="preserve"> 480 MVA, 400/132 kV </w:t>
            </w:r>
            <w:r w:rsidR="00D4107B">
              <w:rPr>
                <w:rFonts w:ascii="Calibri" w:eastAsia="Times New Roman" w:hAnsi="Calibri" w:cs="Calibri"/>
                <w:lang w:eastAsia="en-GB"/>
              </w:rPr>
              <w:t>super grid transformers (</w:t>
            </w:r>
            <w:r w:rsidRPr="4B8779D5">
              <w:rPr>
                <w:rFonts w:ascii="Calibri" w:eastAsia="Times New Roman" w:hAnsi="Calibri" w:cs="Calibri"/>
                <w:lang w:eastAsia="en-GB"/>
              </w:rPr>
              <w:t>SGTs</w:t>
            </w:r>
            <w:r w:rsidR="00D4107B">
              <w:rPr>
                <w:rFonts w:ascii="Calibri" w:eastAsia="Times New Roman" w:hAnsi="Calibri" w:cs="Calibri"/>
                <w:lang w:eastAsia="en-GB"/>
              </w:rPr>
              <w:t>)</w:t>
            </w:r>
            <w:r w:rsidRPr="4B8779D5">
              <w:rPr>
                <w:rFonts w:ascii="Calibri" w:eastAsia="Times New Roman" w:hAnsi="Calibri" w:cs="Calibri"/>
                <w:lang w:eastAsia="en-GB"/>
              </w:rPr>
              <w:t xml:space="preserve"> at this new substation. Construct approximately 20 km of 400kV OHL (double circuit) from </w:t>
            </w:r>
            <w:proofErr w:type="spellStart"/>
            <w:r w:rsidRPr="4B8779D5">
              <w:rPr>
                <w:rFonts w:ascii="Calibri" w:eastAsia="Times New Roman" w:hAnsi="Calibri" w:cs="Calibri"/>
                <w:lang w:eastAsia="en-GB"/>
              </w:rPr>
              <w:t>Corriemoillie</w:t>
            </w:r>
            <w:proofErr w:type="spellEnd"/>
            <w:r w:rsidRPr="4B8779D5">
              <w:rPr>
                <w:rFonts w:ascii="Calibri" w:eastAsia="Times New Roman" w:hAnsi="Calibri" w:cs="Calibri"/>
                <w:lang w:eastAsia="en-GB"/>
              </w:rPr>
              <w:t xml:space="preserve"> </w:t>
            </w:r>
            <w:r w:rsidR="0BA41875" w:rsidRPr="4B8779D5">
              <w:rPr>
                <w:rFonts w:ascii="Calibri" w:eastAsia="Times New Roman" w:hAnsi="Calibri" w:cs="Calibri"/>
                <w:lang w:eastAsia="en-GB"/>
              </w:rPr>
              <w:t>S</w:t>
            </w:r>
            <w:r w:rsidRPr="4B8779D5">
              <w:rPr>
                <w:rFonts w:ascii="Calibri" w:eastAsia="Times New Roman" w:hAnsi="Calibri" w:cs="Calibri"/>
                <w:lang w:eastAsia="en-GB"/>
              </w:rPr>
              <w:t>ubstation to the new 400 Beauly-</w:t>
            </w:r>
            <w:proofErr w:type="spellStart"/>
            <w:r w:rsidRPr="4B8779D5">
              <w:rPr>
                <w:rFonts w:ascii="Calibri" w:eastAsia="Times New Roman" w:hAnsi="Calibri" w:cs="Calibri"/>
                <w:lang w:eastAsia="en-GB"/>
              </w:rPr>
              <w:t>Carnaig</w:t>
            </w:r>
            <w:proofErr w:type="spellEnd"/>
            <w:r w:rsidRPr="4B8779D5">
              <w:rPr>
                <w:rFonts w:ascii="Calibri" w:eastAsia="Times New Roman" w:hAnsi="Calibri" w:cs="Calibri"/>
                <w:lang w:eastAsia="en-GB"/>
              </w:rPr>
              <w:t xml:space="preserve"> 400kV OHL and connect it in a turn-in turn-out /T-configuration.</w:t>
            </w:r>
          </w:p>
          <w:p w14:paraId="6A1B3D6A" w14:textId="77777777" w:rsidR="00612270" w:rsidRPr="00737DE1" w:rsidRDefault="00612270">
            <w:pPr>
              <w:spacing w:after="0" w:line="240" w:lineRule="auto"/>
              <w:textAlignment w:val="baseline"/>
              <w:rPr>
                <w:rFonts w:ascii="Calibri" w:eastAsia="Times New Roman" w:hAnsi="Calibri" w:cs="Calibri"/>
                <w:lang w:eastAsia="en-GB"/>
              </w:rPr>
            </w:pPr>
          </w:p>
          <w:p w14:paraId="2E0AFBCB" w14:textId="77777777" w:rsidR="00433671" w:rsidRPr="00737DE1" w:rsidRDefault="00433671">
            <w:pPr>
              <w:spacing w:after="0" w:line="240" w:lineRule="auto"/>
              <w:jc w:val="both"/>
              <w:textAlignment w:val="baseline"/>
              <w:rPr>
                <w:rFonts w:ascii="Calibri" w:eastAsia="Times New Roman" w:hAnsi="Calibri" w:cs="Calibri"/>
                <w:lang w:eastAsia="en-GB"/>
              </w:rPr>
            </w:pPr>
          </w:p>
        </w:tc>
      </w:tr>
      <w:tr w:rsidR="00433671" w:rsidRPr="00737DE1" w14:paraId="5ECB7232"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697B1907" w14:textId="77777777" w:rsidR="00433671" w:rsidRPr="00737DE1" w:rsidRDefault="00433671">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Proposed Consent Submission</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327C1F59" w14:textId="795D4BAB" w:rsidR="00433671" w:rsidRPr="00737DE1" w:rsidRDefault="00302EC8">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433671" w:rsidRPr="00737DE1" w14:paraId="7484C8D2"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3DE8D257" w14:textId="77777777" w:rsidR="00433671" w:rsidRPr="00737DE1" w:rsidRDefault="00433671">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Current Project Phase </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27DA15D8" w14:textId="09A75D3F" w:rsidR="00433671" w:rsidRPr="00737DE1" w:rsidRDefault="00302EC8">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433671" w:rsidRPr="00737DE1" w14:paraId="61190546"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251919D3" w14:textId="77777777" w:rsidR="00433671" w:rsidRPr="00737DE1" w:rsidRDefault="00433671">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Next Project Phase</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4F007F1B" w14:textId="7BCC669D" w:rsidR="00433671" w:rsidRPr="00737DE1" w:rsidRDefault="00302EC8">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433671" w:rsidRPr="00737DE1" w14:paraId="1ED3FDB8"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17EC3FCD" w14:textId="77777777" w:rsidR="00433671" w:rsidRPr="00737DE1" w:rsidRDefault="00433671">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Next Stakeholder Event</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5D584821" w14:textId="46107867" w:rsidR="00433671" w:rsidRPr="00737DE1" w:rsidRDefault="00302EC8">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433671" w:rsidRPr="00737DE1" w14:paraId="21E3F982"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45B94C9E" w14:textId="77777777" w:rsidR="00433671" w:rsidRPr="00737DE1" w:rsidRDefault="00433671">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Project Completion Date</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70BD1BE4" w14:textId="561A5C0D" w:rsidR="00433671" w:rsidRPr="00737DE1" w:rsidRDefault="00433671">
            <w:pPr>
              <w:spacing w:after="0" w:line="240" w:lineRule="auto"/>
              <w:textAlignment w:val="baseline"/>
              <w:rPr>
                <w:rFonts w:ascii="Calibri" w:eastAsia="Times New Roman" w:hAnsi="Calibri" w:cs="Calibri"/>
                <w:lang w:eastAsia="en-GB"/>
              </w:rPr>
            </w:pPr>
            <w:r w:rsidRPr="00737DE1">
              <w:rPr>
                <w:rFonts w:ascii="Calibri" w:eastAsia="Times New Roman" w:hAnsi="Calibri" w:cs="Calibri"/>
                <w:lang w:eastAsia="en-GB"/>
              </w:rPr>
              <w:t> </w:t>
            </w:r>
            <w:r w:rsidR="007D1632">
              <w:rPr>
                <w:rFonts w:ascii="Calibri" w:eastAsia="Times New Roman" w:hAnsi="Calibri" w:cs="Calibri"/>
                <w:lang w:eastAsia="en-GB"/>
              </w:rPr>
              <w:t>31/10/2033</w:t>
            </w:r>
          </w:p>
        </w:tc>
      </w:tr>
      <w:tr w:rsidR="00433671" w:rsidRPr="00737DE1" w14:paraId="7176DFEB"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5230087F" w14:textId="790407F0" w:rsidR="00F6343A" w:rsidRPr="00B93DCA" w:rsidRDefault="00433671" w:rsidP="00F00170">
            <w:pPr>
              <w:spacing w:after="0" w:line="240" w:lineRule="auto"/>
              <w:textAlignment w:val="baseline"/>
              <w:rPr>
                <w:b/>
                <w:bCs/>
              </w:rPr>
            </w:pPr>
            <w:r w:rsidRPr="0C08F0E8">
              <w:rPr>
                <w:b/>
                <w:bCs/>
              </w:rPr>
              <w:t xml:space="preserve">Summary of works in last quarter: </w:t>
            </w:r>
          </w:p>
          <w:p w14:paraId="28BFD797" w14:textId="77777777" w:rsidR="003D4E17" w:rsidRDefault="00F00170" w:rsidP="00F00170">
            <w:pPr>
              <w:spacing w:after="0" w:line="240" w:lineRule="auto"/>
              <w:textAlignment w:val="baseline"/>
              <w:rPr>
                <w:rFonts w:ascii="Calibri" w:hAnsi="Calibri" w:cs="Calibri"/>
              </w:rPr>
            </w:pPr>
            <w:r>
              <w:rPr>
                <w:rFonts w:ascii="Calibri" w:hAnsi="Calibri" w:cs="Calibri"/>
              </w:rPr>
              <w:t>Continuation of high-level project development, along with initial internal governance activities.</w:t>
            </w:r>
          </w:p>
          <w:p w14:paraId="28271DD8" w14:textId="77777777" w:rsidR="00F6343A" w:rsidRDefault="00F6343A" w:rsidP="00F00170">
            <w:pPr>
              <w:spacing w:after="0" w:line="240" w:lineRule="auto"/>
              <w:textAlignment w:val="baseline"/>
              <w:rPr>
                <w:rFonts w:ascii="Calibri" w:hAnsi="Calibri" w:cs="Calibri"/>
              </w:rPr>
            </w:pPr>
          </w:p>
          <w:p w14:paraId="41E7B77C" w14:textId="09716D2C" w:rsidR="00F45D98" w:rsidRPr="00F00170" w:rsidRDefault="00F45D98" w:rsidP="00F00170">
            <w:pPr>
              <w:spacing w:after="0" w:line="240" w:lineRule="auto"/>
              <w:textAlignment w:val="baseline"/>
              <w:rPr>
                <w:rFonts w:ascii="Calibri" w:eastAsia="Times New Roman" w:hAnsi="Calibri" w:cs="Calibri"/>
                <w:lang w:eastAsia="en-GB"/>
              </w:rPr>
            </w:pPr>
          </w:p>
        </w:tc>
      </w:tr>
      <w:tr w:rsidR="00433671" w:rsidRPr="00737DE1" w14:paraId="27AF5A03"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0F5B8B9D" w14:textId="77777777" w:rsidR="00B93DCA" w:rsidRDefault="00433671" w:rsidP="00B93DCA">
            <w:pPr>
              <w:rPr>
                <w:rFonts w:ascii="Calibri" w:eastAsia="Times New Roman" w:hAnsi="Calibri" w:cs="Calibri"/>
                <w:lang w:eastAsia="en-GB"/>
              </w:rPr>
            </w:pPr>
            <w:r w:rsidRPr="445D91D8">
              <w:rPr>
                <w:rFonts w:ascii="Calibri" w:eastAsia="Times New Roman" w:hAnsi="Calibri" w:cs="Calibri"/>
                <w:b/>
                <w:bCs/>
                <w:lang w:eastAsia="en-GB"/>
              </w:rPr>
              <w:t>Summary of works in next quarter: </w:t>
            </w:r>
            <w:r w:rsidRPr="445D91D8">
              <w:rPr>
                <w:rFonts w:ascii="Calibri" w:eastAsia="Times New Roman" w:hAnsi="Calibri" w:cs="Calibri"/>
                <w:lang w:eastAsia="en-GB"/>
              </w:rPr>
              <w:t> </w:t>
            </w:r>
          </w:p>
          <w:p w14:paraId="43863DF6" w14:textId="1EA7BF75" w:rsidR="00F36A90" w:rsidRPr="00B93DCA" w:rsidRDefault="00570F1E" w:rsidP="00B32C1B">
            <w:pPr>
              <w:rPr>
                <w:rFonts w:ascii="Calibri" w:hAnsi="Calibri" w:cs="Calibri"/>
              </w:rPr>
            </w:pPr>
            <w:r>
              <w:rPr>
                <w:rFonts w:ascii="Calibri" w:hAnsi="Calibri" w:cs="Calibri"/>
              </w:rPr>
              <w:t>Continuation of high-level project development, along with initial internal governance activities.</w:t>
            </w:r>
          </w:p>
          <w:p w14:paraId="5BA6C3B8" w14:textId="686BE0C9" w:rsidR="00E71ACC" w:rsidRPr="00737DE1" w:rsidRDefault="00E71ACC" w:rsidP="00E71ACC">
            <w:pPr>
              <w:spacing w:after="0" w:line="240" w:lineRule="auto"/>
              <w:textAlignment w:val="baseline"/>
              <w:rPr>
                <w:rFonts w:ascii="Calibri" w:eastAsia="Times New Roman" w:hAnsi="Calibri" w:cs="Calibri"/>
                <w:lang w:eastAsia="en-GB"/>
              </w:rPr>
            </w:pPr>
          </w:p>
        </w:tc>
      </w:tr>
      <w:tr w:rsidR="00433671" w:rsidRPr="00737DE1" w14:paraId="5D8CA271"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0D1CFBB6" w14:textId="77777777" w:rsidR="00433671" w:rsidRPr="00737DE1" w:rsidRDefault="00433671">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Additional Comments: </w:t>
            </w:r>
            <w:r w:rsidRPr="00737DE1">
              <w:rPr>
                <w:rFonts w:ascii="Calibri" w:eastAsia="Times New Roman" w:hAnsi="Calibri" w:cs="Calibri"/>
                <w:lang w:eastAsia="en-GB"/>
              </w:rPr>
              <w:t> </w:t>
            </w:r>
          </w:p>
          <w:p w14:paraId="2BF127B2" w14:textId="77777777" w:rsidR="00433671" w:rsidRPr="00737DE1" w:rsidRDefault="00433671">
            <w:pPr>
              <w:spacing w:after="0" w:line="240" w:lineRule="auto"/>
              <w:textAlignment w:val="baseline"/>
              <w:rPr>
                <w:rFonts w:ascii="Calibri" w:eastAsia="Times New Roman" w:hAnsi="Calibri" w:cs="Calibri"/>
                <w:lang w:eastAsia="en-GB"/>
              </w:rPr>
            </w:pPr>
            <w:r w:rsidRPr="00737DE1">
              <w:rPr>
                <w:rFonts w:ascii="Calibri" w:eastAsia="Times New Roman" w:hAnsi="Calibri" w:cs="Calibri"/>
                <w:lang w:eastAsia="en-GB"/>
              </w:rPr>
              <w:t> </w:t>
            </w:r>
          </w:p>
        </w:tc>
      </w:tr>
    </w:tbl>
    <w:p w14:paraId="4AF485C1" w14:textId="77777777" w:rsidR="007D1BEC" w:rsidRDefault="007D1BEC">
      <w:pPr>
        <w:rPr>
          <w:rFonts w:ascii="Calibri" w:eastAsia="Times New Roman" w:hAnsi="Calibri" w:cs="Calibri"/>
          <w:lang w:eastAsia="en-GB"/>
        </w:rPr>
      </w:pPr>
    </w:p>
    <w:p w14:paraId="4AC1FDC1" w14:textId="77777777" w:rsidR="00D436D0" w:rsidRDefault="00D436D0">
      <w:pPr>
        <w:rPr>
          <w:rFonts w:ascii="Calibri" w:eastAsia="Times New Roman" w:hAnsi="Calibri" w:cs="Calibri"/>
          <w:lang w:eastAsia="en-GB"/>
        </w:rPr>
      </w:pPr>
      <w:r>
        <w:rPr>
          <w:rFonts w:ascii="Calibri" w:eastAsia="Times New Roman" w:hAnsi="Calibri" w:cs="Calibri"/>
          <w:lang w:eastAsia="en-GB"/>
        </w:rPr>
        <w:br w:type="page"/>
      </w:r>
    </w:p>
    <w:p w14:paraId="376C0EF6" w14:textId="0D78FECB" w:rsidR="006E4D71" w:rsidRDefault="006E4D71" w:rsidP="006E4D71">
      <w:pPr>
        <w:spacing w:after="0" w:line="240" w:lineRule="auto"/>
        <w:textAlignment w:val="baseline"/>
        <w:rPr>
          <w:rFonts w:ascii="Segoe UI" w:eastAsia="Times New Roman" w:hAnsi="Segoe UI" w:cs="Segoe UI"/>
          <w:sz w:val="18"/>
          <w:szCs w:val="18"/>
          <w:lang w:eastAsia="en-GB"/>
        </w:rPr>
      </w:pPr>
    </w:p>
    <w:p w14:paraId="4786C7E3" w14:textId="77777777" w:rsidR="006E4D71" w:rsidRPr="005668C2" w:rsidRDefault="006E4D71" w:rsidP="006E4D71">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6E4D71" w:rsidRPr="00F73205" w14:paraId="6E844CB6"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8AF251C" w14:textId="77777777" w:rsidR="006E4D71" w:rsidRPr="00D54699" w:rsidRDefault="006E4D71">
            <w:pPr>
              <w:spacing w:after="0" w:line="240" w:lineRule="auto"/>
              <w:textAlignment w:val="baseline"/>
              <w:rPr>
                <w:rFonts w:ascii="Calibri" w:eastAsia="Times New Roman" w:hAnsi="Calibri" w:cs="Calibri"/>
                <w:lang w:eastAsia="en-GB"/>
              </w:rPr>
            </w:pPr>
            <w:r w:rsidRPr="00D54699">
              <w:rPr>
                <w:rFonts w:ascii="Calibri" w:eastAsia="Times New Roman" w:hAnsi="Calibri" w:cs="Calibri"/>
                <w:b/>
                <w:bCs/>
                <w:lang w:eastAsia="en-GB"/>
              </w:rPr>
              <w:t>TORI</w:t>
            </w:r>
            <w:r w:rsidRPr="00D54699">
              <w:rPr>
                <w:rFonts w:ascii="Calibri" w:eastAsia="Times New Roman" w:hAnsi="Calibri" w:cs="Calibri"/>
                <w:lang w:eastAsia="en-GB"/>
              </w:rPr>
              <w:t> </w:t>
            </w:r>
          </w:p>
          <w:p w14:paraId="122F6E41" w14:textId="3ED35356" w:rsidR="006E4D71" w:rsidRPr="00D54699" w:rsidRDefault="006E4D71">
            <w:pPr>
              <w:pStyle w:val="Heading3"/>
              <w:rPr>
                <w:rFonts w:ascii="Calibri" w:eastAsia="Times New Roman" w:hAnsi="Calibri" w:cs="Calibri"/>
                <w:color w:val="1F3763"/>
                <w:sz w:val="22"/>
                <w:szCs w:val="22"/>
                <w:lang w:eastAsia="en-GB"/>
              </w:rPr>
            </w:pPr>
            <w:r w:rsidRPr="00D54699">
              <w:rPr>
                <w:rFonts w:eastAsia="Times New Roman"/>
                <w:color w:val="auto"/>
                <w:sz w:val="22"/>
                <w:szCs w:val="22"/>
                <w:lang w:eastAsia="en-GB"/>
              </w:rPr>
              <w:t> </w:t>
            </w:r>
            <w:bookmarkStart w:id="148" w:name="_Toc213062770"/>
            <w:r w:rsidRPr="00D54699">
              <w:rPr>
                <w:rFonts w:eastAsia="Times New Roman"/>
                <w:color w:val="auto"/>
                <w:sz w:val="22"/>
                <w:szCs w:val="22"/>
                <w:lang w:eastAsia="en-GB"/>
              </w:rPr>
              <w:t>SHET-RI-273 - Beauly to Deanie 132kV OHL Reinforcement</w:t>
            </w:r>
            <w:bookmarkEnd w:id="148"/>
          </w:p>
        </w:tc>
        <w:tc>
          <w:tcPr>
            <w:tcW w:w="4500" w:type="dxa"/>
            <w:tcBorders>
              <w:top w:val="single" w:sz="6" w:space="0" w:color="auto"/>
              <w:left w:val="single" w:sz="6" w:space="0" w:color="auto"/>
              <w:bottom w:val="single" w:sz="6" w:space="0" w:color="auto"/>
              <w:right w:val="single" w:sz="6" w:space="0" w:color="auto"/>
            </w:tcBorders>
            <w:hideMark/>
          </w:tcPr>
          <w:p w14:paraId="40A5673D" w14:textId="77777777" w:rsidR="006E4D71" w:rsidRPr="00F73205" w:rsidRDefault="006E4D7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24766EC5" w14:textId="083D844A" w:rsidR="006E4D71" w:rsidRPr="00F73205" w:rsidRDefault="006E4D71">
            <w:pPr>
              <w:spacing w:after="0" w:line="240" w:lineRule="auto"/>
              <w:textAlignment w:val="baseline"/>
              <w:rPr>
                <w:rFonts w:ascii="Calibri" w:eastAsia="Times New Roman" w:hAnsi="Calibri" w:cs="Calibri"/>
                <w:lang w:eastAsia="en-GB"/>
              </w:rPr>
            </w:pPr>
            <w:r w:rsidRPr="006E4D71">
              <w:rPr>
                <w:rFonts w:ascii="Calibri" w:eastAsia="Times New Roman" w:hAnsi="Calibri" w:cs="Calibri"/>
                <w:lang w:eastAsia="en-GB"/>
              </w:rPr>
              <w:t>Beauly to Deanie 132kV OHL Reinforcement</w:t>
            </w:r>
          </w:p>
        </w:tc>
      </w:tr>
      <w:tr w:rsidR="006E4D71" w:rsidRPr="00F73205" w14:paraId="15661D96"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47FD774" w14:textId="77777777" w:rsidR="006E4D71" w:rsidRPr="00F73205" w:rsidRDefault="006E4D71">
            <w:pPr>
              <w:spacing w:after="0" w:line="240" w:lineRule="auto"/>
              <w:textAlignment w:val="baseline"/>
              <w:rPr>
                <w:rFonts w:ascii="Calibri" w:eastAsia="Times New Roman" w:hAnsi="Calibri" w:cs="Calibri"/>
                <w:lang w:eastAsia="en-GB"/>
              </w:rPr>
            </w:pPr>
            <w:r w:rsidRPr="002C4B03">
              <w:rPr>
                <w:rFonts w:ascii="Calibri" w:eastAsia="Times New Roman" w:hAnsi="Calibri" w:cs="Calibri"/>
                <w:b/>
                <w:bCs/>
                <w:lang w:eastAsia="en-GB"/>
              </w:rPr>
              <w:t>Overview</w:t>
            </w:r>
            <w:r w:rsidRPr="00F73205">
              <w:rPr>
                <w:rFonts w:ascii="Calibri" w:eastAsia="Times New Roman" w:hAnsi="Calibri" w:cs="Calibri"/>
                <w:b/>
                <w:bCs/>
                <w:lang w:eastAsia="en-GB"/>
              </w:rPr>
              <w:t xml:space="preserve"> of Works</w:t>
            </w:r>
            <w:r w:rsidRPr="00F73205">
              <w:rPr>
                <w:rFonts w:ascii="Calibri" w:eastAsia="Times New Roman" w:hAnsi="Calibri" w:cs="Calibri"/>
                <w:lang w:eastAsia="en-GB"/>
              </w:rPr>
              <w:t> </w:t>
            </w:r>
          </w:p>
          <w:p w14:paraId="1779685E" w14:textId="107EEF07" w:rsidR="006E4D71" w:rsidRDefault="00E21B85">
            <w:pPr>
              <w:spacing w:after="0" w:line="240" w:lineRule="auto"/>
              <w:textAlignment w:val="baseline"/>
              <w:rPr>
                <w:rFonts w:ascii="Calibri" w:eastAsia="Times New Roman" w:hAnsi="Calibri" w:cs="Calibri"/>
                <w:lang w:eastAsia="en-GB"/>
              </w:rPr>
            </w:pPr>
            <w:r w:rsidRPr="00E21B85">
              <w:rPr>
                <w:rFonts w:ascii="Calibri" w:eastAsia="Times New Roman" w:hAnsi="Calibri" w:cs="Calibri"/>
                <w:lang w:eastAsia="en-GB"/>
              </w:rPr>
              <w:t>Creation of a new 132 kV Switching Compound with 132 kV Busbar to support connection into both circuits of the Beauly to Deanie 132 kV OHL (BDN &amp; BDS). Also reconductor the BDS and BDN circuits between the new compound and Beauly 132 kV Substation to support minimum of 176 MVA (summer pre</w:t>
            </w:r>
            <w:r w:rsidR="004176BE">
              <w:rPr>
                <w:rFonts w:ascii="Calibri" w:eastAsia="Times New Roman" w:hAnsi="Calibri" w:cs="Calibri"/>
                <w:lang w:eastAsia="en-GB"/>
              </w:rPr>
              <w:t>-</w:t>
            </w:r>
            <w:r w:rsidRPr="00E21B85">
              <w:rPr>
                <w:rFonts w:ascii="Calibri" w:eastAsia="Times New Roman" w:hAnsi="Calibri" w:cs="Calibri"/>
                <w:lang w:eastAsia="en-GB"/>
              </w:rPr>
              <w:t>fault rating) on each circuit.</w:t>
            </w:r>
          </w:p>
          <w:p w14:paraId="6C0D158A" w14:textId="77777777" w:rsidR="00E21B85" w:rsidRPr="00F73205" w:rsidRDefault="00E21B85">
            <w:pPr>
              <w:spacing w:after="0" w:line="240" w:lineRule="auto"/>
              <w:textAlignment w:val="baseline"/>
              <w:rPr>
                <w:rFonts w:ascii="Calibri" w:eastAsia="Times New Roman" w:hAnsi="Calibri" w:cs="Calibri"/>
                <w:lang w:eastAsia="en-GB"/>
              </w:rPr>
            </w:pPr>
          </w:p>
          <w:p w14:paraId="27A58EDB" w14:textId="77777777" w:rsidR="006E4D71" w:rsidRPr="00F73205" w:rsidRDefault="006E4D71">
            <w:pPr>
              <w:spacing w:after="0" w:line="240" w:lineRule="auto"/>
              <w:jc w:val="both"/>
              <w:textAlignment w:val="baseline"/>
              <w:rPr>
                <w:rFonts w:ascii="Calibri" w:eastAsia="Times New Roman" w:hAnsi="Calibri" w:cs="Calibri"/>
                <w:lang w:eastAsia="en-GB"/>
              </w:rPr>
            </w:pPr>
          </w:p>
        </w:tc>
      </w:tr>
      <w:tr w:rsidR="006E4D71" w:rsidRPr="00F73205" w14:paraId="2AD871A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989B58C" w14:textId="77777777" w:rsidR="006E4D71" w:rsidRPr="00F73205" w:rsidRDefault="006E4D7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3067C3A" w14:textId="77777777" w:rsidR="006E4D71" w:rsidRPr="00F73205" w:rsidRDefault="006E4D7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6E4D71" w:rsidRPr="00F73205" w14:paraId="4CA3F9A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C8D9A98" w14:textId="77777777" w:rsidR="006E4D71" w:rsidRPr="00F73205" w:rsidRDefault="006E4D7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F709228" w14:textId="77777777" w:rsidR="006E4D71" w:rsidRPr="00F73205" w:rsidRDefault="006E4D7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6E4D71" w:rsidRPr="00F73205" w14:paraId="44CA224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9AE201D" w14:textId="77777777" w:rsidR="006E4D71" w:rsidRPr="00F73205" w:rsidRDefault="006E4D7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812D034" w14:textId="77777777" w:rsidR="006E4D71" w:rsidRPr="00F73205" w:rsidRDefault="006E4D7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6E4D71" w:rsidRPr="00F73205" w14:paraId="361E495F"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9929B6C" w14:textId="77777777" w:rsidR="006E4D71" w:rsidRPr="00F73205" w:rsidRDefault="006E4D7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8614199" w14:textId="77777777" w:rsidR="006E4D71" w:rsidRPr="00F73205" w:rsidRDefault="006E4D7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6E4D71" w:rsidRPr="00F73205" w14:paraId="51A0788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2F1A398" w14:textId="77777777" w:rsidR="006E4D71" w:rsidRPr="00F73205" w:rsidRDefault="006E4D7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B1DCF24" w14:textId="2DBBFBD7" w:rsidR="006E4D71" w:rsidRPr="00F73205" w:rsidRDefault="00D1266F">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31/10/2031</w:t>
            </w:r>
          </w:p>
        </w:tc>
      </w:tr>
      <w:tr w:rsidR="006E4D71" w:rsidRPr="00F73205" w14:paraId="523B9F08"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43C0AAA" w14:textId="77777777" w:rsidR="006E4D71" w:rsidRDefault="006E4D7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03EB1E3E" w14:textId="77777777" w:rsidR="006E4D71" w:rsidRDefault="006E4D71">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793B84DC" w14:textId="77777777" w:rsidR="007A2BA6" w:rsidRDefault="007A2BA6">
            <w:pPr>
              <w:spacing w:after="0" w:line="240" w:lineRule="auto"/>
              <w:jc w:val="both"/>
              <w:textAlignment w:val="baseline"/>
              <w:rPr>
                <w:rFonts w:ascii="Calibri" w:eastAsia="Times New Roman" w:hAnsi="Calibri" w:cs="Calibri"/>
                <w:lang w:eastAsia="en-GB"/>
              </w:rPr>
            </w:pPr>
          </w:p>
          <w:p w14:paraId="5E71E3C3" w14:textId="0A91DE81" w:rsidR="00F6343A" w:rsidRPr="00F73205" w:rsidRDefault="00F6343A">
            <w:pPr>
              <w:spacing w:after="0" w:line="240" w:lineRule="auto"/>
              <w:jc w:val="both"/>
              <w:textAlignment w:val="baseline"/>
              <w:rPr>
                <w:rFonts w:ascii="Calibri" w:eastAsia="Times New Roman" w:hAnsi="Calibri" w:cs="Calibri"/>
                <w:lang w:eastAsia="en-GB"/>
              </w:rPr>
            </w:pPr>
          </w:p>
        </w:tc>
      </w:tr>
      <w:tr w:rsidR="006E4D71" w:rsidRPr="00F73205" w14:paraId="434625C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450E506" w14:textId="77777777" w:rsidR="006E4D71" w:rsidRDefault="006E4D7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4CFEC6C8" w14:textId="77777777" w:rsidR="003A31FD" w:rsidRDefault="003A31FD" w:rsidP="003A31FD">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65B48CED" w14:textId="77777777" w:rsidR="003A31FD" w:rsidRPr="00F73205" w:rsidRDefault="003A31FD">
            <w:pPr>
              <w:spacing w:after="0" w:line="240" w:lineRule="auto"/>
              <w:textAlignment w:val="baseline"/>
              <w:rPr>
                <w:rFonts w:ascii="Calibri" w:eastAsia="Times New Roman" w:hAnsi="Calibri" w:cs="Calibri"/>
                <w:lang w:eastAsia="en-GB"/>
              </w:rPr>
            </w:pPr>
          </w:p>
          <w:p w14:paraId="3E6EFF55" w14:textId="7FB0C0EE" w:rsidR="006E4D71" w:rsidRPr="00F73205" w:rsidRDefault="006E4D71">
            <w:pPr>
              <w:spacing w:after="0" w:line="240" w:lineRule="auto"/>
              <w:textAlignment w:val="baseline"/>
              <w:rPr>
                <w:rFonts w:ascii="Calibri" w:eastAsia="Times New Roman" w:hAnsi="Calibri" w:cs="Calibri"/>
                <w:lang w:eastAsia="en-GB"/>
              </w:rPr>
            </w:pPr>
          </w:p>
        </w:tc>
      </w:tr>
      <w:tr w:rsidR="006E4D71" w:rsidRPr="00F73205" w14:paraId="4900C655"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5247BEA" w14:textId="77777777" w:rsidR="006E4D71" w:rsidRPr="00F73205" w:rsidRDefault="006E4D7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13B2AF6E" w14:textId="77777777" w:rsidR="006E4D71" w:rsidRPr="00F73205" w:rsidRDefault="006E4D71">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1B7A3B15" w14:textId="1CB79B00" w:rsidR="00756BD8" w:rsidRPr="00737DE1" w:rsidRDefault="00433671" w:rsidP="00433671">
      <w:pPr>
        <w:rPr>
          <w:rFonts w:ascii="Calibri" w:eastAsia="Times New Roman" w:hAnsi="Calibri" w:cs="Calibri"/>
          <w:lang w:eastAsia="en-GB"/>
        </w:rPr>
      </w:pPr>
      <w:r>
        <w:rPr>
          <w:rFonts w:ascii="Calibri" w:eastAsia="Times New Roman" w:hAnsi="Calibri" w:cs="Calibri"/>
          <w:lang w:eastAsia="en-GB"/>
        </w:rPr>
        <w:br w:type="page"/>
      </w:r>
    </w:p>
    <w:p w14:paraId="0377DD92" w14:textId="75D35A5B" w:rsidR="00756BD8" w:rsidRPr="005668C2" w:rsidRDefault="00756BD8" w:rsidP="00756BD8">
      <w:pPr>
        <w:spacing w:after="0" w:line="240" w:lineRule="auto"/>
        <w:textAlignment w:val="baseline"/>
        <w:rPr>
          <w:rFonts w:ascii="Segoe UI" w:eastAsia="Times New Roman" w:hAnsi="Segoe UI" w:cs="Segoe UI"/>
          <w:sz w:val="18"/>
          <w:szCs w:val="18"/>
          <w:lang w:eastAsia="en-GB"/>
        </w:rPr>
      </w:pPr>
    </w:p>
    <w:p w14:paraId="60FFA514" w14:textId="600951EB" w:rsidR="00067219" w:rsidRPr="008D55DF" w:rsidRDefault="00756BD8" w:rsidP="008D55DF">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r w:rsidR="00067219" w:rsidRPr="005668C2">
        <w:rPr>
          <w:rFonts w:ascii="Calibri" w:eastAsia="Times New Roman" w:hAnsi="Calibri" w:cs="Calibri"/>
          <w:lang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067219" w:rsidRPr="00737DE1" w14:paraId="6BD46D0B"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4A6CCFA6" w14:textId="77777777" w:rsidR="00067219" w:rsidRPr="001E204E" w:rsidRDefault="00067219">
            <w:pPr>
              <w:spacing w:after="0" w:line="240" w:lineRule="auto"/>
              <w:textAlignment w:val="baseline"/>
              <w:rPr>
                <w:rFonts w:ascii="Calibri" w:eastAsia="Times New Roman" w:hAnsi="Calibri" w:cs="Calibri"/>
                <w:lang w:eastAsia="en-GB"/>
              </w:rPr>
            </w:pPr>
            <w:r w:rsidRPr="001E204E">
              <w:rPr>
                <w:rFonts w:ascii="Calibri" w:eastAsia="Times New Roman" w:hAnsi="Calibri" w:cs="Calibri"/>
                <w:b/>
                <w:bCs/>
                <w:lang w:eastAsia="en-GB"/>
              </w:rPr>
              <w:t>TORI</w:t>
            </w:r>
            <w:r w:rsidRPr="001E204E">
              <w:rPr>
                <w:rFonts w:ascii="Calibri" w:eastAsia="Times New Roman" w:hAnsi="Calibri" w:cs="Calibri"/>
                <w:lang w:eastAsia="en-GB"/>
              </w:rPr>
              <w:t> </w:t>
            </w:r>
          </w:p>
          <w:p w14:paraId="4B66F5E9" w14:textId="0A20618F" w:rsidR="00067219" w:rsidRPr="001E204E" w:rsidRDefault="00067219" w:rsidP="3979BEB6">
            <w:pPr>
              <w:pStyle w:val="Heading3"/>
              <w:rPr>
                <w:rFonts w:asciiTheme="minorHAnsi" w:hAnsiTheme="minorHAnsi" w:cstheme="minorBidi"/>
                <w:color w:val="1F3763"/>
                <w:sz w:val="22"/>
                <w:szCs w:val="22"/>
                <w:lang w:eastAsia="en-GB"/>
              </w:rPr>
            </w:pPr>
            <w:r w:rsidRPr="001E204E">
              <w:rPr>
                <w:lang w:eastAsia="en-GB"/>
              </w:rPr>
              <w:t> </w:t>
            </w:r>
            <w:bookmarkStart w:id="149" w:name="_Toc213062771"/>
            <w:r w:rsidRPr="001E204E">
              <w:rPr>
                <w:rFonts w:asciiTheme="minorHAnsi" w:hAnsiTheme="minorHAnsi" w:cstheme="minorBidi"/>
                <w:color w:val="000000" w:themeColor="text1"/>
                <w:sz w:val="22"/>
                <w:szCs w:val="22"/>
                <w:lang w:eastAsia="en-GB"/>
              </w:rPr>
              <w:t xml:space="preserve">SHET-RI-275 – </w:t>
            </w:r>
            <w:r w:rsidR="002954EC" w:rsidRPr="001E204E">
              <w:rPr>
                <w:rFonts w:asciiTheme="minorHAnsi" w:hAnsiTheme="minorHAnsi" w:cstheme="minorBidi"/>
                <w:color w:val="000000" w:themeColor="text1"/>
                <w:sz w:val="22"/>
                <w:szCs w:val="22"/>
                <w:lang w:eastAsia="en-GB"/>
              </w:rPr>
              <w:t>Shin 2 Tee and OHL Works</w:t>
            </w:r>
            <w:bookmarkEnd w:id="149"/>
          </w:p>
        </w:tc>
        <w:tc>
          <w:tcPr>
            <w:tcW w:w="4512" w:type="dxa"/>
            <w:tcBorders>
              <w:top w:val="single" w:sz="6" w:space="0" w:color="auto"/>
              <w:left w:val="single" w:sz="6" w:space="0" w:color="auto"/>
              <w:bottom w:val="single" w:sz="6" w:space="0" w:color="auto"/>
              <w:right w:val="single" w:sz="6" w:space="0" w:color="auto"/>
            </w:tcBorders>
            <w:hideMark/>
          </w:tcPr>
          <w:p w14:paraId="47F4C6FB" w14:textId="77777777" w:rsidR="00067219" w:rsidRPr="00737DE1" w:rsidRDefault="00067219">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Scheme</w:t>
            </w:r>
            <w:r w:rsidRPr="00737DE1">
              <w:rPr>
                <w:rFonts w:ascii="Calibri" w:eastAsia="Times New Roman" w:hAnsi="Calibri" w:cs="Calibri"/>
                <w:lang w:eastAsia="en-GB"/>
              </w:rPr>
              <w:t> </w:t>
            </w:r>
          </w:p>
          <w:p w14:paraId="14827523" w14:textId="6C4D610F" w:rsidR="00067219" w:rsidRPr="00737DE1" w:rsidRDefault="00D527F5">
            <w:pPr>
              <w:spacing w:after="0" w:line="240" w:lineRule="auto"/>
              <w:textAlignment w:val="baseline"/>
              <w:rPr>
                <w:rFonts w:ascii="Calibri" w:eastAsia="Times New Roman" w:hAnsi="Calibri" w:cs="Calibri"/>
                <w:lang w:eastAsia="en-GB"/>
              </w:rPr>
            </w:pPr>
            <w:r w:rsidRPr="002954EC">
              <w:rPr>
                <w:color w:val="000000" w:themeColor="text1"/>
                <w:lang w:eastAsia="en-GB"/>
              </w:rPr>
              <w:t>Shin 2 Tee and OHL Works</w:t>
            </w:r>
          </w:p>
        </w:tc>
      </w:tr>
      <w:tr w:rsidR="00067219" w:rsidRPr="00737DE1" w14:paraId="1A3A1499"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4F683B14" w14:textId="77777777" w:rsidR="00067219" w:rsidRPr="00737DE1" w:rsidRDefault="00067219">
            <w:pPr>
              <w:spacing w:after="0" w:line="240" w:lineRule="auto"/>
              <w:textAlignment w:val="baseline"/>
              <w:rPr>
                <w:rFonts w:ascii="Calibri" w:eastAsia="Times New Roman" w:hAnsi="Calibri" w:cs="Calibri"/>
                <w:lang w:eastAsia="en-GB"/>
              </w:rPr>
            </w:pPr>
            <w:r w:rsidRPr="002C4B03">
              <w:rPr>
                <w:rFonts w:ascii="Calibri" w:eastAsia="Times New Roman" w:hAnsi="Calibri" w:cs="Calibri"/>
                <w:b/>
                <w:bCs/>
                <w:lang w:eastAsia="en-GB"/>
              </w:rPr>
              <w:t>Overview</w:t>
            </w:r>
            <w:r w:rsidRPr="00737DE1">
              <w:rPr>
                <w:rFonts w:ascii="Calibri" w:eastAsia="Times New Roman" w:hAnsi="Calibri" w:cs="Calibri"/>
                <w:b/>
                <w:bCs/>
                <w:lang w:eastAsia="en-GB"/>
              </w:rPr>
              <w:t xml:space="preserve"> of Works</w:t>
            </w:r>
            <w:r w:rsidRPr="00737DE1">
              <w:rPr>
                <w:rFonts w:ascii="Calibri" w:eastAsia="Times New Roman" w:hAnsi="Calibri" w:cs="Calibri"/>
                <w:lang w:eastAsia="en-GB"/>
              </w:rPr>
              <w:t> </w:t>
            </w:r>
          </w:p>
          <w:p w14:paraId="6CAF404F" w14:textId="70A49EDB" w:rsidR="00067219" w:rsidRDefault="00BC4090">
            <w:pPr>
              <w:spacing w:after="0" w:line="240" w:lineRule="auto"/>
              <w:textAlignment w:val="baseline"/>
              <w:rPr>
                <w:rFonts w:ascii="Calibri" w:eastAsia="Times New Roman" w:hAnsi="Calibri" w:cs="Calibri"/>
                <w:lang w:eastAsia="en-GB"/>
              </w:rPr>
            </w:pPr>
            <w:r w:rsidRPr="00BC4090">
              <w:rPr>
                <w:rFonts w:ascii="Calibri" w:eastAsia="Times New Roman" w:hAnsi="Calibri" w:cs="Calibri"/>
                <w:lang w:eastAsia="en-GB"/>
              </w:rPr>
              <w:t>Construction of Switching Station and OHL reinforcement/construction to support the Tee connection from the new GSP "Shin 2".</w:t>
            </w:r>
          </w:p>
          <w:p w14:paraId="56371CD1" w14:textId="77777777" w:rsidR="00BC4090" w:rsidRPr="00737DE1" w:rsidRDefault="00BC4090">
            <w:pPr>
              <w:spacing w:after="0" w:line="240" w:lineRule="auto"/>
              <w:textAlignment w:val="baseline"/>
              <w:rPr>
                <w:rFonts w:ascii="Calibri" w:eastAsia="Times New Roman" w:hAnsi="Calibri" w:cs="Calibri"/>
                <w:lang w:eastAsia="en-GB"/>
              </w:rPr>
            </w:pPr>
          </w:p>
          <w:p w14:paraId="1A4312EF" w14:textId="77777777" w:rsidR="00067219" w:rsidRPr="00737DE1" w:rsidRDefault="00067219">
            <w:pPr>
              <w:spacing w:after="0" w:line="240" w:lineRule="auto"/>
              <w:jc w:val="both"/>
              <w:textAlignment w:val="baseline"/>
              <w:rPr>
                <w:rFonts w:ascii="Calibri" w:eastAsia="Times New Roman" w:hAnsi="Calibri" w:cs="Calibri"/>
                <w:lang w:eastAsia="en-GB"/>
              </w:rPr>
            </w:pPr>
          </w:p>
        </w:tc>
      </w:tr>
      <w:tr w:rsidR="00067219" w:rsidRPr="00737DE1" w14:paraId="2EFCFC23"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4134E6C8" w14:textId="77777777" w:rsidR="00067219" w:rsidRPr="00737DE1" w:rsidRDefault="00067219">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Proposed Consent Submission</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25865F26" w14:textId="508917D5" w:rsidR="00067219" w:rsidRPr="00737DE1" w:rsidRDefault="0029664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067219" w:rsidRPr="00737DE1" w14:paraId="13ED0ABE"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3A61A18F" w14:textId="77777777" w:rsidR="00067219" w:rsidRPr="00737DE1" w:rsidRDefault="00067219">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Current Project Phase </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4E7FB26E" w14:textId="53F7AD67" w:rsidR="00067219" w:rsidRPr="00737DE1" w:rsidRDefault="0029664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067219" w:rsidRPr="00737DE1" w14:paraId="35232035"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07C1DA44" w14:textId="77777777" w:rsidR="00067219" w:rsidRPr="00737DE1" w:rsidRDefault="00067219">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Next Project Phase</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32DF21DE" w14:textId="5AE48358" w:rsidR="00067219" w:rsidRPr="00737DE1" w:rsidRDefault="0029664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067219" w:rsidRPr="00737DE1" w14:paraId="212529D1"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1F9773F0" w14:textId="77777777" w:rsidR="00067219" w:rsidRPr="00737DE1" w:rsidRDefault="00067219">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Next Stakeholder Event</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10477A22" w14:textId="732656AD" w:rsidR="00067219" w:rsidRPr="00737DE1" w:rsidRDefault="0029664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067219" w:rsidRPr="00737DE1" w14:paraId="10A29130"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29C20AFF" w14:textId="77777777" w:rsidR="00067219" w:rsidRPr="00737DE1" w:rsidRDefault="00067219">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Project Completion Date</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142CAAD6" w14:textId="7FA0EC92" w:rsidR="00067219" w:rsidRPr="00737DE1" w:rsidRDefault="00067219">
            <w:pPr>
              <w:spacing w:after="0" w:line="240" w:lineRule="auto"/>
              <w:textAlignment w:val="baseline"/>
              <w:rPr>
                <w:rFonts w:ascii="Calibri" w:eastAsia="Times New Roman" w:hAnsi="Calibri" w:cs="Calibri"/>
                <w:lang w:eastAsia="en-GB"/>
              </w:rPr>
            </w:pPr>
            <w:r w:rsidRPr="00737DE1">
              <w:rPr>
                <w:rFonts w:ascii="Calibri" w:eastAsia="Times New Roman" w:hAnsi="Calibri" w:cs="Calibri"/>
                <w:lang w:eastAsia="en-GB"/>
              </w:rPr>
              <w:t> </w:t>
            </w:r>
            <w:r w:rsidR="003D64C7">
              <w:rPr>
                <w:rFonts w:ascii="Calibri" w:eastAsia="Times New Roman" w:hAnsi="Calibri" w:cs="Calibri"/>
                <w:lang w:eastAsia="en-GB"/>
              </w:rPr>
              <w:t>31/10/2032</w:t>
            </w:r>
          </w:p>
        </w:tc>
      </w:tr>
      <w:tr w:rsidR="00067219" w:rsidRPr="00737DE1" w14:paraId="28A2134D"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659DFF9C" w14:textId="77777777" w:rsidR="00B93DCA" w:rsidRDefault="00067219" w:rsidP="00B93DCA">
            <w:pPr>
              <w:rPr>
                <w:b/>
                <w:bCs/>
              </w:rPr>
            </w:pPr>
            <w:r w:rsidRPr="0C08F0E8">
              <w:rPr>
                <w:b/>
                <w:bCs/>
              </w:rPr>
              <w:t xml:space="preserve">Summary of works in last quarter: </w:t>
            </w:r>
          </w:p>
          <w:p w14:paraId="47A88FD1" w14:textId="1C4A3348" w:rsidR="004A4DEE" w:rsidRPr="00433671" w:rsidRDefault="000A6859" w:rsidP="00B93DCA">
            <w:pPr>
              <w:rPr>
                <w:b/>
                <w:bCs/>
              </w:rPr>
            </w:pPr>
            <w:r>
              <w:rPr>
                <w:rFonts w:ascii="Calibri" w:hAnsi="Calibri" w:cs="Calibri"/>
              </w:rPr>
              <w:t>Continuation of</w:t>
            </w:r>
            <w:r w:rsidR="004A4DEE">
              <w:rPr>
                <w:rFonts w:ascii="Calibri" w:hAnsi="Calibri" w:cs="Calibri"/>
              </w:rPr>
              <w:t xml:space="preserve"> high-level project development, along with initial internal governance activities.</w:t>
            </w:r>
          </w:p>
        </w:tc>
      </w:tr>
      <w:tr w:rsidR="00067219" w:rsidRPr="00737DE1" w14:paraId="5C510667"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3CF53664" w14:textId="0E2CA62B" w:rsidR="00F45D98" w:rsidRDefault="00067219" w:rsidP="00C86E33">
            <w:pPr>
              <w:rPr>
                <w:rFonts w:ascii="Calibri" w:eastAsia="Times New Roman" w:hAnsi="Calibri" w:cs="Calibri"/>
                <w:lang w:eastAsia="en-GB"/>
              </w:rPr>
            </w:pPr>
            <w:r w:rsidRPr="64EDFC41">
              <w:rPr>
                <w:rFonts w:ascii="Calibri" w:eastAsia="Times New Roman" w:hAnsi="Calibri" w:cs="Calibri"/>
                <w:b/>
                <w:bCs/>
                <w:lang w:eastAsia="en-GB"/>
              </w:rPr>
              <w:t>Summary of works in next quarter: </w:t>
            </w:r>
            <w:r w:rsidRPr="64EDFC41">
              <w:rPr>
                <w:rFonts w:ascii="Calibri" w:eastAsia="Times New Roman" w:hAnsi="Calibri" w:cs="Calibri"/>
                <w:lang w:eastAsia="en-GB"/>
              </w:rPr>
              <w:t> </w:t>
            </w:r>
          </w:p>
          <w:p w14:paraId="1F3AFC17" w14:textId="17D2A26E" w:rsidR="00040A94" w:rsidRPr="00C86E33" w:rsidRDefault="00040A94" w:rsidP="00C86E33">
            <w:r>
              <w:rPr>
                <w:rFonts w:ascii="Calibri" w:hAnsi="Calibri" w:cs="Calibri"/>
              </w:rPr>
              <w:t>Continuation of high-level project development, along with initial internal governance activities.</w:t>
            </w:r>
          </w:p>
          <w:p w14:paraId="4DFC1F7E" w14:textId="62D90C22" w:rsidR="006F466C" w:rsidRPr="00737DE1" w:rsidRDefault="006F466C" w:rsidP="006F466C">
            <w:pPr>
              <w:rPr>
                <w:rFonts w:ascii="Calibri" w:eastAsia="Times New Roman" w:hAnsi="Calibri" w:cs="Calibri"/>
                <w:lang w:eastAsia="en-GB"/>
              </w:rPr>
            </w:pPr>
          </w:p>
        </w:tc>
      </w:tr>
      <w:tr w:rsidR="00067219" w:rsidRPr="00737DE1" w14:paraId="791471C0"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B6F9142" w14:textId="77777777" w:rsidR="00067219" w:rsidRPr="00737DE1" w:rsidRDefault="00067219">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Additional Comments: </w:t>
            </w:r>
            <w:r w:rsidRPr="00737DE1">
              <w:rPr>
                <w:rFonts w:ascii="Calibri" w:eastAsia="Times New Roman" w:hAnsi="Calibri" w:cs="Calibri"/>
                <w:lang w:eastAsia="en-GB"/>
              </w:rPr>
              <w:t> </w:t>
            </w:r>
          </w:p>
          <w:p w14:paraId="722463C5" w14:textId="77777777" w:rsidR="00067219" w:rsidRPr="00737DE1" w:rsidRDefault="00067219">
            <w:pPr>
              <w:spacing w:after="0" w:line="240" w:lineRule="auto"/>
              <w:textAlignment w:val="baseline"/>
              <w:rPr>
                <w:rFonts w:ascii="Calibri" w:eastAsia="Times New Roman" w:hAnsi="Calibri" w:cs="Calibri"/>
                <w:lang w:eastAsia="en-GB"/>
              </w:rPr>
            </w:pPr>
            <w:r w:rsidRPr="00737DE1">
              <w:rPr>
                <w:rFonts w:ascii="Calibri" w:eastAsia="Times New Roman" w:hAnsi="Calibri" w:cs="Calibri"/>
                <w:lang w:eastAsia="en-GB"/>
              </w:rPr>
              <w:t> </w:t>
            </w:r>
          </w:p>
        </w:tc>
      </w:tr>
    </w:tbl>
    <w:p w14:paraId="205CD640" w14:textId="6DECFB84" w:rsidR="002B18EB" w:rsidRDefault="002B18EB" w:rsidP="00067219">
      <w:pPr>
        <w:rPr>
          <w:rFonts w:ascii="Calibri" w:eastAsia="Times New Roman" w:hAnsi="Calibri" w:cs="Calibri"/>
          <w:lang w:eastAsia="en-GB"/>
        </w:rPr>
      </w:pPr>
    </w:p>
    <w:p w14:paraId="37C39796" w14:textId="77777777" w:rsidR="00D01382" w:rsidRDefault="00D01382">
      <w:pPr>
        <w:rPr>
          <w:rFonts w:ascii="Calibri" w:eastAsia="Times New Roman" w:hAnsi="Calibri" w:cs="Calibri"/>
          <w:lang w:eastAsia="en-GB"/>
        </w:rPr>
      </w:pPr>
      <w:r>
        <w:rPr>
          <w:rFonts w:ascii="Calibri" w:eastAsia="Times New Roman" w:hAnsi="Calibri" w:cs="Calibri"/>
          <w:lang w:eastAsia="en-GB"/>
        </w:rPr>
        <w:br w:type="page"/>
      </w:r>
    </w:p>
    <w:p w14:paraId="3034B23A" w14:textId="483E4022" w:rsidR="005F4650" w:rsidRDefault="005F4650" w:rsidP="005F4650">
      <w:pPr>
        <w:spacing w:after="0" w:line="240" w:lineRule="auto"/>
        <w:textAlignment w:val="baseline"/>
        <w:rPr>
          <w:rFonts w:ascii="Segoe UI" w:eastAsia="Times New Roman" w:hAnsi="Segoe UI" w:cs="Segoe UI"/>
          <w:sz w:val="18"/>
          <w:szCs w:val="18"/>
          <w:lang w:eastAsia="en-GB"/>
        </w:rPr>
      </w:pPr>
    </w:p>
    <w:p w14:paraId="70A61BBB" w14:textId="77777777" w:rsidR="005F4650" w:rsidRPr="005668C2" w:rsidRDefault="005F4650" w:rsidP="005F4650">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5F4650" w:rsidRPr="00F73205" w14:paraId="55D4DC8D"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F82CBC5" w14:textId="77777777" w:rsidR="005F4650" w:rsidRPr="001E204E" w:rsidRDefault="005F4650">
            <w:pPr>
              <w:spacing w:after="0" w:line="240" w:lineRule="auto"/>
              <w:textAlignment w:val="baseline"/>
              <w:rPr>
                <w:rFonts w:ascii="Calibri" w:eastAsia="Times New Roman" w:hAnsi="Calibri" w:cs="Calibri"/>
                <w:lang w:eastAsia="en-GB"/>
              </w:rPr>
            </w:pPr>
            <w:r w:rsidRPr="001E204E">
              <w:rPr>
                <w:rFonts w:ascii="Calibri" w:eastAsia="Times New Roman" w:hAnsi="Calibri" w:cs="Calibri"/>
                <w:b/>
                <w:bCs/>
                <w:lang w:eastAsia="en-GB"/>
              </w:rPr>
              <w:t>TORI</w:t>
            </w:r>
            <w:r w:rsidRPr="001E204E">
              <w:rPr>
                <w:rFonts w:ascii="Calibri" w:eastAsia="Times New Roman" w:hAnsi="Calibri" w:cs="Calibri"/>
                <w:lang w:eastAsia="en-GB"/>
              </w:rPr>
              <w:t> </w:t>
            </w:r>
          </w:p>
          <w:p w14:paraId="47D021B4" w14:textId="7219129C" w:rsidR="005F4650" w:rsidRPr="001E204E" w:rsidRDefault="005F4650">
            <w:pPr>
              <w:pStyle w:val="Heading3"/>
              <w:rPr>
                <w:rFonts w:ascii="Calibri" w:eastAsia="Times New Roman" w:hAnsi="Calibri" w:cs="Calibri"/>
                <w:color w:val="1F3763"/>
                <w:sz w:val="22"/>
                <w:szCs w:val="22"/>
                <w:lang w:eastAsia="en-GB"/>
              </w:rPr>
            </w:pPr>
            <w:r w:rsidRPr="001E204E">
              <w:rPr>
                <w:rFonts w:eastAsia="Times New Roman"/>
                <w:color w:val="auto"/>
                <w:sz w:val="22"/>
                <w:szCs w:val="22"/>
                <w:lang w:eastAsia="en-GB"/>
              </w:rPr>
              <w:t> </w:t>
            </w:r>
            <w:bookmarkStart w:id="150" w:name="_Toc213062772"/>
            <w:r w:rsidRPr="001E204E">
              <w:rPr>
                <w:rFonts w:eastAsia="Times New Roman"/>
                <w:color w:val="auto"/>
                <w:sz w:val="22"/>
                <w:szCs w:val="22"/>
                <w:lang w:eastAsia="en-GB"/>
              </w:rPr>
              <w:t xml:space="preserve">SHET-RI-276 - </w:t>
            </w:r>
            <w:r w:rsidR="00EC2C6A" w:rsidRPr="001E204E">
              <w:rPr>
                <w:rFonts w:eastAsia="Times New Roman"/>
                <w:color w:val="auto"/>
                <w:sz w:val="22"/>
                <w:szCs w:val="22"/>
                <w:lang w:eastAsia="en-GB"/>
              </w:rPr>
              <w:t xml:space="preserve">275kV Compound between </w:t>
            </w:r>
            <w:proofErr w:type="spellStart"/>
            <w:r w:rsidR="00EC2C6A" w:rsidRPr="001E204E">
              <w:rPr>
                <w:rFonts w:eastAsia="Times New Roman"/>
                <w:color w:val="auto"/>
                <w:sz w:val="22"/>
                <w:szCs w:val="22"/>
                <w:lang w:eastAsia="en-GB"/>
              </w:rPr>
              <w:t>Dourneay</w:t>
            </w:r>
            <w:proofErr w:type="spellEnd"/>
            <w:r w:rsidR="00EC2C6A" w:rsidRPr="001E204E">
              <w:rPr>
                <w:rFonts w:eastAsia="Times New Roman"/>
                <w:color w:val="auto"/>
                <w:sz w:val="22"/>
                <w:szCs w:val="22"/>
                <w:lang w:eastAsia="en-GB"/>
              </w:rPr>
              <w:t xml:space="preserve"> and Thurso South</w:t>
            </w:r>
            <w:bookmarkEnd w:id="150"/>
          </w:p>
        </w:tc>
        <w:tc>
          <w:tcPr>
            <w:tcW w:w="4500" w:type="dxa"/>
            <w:tcBorders>
              <w:top w:val="single" w:sz="6" w:space="0" w:color="auto"/>
              <w:left w:val="single" w:sz="6" w:space="0" w:color="auto"/>
              <w:bottom w:val="single" w:sz="6" w:space="0" w:color="auto"/>
              <w:right w:val="single" w:sz="6" w:space="0" w:color="auto"/>
            </w:tcBorders>
            <w:hideMark/>
          </w:tcPr>
          <w:p w14:paraId="16A9C7C4" w14:textId="77777777" w:rsidR="005F4650" w:rsidRPr="00F73205" w:rsidRDefault="005F465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0A6167B9" w14:textId="25DA106E" w:rsidR="005F4650" w:rsidRPr="00F73205" w:rsidRDefault="00EC2C6A">
            <w:pPr>
              <w:spacing w:after="0" w:line="240" w:lineRule="auto"/>
              <w:textAlignment w:val="baseline"/>
              <w:rPr>
                <w:rFonts w:ascii="Calibri" w:eastAsia="Times New Roman" w:hAnsi="Calibri" w:cs="Calibri"/>
                <w:lang w:eastAsia="en-GB"/>
              </w:rPr>
            </w:pPr>
            <w:r w:rsidRPr="00EC2C6A">
              <w:rPr>
                <w:rFonts w:ascii="Calibri" w:eastAsia="Times New Roman" w:hAnsi="Calibri" w:cs="Calibri"/>
                <w:lang w:eastAsia="en-GB"/>
              </w:rPr>
              <w:t xml:space="preserve">275kV Compound between </w:t>
            </w:r>
            <w:proofErr w:type="spellStart"/>
            <w:r w:rsidRPr="00EC2C6A">
              <w:rPr>
                <w:rFonts w:ascii="Calibri" w:eastAsia="Times New Roman" w:hAnsi="Calibri" w:cs="Calibri"/>
                <w:lang w:eastAsia="en-GB"/>
              </w:rPr>
              <w:t>Dourneay</w:t>
            </w:r>
            <w:proofErr w:type="spellEnd"/>
            <w:r w:rsidRPr="00EC2C6A">
              <w:rPr>
                <w:rFonts w:ascii="Calibri" w:eastAsia="Times New Roman" w:hAnsi="Calibri" w:cs="Calibri"/>
                <w:lang w:eastAsia="en-GB"/>
              </w:rPr>
              <w:t xml:space="preserve"> and Thurso South</w:t>
            </w:r>
          </w:p>
        </w:tc>
      </w:tr>
      <w:tr w:rsidR="005F4650" w:rsidRPr="00F73205" w14:paraId="3A167C8E"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21DFDD7" w14:textId="77777777" w:rsidR="005F4650" w:rsidRPr="00F73205" w:rsidRDefault="005F4650">
            <w:pPr>
              <w:spacing w:after="0" w:line="240" w:lineRule="auto"/>
              <w:textAlignment w:val="baseline"/>
              <w:rPr>
                <w:rFonts w:ascii="Calibri" w:eastAsia="Times New Roman" w:hAnsi="Calibri" w:cs="Calibri"/>
                <w:lang w:eastAsia="en-GB"/>
              </w:rPr>
            </w:pPr>
            <w:r w:rsidRPr="002C4B03">
              <w:rPr>
                <w:rFonts w:ascii="Calibri" w:eastAsia="Times New Roman" w:hAnsi="Calibri" w:cs="Calibri"/>
                <w:b/>
                <w:bCs/>
                <w:lang w:eastAsia="en-GB"/>
              </w:rPr>
              <w:t>Overview</w:t>
            </w:r>
            <w:r w:rsidRPr="00F73205">
              <w:rPr>
                <w:rFonts w:ascii="Calibri" w:eastAsia="Times New Roman" w:hAnsi="Calibri" w:cs="Calibri"/>
                <w:b/>
                <w:bCs/>
                <w:lang w:eastAsia="en-GB"/>
              </w:rPr>
              <w:t xml:space="preserve"> of Works</w:t>
            </w:r>
            <w:r w:rsidRPr="00F73205">
              <w:rPr>
                <w:rFonts w:ascii="Calibri" w:eastAsia="Times New Roman" w:hAnsi="Calibri" w:cs="Calibri"/>
                <w:lang w:eastAsia="en-GB"/>
              </w:rPr>
              <w:t> </w:t>
            </w:r>
          </w:p>
          <w:p w14:paraId="339FFB2C" w14:textId="1A38CBF5" w:rsidR="005F4650" w:rsidRDefault="007A295F">
            <w:pPr>
              <w:spacing w:after="0" w:line="240" w:lineRule="auto"/>
              <w:textAlignment w:val="baseline"/>
              <w:rPr>
                <w:rFonts w:ascii="Calibri" w:eastAsia="Times New Roman" w:hAnsi="Calibri" w:cs="Calibri"/>
                <w:lang w:eastAsia="en-GB"/>
              </w:rPr>
            </w:pPr>
            <w:r w:rsidRPr="007A295F">
              <w:rPr>
                <w:rFonts w:ascii="Calibri" w:eastAsia="Times New Roman" w:hAnsi="Calibri" w:cs="Calibri"/>
                <w:lang w:eastAsia="en-GB"/>
              </w:rPr>
              <w:t>Turn In Turn Out connection at 275 kV Dounreay - Thurso South circuit</w:t>
            </w:r>
            <w:r>
              <w:rPr>
                <w:rFonts w:ascii="Calibri" w:eastAsia="Times New Roman" w:hAnsi="Calibri" w:cs="Calibri"/>
                <w:lang w:eastAsia="en-GB"/>
              </w:rPr>
              <w:t>.</w:t>
            </w:r>
          </w:p>
          <w:p w14:paraId="593A954E" w14:textId="77777777" w:rsidR="007A295F" w:rsidRPr="00F73205" w:rsidRDefault="007A295F">
            <w:pPr>
              <w:spacing w:after="0" w:line="240" w:lineRule="auto"/>
              <w:textAlignment w:val="baseline"/>
              <w:rPr>
                <w:rFonts w:ascii="Calibri" w:eastAsia="Times New Roman" w:hAnsi="Calibri" w:cs="Calibri"/>
                <w:lang w:eastAsia="en-GB"/>
              </w:rPr>
            </w:pPr>
          </w:p>
          <w:p w14:paraId="1B738733" w14:textId="77777777" w:rsidR="005F4650" w:rsidRPr="00F73205" w:rsidRDefault="005F4650">
            <w:pPr>
              <w:spacing w:after="0" w:line="240" w:lineRule="auto"/>
              <w:jc w:val="both"/>
              <w:textAlignment w:val="baseline"/>
              <w:rPr>
                <w:rFonts w:ascii="Calibri" w:eastAsia="Times New Roman" w:hAnsi="Calibri" w:cs="Calibri"/>
                <w:lang w:eastAsia="en-GB"/>
              </w:rPr>
            </w:pPr>
          </w:p>
        </w:tc>
      </w:tr>
      <w:tr w:rsidR="005F4650" w:rsidRPr="00F73205" w14:paraId="006FC7C4"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BB522F0" w14:textId="77777777" w:rsidR="005F4650" w:rsidRPr="00F73205" w:rsidRDefault="005F465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F0A1260" w14:textId="77777777" w:rsidR="005F4650" w:rsidRPr="00F73205" w:rsidRDefault="005F465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5F4650" w:rsidRPr="00F73205" w14:paraId="369C837A"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B4F6A57" w14:textId="77777777" w:rsidR="005F4650" w:rsidRPr="00F73205" w:rsidRDefault="005F465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0AF7808" w14:textId="77777777" w:rsidR="005F4650" w:rsidRPr="00F73205" w:rsidRDefault="005F465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5F4650" w:rsidRPr="00F73205" w14:paraId="4D03914D"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D6CBE7B" w14:textId="77777777" w:rsidR="005F4650" w:rsidRPr="00F73205" w:rsidRDefault="005F465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FD44262" w14:textId="77777777" w:rsidR="005F4650" w:rsidRPr="00F73205" w:rsidRDefault="005F465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5F4650" w:rsidRPr="00F73205" w14:paraId="1A380A52"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CEA1FCD" w14:textId="77777777" w:rsidR="005F4650" w:rsidRPr="00F73205" w:rsidRDefault="005F465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CD2B35E" w14:textId="77777777" w:rsidR="005F4650" w:rsidRPr="00F73205" w:rsidRDefault="005F465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5F4650" w:rsidRPr="00F73205" w14:paraId="53AA8AE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2F0B837" w14:textId="77777777" w:rsidR="005F4650" w:rsidRPr="00F73205" w:rsidRDefault="005F465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7D7FA50" w14:textId="0E0D388D" w:rsidR="005F4650" w:rsidRPr="00F73205" w:rsidRDefault="007A295F">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30/09/20</w:t>
            </w:r>
            <w:r w:rsidR="00241F11">
              <w:rPr>
                <w:rFonts w:ascii="Calibri" w:eastAsia="Times New Roman" w:hAnsi="Calibri" w:cs="Calibri"/>
                <w:lang w:eastAsia="en-GB"/>
              </w:rPr>
              <w:t>30</w:t>
            </w:r>
          </w:p>
        </w:tc>
      </w:tr>
      <w:tr w:rsidR="005F4650" w:rsidRPr="00F73205" w14:paraId="2F9EAF02"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0A0AB52" w14:textId="77777777" w:rsidR="005F4650" w:rsidRDefault="005F465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0707B546" w14:textId="77777777" w:rsidR="005F4650" w:rsidRDefault="005F4650">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77D9B8BB" w14:textId="77777777" w:rsidR="007A2BA6" w:rsidRDefault="007A2BA6">
            <w:pPr>
              <w:spacing w:after="0" w:line="240" w:lineRule="auto"/>
              <w:jc w:val="both"/>
              <w:textAlignment w:val="baseline"/>
              <w:rPr>
                <w:rFonts w:ascii="Calibri" w:eastAsia="Times New Roman" w:hAnsi="Calibri" w:cs="Calibri"/>
                <w:lang w:eastAsia="en-GB"/>
              </w:rPr>
            </w:pPr>
          </w:p>
          <w:p w14:paraId="3ED940FB" w14:textId="693E39C8" w:rsidR="00F6343A" w:rsidRPr="00F73205" w:rsidRDefault="00F6343A">
            <w:pPr>
              <w:spacing w:after="0" w:line="240" w:lineRule="auto"/>
              <w:jc w:val="both"/>
              <w:textAlignment w:val="baseline"/>
              <w:rPr>
                <w:rFonts w:ascii="Calibri" w:eastAsia="Times New Roman" w:hAnsi="Calibri" w:cs="Calibri"/>
                <w:lang w:eastAsia="en-GB"/>
              </w:rPr>
            </w:pPr>
          </w:p>
        </w:tc>
      </w:tr>
      <w:tr w:rsidR="005F4650" w:rsidRPr="00F73205" w14:paraId="044FF92D"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36FB7552" w14:textId="542E3287" w:rsidR="005F4650" w:rsidRDefault="005F465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79658AE3" w14:textId="2BC9CAEE" w:rsidR="00D86D8C" w:rsidRDefault="00D86D8C">
            <w:pPr>
              <w:spacing w:after="0" w:line="240" w:lineRule="auto"/>
              <w:textAlignment w:val="baseline"/>
              <w:rPr>
                <w:rFonts w:ascii="Calibri" w:eastAsia="Times New Roman" w:hAnsi="Calibri" w:cs="Calibri"/>
                <w:lang w:eastAsia="en-GB"/>
              </w:rPr>
            </w:pPr>
            <w:r w:rsidRPr="00D86D8C">
              <w:rPr>
                <w:rFonts w:ascii="Calibri" w:eastAsia="Times New Roman" w:hAnsi="Calibri" w:cs="Calibri"/>
                <w:lang w:eastAsia="en-GB"/>
              </w:rPr>
              <w:t>Continuation of high-level project development, along with initial internal governance activities.</w:t>
            </w:r>
          </w:p>
          <w:p w14:paraId="13313020" w14:textId="77777777" w:rsidR="004C6F2E" w:rsidRPr="00F73205" w:rsidRDefault="004C6F2E">
            <w:pPr>
              <w:spacing w:after="0" w:line="240" w:lineRule="auto"/>
              <w:textAlignment w:val="baseline"/>
              <w:rPr>
                <w:rFonts w:ascii="Calibri" w:eastAsia="Times New Roman" w:hAnsi="Calibri" w:cs="Calibri"/>
                <w:lang w:eastAsia="en-GB"/>
              </w:rPr>
            </w:pPr>
          </w:p>
          <w:p w14:paraId="7A9D6C48" w14:textId="217F1325" w:rsidR="005F4650" w:rsidRPr="00F73205" w:rsidRDefault="005F4650" w:rsidP="00F6343A">
            <w:pPr>
              <w:spacing w:after="0" w:line="240" w:lineRule="auto"/>
              <w:textAlignment w:val="baseline"/>
              <w:rPr>
                <w:rFonts w:ascii="Calibri" w:eastAsia="Times New Roman" w:hAnsi="Calibri" w:cs="Calibri"/>
                <w:lang w:eastAsia="en-GB"/>
              </w:rPr>
            </w:pPr>
          </w:p>
        </w:tc>
      </w:tr>
      <w:tr w:rsidR="005F4650" w:rsidRPr="00F73205" w14:paraId="2858819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B16DFEF" w14:textId="77777777" w:rsidR="005F4650" w:rsidRPr="00F73205" w:rsidRDefault="005F465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07998A3A" w14:textId="77777777" w:rsidR="005F4650" w:rsidRPr="00F73205" w:rsidRDefault="005F465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3779E852" w14:textId="149F210C" w:rsidR="002B18EB" w:rsidRDefault="002B18EB">
      <w:pPr>
        <w:rPr>
          <w:rFonts w:ascii="Calibri" w:eastAsia="Times New Roman" w:hAnsi="Calibri" w:cs="Calibri"/>
          <w:lang w:eastAsia="en-GB"/>
        </w:rPr>
      </w:pPr>
      <w:r>
        <w:rPr>
          <w:rFonts w:ascii="Calibri" w:eastAsia="Times New Roman" w:hAnsi="Calibri" w:cs="Calibri"/>
          <w:lang w:eastAsia="en-GB"/>
        </w:rPr>
        <w:br w:type="page"/>
      </w:r>
    </w:p>
    <w:p w14:paraId="15ADAE14" w14:textId="172F218F" w:rsidR="002B18EB" w:rsidRPr="00433671" w:rsidRDefault="002B18EB" w:rsidP="002B18EB">
      <w:pPr>
        <w:rPr>
          <w:rFonts w:ascii="Calibri" w:eastAsia="Times New Roman" w:hAnsi="Calibri" w:cs="Calibri"/>
          <w:lang w:eastAsia="en-GB"/>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2B18EB" w:rsidRPr="00737DE1" w14:paraId="28E94E29"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42FBEC43" w14:textId="77777777" w:rsidR="002B18EB" w:rsidRPr="001E204E" w:rsidRDefault="002B18EB">
            <w:pPr>
              <w:spacing w:after="0" w:line="240" w:lineRule="auto"/>
              <w:textAlignment w:val="baseline"/>
              <w:rPr>
                <w:rFonts w:ascii="Calibri" w:eastAsia="Times New Roman" w:hAnsi="Calibri" w:cs="Calibri"/>
                <w:lang w:eastAsia="en-GB"/>
              </w:rPr>
            </w:pPr>
            <w:r w:rsidRPr="001E204E">
              <w:rPr>
                <w:rFonts w:ascii="Calibri" w:eastAsia="Times New Roman" w:hAnsi="Calibri" w:cs="Calibri"/>
                <w:b/>
                <w:bCs/>
                <w:lang w:eastAsia="en-GB"/>
              </w:rPr>
              <w:t>TORI</w:t>
            </w:r>
            <w:r w:rsidRPr="001E204E">
              <w:rPr>
                <w:rFonts w:ascii="Calibri" w:eastAsia="Times New Roman" w:hAnsi="Calibri" w:cs="Calibri"/>
                <w:lang w:eastAsia="en-GB"/>
              </w:rPr>
              <w:t> </w:t>
            </w:r>
          </w:p>
          <w:p w14:paraId="55A3AC9E" w14:textId="54A1D8FC" w:rsidR="002B18EB" w:rsidRPr="001E204E" w:rsidRDefault="4E3838A5" w:rsidP="4B8779D5">
            <w:pPr>
              <w:pStyle w:val="Heading3"/>
              <w:rPr>
                <w:rFonts w:asciiTheme="minorHAnsi" w:hAnsiTheme="minorHAnsi" w:cstheme="minorBidi"/>
                <w:color w:val="1F3763"/>
                <w:sz w:val="22"/>
                <w:szCs w:val="22"/>
                <w:lang w:eastAsia="en-GB"/>
              </w:rPr>
            </w:pPr>
            <w:bookmarkStart w:id="151" w:name="_Toc213062773"/>
            <w:r w:rsidRPr="001E204E">
              <w:rPr>
                <w:rFonts w:asciiTheme="minorHAnsi" w:hAnsiTheme="minorHAnsi" w:cstheme="minorBidi"/>
                <w:color w:val="000000" w:themeColor="text1"/>
                <w:sz w:val="22"/>
                <w:szCs w:val="22"/>
                <w:lang w:eastAsia="en-GB"/>
              </w:rPr>
              <w:t>SHET-RI-27</w:t>
            </w:r>
            <w:r w:rsidR="6C3DECF1" w:rsidRPr="001E204E">
              <w:rPr>
                <w:rFonts w:asciiTheme="minorHAnsi" w:hAnsiTheme="minorHAnsi" w:cstheme="minorBidi"/>
                <w:color w:val="000000" w:themeColor="text1"/>
                <w:sz w:val="22"/>
                <w:szCs w:val="22"/>
                <w:lang w:eastAsia="en-GB"/>
              </w:rPr>
              <w:t xml:space="preserve">8- New </w:t>
            </w:r>
            <w:proofErr w:type="spellStart"/>
            <w:r w:rsidR="6C3DECF1" w:rsidRPr="001E204E">
              <w:rPr>
                <w:rFonts w:asciiTheme="minorHAnsi" w:hAnsiTheme="minorHAnsi" w:cstheme="minorBidi"/>
                <w:color w:val="000000" w:themeColor="text1"/>
                <w:sz w:val="22"/>
                <w:szCs w:val="22"/>
                <w:lang w:eastAsia="en-GB"/>
              </w:rPr>
              <w:t>Craigiebuckler</w:t>
            </w:r>
            <w:proofErr w:type="spellEnd"/>
            <w:r w:rsidR="6C3DECF1" w:rsidRPr="001E204E">
              <w:rPr>
                <w:rFonts w:asciiTheme="minorHAnsi" w:hAnsiTheme="minorHAnsi" w:cstheme="minorBidi"/>
                <w:color w:val="000000" w:themeColor="text1"/>
                <w:sz w:val="22"/>
                <w:szCs w:val="22"/>
                <w:lang w:eastAsia="en-GB"/>
              </w:rPr>
              <w:t xml:space="preserve"> 132kV Substation</w:t>
            </w:r>
            <w:bookmarkEnd w:id="151"/>
          </w:p>
        </w:tc>
        <w:tc>
          <w:tcPr>
            <w:tcW w:w="4512" w:type="dxa"/>
            <w:tcBorders>
              <w:top w:val="single" w:sz="6" w:space="0" w:color="auto"/>
              <w:left w:val="single" w:sz="6" w:space="0" w:color="auto"/>
              <w:bottom w:val="single" w:sz="6" w:space="0" w:color="auto"/>
              <w:right w:val="single" w:sz="6" w:space="0" w:color="auto"/>
            </w:tcBorders>
            <w:hideMark/>
          </w:tcPr>
          <w:p w14:paraId="032200EB" w14:textId="77777777" w:rsidR="002B18EB" w:rsidRPr="00737DE1" w:rsidRDefault="002B18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Scheme</w:t>
            </w:r>
            <w:r w:rsidRPr="00737DE1">
              <w:rPr>
                <w:rFonts w:ascii="Calibri" w:eastAsia="Times New Roman" w:hAnsi="Calibri" w:cs="Calibri"/>
                <w:lang w:eastAsia="en-GB"/>
              </w:rPr>
              <w:t> </w:t>
            </w:r>
          </w:p>
          <w:p w14:paraId="4A89F0D7" w14:textId="10159920" w:rsidR="002B18EB" w:rsidRPr="00737DE1" w:rsidRDefault="008755AE">
            <w:pPr>
              <w:spacing w:after="0" w:line="240" w:lineRule="auto"/>
              <w:textAlignment w:val="baseline"/>
              <w:rPr>
                <w:rFonts w:ascii="Calibri" w:eastAsia="Times New Roman" w:hAnsi="Calibri" w:cs="Calibri"/>
                <w:lang w:eastAsia="en-GB"/>
              </w:rPr>
            </w:pPr>
            <w:r w:rsidRPr="005A68ED">
              <w:rPr>
                <w:color w:val="000000" w:themeColor="text1"/>
                <w:lang w:eastAsia="en-GB"/>
              </w:rPr>
              <w:t xml:space="preserve">New </w:t>
            </w:r>
            <w:proofErr w:type="spellStart"/>
            <w:r w:rsidRPr="005A68ED">
              <w:rPr>
                <w:color w:val="000000" w:themeColor="text1"/>
                <w:lang w:eastAsia="en-GB"/>
              </w:rPr>
              <w:t>Craigiebuckler</w:t>
            </w:r>
            <w:proofErr w:type="spellEnd"/>
            <w:r w:rsidRPr="005A68ED">
              <w:rPr>
                <w:color w:val="000000" w:themeColor="text1"/>
                <w:lang w:eastAsia="en-GB"/>
              </w:rPr>
              <w:t xml:space="preserve"> 132kV Substation</w:t>
            </w:r>
          </w:p>
        </w:tc>
      </w:tr>
      <w:tr w:rsidR="002B18EB" w:rsidRPr="00737DE1" w14:paraId="7478D2A9"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19685483" w14:textId="77777777" w:rsidR="002B18EB" w:rsidRPr="00737DE1" w:rsidRDefault="002B18EB">
            <w:pPr>
              <w:spacing w:after="0" w:line="240" w:lineRule="auto"/>
              <w:textAlignment w:val="baseline"/>
              <w:rPr>
                <w:rFonts w:ascii="Calibri" w:eastAsia="Times New Roman" w:hAnsi="Calibri" w:cs="Calibri"/>
                <w:lang w:eastAsia="en-GB"/>
              </w:rPr>
            </w:pPr>
            <w:r w:rsidRPr="002C4B03">
              <w:rPr>
                <w:rFonts w:ascii="Calibri" w:eastAsia="Times New Roman" w:hAnsi="Calibri" w:cs="Calibri"/>
                <w:b/>
                <w:bCs/>
                <w:lang w:eastAsia="en-GB"/>
              </w:rPr>
              <w:t>Overview</w:t>
            </w:r>
            <w:r w:rsidRPr="00737DE1">
              <w:rPr>
                <w:rFonts w:ascii="Calibri" w:eastAsia="Times New Roman" w:hAnsi="Calibri" w:cs="Calibri"/>
                <w:b/>
                <w:bCs/>
                <w:lang w:eastAsia="en-GB"/>
              </w:rPr>
              <w:t xml:space="preserve"> of Works</w:t>
            </w:r>
            <w:r w:rsidRPr="00737DE1">
              <w:rPr>
                <w:rFonts w:ascii="Calibri" w:eastAsia="Times New Roman" w:hAnsi="Calibri" w:cs="Calibri"/>
                <w:lang w:eastAsia="en-GB"/>
              </w:rPr>
              <w:t> </w:t>
            </w:r>
          </w:p>
          <w:p w14:paraId="527EE25B" w14:textId="51FD2766" w:rsidR="002B18EB" w:rsidRDefault="007E674E">
            <w:pPr>
              <w:spacing w:after="0" w:line="240" w:lineRule="auto"/>
              <w:textAlignment w:val="baseline"/>
              <w:rPr>
                <w:rFonts w:ascii="Calibri" w:eastAsia="Times New Roman" w:hAnsi="Calibri" w:cs="Calibri"/>
                <w:lang w:eastAsia="en-GB"/>
              </w:rPr>
            </w:pPr>
            <w:r w:rsidRPr="007E674E">
              <w:rPr>
                <w:rFonts w:ascii="Calibri" w:eastAsia="Times New Roman" w:hAnsi="Calibri" w:cs="Calibri"/>
                <w:lang w:eastAsia="en-GB"/>
              </w:rPr>
              <w:t>This T</w:t>
            </w:r>
            <w:r w:rsidR="00A23C61">
              <w:rPr>
                <w:rFonts w:ascii="Calibri" w:eastAsia="Times New Roman" w:hAnsi="Calibri" w:cs="Calibri"/>
                <w:lang w:eastAsia="en-GB"/>
              </w:rPr>
              <w:t>ORI</w:t>
            </w:r>
            <w:r w:rsidRPr="007E674E">
              <w:rPr>
                <w:rFonts w:ascii="Calibri" w:eastAsia="Times New Roman" w:hAnsi="Calibri" w:cs="Calibri"/>
                <w:lang w:eastAsia="en-GB"/>
              </w:rPr>
              <w:t xml:space="preserve"> proposes the construction of a new 132kV double busbar at a new site near the existing </w:t>
            </w:r>
            <w:proofErr w:type="spellStart"/>
            <w:r w:rsidRPr="007E674E">
              <w:rPr>
                <w:rFonts w:ascii="Calibri" w:eastAsia="Times New Roman" w:hAnsi="Calibri" w:cs="Calibri"/>
                <w:lang w:eastAsia="en-GB"/>
              </w:rPr>
              <w:t>Craigiebuckler</w:t>
            </w:r>
            <w:proofErr w:type="spellEnd"/>
            <w:r w:rsidRPr="007E674E">
              <w:rPr>
                <w:rFonts w:ascii="Calibri" w:eastAsia="Times New Roman" w:hAnsi="Calibri" w:cs="Calibri"/>
                <w:lang w:eastAsia="en-GB"/>
              </w:rPr>
              <w:t xml:space="preserve"> 132/33kV GSP.</w:t>
            </w:r>
          </w:p>
          <w:p w14:paraId="51BBE2A4" w14:textId="77777777" w:rsidR="007E674E" w:rsidRPr="00737DE1" w:rsidRDefault="007E674E">
            <w:pPr>
              <w:spacing w:after="0" w:line="240" w:lineRule="auto"/>
              <w:textAlignment w:val="baseline"/>
              <w:rPr>
                <w:rFonts w:ascii="Calibri" w:eastAsia="Times New Roman" w:hAnsi="Calibri" w:cs="Calibri"/>
                <w:lang w:eastAsia="en-GB"/>
              </w:rPr>
            </w:pPr>
          </w:p>
          <w:p w14:paraId="68BEA2CF" w14:textId="77777777" w:rsidR="002B18EB" w:rsidRPr="00737DE1" w:rsidRDefault="002B18EB">
            <w:pPr>
              <w:spacing w:after="0" w:line="240" w:lineRule="auto"/>
              <w:jc w:val="both"/>
              <w:textAlignment w:val="baseline"/>
              <w:rPr>
                <w:rFonts w:ascii="Calibri" w:eastAsia="Times New Roman" w:hAnsi="Calibri" w:cs="Calibri"/>
                <w:lang w:eastAsia="en-GB"/>
              </w:rPr>
            </w:pPr>
          </w:p>
        </w:tc>
      </w:tr>
      <w:tr w:rsidR="002B18EB" w:rsidRPr="00737DE1" w14:paraId="5049CE24"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5A369A13" w14:textId="77777777" w:rsidR="002B18EB" w:rsidRPr="00737DE1" w:rsidRDefault="002B18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Proposed Consent Submission</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7BC1AE54" w14:textId="7D393D6A" w:rsidR="002B18EB" w:rsidRPr="00737DE1" w:rsidRDefault="00E57B3E">
            <w:pPr>
              <w:spacing w:after="0" w:line="240" w:lineRule="auto"/>
              <w:textAlignment w:val="baseline"/>
              <w:rPr>
                <w:rFonts w:ascii="Calibri" w:eastAsia="Times New Roman" w:hAnsi="Calibri" w:cs="Calibri"/>
                <w:lang w:eastAsia="en-GB"/>
              </w:rPr>
            </w:pPr>
            <w:r>
              <w:t>TBD</w:t>
            </w:r>
          </w:p>
        </w:tc>
      </w:tr>
      <w:tr w:rsidR="002B18EB" w:rsidRPr="00737DE1" w14:paraId="066CC2D5"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3A761E35" w14:textId="77777777" w:rsidR="002B18EB" w:rsidRPr="00737DE1" w:rsidRDefault="002B18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Current Project Phase </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6071BD01" w14:textId="17F5FC81" w:rsidR="002B18EB" w:rsidRPr="00737DE1" w:rsidRDefault="00E57B3E">
            <w:pPr>
              <w:spacing w:after="0" w:line="240" w:lineRule="auto"/>
              <w:textAlignment w:val="baseline"/>
              <w:rPr>
                <w:rFonts w:ascii="Calibri" w:eastAsia="Times New Roman" w:hAnsi="Calibri" w:cs="Calibri"/>
                <w:lang w:eastAsia="en-GB"/>
              </w:rPr>
            </w:pPr>
            <w:r>
              <w:rPr>
                <w:rFonts w:ascii="Calibri" w:hAnsi="Calibri" w:cs="Calibri"/>
              </w:rPr>
              <w:t>Initial internal governance</w:t>
            </w:r>
          </w:p>
        </w:tc>
      </w:tr>
      <w:tr w:rsidR="002B18EB" w:rsidRPr="00737DE1" w14:paraId="284C4EF7"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157B1556" w14:textId="77777777" w:rsidR="002B18EB" w:rsidRPr="00737DE1" w:rsidRDefault="002B18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Next Project Phase</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2DEE414F" w14:textId="52E4910B" w:rsidR="002B18EB" w:rsidRPr="00737DE1" w:rsidRDefault="00E57B3E">
            <w:pPr>
              <w:spacing w:after="0" w:line="240" w:lineRule="auto"/>
              <w:textAlignment w:val="baseline"/>
              <w:rPr>
                <w:rFonts w:ascii="Calibri" w:eastAsia="Times New Roman" w:hAnsi="Calibri" w:cs="Calibri"/>
                <w:lang w:eastAsia="en-GB"/>
              </w:rPr>
            </w:pPr>
            <w:r>
              <w:t>Optioneering</w:t>
            </w:r>
          </w:p>
        </w:tc>
      </w:tr>
      <w:tr w:rsidR="002B18EB" w:rsidRPr="00737DE1" w14:paraId="5BA68326"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127E165A" w14:textId="77777777" w:rsidR="002B18EB" w:rsidRPr="00737DE1" w:rsidRDefault="002B18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Next Stakeholder Event</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0A2C2C27" w14:textId="259D24F8" w:rsidR="002B18EB" w:rsidRPr="00737DE1" w:rsidRDefault="00E57B3E">
            <w:pPr>
              <w:spacing w:after="0" w:line="240" w:lineRule="auto"/>
              <w:textAlignment w:val="baseline"/>
              <w:rPr>
                <w:rFonts w:ascii="Calibri" w:eastAsia="Times New Roman" w:hAnsi="Calibri" w:cs="Calibri"/>
                <w:lang w:eastAsia="en-GB"/>
              </w:rPr>
            </w:pPr>
            <w:r>
              <w:t>TBD</w:t>
            </w:r>
          </w:p>
        </w:tc>
      </w:tr>
      <w:tr w:rsidR="002B18EB" w:rsidRPr="00737DE1" w14:paraId="7D82FDA7"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1E021E60" w14:textId="77777777" w:rsidR="002B18EB" w:rsidRPr="00737DE1" w:rsidRDefault="002B18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Project Completion Date</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52540CFC" w14:textId="283D276C" w:rsidR="002B18EB" w:rsidRPr="00737DE1" w:rsidRDefault="002B18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lang w:eastAsia="en-GB"/>
              </w:rPr>
              <w:t> </w:t>
            </w:r>
            <w:r w:rsidR="008755AE">
              <w:rPr>
                <w:rFonts w:ascii="Calibri" w:eastAsia="Times New Roman" w:hAnsi="Calibri" w:cs="Calibri"/>
                <w:lang w:eastAsia="en-GB"/>
              </w:rPr>
              <w:t>30/09/2032</w:t>
            </w:r>
          </w:p>
        </w:tc>
      </w:tr>
      <w:tr w:rsidR="002B18EB" w:rsidRPr="00737DE1" w14:paraId="21530673"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58ECFEC8" w14:textId="77777777" w:rsidR="00F6343A" w:rsidRDefault="002B18EB">
            <w:pPr>
              <w:rPr>
                <w:b/>
                <w:bCs/>
              </w:rPr>
            </w:pPr>
            <w:r w:rsidRPr="0C08F0E8">
              <w:rPr>
                <w:b/>
                <w:bCs/>
              </w:rPr>
              <w:t xml:space="preserve">Summary of works in last quarter: </w:t>
            </w:r>
          </w:p>
          <w:p w14:paraId="2549F544" w14:textId="16F736FE" w:rsidR="002B18EB" w:rsidRPr="00F45D98" w:rsidRDefault="00E57B3E">
            <w:pPr>
              <w:rPr>
                <w:b/>
                <w:bCs/>
              </w:rPr>
            </w:pPr>
            <w:r w:rsidRPr="00824E93">
              <w:t>Continuation of high-level project development, along with initial internal governance activities.</w:t>
            </w:r>
          </w:p>
        </w:tc>
      </w:tr>
      <w:tr w:rsidR="002B18EB" w:rsidRPr="00737DE1" w14:paraId="051CBF88"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13EDE9D2" w14:textId="24D3E682" w:rsidR="00E71ACC" w:rsidRDefault="002B18EB" w:rsidP="006F466C">
            <w:r w:rsidRPr="64EDFC41">
              <w:rPr>
                <w:rFonts w:ascii="Calibri" w:eastAsia="Times New Roman" w:hAnsi="Calibri" w:cs="Calibri"/>
                <w:b/>
                <w:bCs/>
                <w:lang w:eastAsia="en-GB"/>
              </w:rPr>
              <w:t>Summary of works in next quarter: </w:t>
            </w:r>
            <w:r w:rsidRPr="64EDFC41">
              <w:rPr>
                <w:rFonts w:ascii="Calibri" w:eastAsia="Times New Roman" w:hAnsi="Calibri" w:cs="Calibri"/>
                <w:lang w:eastAsia="en-GB"/>
              </w:rPr>
              <w:t> </w:t>
            </w:r>
          </w:p>
          <w:p w14:paraId="452C405B" w14:textId="304DE0B8" w:rsidR="005E77E8" w:rsidRPr="007A2BA6" w:rsidRDefault="005E77E8" w:rsidP="007A2BA6">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588F1B72" w14:textId="3E3D0C05" w:rsidR="006F466C" w:rsidRPr="00737DE1" w:rsidRDefault="006F466C" w:rsidP="006F466C">
            <w:pPr>
              <w:rPr>
                <w:rFonts w:ascii="Calibri" w:eastAsia="Times New Roman" w:hAnsi="Calibri" w:cs="Calibri"/>
                <w:lang w:eastAsia="en-GB"/>
              </w:rPr>
            </w:pPr>
          </w:p>
        </w:tc>
      </w:tr>
      <w:tr w:rsidR="002B18EB" w:rsidRPr="00737DE1" w14:paraId="78040E50"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3AEC7316" w14:textId="77777777" w:rsidR="002B18EB" w:rsidRPr="00737DE1" w:rsidRDefault="002B18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Additional Comments: </w:t>
            </w:r>
            <w:r w:rsidRPr="00737DE1">
              <w:rPr>
                <w:rFonts w:ascii="Calibri" w:eastAsia="Times New Roman" w:hAnsi="Calibri" w:cs="Calibri"/>
                <w:lang w:eastAsia="en-GB"/>
              </w:rPr>
              <w:t> </w:t>
            </w:r>
          </w:p>
          <w:p w14:paraId="1C07F30E" w14:textId="77777777" w:rsidR="002B18EB" w:rsidRPr="00737DE1" w:rsidRDefault="002B18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lang w:eastAsia="en-GB"/>
              </w:rPr>
              <w:t> </w:t>
            </w:r>
          </w:p>
        </w:tc>
      </w:tr>
    </w:tbl>
    <w:p w14:paraId="4EA61609" w14:textId="1F63BA3C" w:rsidR="007804C7" w:rsidRDefault="007804C7" w:rsidP="002B18EB">
      <w:pPr>
        <w:rPr>
          <w:rFonts w:ascii="Calibri" w:eastAsia="Times New Roman" w:hAnsi="Calibri" w:cs="Calibri"/>
          <w:lang w:eastAsia="en-GB"/>
        </w:rPr>
      </w:pPr>
    </w:p>
    <w:p w14:paraId="47162850" w14:textId="77777777" w:rsidR="00C63DBB" w:rsidRDefault="00C63DBB">
      <w:pPr>
        <w:rPr>
          <w:rFonts w:ascii="Calibri" w:eastAsia="Times New Roman" w:hAnsi="Calibri" w:cs="Calibri"/>
          <w:lang w:eastAsia="en-GB"/>
        </w:rPr>
      </w:pPr>
      <w:r>
        <w:rPr>
          <w:rFonts w:ascii="Calibri" w:eastAsia="Times New Roman" w:hAnsi="Calibri" w:cs="Calibri"/>
          <w:lang w:eastAsia="en-GB"/>
        </w:rPr>
        <w:br w:type="page"/>
      </w:r>
    </w:p>
    <w:p w14:paraId="267F5D28" w14:textId="06273030" w:rsidR="009138CC" w:rsidRDefault="009138CC" w:rsidP="009138CC">
      <w:pPr>
        <w:spacing w:after="0" w:line="240" w:lineRule="auto"/>
        <w:rPr>
          <w:rFonts w:ascii="Segoe UI" w:eastAsia="Times New Roman" w:hAnsi="Segoe UI" w:cs="Segoe UI"/>
          <w:sz w:val="18"/>
          <w:szCs w:val="18"/>
          <w:lang w:eastAsia="en-GB"/>
        </w:rPr>
      </w:pPr>
    </w:p>
    <w:p w14:paraId="7F258259" w14:textId="77777777" w:rsidR="009138CC" w:rsidRDefault="009138CC" w:rsidP="009138CC">
      <w:pPr>
        <w:spacing w:after="0" w:line="240" w:lineRule="auto"/>
        <w:rPr>
          <w:rFonts w:ascii="Segoe UI" w:eastAsia="Times New Roman" w:hAnsi="Segoe UI" w:cs="Segoe UI"/>
          <w:sz w:val="18"/>
          <w:szCs w:val="18"/>
          <w:lang w:eastAsia="en-GB"/>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497"/>
        <w:gridCol w:w="4513"/>
      </w:tblGrid>
      <w:tr w:rsidR="009138CC" w14:paraId="6DE5EAAF" w14:textId="77777777" w:rsidTr="00BE3F1F">
        <w:trPr>
          <w:trHeight w:val="300"/>
        </w:trPr>
        <w:tc>
          <w:tcPr>
            <w:tcW w:w="4500" w:type="dxa"/>
            <w:tcBorders>
              <w:top w:val="single" w:sz="6" w:space="0" w:color="auto"/>
              <w:left w:val="single" w:sz="6" w:space="0" w:color="auto"/>
              <w:bottom w:val="single" w:sz="6" w:space="0" w:color="auto"/>
              <w:right w:val="single" w:sz="6" w:space="0" w:color="auto"/>
            </w:tcBorders>
          </w:tcPr>
          <w:p w14:paraId="5D0680B9" w14:textId="77777777" w:rsidR="009138CC" w:rsidRPr="001E204E" w:rsidRDefault="009138CC" w:rsidP="00BE3F1F">
            <w:pPr>
              <w:spacing w:after="0" w:line="240" w:lineRule="auto"/>
              <w:rPr>
                <w:rFonts w:ascii="Calibri" w:eastAsia="Times New Roman" w:hAnsi="Calibri" w:cs="Calibri"/>
                <w:lang w:eastAsia="en-GB"/>
              </w:rPr>
            </w:pPr>
            <w:r w:rsidRPr="001E204E">
              <w:rPr>
                <w:rFonts w:ascii="Calibri" w:eastAsia="Times New Roman" w:hAnsi="Calibri" w:cs="Calibri"/>
                <w:b/>
                <w:bCs/>
                <w:lang w:eastAsia="en-GB"/>
              </w:rPr>
              <w:t>TORI</w:t>
            </w:r>
            <w:r w:rsidRPr="001E204E">
              <w:rPr>
                <w:rFonts w:ascii="Calibri" w:eastAsia="Times New Roman" w:hAnsi="Calibri" w:cs="Calibri"/>
                <w:lang w:eastAsia="en-GB"/>
              </w:rPr>
              <w:t> </w:t>
            </w:r>
          </w:p>
          <w:p w14:paraId="5D8524BA" w14:textId="29FB1CC7" w:rsidR="009138CC" w:rsidRPr="001E204E" w:rsidRDefault="009138CC" w:rsidP="00A642DB">
            <w:pPr>
              <w:pStyle w:val="Heading3"/>
              <w:rPr>
                <w:rFonts w:eastAsia="Times New Roman"/>
                <w:color w:val="auto"/>
                <w:sz w:val="22"/>
                <w:szCs w:val="22"/>
                <w:lang w:eastAsia="en-GB"/>
              </w:rPr>
            </w:pPr>
            <w:r w:rsidRPr="00852387">
              <w:rPr>
                <w:rFonts w:asciiTheme="minorHAnsi" w:hAnsiTheme="minorHAnsi" w:cstheme="minorHAnsi"/>
                <w:color w:val="000000" w:themeColor="text1"/>
                <w:sz w:val="22"/>
                <w:szCs w:val="22"/>
                <w:lang w:eastAsia="en-GB"/>
              </w:rPr>
              <w:t> </w:t>
            </w:r>
            <w:bookmarkStart w:id="152" w:name="_Toc213062774"/>
            <w:r w:rsidRPr="00852387">
              <w:rPr>
                <w:rFonts w:asciiTheme="minorHAnsi" w:hAnsiTheme="minorHAnsi" w:cstheme="minorHAnsi"/>
                <w:color w:val="000000" w:themeColor="text1"/>
                <w:sz w:val="22"/>
                <w:szCs w:val="22"/>
                <w:lang w:eastAsia="en-GB"/>
              </w:rPr>
              <w:t>SHET-RI-</w:t>
            </w:r>
            <w:r w:rsidR="00A642DB" w:rsidRPr="00852387">
              <w:rPr>
                <w:rFonts w:asciiTheme="minorHAnsi" w:hAnsiTheme="minorHAnsi" w:cstheme="minorHAnsi"/>
                <w:color w:val="000000" w:themeColor="text1"/>
                <w:sz w:val="22"/>
                <w:szCs w:val="22"/>
                <w:lang w:eastAsia="en-GB"/>
              </w:rPr>
              <w:t xml:space="preserve">280 – Peterhead 400kV - </w:t>
            </w:r>
            <w:proofErr w:type="spellStart"/>
            <w:r w:rsidR="00A642DB" w:rsidRPr="00852387">
              <w:rPr>
                <w:rFonts w:asciiTheme="minorHAnsi" w:hAnsiTheme="minorHAnsi" w:cstheme="minorHAnsi"/>
                <w:color w:val="000000" w:themeColor="text1"/>
                <w:sz w:val="22"/>
                <w:szCs w:val="22"/>
                <w:lang w:eastAsia="en-GB"/>
              </w:rPr>
              <w:t>Longside</w:t>
            </w:r>
            <w:proofErr w:type="spellEnd"/>
            <w:r w:rsidR="00A642DB" w:rsidRPr="00852387">
              <w:rPr>
                <w:rFonts w:asciiTheme="minorHAnsi" w:hAnsiTheme="minorHAnsi" w:cstheme="minorHAnsi"/>
                <w:color w:val="000000" w:themeColor="text1"/>
                <w:sz w:val="22"/>
                <w:szCs w:val="22"/>
                <w:lang w:eastAsia="en-GB"/>
              </w:rPr>
              <w:t xml:space="preserve"> 400kV OHL Upgrade</w:t>
            </w:r>
            <w:bookmarkEnd w:id="152"/>
          </w:p>
        </w:tc>
        <w:tc>
          <w:tcPr>
            <w:tcW w:w="4515" w:type="dxa"/>
            <w:tcBorders>
              <w:top w:val="single" w:sz="6" w:space="0" w:color="auto"/>
              <w:left w:val="single" w:sz="6" w:space="0" w:color="auto"/>
              <w:bottom w:val="single" w:sz="6" w:space="0" w:color="auto"/>
              <w:right w:val="single" w:sz="6" w:space="0" w:color="auto"/>
            </w:tcBorders>
          </w:tcPr>
          <w:p w14:paraId="57DEE682" w14:textId="77777777" w:rsidR="009138CC" w:rsidRDefault="009138CC" w:rsidP="00BE3F1F">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Scheme</w:t>
            </w:r>
            <w:r w:rsidRPr="2F3ABD7C">
              <w:rPr>
                <w:rFonts w:ascii="Calibri" w:eastAsia="Times New Roman" w:hAnsi="Calibri" w:cs="Calibri"/>
                <w:lang w:eastAsia="en-GB"/>
              </w:rPr>
              <w:t> </w:t>
            </w:r>
          </w:p>
          <w:p w14:paraId="1D3DFB7F" w14:textId="01CA8716" w:rsidR="009138CC" w:rsidRDefault="00A642DB" w:rsidP="00BE3F1F">
            <w:pPr>
              <w:spacing w:after="0" w:line="240" w:lineRule="auto"/>
              <w:rPr>
                <w:rFonts w:ascii="Calibri" w:eastAsia="Times New Roman" w:hAnsi="Calibri" w:cs="Calibri"/>
                <w:lang w:eastAsia="en-GB"/>
              </w:rPr>
            </w:pPr>
            <w:r w:rsidRPr="00A642DB">
              <w:rPr>
                <w:rFonts w:ascii="Calibri" w:eastAsia="Times New Roman" w:hAnsi="Calibri" w:cs="Calibri"/>
                <w:lang w:eastAsia="en-GB"/>
              </w:rPr>
              <w:t xml:space="preserve">Peterhead 400kV - </w:t>
            </w:r>
            <w:proofErr w:type="spellStart"/>
            <w:r w:rsidRPr="00A642DB">
              <w:rPr>
                <w:rFonts w:ascii="Calibri" w:eastAsia="Times New Roman" w:hAnsi="Calibri" w:cs="Calibri"/>
                <w:lang w:eastAsia="en-GB"/>
              </w:rPr>
              <w:t>Longside</w:t>
            </w:r>
            <w:proofErr w:type="spellEnd"/>
            <w:r w:rsidRPr="00A642DB">
              <w:rPr>
                <w:rFonts w:ascii="Calibri" w:eastAsia="Times New Roman" w:hAnsi="Calibri" w:cs="Calibri"/>
                <w:lang w:eastAsia="en-GB"/>
              </w:rPr>
              <w:t xml:space="preserve"> 400kV OHL Upgrade</w:t>
            </w:r>
          </w:p>
        </w:tc>
      </w:tr>
      <w:tr w:rsidR="009138CC" w14:paraId="29754523" w14:textId="77777777" w:rsidTr="00BE3F1F">
        <w:trPr>
          <w:trHeight w:val="300"/>
        </w:trPr>
        <w:tc>
          <w:tcPr>
            <w:tcW w:w="9015" w:type="dxa"/>
            <w:gridSpan w:val="2"/>
            <w:tcBorders>
              <w:top w:val="single" w:sz="6" w:space="0" w:color="auto"/>
              <w:left w:val="single" w:sz="6" w:space="0" w:color="auto"/>
              <w:bottom w:val="single" w:sz="6" w:space="0" w:color="auto"/>
              <w:right w:val="single" w:sz="6" w:space="0" w:color="auto"/>
            </w:tcBorders>
          </w:tcPr>
          <w:p w14:paraId="28693A94" w14:textId="77777777" w:rsidR="009138CC" w:rsidRDefault="009138CC" w:rsidP="00BE3F1F">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Overview of Works</w:t>
            </w:r>
            <w:r w:rsidRPr="2F3ABD7C">
              <w:rPr>
                <w:rFonts w:ascii="Calibri" w:eastAsia="Times New Roman" w:hAnsi="Calibri" w:cs="Calibri"/>
                <w:lang w:eastAsia="en-GB"/>
              </w:rPr>
              <w:t> </w:t>
            </w:r>
          </w:p>
          <w:p w14:paraId="67F9151B" w14:textId="1138180C" w:rsidR="009138CC" w:rsidRDefault="002E294D" w:rsidP="00BE3F1F">
            <w:pPr>
              <w:spacing w:after="0" w:line="240" w:lineRule="auto"/>
              <w:rPr>
                <w:rFonts w:ascii="Calibri" w:eastAsia="Times New Roman" w:hAnsi="Calibri" w:cs="Calibri"/>
                <w:lang w:eastAsia="en-GB"/>
              </w:rPr>
            </w:pPr>
            <w:r w:rsidRPr="002E294D">
              <w:rPr>
                <w:rFonts w:ascii="Calibri" w:eastAsia="Times New Roman" w:hAnsi="Calibri" w:cs="Calibri"/>
                <w:lang w:eastAsia="en-GB"/>
              </w:rPr>
              <w:t xml:space="preserve">Rebuild the </w:t>
            </w:r>
            <w:proofErr w:type="spellStart"/>
            <w:r w:rsidRPr="002E294D">
              <w:rPr>
                <w:rFonts w:ascii="Calibri" w:eastAsia="Times New Roman" w:hAnsi="Calibri" w:cs="Calibri"/>
                <w:lang w:eastAsia="en-GB"/>
              </w:rPr>
              <w:t>Longside</w:t>
            </w:r>
            <w:proofErr w:type="spellEnd"/>
            <w:r w:rsidRPr="002E294D">
              <w:rPr>
                <w:rFonts w:ascii="Calibri" w:eastAsia="Times New Roman" w:hAnsi="Calibri" w:cs="Calibri"/>
                <w:lang w:eastAsia="en-GB"/>
              </w:rPr>
              <w:t xml:space="preserve"> to Peterhead 400kV OHL with a new higher capacity 400kV OHL</w:t>
            </w:r>
            <w:r>
              <w:rPr>
                <w:rFonts w:ascii="Calibri" w:eastAsia="Times New Roman" w:hAnsi="Calibri" w:cs="Calibri"/>
                <w:lang w:eastAsia="en-GB"/>
              </w:rPr>
              <w:t>.</w:t>
            </w:r>
          </w:p>
          <w:p w14:paraId="59ABA8BD" w14:textId="77777777" w:rsidR="009138CC" w:rsidRDefault="009138CC" w:rsidP="00BE3F1F">
            <w:pPr>
              <w:spacing w:after="0" w:line="240" w:lineRule="auto"/>
              <w:jc w:val="both"/>
              <w:rPr>
                <w:rFonts w:ascii="Calibri" w:eastAsia="Times New Roman" w:hAnsi="Calibri" w:cs="Calibri"/>
                <w:lang w:eastAsia="en-GB"/>
              </w:rPr>
            </w:pPr>
          </w:p>
        </w:tc>
      </w:tr>
      <w:tr w:rsidR="009138CC" w14:paraId="5828CF1D" w14:textId="77777777" w:rsidTr="00BE3F1F">
        <w:trPr>
          <w:trHeight w:val="300"/>
        </w:trPr>
        <w:tc>
          <w:tcPr>
            <w:tcW w:w="4500" w:type="dxa"/>
            <w:tcBorders>
              <w:top w:val="single" w:sz="6" w:space="0" w:color="auto"/>
              <w:left w:val="single" w:sz="6" w:space="0" w:color="auto"/>
              <w:bottom w:val="single" w:sz="6" w:space="0" w:color="auto"/>
              <w:right w:val="single" w:sz="6" w:space="0" w:color="auto"/>
            </w:tcBorders>
          </w:tcPr>
          <w:p w14:paraId="12EA0777" w14:textId="77777777" w:rsidR="009138CC" w:rsidRDefault="009138CC" w:rsidP="00BE3F1F">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Proposed Consent Submission</w:t>
            </w:r>
            <w:r w:rsidRPr="2F3ABD7C">
              <w:rPr>
                <w:rFonts w:ascii="Calibri" w:eastAsia="Times New Roman" w:hAnsi="Calibri" w:cs="Calibri"/>
                <w:lang w:eastAsia="en-GB"/>
              </w:rPr>
              <w:t> </w:t>
            </w:r>
          </w:p>
        </w:tc>
        <w:tc>
          <w:tcPr>
            <w:tcW w:w="4515" w:type="dxa"/>
            <w:tcBorders>
              <w:top w:val="single" w:sz="6" w:space="0" w:color="auto"/>
              <w:left w:val="single" w:sz="6" w:space="0" w:color="auto"/>
              <w:bottom w:val="single" w:sz="6" w:space="0" w:color="auto"/>
              <w:right w:val="single" w:sz="6" w:space="0" w:color="auto"/>
            </w:tcBorders>
          </w:tcPr>
          <w:p w14:paraId="372D191A" w14:textId="273DF56E" w:rsidR="009138CC" w:rsidRDefault="00C34349" w:rsidP="00BE3F1F">
            <w:pPr>
              <w:spacing w:after="0" w:line="240" w:lineRule="auto"/>
              <w:rPr>
                <w:rFonts w:ascii="Calibri" w:eastAsia="Times New Roman" w:hAnsi="Calibri" w:cs="Calibri"/>
                <w:lang w:eastAsia="en-GB"/>
              </w:rPr>
            </w:pPr>
            <w:r>
              <w:rPr>
                <w:rFonts w:ascii="Calibri" w:eastAsia="Times New Roman" w:hAnsi="Calibri" w:cs="Calibri"/>
                <w:lang w:eastAsia="en-GB"/>
              </w:rPr>
              <w:t>April 2027</w:t>
            </w:r>
          </w:p>
        </w:tc>
      </w:tr>
      <w:tr w:rsidR="009138CC" w14:paraId="756BCB08" w14:textId="77777777" w:rsidTr="00BE3F1F">
        <w:trPr>
          <w:trHeight w:val="300"/>
        </w:trPr>
        <w:tc>
          <w:tcPr>
            <w:tcW w:w="4500" w:type="dxa"/>
            <w:tcBorders>
              <w:top w:val="single" w:sz="6" w:space="0" w:color="auto"/>
              <w:left w:val="single" w:sz="6" w:space="0" w:color="auto"/>
              <w:bottom w:val="single" w:sz="6" w:space="0" w:color="auto"/>
              <w:right w:val="single" w:sz="6" w:space="0" w:color="auto"/>
            </w:tcBorders>
          </w:tcPr>
          <w:p w14:paraId="309E6F1E" w14:textId="77777777" w:rsidR="009138CC" w:rsidRDefault="009138CC" w:rsidP="00BE3F1F">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Current Project Phase </w:t>
            </w:r>
            <w:r w:rsidRPr="2F3ABD7C">
              <w:rPr>
                <w:rFonts w:ascii="Calibri" w:eastAsia="Times New Roman" w:hAnsi="Calibri" w:cs="Calibri"/>
                <w:lang w:eastAsia="en-GB"/>
              </w:rPr>
              <w:t> </w:t>
            </w:r>
          </w:p>
        </w:tc>
        <w:tc>
          <w:tcPr>
            <w:tcW w:w="4515" w:type="dxa"/>
            <w:tcBorders>
              <w:top w:val="single" w:sz="6" w:space="0" w:color="auto"/>
              <w:left w:val="single" w:sz="6" w:space="0" w:color="auto"/>
              <w:bottom w:val="single" w:sz="6" w:space="0" w:color="auto"/>
              <w:right w:val="single" w:sz="6" w:space="0" w:color="auto"/>
            </w:tcBorders>
          </w:tcPr>
          <w:p w14:paraId="491994BC" w14:textId="4121EDF4" w:rsidR="009138CC" w:rsidRDefault="00D067DB" w:rsidP="00BE3F1F">
            <w:pPr>
              <w:spacing w:after="0" w:line="240" w:lineRule="auto"/>
              <w:rPr>
                <w:rFonts w:ascii="Calibri" w:eastAsia="Times New Roman" w:hAnsi="Calibri" w:cs="Calibri"/>
                <w:lang w:eastAsia="en-GB"/>
              </w:rPr>
            </w:pPr>
            <w:r>
              <w:rPr>
                <w:rFonts w:ascii="Calibri" w:eastAsia="Times New Roman" w:hAnsi="Calibri" w:cs="Calibri"/>
                <w:lang w:eastAsia="en-GB"/>
              </w:rPr>
              <w:t>Development</w:t>
            </w:r>
          </w:p>
        </w:tc>
      </w:tr>
      <w:tr w:rsidR="009138CC" w14:paraId="3DA60875" w14:textId="77777777" w:rsidTr="00BE3F1F">
        <w:trPr>
          <w:trHeight w:val="300"/>
        </w:trPr>
        <w:tc>
          <w:tcPr>
            <w:tcW w:w="4500" w:type="dxa"/>
            <w:tcBorders>
              <w:top w:val="single" w:sz="6" w:space="0" w:color="auto"/>
              <w:left w:val="single" w:sz="6" w:space="0" w:color="auto"/>
              <w:bottom w:val="single" w:sz="6" w:space="0" w:color="auto"/>
              <w:right w:val="single" w:sz="6" w:space="0" w:color="auto"/>
            </w:tcBorders>
          </w:tcPr>
          <w:p w14:paraId="4358F0D6" w14:textId="77777777" w:rsidR="009138CC" w:rsidRDefault="009138CC" w:rsidP="00BE3F1F">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Next Project Phase</w:t>
            </w:r>
            <w:r w:rsidRPr="2F3ABD7C">
              <w:rPr>
                <w:rFonts w:ascii="Calibri" w:eastAsia="Times New Roman" w:hAnsi="Calibri" w:cs="Calibri"/>
                <w:lang w:eastAsia="en-GB"/>
              </w:rPr>
              <w:t> </w:t>
            </w:r>
          </w:p>
        </w:tc>
        <w:tc>
          <w:tcPr>
            <w:tcW w:w="4515" w:type="dxa"/>
            <w:tcBorders>
              <w:top w:val="single" w:sz="6" w:space="0" w:color="auto"/>
              <w:left w:val="single" w:sz="6" w:space="0" w:color="auto"/>
              <w:bottom w:val="single" w:sz="6" w:space="0" w:color="auto"/>
              <w:right w:val="single" w:sz="6" w:space="0" w:color="auto"/>
            </w:tcBorders>
          </w:tcPr>
          <w:p w14:paraId="461C1031" w14:textId="04B716F7" w:rsidR="009138CC" w:rsidRDefault="00122B44" w:rsidP="00BE3F1F">
            <w:pPr>
              <w:spacing w:after="0" w:line="240" w:lineRule="auto"/>
              <w:rPr>
                <w:rFonts w:ascii="Calibri" w:eastAsia="Times New Roman" w:hAnsi="Calibri" w:cs="Calibri"/>
                <w:lang w:eastAsia="en-GB"/>
              </w:rPr>
            </w:pPr>
            <w:r>
              <w:rPr>
                <w:rFonts w:ascii="Calibri" w:eastAsia="Times New Roman" w:hAnsi="Calibri" w:cs="Calibri"/>
                <w:lang w:eastAsia="en-GB"/>
              </w:rPr>
              <w:t>Refinement</w:t>
            </w:r>
          </w:p>
        </w:tc>
      </w:tr>
      <w:tr w:rsidR="009138CC" w14:paraId="71FFE641" w14:textId="77777777" w:rsidTr="00BE3F1F">
        <w:trPr>
          <w:trHeight w:val="300"/>
        </w:trPr>
        <w:tc>
          <w:tcPr>
            <w:tcW w:w="4500" w:type="dxa"/>
            <w:tcBorders>
              <w:top w:val="single" w:sz="6" w:space="0" w:color="auto"/>
              <w:left w:val="single" w:sz="6" w:space="0" w:color="auto"/>
              <w:bottom w:val="single" w:sz="6" w:space="0" w:color="auto"/>
              <w:right w:val="single" w:sz="6" w:space="0" w:color="auto"/>
            </w:tcBorders>
          </w:tcPr>
          <w:p w14:paraId="259F567C" w14:textId="77777777" w:rsidR="009138CC" w:rsidRDefault="009138CC" w:rsidP="00BE3F1F">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Next Stakeholder Event</w:t>
            </w:r>
            <w:r w:rsidRPr="2F3ABD7C">
              <w:rPr>
                <w:rFonts w:ascii="Calibri" w:eastAsia="Times New Roman" w:hAnsi="Calibri" w:cs="Calibri"/>
                <w:lang w:eastAsia="en-GB"/>
              </w:rPr>
              <w:t> </w:t>
            </w:r>
          </w:p>
        </w:tc>
        <w:tc>
          <w:tcPr>
            <w:tcW w:w="4515" w:type="dxa"/>
            <w:tcBorders>
              <w:top w:val="single" w:sz="6" w:space="0" w:color="auto"/>
              <w:left w:val="single" w:sz="6" w:space="0" w:color="auto"/>
              <w:bottom w:val="single" w:sz="6" w:space="0" w:color="auto"/>
              <w:right w:val="single" w:sz="6" w:space="0" w:color="auto"/>
            </w:tcBorders>
          </w:tcPr>
          <w:p w14:paraId="6CC58EB0" w14:textId="65A1BDB0" w:rsidR="009138CC" w:rsidRDefault="00122B44" w:rsidP="00BE3F1F">
            <w:pPr>
              <w:spacing w:after="0" w:line="240" w:lineRule="auto"/>
              <w:rPr>
                <w:rFonts w:ascii="Calibri" w:eastAsia="Times New Roman" w:hAnsi="Calibri" w:cs="Calibri"/>
                <w:lang w:eastAsia="en-GB"/>
              </w:rPr>
            </w:pPr>
            <w:r>
              <w:rPr>
                <w:rFonts w:ascii="Calibri" w:eastAsia="Times New Roman" w:hAnsi="Calibri" w:cs="Calibri"/>
                <w:lang w:eastAsia="en-GB"/>
              </w:rPr>
              <w:t>TBC</w:t>
            </w:r>
          </w:p>
        </w:tc>
      </w:tr>
      <w:tr w:rsidR="009138CC" w14:paraId="4B3C0914" w14:textId="77777777" w:rsidTr="00BE3F1F">
        <w:trPr>
          <w:trHeight w:val="300"/>
        </w:trPr>
        <w:tc>
          <w:tcPr>
            <w:tcW w:w="4500" w:type="dxa"/>
            <w:tcBorders>
              <w:top w:val="single" w:sz="6" w:space="0" w:color="auto"/>
              <w:left w:val="single" w:sz="6" w:space="0" w:color="auto"/>
              <w:bottom w:val="single" w:sz="6" w:space="0" w:color="auto"/>
              <w:right w:val="single" w:sz="6" w:space="0" w:color="auto"/>
            </w:tcBorders>
          </w:tcPr>
          <w:p w14:paraId="0131303F" w14:textId="77777777" w:rsidR="009138CC" w:rsidRDefault="009138CC" w:rsidP="00BE3F1F">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Project Completion Date</w:t>
            </w:r>
            <w:r w:rsidRPr="2F3ABD7C">
              <w:rPr>
                <w:rFonts w:ascii="Calibri" w:eastAsia="Times New Roman" w:hAnsi="Calibri" w:cs="Calibri"/>
                <w:lang w:eastAsia="en-GB"/>
              </w:rPr>
              <w:t> </w:t>
            </w:r>
          </w:p>
        </w:tc>
        <w:tc>
          <w:tcPr>
            <w:tcW w:w="4515" w:type="dxa"/>
            <w:tcBorders>
              <w:top w:val="single" w:sz="6" w:space="0" w:color="auto"/>
              <w:left w:val="single" w:sz="6" w:space="0" w:color="auto"/>
              <w:bottom w:val="single" w:sz="6" w:space="0" w:color="auto"/>
              <w:right w:val="single" w:sz="6" w:space="0" w:color="auto"/>
            </w:tcBorders>
          </w:tcPr>
          <w:p w14:paraId="57149243" w14:textId="3913D038" w:rsidR="009138CC" w:rsidRDefault="009138CC" w:rsidP="00BE3F1F">
            <w:pPr>
              <w:spacing w:after="0" w:line="240" w:lineRule="auto"/>
              <w:rPr>
                <w:rFonts w:ascii="Calibri" w:eastAsia="Times New Roman" w:hAnsi="Calibri" w:cs="Calibri"/>
                <w:lang w:eastAsia="en-GB"/>
              </w:rPr>
            </w:pPr>
            <w:r w:rsidRPr="2F3ABD7C">
              <w:rPr>
                <w:rFonts w:ascii="Calibri" w:eastAsia="Times New Roman" w:hAnsi="Calibri" w:cs="Calibri"/>
                <w:lang w:eastAsia="en-GB"/>
              </w:rPr>
              <w:t> </w:t>
            </w:r>
            <w:r w:rsidR="000A2040">
              <w:rPr>
                <w:rFonts w:ascii="Calibri" w:eastAsia="Times New Roman" w:hAnsi="Calibri" w:cs="Calibri"/>
                <w:lang w:eastAsia="en-GB"/>
              </w:rPr>
              <w:t>31/10/2030</w:t>
            </w:r>
          </w:p>
        </w:tc>
      </w:tr>
      <w:tr w:rsidR="009138CC" w14:paraId="20709491" w14:textId="77777777" w:rsidTr="00BE3F1F">
        <w:trPr>
          <w:trHeight w:val="300"/>
        </w:trPr>
        <w:tc>
          <w:tcPr>
            <w:tcW w:w="9015" w:type="dxa"/>
            <w:gridSpan w:val="2"/>
            <w:tcBorders>
              <w:top w:val="single" w:sz="6" w:space="0" w:color="auto"/>
              <w:left w:val="single" w:sz="6" w:space="0" w:color="auto"/>
              <w:bottom w:val="single" w:sz="6" w:space="0" w:color="auto"/>
              <w:right w:val="single" w:sz="6" w:space="0" w:color="auto"/>
            </w:tcBorders>
          </w:tcPr>
          <w:p w14:paraId="5935296B" w14:textId="77777777" w:rsidR="009138CC" w:rsidRDefault="009138CC" w:rsidP="00BE3F1F">
            <w:pPr>
              <w:spacing w:after="0" w:line="240" w:lineRule="auto"/>
              <w:rPr>
                <w:rFonts w:ascii="Calibri" w:eastAsia="Times New Roman" w:hAnsi="Calibri" w:cs="Calibri"/>
                <w:lang w:eastAsia="en-GB"/>
              </w:rPr>
            </w:pPr>
            <w:r w:rsidRPr="158FC718">
              <w:rPr>
                <w:rFonts w:ascii="Calibri" w:eastAsia="Times New Roman" w:hAnsi="Calibri" w:cs="Calibri"/>
                <w:b/>
                <w:bCs/>
                <w:lang w:eastAsia="en-GB"/>
              </w:rPr>
              <w:t>Summary of works in last quarter:</w:t>
            </w:r>
            <w:r w:rsidRPr="158FC718">
              <w:rPr>
                <w:rFonts w:ascii="Calibri" w:eastAsia="Times New Roman" w:hAnsi="Calibri" w:cs="Calibri"/>
                <w:lang w:eastAsia="en-GB"/>
              </w:rPr>
              <w:t> </w:t>
            </w:r>
          </w:p>
          <w:p w14:paraId="1257D739" w14:textId="3582FE5B" w:rsidR="008851FD" w:rsidRDefault="005C603A" w:rsidP="008851FD">
            <w:pPr>
              <w:spacing w:after="0" w:line="240" w:lineRule="auto"/>
              <w:rPr>
                <w:rFonts w:ascii="Calibri" w:eastAsia="Times New Roman" w:hAnsi="Calibri" w:cs="Calibri"/>
                <w:lang w:eastAsia="en-GB"/>
              </w:rPr>
            </w:pPr>
            <w:r>
              <w:rPr>
                <w:rFonts w:ascii="Calibri" w:eastAsia="Times New Roman" w:hAnsi="Calibri" w:cs="Calibri"/>
                <w:lang w:eastAsia="en-GB"/>
              </w:rPr>
              <w:t>Ongoing environmental surveys</w:t>
            </w:r>
            <w:r w:rsidR="001757AC">
              <w:rPr>
                <w:rFonts w:ascii="Calibri" w:eastAsia="Times New Roman" w:hAnsi="Calibri" w:cs="Calibri"/>
                <w:lang w:eastAsia="en-GB"/>
              </w:rPr>
              <w:t xml:space="preserve"> and closing out feedback from first consultation.</w:t>
            </w:r>
          </w:p>
          <w:p w14:paraId="6782CFF3" w14:textId="77777777" w:rsidR="009138CC" w:rsidRDefault="009138CC" w:rsidP="00F6343A">
            <w:pPr>
              <w:spacing w:after="0" w:line="240" w:lineRule="auto"/>
              <w:rPr>
                <w:rFonts w:ascii="Calibri" w:eastAsia="Times New Roman" w:hAnsi="Calibri" w:cs="Calibri"/>
                <w:lang w:eastAsia="en-GB"/>
              </w:rPr>
            </w:pPr>
          </w:p>
        </w:tc>
      </w:tr>
      <w:tr w:rsidR="009138CC" w14:paraId="7B501EDF" w14:textId="77777777" w:rsidTr="00BE3F1F">
        <w:trPr>
          <w:trHeight w:val="300"/>
        </w:trPr>
        <w:tc>
          <w:tcPr>
            <w:tcW w:w="9015" w:type="dxa"/>
            <w:gridSpan w:val="2"/>
            <w:tcBorders>
              <w:top w:val="single" w:sz="6" w:space="0" w:color="auto"/>
              <w:left w:val="single" w:sz="6" w:space="0" w:color="auto"/>
              <w:bottom w:val="single" w:sz="6" w:space="0" w:color="auto"/>
              <w:right w:val="single" w:sz="6" w:space="0" w:color="auto"/>
            </w:tcBorders>
          </w:tcPr>
          <w:p w14:paraId="1A0038BF" w14:textId="77777777" w:rsidR="009138CC" w:rsidRDefault="009138CC" w:rsidP="00BE3F1F">
            <w:pPr>
              <w:spacing w:after="0" w:line="240" w:lineRule="auto"/>
              <w:rPr>
                <w:rFonts w:ascii="Calibri" w:eastAsia="Times New Roman" w:hAnsi="Calibri" w:cs="Calibri"/>
                <w:lang w:eastAsia="en-GB"/>
              </w:rPr>
            </w:pPr>
            <w:r w:rsidRPr="158FC718">
              <w:rPr>
                <w:rFonts w:ascii="Calibri" w:eastAsia="Times New Roman" w:hAnsi="Calibri" w:cs="Calibri"/>
                <w:b/>
                <w:bCs/>
                <w:lang w:eastAsia="en-GB"/>
              </w:rPr>
              <w:t>Summary of works in next quarter: </w:t>
            </w:r>
            <w:r w:rsidRPr="158FC718">
              <w:rPr>
                <w:rFonts w:ascii="Calibri" w:eastAsia="Times New Roman" w:hAnsi="Calibri" w:cs="Calibri"/>
                <w:lang w:eastAsia="en-GB"/>
              </w:rPr>
              <w:t> </w:t>
            </w:r>
          </w:p>
          <w:p w14:paraId="278D8E30" w14:textId="7C7545AD" w:rsidR="009138CC" w:rsidRDefault="001757AC" w:rsidP="00BE3F1F">
            <w:pPr>
              <w:spacing w:after="0" w:line="240" w:lineRule="auto"/>
              <w:rPr>
                <w:rFonts w:ascii="Calibri" w:eastAsia="Times New Roman" w:hAnsi="Calibri" w:cs="Calibri"/>
                <w:lang w:eastAsia="en-GB"/>
              </w:rPr>
            </w:pPr>
            <w:r>
              <w:rPr>
                <w:rFonts w:ascii="Calibri" w:eastAsia="Times New Roman" w:hAnsi="Calibri" w:cs="Calibri"/>
                <w:lang w:eastAsia="en-GB"/>
              </w:rPr>
              <w:t>Complete environmental surveys and confirm alignment selection.</w:t>
            </w:r>
          </w:p>
          <w:p w14:paraId="158DC876" w14:textId="77777777" w:rsidR="009138CC" w:rsidRDefault="009138CC" w:rsidP="00BE3F1F">
            <w:pPr>
              <w:spacing w:after="0" w:line="240" w:lineRule="auto"/>
              <w:rPr>
                <w:rFonts w:ascii="Calibri" w:eastAsia="Times New Roman" w:hAnsi="Calibri" w:cs="Calibri"/>
                <w:lang w:eastAsia="en-GB"/>
              </w:rPr>
            </w:pPr>
          </w:p>
        </w:tc>
      </w:tr>
      <w:tr w:rsidR="009138CC" w14:paraId="750806E0" w14:textId="77777777" w:rsidTr="00BE3F1F">
        <w:trPr>
          <w:trHeight w:val="300"/>
        </w:trPr>
        <w:tc>
          <w:tcPr>
            <w:tcW w:w="9015" w:type="dxa"/>
            <w:gridSpan w:val="2"/>
            <w:tcBorders>
              <w:top w:val="single" w:sz="6" w:space="0" w:color="auto"/>
              <w:left w:val="single" w:sz="6" w:space="0" w:color="auto"/>
              <w:bottom w:val="single" w:sz="6" w:space="0" w:color="auto"/>
              <w:right w:val="single" w:sz="6" w:space="0" w:color="auto"/>
            </w:tcBorders>
          </w:tcPr>
          <w:p w14:paraId="4BBD4034" w14:textId="77777777" w:rsidR="009138CC" w:rsidRDefault="009138CC" w:rsidP="00BE3F1F">
            <w:pPr>
              <w:spacing w:after="0" w:line="240" w:lineRule="auto"/>
              <w:rPr>
                <w:rFonts w:ascii="Calibri" w:eastAsia="Times New Roman" w:hAnsi="Calibri" w:cs="Calibri"/>
                <w:lang w:eastAsia="en-GB"/>
              </w:rPr>
            </w:pPr>
            <w:r w:rsidRPr="2F3ABD7C">
              <w:rPr>
                <w:rFonts w:ascii="Calibri" w:eastAsia="Times New Roman" w:hAnsi="Calibri" w:cs="Calibri"/>
                <w:b/>
                <w:bCs/>
                <w:lang w:eastAsia="en-GB"/>
              </w:rPr>
              <w:t>Additional Comments: </w:t>
            </w:r>
            <w:r w:rsidRPr="2F3ABD7C">
              <w:rPr>
                <w:rFonts w:ascii="Calibri" w:eastAsia="Times New Roman" w:hAnsi="Calibri" w:cs="Calibri"/>
                <w:lang w:eastAsia="en-GB"/>
              </w:rPr>
              <w:t> </w:t>
            </w:r>
          </w:p>
          <w:p w14:paraId="3654FA03" w14:textId="77777777" w:rsidR="009138CC" w:rsidRDefault="009138CC" w:rsidP="00BE3F1F">
            <w:pPr>
              <w:spacing w:after="0" w:line="240" w:lineRule="auto"/>
              <w:rPr>
                <w:rFonts w:ascii="Calibri" w:eastAsia="Times New Roman" w:hAnsi="Calibri" w:cs="Calibri"/>
                <w:lang w:eastAsia="en-GB"/>
              </w:rPr>
            </w:pPr>
            <w:r w:rsidRPr="2F3ABD7C">
              <w:rPr>
                <w:rFonts w:ascii="Calibri" w:eastAsia="Times New Roman" w:hAnsi="Calibri" w:cs="Calibri"/>
                <w:lang w:eastAsia="en-GB"/>
              </w:rPr>
              <w:t> </w:t>
            </w:r>
          </w:p>
        </w:tc>
      </w:tr>
    </w:tbl>
    <w:p w14:paraId="4FFCABA5" w14:textId="77777777" w:rsidR="009138CC" w:rsidRDefault="009138CC" w:rsidP="009138CC"/>
    <w:p w14:paraId="2B51C4EA" w14:textId="77777777" w:rsidR="009138CC" w:rsidRDefault="009138CC" w:rsidP="009138CC">
      <w:r>
        <w:br w:type="page"/>
      </w:r>
    </w:p>
    <w:p w14:paraId="402FAD60" w14:textId="28704E9F" w:rsidR="007804C7" w:rsidRPr="00D86359" w:rsidRDefault="007804C7" w:rsidP="00D86359">
      <w:pPr>
        <w:rPr>
          <w:rFonts w:ascii="Calibri" w:eastAsia="Times New Roman" w:hAnsi="Calibri" w:cs="Calibri"/>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7804C7" w:rsidRPr="005668C2" w14:paraId="5D226FA1"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001B0010" w14:textId="77777777" w:rsidR="007804C7" w:rsidRPr="005668C2" w:rsidRDefault="007804C7">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TORI</w:t>
            </w:r>
            <w:r w:rsidRPr="005668C2">
              <w:rPr>
                <w:rFonts w:ascii="Calibri" w:eastAsia="Times New Roman" w:hAnsi="Calibri" w:cs="Calibri"/>
                <w:lang w:eastAsia="en-GB"/>
              </w:rPr>
              <w:t> </w:t>
            </w:r>
          </w:p>
          <w:p w14:paraId="26DE2488" w14:textId="2E852161" w:rsidR="007804C7" w:rsidRPr="00053D0A" w:rsidRDefault="007804C7" w:rsidP="00053D0A">
            <w:pPr>
              <w:pStyle w:val="Heading3"/>
              <w:rPr>
                <w:rFonts w:asciiTheme="minorHAnsi" w:hAnsiTheme="minorHAnsi" w:cstheme="minorHAnsi"/>
                <w:color w:val="1F3763"/>
                <w:sz w:val="22"/>
                <w:szCs w:val="22"/>
                <w:lang w:eastAsia="en-GB"/>
              </w:rPr>
            </w:pPr>
            <w:bookmarkStart w:id="153" w:name="_Toc213062775"/>
            <w:r w:rsidRPr="00053D0A">
              <w:rPr>
                <w:rFonts w:asciiTheme="minorHAnsi" w:hAnsiTheme="minorHAnsi" w:cstheme="minorHAnsi"/>
                <w:color w:val="000000" w:themeColor="text1"/>
                <w:sz w:val="22"/>
                <w:szCs w:val="22"/>
                <w:lang w:eastAsia="en-GB"/>
              </w:rPr>
              <w:t>SHET-RI-282</w:t>
            </w:r>
            <w:r w:rsidR="002E29AA" w:rsidRPr="00053D0A">
              <w:rPr>
                <w:rFonts w:asciiTheme="minorHAnsi" w:hAnsiTheme="minorHAnsi" w:cstheme="minorHAnsi"/>
                <w:color w:val="000000" w:themeColor="text1"/>
                <w:sz w:val="22"/>
                <w:szCs w:val="22"/>
                <w:lang w:eastAsia="en-GB"/>
              </w:rPr>
              <w:t xml:space="preserve"> </w:t>
            </w:r>
            <w:r w:rsidR="000A5275">
              <w:rPr>
                <w:rFonts w:asciiTheme="minorHAnsi" w:hAnsiTheme="minorHAnsi" w:cstheme="minorHAnsi"/>
                <w:color w:val="000000" w:themeColor="text1"/>
                <w:sz w:val="22"/>
                <w:szCs w:val="22"/>
                <w:lang w:eastAsia="en-GB"/>
              </w:rPr>
              <w:t>–</w:t>
            </w:r>
            <w:r w:rsidR="002E29AA" w:rsidRPr="00053D0A">
              <w:rPr>
                <w:rFonts w:asciiTheme="minorHAnsi" w:hAnsiTheme="minorHAnsi" w:cstheme="minorHAnsi"/>
                <w:color w:val="000000" w:themeColor="text1"/>
                <w:sz w:val="22"/>
                <w:szCs w:val="22"/>
                <w:lang w:eastAsia="en-GB"/>
              </w:rPr>
              <w:t xml:space="preserve"> </w:t>
            </w:r>
            <w:proofErr w:type="spellStart"/>
            <w:r w:rsidR="00053D0A" w:rsidRPr="00053D0A">
              <w:rPr>
                <w:rFonts w:asciiTheme="minorHAnsi" w:hAnsiTheme="minorHAnsi" w:cstheme="minorHAnsi"/>
                <w:color w:val="000000" w:themeColor="text1"/>
                <w:sz w:val="22"/>
                <w:szCs w:val="22"/>
                <w:lang w:eastAsia="en-GB"/>
              </w:rPr>
              <w:t>Blackhillock</w:t>
            </w:r>
            <w:proofErr w:type="spellEnd"/>
            <w:r w:rsidR="00053D0A" w:rsidRPr="00053D0A">
              <w:rPr>
                <w:rFonts w:asciiTheme="minorHAnsi" w:hAnsiTheme="minorHAnsi" w:cstheme="minorHAnsi"/>
                <w:color w:val="000000" w:themeColor="text1"/>
                <w:sz w:val="22"/>
                <w:szCs w:val="22"/>
                <w:lang w:eastAsia="en-GB"/>
              </w:rPr>
              <w:t xml:space="preserve"> – </w:t>
            </w:r>
            <w:proofErr w:type="spellStart"/>
            <w:r w:rsidR="00053D0A" w:rsidRPr="00053D0A">
              <w:rPr>
                <w:rFonts w:asciiTheme="minorHAnsi" w:hAnsiTheme="minorHAnsi" w:cstheme="minorHAnsi"/>
                <w:color w:val="000000" w:themeColor="text1"/>
                <w:sz w:val="22"/>
                <w:szCs w:val="22"/>
                <w:lang w:eastAsia="en-GB"/>
              </w:rPr>
              <w:t>Cairnford</w:t>
            </w:r>
            <w:proofErr w:type="spellEnd"/>
            <w:r w:rsidR="00053D0A" w:rsidRPr="00053D0A">
              <w:rPr>
                <w:rFonts w:asciiTheme="minorHAnsi" w:hAnsiTheme="minorHAnsi" w:cstheme="minorHAnsi"/>
                <w:color w:val="000000" w:themeColor="text1"/>
                <w:sz w:val="22"/>
                <w:szCs w:val="22"/>
                <w:lang w:eastAsia="en-GB"/>
              </w:rPr>
              <w:t xml:space="preserve"> – Kintore 400kV Upgrade (BKUP)</w:t>
            </w:r>
            <w:bookmarkEnd w:id="153"/>
          </w:p>
        </w:tc>
        <w:tc>
          <w:tcPr>
            <w:tcW w:w="4500" w:type="dxa"/>
            <w:tcBorders>
              <w:top w:val="single" w:sz="6" w:space="0" w:color="auto"/>
              <w:left w:val="single" w:sz="6" w:space="0" w:color="auto"/>
              <w:bottom w:val="single" w:sz="6" w:space="0" w:color="auto"/>
              <w:right w:val="single" w:sz="6" w:space="0" w:color="auto"/>
            </w:tcBorders>
            <w:hideMark/>
          </w:tcPr>
          <w:p w14:paraId="332C2A29" w14:textId="77777777" w:rsidR="007804C7" w:rsidRPr="005668C2" w:rsidRDefault="007804C7">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Scheme</w:t>
            </w:r>
            <w:r w:rsidRPr="005668C2">
              <w:rPr>
                <w:rFonts w:ascii="Calibri" w:eastAsia="Times New Roman" w:hAnsi="Calibri" w:cs="Calibri"/>
                <w:lang w:eastAsia="en-GB"/>
              </w:rPr>
              <w:t> </w:t>
            </w:r>
          </w:p>
          <w:p w14:paraId="405A23F6" w14:textId="19368A0C" w:rsidR="007804C7" w:rsidRPr="00053D0A" w:rsidRDefault="00053D0A">
            <w:pPr>
              <w:spacing w:after="0" w:line="240" w:lineRule="auto"/>
              <w:textAlignment w:val="baseline"/>
              <w:rPr>
                <w:rFonts w:eastAsia="Times New Roman" w:cstheme="minorHAnsi"/>
                <w:lang w:eastAsia="en-GB"/>
              </w:rPr>
            </w:pPr>
            <w:proofErr w:type="spellStart"/>
            <w:r w:rsidRPr="00053D0A">
              <w:rPr>
                <w:rFonts w:eastAsia="Times New Roman" w:cstheme="minorHAnsi"/>
                <w:lang w:eastAsia="en-GB"/>
              </w:rPr>
              <w:t>Blackhillock</w:t>
            </w:r>
            <w:proofErr w:type="spellEnd"/>
            <w:r w:rsidRPr="00053D0A">
              <w:rPr>
                <w:rFonts w:eastAsia="Times New Roman" w:cstheme="minorHAnsi"/>
                <w:lang w:eastAsia="en-GB"/>
              </w:rPr>
              <w:t xml:space="preserve"> – </w:t>
            </w:r>
            <w:proofErr w:type="spellStart"/>
            <w:r w:rsidRPr="00053D0A">
              <w:rPr>
                <w:rFonts w:eastAsia="Times New Roman" w:cstheme="minorHAnsi"/>
                <w:lang w:eastAsia="en-GB"/>
              </w:rPr>
              <w:t>Cairnford</w:t>
            </w:r>
            <w:proofErr w:type="spellEnd"/>
            <w:r w:rsidRPr="00053D0A">
              <w:rPr>
                <w:rFonts w:eastAsia="Times New Roman" w:cstheme="minorHAnsi"/>
                <w:lang w:eastAsia="en-GB"/>
              </w:rPr>
              <w:t xml:space="preserve"> – Kintore 400kV Upgrade (BKUP)</w:t>
            </w:r>
          </w:p>
        </w:tc>
      </w:tr>
      <w:tr w:rsidR="007804C7" w:rsidRPr="005668C2" w14:paraId="5AD796FA" w14:textId="77777777" w:rsidTr="4B8779D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D215679" w14:textId="77777777" w:rsidR="007804C7" w:rsidRPr="00974779" w:rsidRDefault="007804C7">
            <w:pPr>
              <w:spacing w:after="0" w:line="240" w:lineRule="auto"/>
              <w:textAlignment w:val="baseline"/>
              <w:rPr>
                <w:rFonts w:eastAsia="Times New Roman" w:cstheme="minorHAnsi"/>
                <w:lang w:eastAsia="en-GB"/>
              </w:rPr>
            </w:pPr>
            <w:r w:rsidRPr="005668C2">
              <w:rPr>
                <w:rFonts w:ascii="Calibri" w:eastAsia="Times New Roman" w:hAnsi="Calibri" w:cs="Calibri"/>
                <w:b/>
                <w:bCs/>
                <w:lang w:eastAsia="en-GB"/>
              </w:rPr>
              <w:t>Overview of Works</w:t>
            </w:r>
            <w:r w:rsidRPr="005668C2">
              <w:rPr>
                <w:rFonts w:ascii="Calibri" w:eastAsia="Times New Roman" w:hAnsi="Calibri" w:cs="Calibri"/>
                <w:lang w:eastAsia="en-GB"/>
              </w:rPr>
              <w:t> </w:t>
            </w:r>
          </w:p>
          <w:p w14:paraId="52FF1169" w14:textId="5A8B957B" w:rsidR="007804C7" w:rsidRDefault="00974779">
            <w:pPr>
              <w:spacing w:after="0" w:line="240" w:lineRule="auto"/>
              <w:textAlignment w:val="baseline"/>
              <w:rPr>
                <w:rFonts w:ascii="Times New Roman" w:eastAsia="Times New Roman" w:hAnsi="Times New Roman" w:cs="Times New Roman"/>
                <w:sz w:val="24"/>
                <w:szCs w:val="24"/>
                <w:lang w:eastAsia="en-GB"/>
              </w:rPr>
            </w:pPr>
            <w:r w:rsidRPr="00974779">
              <w:rPr>
                <w:rFonts w:eastAsia="Times New Roman" w:cstheme="minorHAnsi"/>
                <w:lang w:eastAsia="en-GB"/>
              </w:rPr>
              <w:t xml:space="preserve">Upgrade the existing 275kV circuits between </w:t>
            </w:r>
            <w:proofErr w:type="spellStart"/>
            <w:r w:rsidRPr="00974779">
              <w:rPr>
                <w:rFonts w:eastAsia="Times New Roman" w:cstheme="minorHAnsi"/>
                <w:lang w:eastAsia="en-GB"/>
              </w:rPr>
              <w:t>Blackhillock</w:t>
            </w:r>
            <w:proofErr w:type="spellEnd"/>
            <w:r w:rsidRPr="00974779">
              <w:rPr>
                <w:rFonts w:eastAsia="Times New Roman" w:cstheme="minorHAnsi"/>
                <w:lang w:eastAsia="en-GB"/>
              </w:rPr>
              <w:t xml:space="preserve">, </w:t>
            </w:r>
            <w:proofErr w:type="spellStart"/>
            <w:r w:rsidRPr="00974779">
              <w:rPr>
                <w:rFonts w:eastAsia="Times New Roman" w:cstheme="minorHAnsi"/>
                <w:lang w:eastAsia="en-GB"/>
              </w:rPr>
              <w:t>Cairnford</w:t>
            </w:r>
            <w:proofErr w:type="spellEnd"/>
            <w:r w:rsidRPr="00974779">
              <w:rPr>
                <w:rFonts w:eastAsia="Times New Roman" w:cstheme="minorHAnsi"/>
                <w:lang w:eastAsia="en-GB"/>
              </w:rPr>
              <w:t xml:space="preserve"> and Kintore to 400kV</w:t>
            </w:r>
            <w:r w:rsidRPr="00974779">
              <w:rPr>
                <w:rFonts w:ascii="Times New Roman" w:eastAsia="Times New Roman" w:hAnsi="Times New Roman" w:cs="Times New Roman"/>
                <w:sz w:val="24"/>
                <w:szCs w:val="24"/>
                <w:lang w:eastAsia="en-GB"/>
              </w:rPr>
              <w:t>.</w:t>
            </w:r>
          </w:p>
          <w:p w14:paraId="6BD20301" w14:textId="77777777" w:rsidR="00974779" w:rsidRPr="005668C2" w:rsidRDefault="00974779">
            <w:pPr>
              <w:spacing w:after="0" w:line="240" w:lineRule="auto"/>
              <w:textAlignment w:val="baseline"/>
              <w:rPr>
                <w:rFonts w:ascii="Times New Roman" w:eastAsia="Times New Roman" w:hAnsi="Times New Roman" w:cs="Times New Roman"/>
                <w:sz w:val="24"/>
                <w:szCs w:val="24"/>
                <w:lang w:eastAsia="en-GB"/>
              </w:rPr>
            </w:pPr>
          </w:p>
          <w:p w14:paraId="1E4BBE7E" w14:textId="77777777" w:rsidR="007804C7" w:rsidRPr="005668C2" w:rsidRDefault="007804C7">
            <w:pPr>
              <w:spacing w:after="0" w:line="240" w:lineRule="auto"/>
              <w:jc w:val="both"/>
              <w:textAlignment w:val="baseline"/>
              <w:rPr>
                <w:rFonts w:ascii="Times New Roman" w:eastAsia="Times New Roman" w:hAnsi="Times New Roman" w:cs="Times New Roman"/>
                <w:sz w:val="24"/>
                <w:szCs w:val="24"/>
                <w:lang w:eastAsia="en-GB"/>
              </w:rPr>
            </w:pPr>
          </w:p>
        </w:tc>
      </w:tr>
      <w:tr w:rsidR="007804C7" w:rsidRPr="005668C2" w14:paraId="476F684B"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1BC7DF4C" w14:textId="77777777" w:rsidR="007804C7" w:rsidRPr="005668C2" w:rsidRDefault="007804C7">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Proposed Consent Submission</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DCE1E5B" w14:textId="6522257A" w:rsidR="007804C7" w:rsidRPr="00024345" w:rsidRDefault="00C80086">
            <w:pPr>
              <w:spacing w:after="0" w:line="240" w:lineRule="auto"/>
              <w:textAlignment w:val="baseline"/>
              <w:rPr>
                <w:rFonts w:eastAsia="Times New Roman" w:cstheme="minorHAnsi"/>
                <w:lang w:eastAsia="en-GB"/>
              </w:rPr>
            </w:pPr>
            <w:r w:rsidRPr="00024345">
              <w:rPr>
                <w:rFonts w:eastAsia="Times New Roman" w:cstheme="minorHAnsi"/>
                <w:lang w:eastAsia="en-GB"/>
              </w:rPr>
              <w:t xml:space="preserve"> TBC</w:t>
            </w:r>
          </w:p>
        </w:tc>
      </w:tr>
      <w:tr w:rsidR="007804C7" w:rsidRPr="005668C2" w14:paraId="79A668B0"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1800D9EB" w14:textId="77777777" w:rsidR="007804C7" w:rsidRPr="005668C2" w:rsidRDefault="007804C7">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Current Project Phase </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3B4C996" w14:textId="1875D13F" w:rsidR="007804C7" w:rsidRPr="00024345" w:rsidRDefault="681C94E0">
            <w:pPr>
              <w:spacing w:after="0" w:line="240" w:lineRule="auto"/>
              <w:textAlignment w:val="baseline"/>
              <w:rPr>
                <w:rFonts w:eastAsia="Times New Roman"/>
                <w:lang w:eastAsia="en-GB"/>
              </w:rPr>
            </w:pPr>
            <w:r w:rsidRPr="39C126F1">
              <w:rPr>
                <w:rFonts w:eastAsia="Times New Roman"/>
                <w:lang w:eastAsia="en-GB"/>
              </w:rPr>
              <w:t xml:space="preserve"> </w:t>
            </w:r>
            <w:r w:rsidR="47AE2456" w:rsidRPr="39C126F1">
              <w:rPr>
                <w:rFonts w:eastAsia="Times New Roman"/>
                <w:lang w:eastAsia="en-GB"/>
              </w:rPr>
              <w:t>Opportunity Assessment</w:t>
            </w:r>
          </w:p>
        </w:tc>
      </w:tr>
      <w:tr w:rsidR="007804C7" w:rsidRPr="005668C2" w14:paraId="6D657BB2"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000B290B" w14:textId="77777777" w:rsidR="007804C7" w:rsidRPr="005668C2" w:rsidRDefault="007804C7">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Project Phase</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7323D46" w14:textId="7AE90C44" w:rsidR="007804C7" w:rsidRPr="00024345" w:rsidRDefault="3FE940B3" w:rsidP="39C126F1">
            <w:pPr>
              <w:spacing w:after="0" w:line="240" w:lineRule="auto"/>
              <w:rPr>
                <w:rFonts w:eastAsia="Times New Roman"/>
                <w:lang w:eastAsia="en-GB"/>
              </w:rPr>
            </w:pPr>
            <w:r w:rsidRPr="39C126F1">
              <w:rPr>
                <w:rFonts w:eastAsia="Times New Roman"/>
                <w:lang w:eastAsia="en-GB"/>
              </w:rPr>
              <w:t>Development</w:t>
            </w:r>
          </w:p>
        </w:tc>
      </w:tr>
      <w:tr w:rsidR="007804C7" w:rsidRPr="005668C2" w14:paraId="5720B08D"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69475E43" w14:textId="77777777" w:rsidR="007804C7" w:rsidRPr="005668C2" w:rsidRDefault="007804C7">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Stakeholder Event</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1F82141" w14:textId="2A3D7A25" w:rsidR="007804C7" w:rsidRPr="00024345" w:rsidRDefault="00971DEE">
            <w:pPr>
              <w:spacing w:after="0" w:line="240" w:lineRule="auto"/>
              <w:textAlignment w:val="baseline"/>
              <w:rPr>
                <w:rFonts w:eastAsia="Times New Roman" w:cstheme="minorHAnsi"/>
                <w:lang w:eastAsia="en-GB"/>
              </w:rPr>
            </w:pPr>
            <w:r w:rsidRPr="00024345">
              <w:rPr>
                <w:rFonts w:eastAsia="Times New Roman" w:cstheme="minorHAnsi"/>
                <w:lang w:eastAsia="en-GB"/>
              </w:rPr>
              <w:t>TBC</w:t>
            </w:r>
          </w:p>
        </w:tc>
      </w:tr>
      <w:tr w:rsidR="007804C7" w:rsidRPr="005668C2" w14:paraId="7ABD11AE" w14:textId="77777777" w:rsidTr="4B8779D5">
        <w:trPr>
          <w:trHeight w:val="300"/>
        </w:trPr>
        <w:tc>
          <w:tcPr>
            <w:tcW w:w="4500" w:type="dxa"/>
            <w:tcBorders>
              <w:top w:val="single" w:sz="6" w:space="0" w:color="auto"/>
              <w:left w:val="single" w:sz="6" w:space="0" w:color="auto"/>
              <w:bottom w:val="single" w:sz="6" w:space="0" w:color="auto"/>
              <w:right w:val="single" w:sz="6" w:space="0" w:color="auto"/>
            </w:tcBorders>
            <w:hideMark/>
          </w:tcPr>
          <w:p w14:paraId="1C21E778" w14:textId="77777777" w:rsidR="007804C7" w:rsidRPr="005668C2" w:rsidRDefault="007804C7">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Project Completion Date</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BB99CB1" w14:textId="7D5A94CF" w:rsidR="007804C7" w:rsidRPr="00024345" w:rsidRDefault="007804C7">
            <w:pPr>
              <w:spacing w:after="0" w:line="240" w:lineRule="auto"/>
              <w:textAlignment w:val="baseline"/>
              <w:rPr>
                <w:rFonts w:eastAsia="Times New Roman" w:cstheme="minorHAnsi"/>
                <w:lang w:eastAsia="en-GB"/>
              </w:rPr>
            </w:pPr>
            <w:r w:rsidRPr="00024345">
              <w:rPr>
                <w:rFonts w:eastAsia="Times New Roman" w:cstheme="minorHAnsi"/>
                <w:lang w:eastAsia="en-GB"/>
              </w:rPr>
              <w:t> </w:t>
            </w:r>
            <w:r w:rsidR="0065537A" w:rsidRPr="00024345">
              <w:rPr>
                <w:rFonts w:eastAsia="Times New Roman" w:cstheme="minorHAnsi"/>
                <w:lang w:eastAsia="en-GB"/>
              </w:rPr>
              <w:t>31/10/2032</w:t>
            </w:r>
          </w:p>
        </w:tc>
      </w:tr>
      <w:tr w:rsidR="007804C7" w:rsidRPr="005668C2" w14:paraId="1315C750" w14:textId="77777777" w:rsidTr="4B8779D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3E819F7F" w14:textId="1E7BF996" w:rsidR="008851FD" w:rsidRPr="00B93DCA" w:rsidRDefault="007804C7" w:rsidP="00C86E33">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Summary of works in last quarter:</w:t>
            </w:r>
            <w:r w:rsidRPr="005668C2">
              <w:rPr>
                <w:rFonts w:ascii="Calibri" w:eastAsia="Times New Roman" w:hAnsi="Calibri" w:cs="Calibri"/>
                <w:lang w:eastAsia="en-GB"/>
              </w:rPr>
              <w:t> </w:t>
            </w:r>
          </w:p>
          <w:p w14:paraId="47A82F58" w14:textId="5801CF0C" w:rsidR="008851FD" w:rsidRDefault="008851FD" w:rsidP="008851FD">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The project is undergoing a scope definition phase to ascertain as many potential scope growth </w:t>
            </w:r>
            <w:proofErr w:type="gramStart"/>
            <w:r>
              <w:rPr>
                <w:rFonts w:ascii="Calibri" w:eastAsia="Times New Roman" w:hAnsi="Calibri" w:cs="Calibri"/>
                <w:lang w:eastAsia="en-GB"/>
              </w:rPr>
              <w:t>areas</w:t>
            </w:r>
            <w:proofErr w:type="gramEnd"/>
            <w:r>
              <w:rPr>
                <w:rFonts w:ascii="Calibri" w:eastAsia="Times New Roman" w:hAnsi="Calibri" w:cs="Calibri"/>
                <w:lang w:eastAsia="en-GB"/>
              </w:rPr>
              <w:t>. This is being conducted to help minimise any significant scope change during the project development phase.</w:t>
            </w:r>
            <w:r w:rsidR="005E36C8">
              <w:rPr>
                <w:rFonts w:ascii="Calibri" w:eastAsia="Times New Roman" w:hAnsi="Calibri" w:cs="Calibri"/>
                <w:lang w:eastAsia="en-GB"/>
              </w:rPr>
              <w:t xml:space="preserve"> </w:t>
            </w:r>
            <w:r>
              <w:rPr>
                <w:rFonts w:ascii="Calibri" w:eastAsia="Times New Roman" w:hAnsi="Calibri" w:cs="Calibri"/>
                <w:lang w:eastAsia="en-GB"/>
              </w:rPr>
              <w:t xml:space="preserve">The project will formally kick off and enter the Overhead </w:t>
            </w:r>
            <w:r w:rsidR="009562EE">
              <w:rPr>
                <w:rFonts w:ascii="Calibri" w:eastAsia="Times New Roman" w:hAnsi="Calibri" w:cs="Calibri"/>
                <w:lang w:eastAsia="en-GB"/>
              </w:rPr>
              <w:t>l</w:t>
            </w:r>
            <w:r>
              <w:rPr>
                <w:rFonts w:ascii="Calibri" w:eastAsia="Times New Roman" w:hAnsi="Calibri" w:cs="Calibri"/>
                <w:lang w:eastAsia="en-GB"/>
              </w:rPr>
              <w:t xml:space="preserve">ine </w:t>
            </w:r>
            <w:r w:rsidR="009562EE">
              <w:rPr>
                <w:rFonts w:ascii="Calibri" w:eastAsia="Times New Roman" w:hAnsi="Calibri" w:cs="Calibri"/>
                <w:lang w:eastAsia="en-GB"/>
              </w:rPr>
              <w:t>c</w:t>
            </w:r>
            <w:r>
              <w:rPr>
                <w:rFonts w:ascii="Calibri" w:eastAsia="Times New Roman" w:hAnsi="Calibri" w:cs="Calibri"/>
                <w:lang w:eastAsia="en-GB"/>
              </w:rPr>
              <w:t xml:space="preserve">orridor </w:t>
            </w:r>
            <w:r w:rsidR="009562EE">
              <w:rPr>
                <w:rFonts w:ascii="Calibri" w:eastAsia="Times New Roman" w:hAnsi="Calibri" w:cs="Calibri"/>
                <w:lang w:eastAsia="en-GB"/>
              </w:rPr>
              <w:t>s</w:t>
            </w:r>
            <w:r>
              <w:rPr>
                <w:rFonts w:ascii="Calibri" w:eastAsia="Times New Roman" w:hAnsi="Calibri" w:cs="Calibri"/>
                <w:lang w:eastAsia="en-GB"/>
              </w:rPr>
              <w:t xml:space="preserve">election and </w:t>
            </w:r>
            <w:r w:rsidR="009562EE">
              <w:rPr>
                <w:rFonts w:ascii="Calibri" w:eastAsia="Times New Roman" w:hAnsi="Calibri" w:cs="Calibri"/>
                <w:lang w:eastAsia="en-GB"/>
              </w:rPr>
              <w:t>s</w:t>
            </w:r>
            <w:r>
              <w:rPr>
                <w:rFonts w:ascii="Calibri" w:eastAsia="Times New Roman" w:hAnsi="Calibri" w:cs="Calibri"/>
                <w:lang w:eastAsia="en-GB"/>
              </w:rPr>
              <w:t xml:space="preserve">ubstation </w:t>
            </w:r>
            <w:r w:rsidR="009562EE">
              <w:rPr>
                <w:rFonts w:ascii="Calibri" w:eastAsia="Times New Roman" w:hAnsi="Calibri" w:cs="Calibri"/>
                <w:lang w:eastAsia="en-GB"/>
              </w:rPr>
              <w:t>s</w:t>
            </w:r>
            <w:r>
              <w:rPr>
                <w:rFonts w:ascii="Calibri" w:eastAsia="Times New Roman" w:hAnsi="Calibri" w:cs="Calibri"/>
                <w:lang w:eastAsia="en-GB"/>
              </w:rPr>
              <w:t xml:space="preserve">ite </w:t>
            </w:r>
            <w:r w:rsidR="009562EE">
              <w:rPr>
                <w:rFonts w:ascii="Calibri" w:eastAsia="Times New Roman" w:hAnsi="Calibri" w:cs="Calibri"/>
                <w:lang w:eastAsia="en-GB"/>
              </w:rPr>
              <w:t>s</w:t>
            </w:r>
            <w:r>
              <w:rPr>
                <w:rFonts w:ascii="Calibri" w:eastAsia="Times New Roman" w:hAnsi="Calibri" w:cs="Calibri"/>
                <w:lang w:eastAsia="en-GB"/>
              </w:rPr>
              <w:t>election stages from Q3 2025.</w:t>
            </w:r>
          </w:p>
          <w:p w14:paraId="604773DB" w14:textId="77777777" w:rsidR="00123B9B" w:rsidRDefault="00123B9B" w:rsidP="008851FD">
            <w:pPr>
              <w:spacing w:after="0" w:line="240" w:lineRule="auto"/>
              <w:textAlignment w:val="baseline"/>
              <w:rPr>
                <w:rFonts w:ascii="Calibri" w:eastAsia="Times New Roman" w:hAnsi="Calibri" w:cs="Calibri"/>
                <w:lang w:eastAsia="en-GB"/>
              </w:rPr>
            </w:pPr>
          </w:p>
          <w:p w14:paraId="6970450C" w14:textId="13A7494A" w:rsidR="007804C7" w:rsidRPr="005668C2" w:rsidRDefault="007804C7">
            <w:pPr>
              <w:spacing w:after="0" w:line="240" w:lineRule="auto"/>
              <w:jc w:val="both"/>
              <w:textAlignment w:val="baseline"/>
              <w:rPr>
                <w:rFonts w:ascii="Times New Roman" w:eastAsia="Times New Roman" w:hAnsi="Times New Roman" w:cs="Times New Roman"/>
                <w:sz w:val="24"/>
                <w:szCs w:val="24"/>
                <w:lang w:eastAsia="en-GB"/>
              </w:rPr>
            </w:pPr>
          </w:p>
        </w:tc>
      </w:tr>
      <w:tr w:rsidR="007804C7" w:rsidRPr="005668C2" w14:paraId="54DA0331" w14:textId="77777777" w:rsidTr="4B8779D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6E40ECD" w14:textId="7E1086DF" w:rsidR="00252A00" w:rsidRDefault="007804C7" w:rsidP="17F10FBF">
            <w:pPr>
              <w:spacing w:after="0" w:line="240" w:lineRule="auto"/>
              <w:textAlignment w:val="baseline"/>
              <w:rPr>
                <w:rFonts w:ascii="Calibri" w:eastAsia="Times New Roman" w:hAnsi="Calibri" w:cs="Calibri"/>
                <w:lang w:eastAsia="en-GB"/>
              </w:rPr>
            </w:pPr>
            <w:r w:rsidRPr="17F10FBF">
              <w:rPr>
                <w:rFonts w:ascii="Calibri" w:eastAsia="Times New Roman" w:hAnsi="Calibri" w:cs="Calibri"/>
                <w:b/>
                <w:bCs/>
                <w:lang w:eastAsia="en-GB"/>
              </w:rPr>
              <w:t>S</w:t>
            </w:r>
            <w:r w:rsidR="7D35F1F2" w:rsidRPr="17F10FBF">
              <w:rPr>
                <w:rFonts w:ascii="Calibri" w:eastAsia="Times New Roman" w:hAnsi="Calibri" w:cs="Calibri"/>
                <w:b/>
                <w:bCs/>
                <w:lang w:eastAsia="en-GB"/>
              </w:rPr>
              <w:t>ummary of works in next quarter: </w:t>
            </w:r>
            <w:r w:rsidR="7D35F1F2" w:rsidRPr="17F10FBF">
              <w:rPr>
                <w:rFonts w:ascii="Calibri" w:eastAsia="Times New Roman" w:hAnsi="Calibri" w:cs="Calibri"/>
                <w:lang w:eastAsia="en-GB"/>
              </w:rPr>
              <w:t> </w:t>
            </w:r>
          </w:p>
          <w:p w14:paraId="3C7BEBF8" w14:textId="0B653298" w:rsidR="00C86E33" w:rsidRDefault="003D2018" w:rsidP="17F10FBF">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design and constraint mapping.</w:t>
            </w:r>
          </w:p>
          <w:p w14:paraId="111B21F3" w14:textId="77777777" w:rsidR="00252A00" w:rsidRPr="005668C2" w:rsidRDefault="00252A00" w:rsidP="17F10FBF">
            <w:pPr>
              <w:spacing w:after="0" w:line="240" w:lineRule="auto"/>
              <w:textAlignment w:val="baseline"/>
              <w:rPr>
                <w:rFonts w:ascii="Calibri" w:eastAsia="Times New Roman" w:hAnsi="Calibri" w:cs="Calibri"/>
                <w:lang w:eastAsia="en-GB"/>
              </w:rPr>
            </w:pPr>
          </w:p>
          <w:p w14:paraId="2551F969" w14:textId="47725457" w:rsidR="007804C7" w:rsidRPr="005668C2" w:rsidRDefault="007804C7" w:rsidP="3EE6B2F6">
            <w:pPr>
              <w:spacing w:after="0" w:line="240" w:lineRule="auto"/>
              <w:textAlignment w:val="baseline"/>
              <w:rPr>
                <w:rFonts w:ascii="Calibri" w:eastAsia="Times New Roman" w:hAnsi="Calibri" w:cs="Calibri"/>
                <w:b/>
                <w:lang w:eastAsia="en-GB"/>
              </w:rPr>
            </w:pPr>
          </w:p>
        </w:tc>
      </w:tr>
      <w:tr w:rsidR="007804C7" w:rsidRPr="005668C2" w14:paraId="5DB7BD6F" w14:textId="77777777" w:rsidTr="4B8779D5">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AB944AB" w14:textId="77777777" w:rsidR="007804C7" w:rsidRDefault="007804C7">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Additional Comments: </w:t>
            </w:r>
            <w:r w:rsidRPr="005668C2">
              <w:rPr>
                <w:rFonts w:ascii="Calibri" w:eastAsia="Times New Roman" w:hAnsi="Calibri" w:cs="Calibri"/>
                <w:lang w:eastAsia="en-GB"/>
              </w:rPr>
              <w:t> </w:t>
            </w:r>
          </w:p>
          <w:p w14:paraId="6DD81C27" w14:textId="77777777" w:rsidR="00252A00" w:rsidRPr="005668C2" w:rsidRDefault="00252A00">
            <w:pPr>
              <w:spacing w:after="0" w:line="240" w:lineRule="auto"/>
              <w:textAlignment w:val="baseline"/>
              <w:rPr>
                <w:rFonts w:ascii="Times New Roman" w:eastAsia="Times New Roman" w:hAnsi="Times New Roman" w:cs="Times New Roman"/>
                <w:sz w:val="24"/>
                <w:szCs w:val="24"/>
                <w:lang w:eastAsia="en-GB"/>
              </w:rPr>
            </w:pPr>
          </w:p>
          <w:p w14:paraId="408C341B" w14:textId="7B6B7022" w:rsidR="007804C7" w:rsidRPr="005668C2" w:rsidRDefault="007804C7">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lang w:eastAsia="en-GB"/>
              </w:rPr>
              <w:t> </w:t>
            </w:r>
            <w:r w:rsidR="00C651C1">
              <w:rPr>
                <w:rFonts w:ascii="Calibri" w:eastAsia="Times New Roman" w:hAnsi="Calibri" w:cs="Calibri"/>
                <w:lang w:eastAsia="en-GB"/>
              </w:rPr>
              <w:t xml:space="preserve">This project is developed in line with </w:t>
            </w:r>
            <w:r w:rsidR="00C651C1" w:rsidRPr="00C651C1">
              <w:rPr>
                <w:rFonts w:ascii="Calibri" w:eastAsia="Times New Roman" w:hAnsi="Calibri" w:cs="Calibri"/>
                <w:lang w:eastAsia="en-GB"/>
              </w:rPr>
              <w:t xml:space="preserve">SHET-RI-136 - </w:t>
            </w:r>
            <w:proofErr w:type="spellStart"/>
            <w:r w:rsidR="00C651C1" w:rsidRPr="00C651C1">
              <w:rPr>
                <w:rFonts w:ascii="Calibri" w:eastAsia="Times New Roman" w:hAnsi="Calibri" w:cs="Calibri"/>
                <w:lang w:eastAsia="en-GB"/>
              </w:rPr>
              <w:t>Blackhillock</w:t>
            </w:r>
            <w:proofErr w:type="spellEnd"/>
            <w:r w:rsidR="00C651C1" w:rsidRPr="00C651C1">
              <w:rPr>
                <w:rFonts w:ascii="Calibri" w:eastAsia="Times New Roman" w:hAnsi="Calibri" w:cs="Calibri"/>
                <w:lang w:eastAsia="en-GB"/>
              </w:rPr>
              <w:t xml:space="preserve"> 400kV Building Extension</w:t>
            </w:r>
          </w:p>
        </w:tc>
      </w:tr>
    </w:tbl>
    <w:p w14:paraId="6CEB2C0E" w14:textId="77777777" w:rsidR="007804C7" w:rsidRPr="005668C2" w:rsidRDefault="007804C7" w:rsidP="007804C7">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15060209" w14:textId="77777777" w:rsidR="007804C7" w:rsidRPr="005668C2" w:rsidRDefault="007804C7" w:rsidP="007804C7">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2288CAF2" w14:textId="77777777" w:rsidR="007804C7" w:rsidRPr="005668C2" w:rsidRDefault="007804C7" w:rsidP="007804C7">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36C42F9F" w14:textId="77777777" w:rsidR="002B18EB" w:rsidRDefault="002B18EB" w:rsidP="002B18EB">
      <w:pPr>
        <w:rPr>
          <w:rFonts w:ascii="Calibri" w:eastAsia="Times New Roman" w:hAnsi="Calibri" w:cs="Calibri"/>
          <w:lang w:eastAsia="en-GB"/>
        </w:rPr>
      </w:pPr>
    </w:p>
    <w:p w14:paraId="74C2BD81" w14:textId="77777777" w:rsidR="00067219" w:rsidRDefault="00067219" w:rsidP="00067219">
      <w:pPr>
        <w:rPr>
          <w:rFonts w:ascii="Calibri" w:eastAsia="Times New Roman" w:hAnsi="Calibri" w:cs="Calibri"/>
          <w:lang w:eastAsia="en-GB"/>
        </w:rPr>
      </w:pPr>
    </w:p>
    <w:p w14:paraId="20BC2977" w14:textId="7784F18A" w:rsidR="005A68ED" w:rsidRPr="00433671" w:rsidRDefault="005A68ED" w:rsidP="005A68ED">
      <w:pPr>
        <w:rPr>
          <w:rFonts w:ascii="Calibri" w:eastAsia="Times New Roman" w:hAnsi="Calibri" w:cs="Calibri"/>
          <w:lang w:eastAsia="en-GB"/>
        </w:rPr>
      </w:pPr>
      <w:r>
        <w:br w:type="page"/>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5A68ED" w:rsidRPr="00737DE1" w14:paraId="222FD086"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6D8F8348" w14:textId="77777777" w:rsidR="005A68ED" w:rsidRPr="00C15FE4" w:rsidRDefault="005A68ED">
            <w:pPr>
              <w:spacing w:after="0" w:line="240" w:lineRule="auto"/>
              <w:textAlignment w:val="baseline"/>
              <w:rPr>
                <w:rFonts w:ascii="Calibri" w:eastAsia="Times New Roman" w:hAnsi="Calibri" w:cs="Calibri"/>
                <w:lang w:eastAsia="en-GB"/>
              </w:rPr>
            </w:pPr>
            <w:r w:rsidRPr="00C15FE4">
              <w:rPr>
                <w:rFonts w:ascii="Calibri" w:eastAsia="Times New Roman" w:hAnsi="Calibri" w:cs="Calibri"/>
                <w:b/>
                <w:bCs/>
                <w:lang w:eastAsia="en-GB"/>
              </w:rPr>
              <w:lastRenderedPageBreak/>
              <w:t>TORI</w:t>
            </w:r>
            <w:r w:rsidRPr="00C15FE4">
              <w:rPr>
                <w:rFonts w:ascii="Calibri" w:eastAsia="Times New Roman" w:hAnsi="Calibri" w:cs="Calibri"/>
                <w:lang w:eastAsia="en-GB"/>
              </w:rPr>
              <w:t> </w:t>
            </w:r>
          </w:p>
          <w:p w14:paraId="35AC652E" w14:textId="3C5D10DB" w:rsidR="005A68ED" w:rsidRPr="00C15FE4" w:rsidRDefault="005A68ED" w:rsidP="3979BEB6">
            <w:pPr>
              <w:pStyle w:val="Heading3"/>
              <w:rPr>
                <w:rFonts w:asciiTheme="minorHAnsi" w:hAnsiTheme="minorHAnsi" w:cstheme="minorBidi"/>
                <w:color w:val="1F3763"/>
                <w:sz w:val="22"/>
                <w:szCs w:val="22"/>
                <w:lang w:eastAsia="en-GB"/>
              </w:rPr>
            </w:pPr>
            <w:r w:rsidRPr="00C15FE4">
              <w:rPr>
                <w:lang w:eastAsia="en-GB"/>
              </w:rPr>
              <w:t> </w:t>
            </w:r>
            <w:bookmarkStart w:id="154" w:name="_Toc213062776"/>
            <w:r w:rsidRPr="00C15FE4">
              <w:rPr>
                <w:rFonts w:asciiTheme="minorHAnsi" w:hAnsiTheme="minorHAnsi" w:cstheme="minorBidi"/>
                <w:color w:val="000000" w:themeColor="text1"/>
                <w:sz w:val="22"/>
                <w:szCs w:val="22"/>
                <w:lang w:eastAsia="en-GB"/>
              </w:rPr>
              <w:t>SHET-RI-</w:t>
            </w:r>
            <w:r w:rsidR="00443D28" w:rsidRPr="00C15FE4">
              <w:rPr>
                <w:rFonts w:asciiTheme="minorHAnsi" w:hAnsiTheme="minorHAnsi" w:cstheme="minorBidi"/>
                <w:color w:val="000000" w:themeColor="text1"/>
                <w:sz w:val="22"/>
                <w:szCs w:val="22"/>
                <w:lang w:eastAsia="en-GB"/>
              </w:rPr>
              <w:t xml:space="preserve">283 - </w:t>
            </w:r>
            <w:proofErr w:type="spellStart"/>
            <w:r w:rsidR="00443D28" w:rsidRPr="00C15FE4">
              <w:rPr>
                <w:rFonts w:asciiTheme="minorHAnsi" w:hAnsiTheme="minorHAnsi" w:cstheme="minorBidi"/>
                <w:color w:val="000000" w:themeColor="text1"/>
                <w:sz w:val="22"/>
                <w:szCs w:val="22"/>
                <w:lang w:eastAsia="en-GB"/>
              </w:rPr>
              <w:t>Corrymuckloch</w:t>
            </w:r>
            <w:proofErr w:type="spellEnd"/>
            <w:r w:rsidR="00443D28" w:rsidRPr="00C15FE4">
              <w:rPr>
                <w:rFonts w:asciiTheme="minorHAnsi" w:hAnsiTheme="minorHAnsi" w:cstheme="minorBidi"/>
                <w:color w:val="000000" w:themeColor="text1"/>
                <w:sz w:val="22"/>
                <w:szCs w:val="22"/>
                <w:lang w:eastAsia="en-GB"/>
              </w:rPr>
              <w:t xml:space="preserve"> 400kV Substation</w:t>
            </w:r>
            <w:bookmarkEnd w:id="154"/>
          </w:p>
        </w:tc>
        <w:tc>
          <w:tcPr>
            <w:tcW w:w="4512" w:type="dxa"/>
            <w:tcBorders>
              <w:top w:val="single" w:sz="6" w:space="0" w:color="auto"/>
              <w:left w:val="single" w:sz="6" w:space="0" w:color="auto"/>
              <w:bottom w:val="single" w:sz="6" w:space="0" w:color="auto"/>
              <w:right w:val="single" w:sz="6" w:space="0" w:color="auto"/>
            </w:tcBorders>
            <w:hideMark/>
          </w:tcPr>
          <w:p w14:paraId="31B271A6" w14:textId="77777777" w:rsidR="005A68ED" w:rsidRPr="00737DE1" w:rsidRDefault="005A68ED">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Scheme</w:t>
            </w:r>
            <w:r w:rsidRPr="00737DE1">
              <w:rPr>
                <w:rFonts w:ascii="Calibri" w:eastAsia="Times New Roman" w:hAnsi="Calibri" w:cs="Calibri"/>
                <w:lang w:eastAsia="en-GB"/>
              </w:rPr>
              <w:t> </w:t>
            </w:r>
          </w:p>
          <w:p w14:paraId="25BEC246" w14:textId="05E7BD3D" w:rsidR="005A68ED" w:rsidRPr="00737DE1" w:rsidRDefault="00AB1EAD">
            <w:pPr>
              <w:spacing w:after="0" w:line="240" w:lineRule="auto"/>
              <w:textAlignment w:val="baseline"/>
              <w:rPr>
                <w:rFonts w:ascii="Calibri" w:eastAsia="Times New Roman" w:hAnsi="Calibri" w:cs="Calibri"/>
                <w:lang w:eastAsia="en-GB"/>
              </w:rPr>
            </w:pPr>
            <w:proofErr w:type="spellStart"/>
            <w:r w:rsidRPr="00443D28">
              <w:rPr>
                <w:color w:val="000000" w:themeColor="text1"/>
                <w:lang w:eastAsia="en-GB"/>
              </w:rPr>
              <w:t>Corrymuckloch</w:t>
            </w:r>
            <w:proofErr w:type="spellEnd"/>
            <w:r w:rsidRPr="00443D28">
              <w:rPr>
                <w:color w:val="000000" w:themeColor="text1"/>
                <w:lang w:eastAsia="en-GB"/>
              </w:rPr>
              <w:t xml:space="preserve"> 400kV Substation</w:t>
            </w:r>
          </w:p>
        </w:tc>
      </w:tr>
      <w:tr w:rsidR="005A68ED" w:rsidRPr="00737DE1" w14:paraId="47688157"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1F5F5709" w14:textId="77777777" w:rsidR="005A68ED" w:rsidRPr="00737DE1" w:rsidRDefault="005A68ED">
            <w:pPr>
              <w:spacing w:after="0" w:line="240" w:lineRule="auto"/>
              <w:textAlignment w:val="baseline"/>
              <w:rPr>
                <w:rFonts w:ascii="Calibri" w:eastAsia="Times New Roman" w:hAnsi="Calibri" w:cs="Calibri"/>
                <w:lang w:eastAsia="en-GB"/>
              </w:rPr>
            </w:pPr>
            <w:r w:rsidRPr="00F12068">
              <w:rPr>
                <w:rFonts w:ascii="Calibri" w:eastAsia="Times New Roman" w:hAnsi="Calibri" w:cs="Calibri"/>
                <w:b/>
                <w:bCs/>
                <w:lang w:eastAsia="en-GB"/>
              </w:rPr>
              <w:t>Overview</w:t>
            </w:r>
            <w:r w:rsidRPr="00737DE1">
              <w:rPr>
                <w:rFonts w:ascii="Calibri" w:eastAsia="Times New Roman" w:hAnsi="Calibri" w:cs="Calibri"/>
                <w:b/>
                <w:bCs/>
                <w:lang w:eastAsia="en-GB"/>
              </w:rPr>
              <w:t xml:space="preserve"> of Works</w:t>
            </w:r>
            <w:r w:rsidRPr="00737DE1">
              <w:rPr>
                <w:rFonts w:ascii="Calibri" w:eastAsia="Times New Roman" w:hAnsi="Calibri" w:cs="Calibri"/>
                <w:lang w:eastAsia="en-GB"/>
              </w:rPr>
              <w:t> </w:t>
            </w:r>
          </w:p>
          <w:p w14:paraId="279AAA25" w14:textId="507EED60" w:rsidR="005A68ED" w:rsidRDefault="00AB1EAD">
            <w:pPr>
              <w:spacing w:after="0" w:line="240" w:lineRule="auto"/>
              <w:textAlignment w:val="baseline"/>
              <w:rPr>
                <w:rFonts w:ascii="Calibri" w:eastAsia="Times New Roman" w:hAnsi="Calibri" w:cs="Calibri"/>
                <w:lang w:eastAsia="en-GB"/>
              </w:rPr>
            </w:pPr>
            <w:r w:rsidRPr="00AB1EAD">
              <w:rPr>
                <w:rFonts w:ascii="Calibri" w:eastAsia="Times New Roman" w:hAnsi="Calibri" w:cs="Calibri"/>
                <w:lang w:eastAsia="en-GB"/>
              </w:rPr>
              <w:t xml:space="preserve">Construct a new 400kV substation on the Beauly Denny line between </w:t>
            </w:r>
            <w:proofErr w:type="spellStart"/>
            <w:r w:rsidRPr="00AB1EAD">
              <w:rPr>
                <w:rFonts w:ascii="Calibri" w:eastAsia="Times New Roman" w:hAnsi="Calibri" w:cs="Calibri"/>
                <w:lang w:eastAsia="en-GB"/>
              </w:rPr>
              <w:t>Kinardochy</w:t>
            </w:r>
            <w:proofErr w:type="spellEnd"/>
            <w:r w:rsidRPr="00AB1EAD">
              <w:rPr>
                <w:rFonts w:ascii="Calibri" w:eastAsia="Times New Roman" w:hAnsi="Calibri" w:cs="Calibri"/>
                <w:lang w:eastAsia="en-GB"/>
              </w:rPr>
              <w:t xml:space="preserve"> and Denny. The location is expected to be between towers 307 and 308 on the existing line, near to the village of </w:t>
            </w:r>
            <w:proofErr w:type="spellStart"/>
            <w:r w:rsidRPr="00AB1EAD">
              <w:rPr>
                <w:rFonts w:ascii="Calibri" w:eastAsia="Times New Roman" w:hAnsi="Calibri" w:cs="Calibri"/>
                <w:lang w:eastAsia="en-GB"/>
              </w:rPr>
              <w:t>Corrymuckloch</w:t>
            </w:r>
            <w:proofErr w:type="spellEnd"/>
            <w:r w:rsidRPr="00AB1EAD">
              <w:rPr>
                <w:rFonts w:ascii="Calibri" w:eastAsia="Times New Roman" w:hAnsi="Calibri" w:cs="Calibri"/>
                <w:lang w:eastAsia="en-GB"/>
              </w:rPr>
              <w:t>.</w:t>
            </w:r>
          </w:p>
          <w:p w14:paraId="3A1A84B7" w14:textId="77777777" w:rsidR="00AB1EAD" w:rsidRPr="00737DE1" w:rsidRDefault="00AB1EAD">
            <w:pPr>
              <w:spacing w:after="0" w:line="240" w:lineRule="auto"/>
              <w:textAlignment w:val="baseline"/>
              <w:rPr>
                <w:rFonts w:ascii="Calibri" w:eastAsia="Times New Roman" w:hAnsi="Calibri" w:cs="Calibri"/>
                <w:lang w:eastAsia="en-GB"/>
              </w:rPr>
            </w:pPr>
          </w:p>
          <w:p w14:paraId="737E17EB" w14:textId="77777777" w:rsidR="005A68ED" w:rsidRPr="00737DE1" w:rsidRDefault="005A68ED">
            <w:pPr>
              <w:spacing w:after="0" w:line="240" w:lineRule="auto"/>
              <w:jc w:val="both"/>
              <w:textAlignment w:val="baseline"/>
              <w:rPr>
                <w:rFonts w:ascii="Calibri" w:eastAsia="Times New Roman" w:hAnsi="Calibri" w:cs="Calibri"/>
                <w:lang w:eastAsia="en-GB"/>
              </w:rPr>
            </w:pPr>
          </w:p>
        </w:tc>
      </w:tr>
      <w:tr w:rsidR="005A68ED" w:rsidRPr="00737DE1" w14:paraId="189A4BBA"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0F36C0E6" w14:textId="77777777" w:rsidR="005A68ED" w:rsidRPr="00737DE1" w:rsidRDefault="005A68ED">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Proposed Consent Submission</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4292E64F" w14:textId="0DD75368" w:rsidR="005A68ED" w:rsidRPr="00737DE1" w:rsidRDefault="0088480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5A68ED" w:rsidRPr="00737DE1" w14:paraId="1A41680F"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7257EF0A" w14:textId="77777777" w:rsidR="005A68ED" w:rsidRPr="00737DE1" w:rsidRDefault="005A68ED">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Current Project Phase </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327A55FC" w14:textId="21BDCDE7" w:rsidR="005A68ED" w:rsidRPr="00737DE1" w:rsidRDefault="0088480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5A68ED" w:rsidRPr="00737DE1" w14:paraId="7CF5AF1B"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5A41D42D" w14:textId="77777777" w:rsidR="005A68ED" w:rsidRPr="00737DE1" w:rsidRDefault="005A68ED">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Next Project Phase</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2A759C30" w14:textId="566DF4ED" w:rsidR="005A68ED" w:rsidRPr="00737DE1" w:rsidRDefault="0088480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5A68ED" w:rsidRPr="00737DE1" w14:paraId="3A3301D5"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784B9E8F" w14:textId="77777777" w:rsidR="005A68ED" w:rsidRPr="00737DE1" w:rsidRDefault="005A68ED">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Next Stakeholder Event</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080EC89E" w14:textId="778570A6" w:rsidR="005A68ED" w:rsidRPr="00737DE1" w:rsidRDefault="0088480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5A68ED" w:rsidRPr="00737DE1" w14:paraId="72B5F4EA" w14:textId="77777777" w:rsidTr="3979BEB6">
        <w:trPr>
          <w:trHeight w:val="300"/>
        </w:trPr>
        <w:tc>
          <w:tcPr>
            <w:tcW w:w="4498" w:type="dxa"/>
            <w:tcBorders>
              <w:top w:val="single" w:sz="6" w:space="0" w:color="auto"/>
              <w:left w:val="single" w:sz="6" w:space="0" w:color="auto"/>
              <w:bottom w:val="single" w:sz="6" w:space="0" w:color="auto"/>
              <w:right w:val="single" w:sz="6" w:space="0" w:color="auto"/>
            </w:tcBorders>
            <w:hideMark/>
          </w:tcPr>
          <w:p w14:paraId="51DA1734" w14:textId="77777777" w:rsidR="005A68ED" w:rsidRPr="00737DE1" w:rsidRDefault="005A68ED">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Project Completion Date</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36B90307" w14:textId="7F799B58" w:rsidR="005A68ED" w:rsidRPr="00737DE1" w:rsidRDefault="005A68ED">
            <w:pPr>
              <w:spacing w:after="0" w:line="240" w:lineRule="auto"/>
              <w:textAlignment w:val="baseline"/>
              <w:rPr>
                <w:rFonts w:ascii="Calibri" w:eastAsia="Times New Roman" w:hAnsi="Calibri" w:cs="Calibri"/>
                <w:lang w:eastAsia="en-GB"/>
              </w:rPr>
            </w:pPr>
            <w:r w:rsidRPr="00737DE1">
              <w:rPr>
                <w:rFonts w:ascii="Calibri" w:eastAsia="Times New Roman" w:hAnsi="Calibri" w:cs="Calibri"/>
                <w:lang w:eastAsia="en-GB"/>
              </w:rPr>
              <w:t> </w:t>
            </w:r>
            <w:r w:rsidR="00C43E17">
              <w:rPr>
                <w:rFonts w:ascii="Calibri" w:eastAsia="Times New Roman" w:hAnsi="Calibri" w:cs="Calibri"/>
                <w:lang w:eastAsia="en-GB"/>
              </w:rPr>
              <w:t>31/10/2035</w:t>
            </w:r>
          </w:p>
        </w:tc>
      </w:tr>
      <w:tr w:rsidR="005A68ED" w:rsidRPr="00737DE1" w14:paraId="0BD31B41"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53C1E71" w14:textId="77777777" w:rsidR="00F6343A" w:rsidRDefault="005A68ED">
            <w:pPr>
              <w:rPr>
                <w:b/>
                <w:bCs/>
              </w:rPr>
            </w:pPr>
            <w:r w:rsidRPr="0C08F0E8">
              <w:rPr>
                <w:b/>
                <w:bCs/>
              </w:rPr>
              <w:t xml:space="preserve">Summary of works in last quarter: </w:t>
            </w:r>
          </w:p>
          <w:p w14:paraId="498198E3" w14:textId="0E689352" w:rsidR="00AF3169" w:rsidRPr="00433671" w:rsidRDefault="000A6859">
            <w:pPr>
              <w:rPr>
                <w:b/>
                <w:bCs/>
              </w:rPr>
            </w:pPr>
            <w:r>
              <w:rPr>
                <w:rFonts w:ascii="Calibri" w:hAnsi="Calibri" w:cs="Calibri"/>
              </w:rPr>
              <w:t>Continuation of</w:t>
            </w:r>
            <w:r w:rsidR="00AF3169">
              <w:rPr>
                <w:rFonts w:ascii="Calibri" w:hAnsi="Calibri" w:cs="Calibri"/>
              </w:rPr>
              <w:t xml:space="preserve"> high-level project development, along with initial internal governance activities.</w:t>
            </w:r>
          </w:p>
        </w:tc>
      </w:tr>
      <w:tr w:rsidR="005A68ED" w:rsidRPr="00737DE1" w14:paraId="5EB04881"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0A67395F" w14:textId="667731D8" w:rsidR="00E71ACC" w:rsidRDefault="005A68ED" w:rsidP="00F6343A">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Summary of works in next quarter: </w:t>
            </w:r>
            <w:r w:rsidRPr="00737DE1">
              <w:rPr>
                <w:rFonts w:ascii="Calibri" w:eastAsia="Times New Roman" w:hAnsi="Calibri" w:cs="Calibri"/>
                <w:lang w:eastAsia="en-GB"/>
              </w:rPr>
              <w:t> </w:t>
            </w:r>
          </w:p>
          <w:p w14:paraId="7ECBAC57" w14:textId="76CD6179" w:rsidR="001C5104" w:rsidRDefault="001C5104" w:rsidP="00F6343A">
            <w:pPr>
              <w:spacing w:after="0" w:line="240" w:lineRule="auto"/>
              <w:textAlignment w:val="baseline"/>
              <w:rPr>
                <w:rFonts w:ascii="Calibri" w:eastAsia="Times New Roman" w:hAnsi="Calibri" w:cs="Calibri"/>
                <w:lang w:eastAsia="en-GB"/>
              </w:rPr>
            </w:pPr>
            <w:r w:rsidRPr="001C5104">
              <w:rPr>
                <w:rFonts w:ascii="Calibri" w:eastAsia="Times New Roman" w:hAnsi="Calibri" w:cs="Calibri"/>
                <w:lang w:eastAsia="en-GB"/>
              </w:rPr>
              <w:t>Continuation of high-level project development, along with initial internal governance activities.</w:t>
            </w:r>
          </w:p>
          <w:p w14:paraId="370AC629" w14:textId="77777777" w:rsidR="00F6343A" w:rsidRPr="00F45D98" w:rsidRDefault="00F6343A" w:rsidP="00F6343A">
            <w:pPr>
              <w:spacing w:after="0" w:line="240" w:lineRule="auto"/>
              <w:textAlignment w:val="baseline"/>
              <w:rPr>
                <w:rFonts w:ascii="Calibri" w:eastAsia="Times New Roman" w:hAnsi="Calibri" w:cs="Calibri"/>
                <w:lang w:eastAsia="en-GB"/>
              </w:rPr>
            </w:pPr>
          </w:p>
          <w:p w14:paraId="0E61F2E7" w14:textId="41057F2B" w:rsidR="005A68ED" w:rsidRPr="00737DE1" w:rsidRDefault="005A68ED" w:rsidP="00F00170">
            <w:pPr>
              <w:spacing w:after="0" w:line="240" w:lineRule="auto"/>
              <w:textAlignment w:val="baseline"/>
              <w:rPr>
                <w:rFonts w:ascii="Calibri" w:eastAsia="Times New Roman" w:hAnsi="Calibri" w:cs="Calibri"/>
                <w:lang w:eastAsia="en-GB"/>
              </w:rPr>
            </w:pPr>
          </w:p>
        </w:tc>
      </w:tr>
      <w:tr w:rsidR="005A68ED" w:rsidRPr="00737DE1" w14:paraId="4F6F200E" w14:textId="77777777" w:rsidTr="3979BEB6">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BDA6CBC" w14:textId="77777777" w:rsidR="005A68ED" w:rsidRPr="00737DE1" w:rsidRDefault="005A68ED">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Additional Comments: </w:t>
            </w:r>
            <w:r w:rsidRPr="00737DE1">
              <w:rPr>
                <w:rFonts w:ascii="Calibri" w:eastAsia="Times New Roman" w:hAnsi="Calibri" w:cs="Calibri"/>
                <w:lang w:eastAsia="en-GB"/>
              </w:rPr>
              <w:t> </w:t>
            </w:r>
          </w:p>
          <w:p w14:paraId="758A230A" w14:textId="77777777" w:rsidR="005A68ED" w:rsidRPr="00737DE1" w:rsidRDefault="005A68ED">
            <w:pPr>
              <w:spacing w:after="0" w:line="240" w:lineRule="auto"/>
              <w:textAlignment w:val="baseline"/>
              <w:rPr>
                <w:rFonts w:ascii="Calibri" w:eastAsia="Times New Roman" w:hAnsi="Calibri" w:cs="Calibri"/>
                <w:lang w:eastAsia="en-GB"/>
              </w:rPr>
            </w:pPr>
            <w:r w:rsidRPr="00737DE1">
              <w:rPr>
                <w:rFonts w:ascii="Calibri" w:eastAsia="Times New Roman" w:hAnsi="Calibri" w:cs="Calibri"/>
                <w:lang w:eastAsia="en-GB"/>
              </w:rPr>
              <w:t> </w:t>
            </w:r>
          </w:p>
        </w:tc>
      </w:tr>
    </w:tbl>
    <w:p w14:paraId="752DA8CD" w14:textId="77777777" w:rsidR="005A68ED" w:rsidRDefault="005A68ED" w:rsidP="005A68ED">
      <w:pPr>
        <w:rPr>
          <w:rFonts w:ascii="Calibri" w:eastAsia="Times New Roman" w:hAnsi="Calibri" w:cs="Calibri"/>
          <w:lang w:eastAsia="en-GB"/>
        </w:rPr>
      </w:pPr>
    </w:p>
    <w:p w14:paraId="73B1BA01" w14:textId="77777777" w:rsidR="005A68ED" w:rsidRDefault="005A68ED" w:rsidP="005A68ED">
      <w:pPr>
        <w:rPr>
          <w:rFonts w:ascii="Calibri" w:eastAsia="Times New Roman" w:hAnsi="Calibri" w:cs="Calibri"/>
          <w:lang w:eastAsia="en-GB"/>
        </w:rPr>
      </w:pPr>
    </w:p>
    <w:p w14:paraId="498C6300" w14:textId="7383D607" w:rsidR="00B0339B" w:rsidRDefault="00B0339B">
      <w:r>
        <w:br w:type="page"/>
      </w:r>
    </w:p>
    <w:p w14:paraId="32DB1DC2" w14:textId="42333BC9" w:rsidR="00B0339B" w:rsidRPr="00433671" w:rsidRDefault="00B0339B" w:rsidP="00B0339B">
      <w:pPr>
        <w:rPr>
          <w:rFonts w:ascii="Calibri" w:eastAsia="Times New Roman" w:hAnsi="Calibri" w:cs="Calibri"/>
          <w:lang w:eastAsia="en-GB"/>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B0339B" w:rsidRPr="00737DE1" w14:paraId="19C497F9"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1B11698E" w14:textId="77777777" w:rsidR="00B0339B" w:rsidRPr="00C15FE4" w:rsidRDefault="00B0339B">
            <w:pPr>
              <w:spacing w:after="0" w:line="240" w:lineRule="auto"/>
              <w:textAlignment w:val="baseline"/>
              <w:rPr>
                <w:rFonts w:ascii="Calibri" w:eastAsia="Times New Roman" w:hAnsi="Calibri" w:cs="Calibri"/>
                <w:lang w:eastAsia="en-GB"/>
              </w:rPr>
            </w:pPr>
            <w:r w:rsidRPr="00C15FE4">
              <w:rPr>
                <w:rFonts w:ascii="Calibri" w:eastAsia="Times New Roman" w:hAnsi="Calibri" w:cs="Calibri"/>
                <w:b/>
                <w:bCs/>
                <w:lang w:eastAsia="en-GB"/>
              </w:rPr>
              <w:t>TORI</w:t>
            </w:r>
            <w:r w:rsidRPr="00C15FE4">
              <w:rPr>
                <w:rFonts w:ascii="Calibri" w:eastAsia="Times New Roman" w:hAnsi="Calibri" w:cs="Calibri"/>
                <w:lang w:eastAsia="en-GB"/>
              </w:rPr>
              <w:t> </w:t>
            </w:r>
          </w:p>
          <w:p w14:paraId="060B2A68" w14:textId="6C29CE0E" w:rsidR="00B0339B" w:rsidRPr="00C15FE4" w:rsidRDefault="50930C7B" w:rsidP="4B8779D5">
            <w:pPr>
              <w:pStyle w:val="Heading3"/>
              <w:rPr>
                <w:rFonts w:asciiTheme="minorHAnsi" w:hAnsiTheme="minorHAnsi" w:cstheme="minorBidi"/>
                <w:color w:val="1F3763"/>
                <w:sz w:val="22"/>
                <w:szCs w:val="22"/>
                <w:lang w:eastAsia="en-GB"/>
              </w:rPr>
            </w:pPr>
            <w:bookmarkStart w:id="155" w:name="_Toc213062777"/>
            <w:r w:rsidRPr="00C15FE4">
              <w:rPr>
                <w:rFonts w:asciiTheme="minorHAnsi" w:hAnsiTheme="minorHAnsi" w:cstheme="minorBidi"/>
                <w:color w:val="000000" w:themeColor="text1"/>
                <w:sz w:val="22"/>
                <w:szCs w:val="22"/>
                <w:lang w:eastAsia="en-GB"/>
              </w:rPr>
              <w:t xml:space="preserve">SHET-RI-284 - </w:t>
            </w:r>
            <w:r w:rsidR="52935E23" w:rsidRPr="00C15FE4">
              <w:rPr>
                <w:rFonts w:asciiTheme="minorHAnsi" w:hAnsiTheme="minorHAnsi" w:cstheme="minorBidi"/>
                <w:color w:val="000000" w:themeColor="text1"/>
                <w:sz w:val="22"/>
                <w:szCs w:val="22"/>
                <w:lang w:eastAsia="en-GB"/>
              </w:rPr>
              <w:t xml:space="preserve">Arbroath - </w:t>
            </w:r>
            <w:proofErr w:type="spellStart"/>
            <w:r w:rsidR="52935E23" w:rsidRPr="00C15FE4">
              <w:rPr>
                <w:rFonts w:asciiTheme="minorHAnsi" w:hAnsiTheme="minorHAnsi" w:cstheme="minorBidi"/>
                <w:color w:val="000000" w:themeColor="text1"/>
                <w:sz w:val="22"/>
                <w:szCs w:val="22"/>
                <w:lang w:eastAsia="en-GB"/>
              </w:rPr>
              <w:t>Tealing</w:t>
            </w:r>
            <w:proofErr w:type="spellEnd"/>
            <w:r w:rsidR="52935E23" w:rsidRPr="00C15FE4">
              <w:rPr>
                <w:rFonts w:asciiTheme="minorHAnsi" w:hAnsiTheme="minorHAnsi" w:cstheme="minorBidi"/>
                <w:color w:val="000000" w:themeColor="text1"/>
                <w:sz w:val="22"/>
                <w:szCs w:val="22"/>
                <w:lang w:eastAsia="en-GB"/>
              </w:rPr>
              <w:t xml:space="preserve"> (TAN/TAS) Reconductoring</w:t>
            </w:r>
            <w:bookmarkEnd w:id="155"/>
          </w:p>
        </w:tc>
        <w:tc>
          <w:tcPr>
            <w:tcW w:w="4512" w:type="dxa"/>
            <w:tcBorders>
              <w:top w:val="single" w:sz="6" w:space="0" w:color="auto"/>
              <w:left w:val="single" w:sz="6" w:space="0" w:color="auto"/>
              <w:bottom w:val="single" w:sz="6" w:space="0" w:color="auto"/>
              <w:right w:val="single" w:sz="6" w:space="0" w:color="auto"/>
            </w:tcBorders>
            <w:hideMark/>
          </w:tcPr>
          <w:p w14:paraId="756685A2" w14:textId="77777777" w:rsidR="00B0339B" w:rsidRPr="00737DE1" w:rsidRDefault="00B0339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Scheme</w:t>
            </w:r>
            <w:r w:rsidRPr="00737DE1">
              <w:rPr>
                <w:rFonts w:ascii="Calibri" w:eastAsia="Times New Roman" w:hAnsi="Calibri" w:cs="Calibri"/>
                <w:lang w:eastAsia="en-GB"/>
              </w:rPr>
              <w:t> </w:t>
            </w:r>
          </w:p>
          <w:p w14:paraId="79219E58" w14:textId="6DF87213" w:rsidR="00B0339B" w:rsidRPr="00737DE1" w:rsidRDefault="00ED3F01">
            <w:pPr>
              <w:spacing w:after="0" w:line="240" w:lineRule="auto"/>
              <w:textAlignment w:val="baseline"/>
              <w:rPr>
                <w:rFonts w:ascii="Calibri" w:eastAsia="Times New Roman" w:hAnsi="Calibri" w:cs="Calibri"/>
                <w:lang w:eastAsia="en-GB"/>
              </w:rPr>
            </w:pPr>
            <w:r w:rsidRPr="001E00C9">
              <w:rPr>
                <w:color w:val="000000" w:themeColor="text1"/>
                <w:lang w:eastAsia="en-GB"/>
              </w:rPr>
              <w:t xml:space="preserve">Arbroath - </w:t>
            </w:r>
            <w:proofErr w:type="spellStart"/>
            <w:r w:rsidRPr="001E00C9">
              <w:rPr>
                <w:color w:val="000000" w:themeColor="text1"/>
                <w:lang w:eastAsia="en-GB"/>
              </w:rPr>
              <w:t>Tealing</w:t>
            </w:r>
            <w:proofErr w:type="spellEnd"/>
            <w:r w:rsidRPr="001E00C9">
              <w:rPr>
                <w:color w:val="000000" w:themeColor="text1"/>
                <w:lang w:eastAsia="en-GB"/>
              </w:rPr>
              <w:t xml:space="preserve"> (TAN/TAS) Reconductoring</w:t>
            </w:r>
          </w:p>
        </w:tc>
      </w:tr>
      <w:tr w:rsidR="00B0339B" w:rsidRPr="00737DE1" w14:paraId="601F1DC0"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606E4A1" w14:textId="77777777" w:rsidR="00B0339B" w:rsidRPr="00737DE1" w:rsidRDefault="00B0339B">
            <w:pPr>
              <w:spacing w:after="0" w:line="240" w:lineRule="auto"/>
              <w:textAlignment w:val="baseline"/>
              <w:rPr>
                <w:rFonts w:ascii="Calibri" w:eastAsia="Times New Roman" w:hAnsi="Calibri" w:cs="Calibri"/>
                <w:lang w:eastAsia="en-GB"/>
              </w:rPr>
            </w:pPr>
            <w:r w:rsidRPr="00F12068">
              <w:rPr>
                <w:rFonts w:ascii="Calibri" w:eastAsia="Times New Roman" w:hAnsi="Calibri" w:cs="Calibri"/>
                <w:b/>
                <w:bCs/>
                <w:lang w:eastAsia="en-GB"/>
              </w:rPr>
              <w:t>Overview</w:t>
            </w:r>
            <w:r w:rsidRPr="00737DE1">
              <w:rPr>
                <w:rFonts w:ascii="Calibri" w:eastAsia="Times New Roman" w:hAnsi="Calibri" w:cs="Calibri"/>
                <w:b/>
                <w:bCs/>
                <w:lang w:eastAsia="en-GB"/>
              </w:rPr>
              <w:t xml:space="preserve"> of Works</w:t>
            </w:r>
            <w:r w:rsidRPr="00737DE1">
              <w:rPr>
                <w:rFonts w:ascii="Calibri" w:eastAsia="Times New Roman" w:hAnsi="Calibri" w:cs="Calibri"/>
                <w:lang w:eastAsia="en-GB"/>
              </w:rPr>
              <w:t> </w:t>
            </w:r>
          </w:p>
          <w:p w14:paraId="717DBEAA" w14:textId="3AC892EE" w:rsidR="00B0339B" w:rsidRDefault="00ED3F01">
            <w:pPr>
              <w:spacing w:after="0" w:line="240" w:lineRule="auto"/>
              <w:textAlignment w:val="baseline"/>
              <w:rPr>
                <w:rFonts w:ascii="Calibri" w:eastAsia="Times New Roman" w:hAnsi="Calibri" w:cs="Calibri"/>
                <w:lang w:eastAsia="en-GB"/>
              </w:rPr>
            </w:pPr>
            <w:r w:rsidRPr="00ED3F01">
              <w:rPr>
                <w:rFonts w:ascii="Calibri" w:eastAsia="Times New Roman" w:hAnsi="Calibri" w:cs="Calibri"/>
                <w:lang w:eastAsia="en-GB"/>
              </w:rPr>
              <w:t xml:space="preserve">Reconductor Arbroath to </w:t>
            </w:r>
            <w:proofErr w:type="spellStart"/>
            <w:r w:rsidRPr="00ED3F01">
              <w:rPr>
                <w:rFonts w:ascii="Calibri" w:eastAsia="Times New Roman" w:hAnsi="Calibri" w:cs="Calibri"/>
                <w:lang w:eastAsia="en-GB"/>
              </w:rPr>
              <w:t>Tealing</w:t>
            </w:r>
            <w:proofErr w:type="spellEnd"/>
            <w:r w:rsidRPr="00ED3F01">
              <w:rPr>
                <w:rFonts w:ascii="Calibri" w:eastAsia="Times New Roman" w:hAnsi="Calibri" w:cs="Calibri"/>
                <w:lang w:eastAsia="en-GB"/>
              </w:rPr>
              <w:t xml:space="preserve"> 132kV circuits TAN and TAS (Towers 31-78 only).</w:t>
            </w:r>
          </w:p>
          <w:p w14:paraId="57615F7B" w14:textId="77777777" w:rsidR="00ED3F01" w:rsidRPr="00737DE1" w:rsidRDefault="00ED3F01">
            <w:pPr>
              <w:spacing w:after="0" w:line="240" w:lineRule="auto"/>
              <w:textAlignment w:val="baseline"/>
              <w:rPr>
                <w:rFonts w:ascii="Calibri" w:eastAsia="Times New Roman" w:hAnsi="Calibri" w:cs="Calibri"/>
                <w:lang w:eastAsia="en-GB"/>
              </w:rPr>
            </w:pPr>
          </w:p>
          <w:p w14:paraId="00087939" w14:textId="77777777" w:rsidR="00B0339B" w:rsidRPr="00737DE1" w:rsidRDefault="00B0339B">
            <w:pPr>
              <w:spacing w:after="0" w:line="240" w:lineRule="auto"/>
              <w:jc w:val="both"/>
              <w:textAlignment w:val="baseline"/>
              <w:rPr>
                <w:rFonts w:ascii="Calibri" w:eastAsia="Times New Roman" w:hAnsi="Calibri" w:cs="Calibri"/>
                <w:lang w:eastAsia="en-GB"/>
              </w:rPr>
            </w:pPr>
          </w:p>
        </w:tc>
      </w:tr>
      <w:tr w:rsidR="00B0339B" w:rsidRPr="00737DE1" w14:paraId="4D4C81FD"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24C548BD" w14:textId="77777777" w:rsidR="00B0339B" w:rsidRPr="00737DE1" w:rsidRDefault="00B0339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Proposed Consent Submission</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3F8430AF" w14:textId="6B22AC83" w:rsidR="00B0339B" w:rsidRPr="00737DE1" w:rsidRDefault="00E57B3E">
            <w:pPr>
              <w:spacing w:after="0" w:line="240" w:lineRule="auto"/>
              <w:textAlignment w:val="baseline"/>
              <w:rPr>
                <w:rFonts w:ascii="Calibri" w:eastAsia="Times New Roman" w:hAnsi="Calibri" w:cs="Calibri"/>
                <w:lang w:eastAsia="en-GB"/>
              </w:rPr>
            </w:pPr>
            <w:r>
              <w:t>TBD</w:t>
            </w:r>
          </w:p>
        </w:tc>
      </w:tr>
      <w:tr w:rsidR="00B0339B" w:rsidRPr="00737DE1" w14:paraId="290AA8D2"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0B23ADA4" w14:textId="77777777" w:rsidR="00B0339B" w:rsidRPr="00737DE1" w:rsidRDefault="00B0339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Current Project Phase </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72C9212D" w14:textId="2C40FC73" w:rsidR="00B0339B" w:rsidRPr="00737DE1" w:rsidRDefault="00E57B3E">
            <w:pPr>
              <w:spacing w:after="0" w:line="240" w:lineRule="auto"/>
              <w:textAlignment w:val="baseline"/>
              <w:rPr>
                <w:rFonts w:ascii="Calibri" w:eastAsia="Times New Roman" w:hAnsi="Calibri" w:cs="Calibri"/>
                <w:lang w:eastAsia="en-GB"/>
              </w:rPr>
            </w:pPr>
            <w:r>
              <w:rPr>
                <w:rFonts w:ascii="Calibri" w:hAnsi="Calibri" w:cs="Calibri"/>
              </w:rPr>
              <w:t>Initial internal governance</w:t>
            </w:r>
          </w:p>
        </w:tc>
      </w:tr>
      <w:tr w:rsidR="00B0339B" w:rsidRPr="00737DE1" w14:paraId="6CE0248D"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18FB424E" w14:textId="77777777" w:rsidR="00B0339B" w:rsidRPr="00737DE1" w:rsidRDefault="00B0339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Next Project Phase</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7A2B5EC8" w14:textId="5421A01E" w:rsidR="00B0339B" w:rsidRPr="00737DE1" w:rsidRDefault="00E57B3E">
            <w:pPr>
              <w:spacing w:after="0" w:line="240" w:lineRule="auto"/>
              <w:textAlignment w:val="baseline"/>
              <w:rPr>
                <w:rFonts w:ascii="Calibri" w:eastAsia="Times New Roman" w:hAnsi="Calibri" w:cs="Calibri"/>
                <w:lang w:eastAsia="en-GB"/>
              </w:rPr>
            </w:pPr>
            <w:r>
              <w:t>Optioneering</w:t>
            </w:r>
          </w:p>
        </w:tc>
      </w:tr>
      <w:tr w:rsidR="00B0339B" w:rsidRPr="00737DE1" w14:paraId="36EECF25"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6DE725D6" w14:textId="77777777" w:rsidR="00B0339B" w:rsidRPr="00737DE1" w:rsidRDefault="00B0339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Next Stakeholder Event</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57A3833E" w14:textId="29087EA9" w:rsidR="00B0339B" w:rsidRPr="00737DE1" w:rsidRDefault="00E57B3E">
            <w:pPr>
              <w:spacing w:after="0" w:line="240" w:lineRule="auto"/>
              <w:textAlignment w:val="baseline"/>
              <w:rPr>
                <w:rFonts w:ascii="Calibri" w:eastAsia="Times New Roman" w:hAnsi="Calibri" w:cs="Calibri"/>
                <w:lang w:eastAsia="en-GB"/>
              </w:rPr>
            </w:pPr>
            <w:r>
              <w:t>TBD</w:t>
            </w:r>
          </w:p>
        </w:tc>
      </w:tr>
      <w:tr w:rsidR="00B0339B" w:rsidRPr="00737DE1" w14:paraId="1B9141F4"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028D8E52" w14:textId="77777777" w:rsidR="00B0339B" w:rsidRPr="00737DE1" w:rsidRDefault="00B0339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Project Completion Date</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0B998508" w14:textId="5ABD773B" w:rsidR="00B0339B" w:rsidRPr="00737DE1" w:rsidRDefault="00B0339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lang w:eastAsia="en-GB"/>
              </w:rPr>
              <w:t> </w:t>
            </w:r>
            <w:r w:rsidR="00FD3646">
              <w:rPr>
                <w:rFonts w:ascii="Calibri" w:eastAsia="Times New Roman" w:hAnsi="Calibri" w:cs="Calibri"/>
                <w:lang w:eastAsia="en-GB"/>
              </w:rPr>
              <w:t>31/10/2032</w:t>
            </w:r>
          </w:p>
        </w:tc>
      </w:tr>
      <w:tr w:rsidR="00B0339B" w:rsidRPr="00737DE1" w14:paraId="2D14D1BA"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673092C7" w14:textId="77777777" w:rsidR="00F6343A" w:rsidRDefault="00B0339B">
            <w:pPr>
              <w:rPr>
                <w:b/>
                <w:bCs/>
              </w:rPr>
            </w:pPr>
            <w:r w:rsidRPr="0C08F0E8">
              <w:rPr>
                <w:b/>
                <w:bCs/>
              </w:rPr>
              <w:t xml:space="preserve">Summary of works in last quarter: </w:t>
            </w:r>
          </w:p>
          <w:p w14:paraId="2E9BE109" w14:textId="4D7BC26B" w:rsidR="00B0339B" w:rsidRPr="00433671" w:rsidRDefault="00E57B3E">
            <w:pPr>
              <w:rPr>
                <w:b/>
                <w:bCs/>
              </w:rPr>
            </w:pPr>
            <w:r w:rsidRPr="00824E93">
              <w:t>Continuation of high-level project development, along with initial internal governance activities.</w:t>
            </w:r>
          </w:p>
        </w:tc>
      </w:tr>
      <w:tr w:rsidR="00B0339B" w:rsidRPr="00737DE1" w14:paraId="50DEC1ED"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49C95FC" w14:textId="3430AF45" w:rsidR="008D1918" w:rsidRDefault="00B0339B" w:rsidP="007D7BD7">
            <w:pPr>
              <w:rPr>
                <w:rFonts w:ascii="Calibri" w:eastAsia="Times New Roman" w:hAnsi="Calibri" w:cs="Calibri"/>
                <w:lang w:eastAsia="en-GB"/>
              </w:rPr>
            </w:pPr>
            <w:r w:rsidRPr="1E6DDE1C">
              <w:rPr>
                <w:rFonts w:ascii="Calibri" w:eastAsia="Times New Roman" w:hAnsi="Calibri" w:cs="Calibri"/>
                <w:b/>
                <w:bCs/>
                <w:lang w:eastAsia="en-GB"/>
              </w:rPr>
              <w:t>Summary of works in next quarter: </w:t>
            </w:r>
            <w:r w:rsidRPr="1E6DDE1C">
              <w:rPr>
                <w:rFonts w:ascii="Calibri" w:eastAsia="Times New Roman" w:hAnsi="Calibri" w:cs="Calibri"/>
                <w:lang w:eastAsia="en-GB"/>
              </w:rPr>
              <w:t> </w:t>
            </w:r>
          </w:p>
          <w:p w14:paraId="7206350D" w14:textId="1A5D4768" w:rsidR="00006166" w:rsidRDefault="00006166" w:rsidP="00252A00">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3592C437" w14:textId="77777777" w:rsidR="00123B9B" w:rsidRPr="00252A00" w:rsidRDefault="00123B9B" w:rsidP="00252A00">
            <w:pPr>
              <w:spacing w:after="0" w:line="240" w:lineRule="auto"/>
              <w:jc w:val="both"/>
              <w:textAlignment w:val="baseline"/>
              <w:rPr>
                <w:rFonts w:ascii="Calibri" w:hAnsi="Calibri" w:cs="Calibri"/>
              </w:rPr>
            </w:pPr>
          </w:p>
          <w:p w14:paraId="34E50432" w14:textId="318D1FCF" w:rsidR="00E000AC" w:rsidRPr="00F45D98" w:rsidRDefault="00E000AC" w:rsidP="007D7BD7">
            <w:pPr>
              <w:rPr>
                <w:rFonts w:ascii="Calibri" w:eastAsia="Times New Roman" w:hAnsi="Calibri" w:cs="Calibri"/>
                <w:lang w:eastAsia="en-GB"/>
              </w:rPr>
            </w:pPr>
          </w:p>
        </w:tc>
      </w:tr>
      <w:tr w:rsidR="00B0339B" w:rsidRPr="00737DE1" w14:paraId="2F216C6A"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0CC2756F" w14:textId="77777777" w:rsidR="00B0339B" w:rsidRPr="00737DE1" w:rsidRDefault="00B0339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Additional Comments: </w:t>
            </w:r>
            <w:r w:rsidRPr="00737DE1">
              <w:rPr>
                <w:rFonts w:ascii="Calibri" w:eastAsia="Times New Roman" w:hAnsi="Calibri" w:cs="Calibri"/>
                <w:lang w:eastAsia="en-GB"/>
              </w:rPr>
              <w:t> </w:t>
            </w:r>
          </w:p>
          <w:p w14:paraId="1B1FD454" w14:textId="77777777" w:rsidR="00B0339B" w:rsidRPr="00737DE1" w:rsidRDefault="00B0339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lang w:eastAsia="en-GB"/>
              </w:rPr>
              <w:t> </w:t>
            </w:r>
          </w:p>
        </w:tc>
      </w:tr>
    </w:tbl>
    <w:p w14:paraId="3048E671" w14:textId="77777777" w:rsidR="00B0339B" w:rsidRDefault="00B0339B" w:rsidP="00B0339B">
      <w:pPr>
        <w:rPr>
          <w:rFonts w:ascii="Calibri" w:eastAsia="Times New Roman" w:hAnsi="Calibri" w:cs="Calibri"/>
          <w:lang w:eastAsia="en-GB"/>
        </w:rPr>
      </w:pPr>
    </w:p>
    <w:p w14:paraId="77BD3EE9" w14:textId="63B41F60" w:rsidR="00FF30EB" w:rsidRDefault="00FF30EB">
      <w:pPr>
        <w:rPr>
          <w:rFonts w:ascii="Calibri" w:eastAsia="Times New Roman" w:hAnsi="Calibri" w:cs="Calibri"/>
          <w:lang w:eastAsia="en-GB"/>
        </w:rPr>
      </w:pPr>
      <w:r>
        <w:rPr>
          <w:rFonts w:ascii="Calibri" w:eastAsia="Times New Roman" w:hAnsi="Calibri" w:cs="Calibri"/>
          <w:lang w:eastAsia="en-GB"/>
        </w:rPr>
        <w:br w:type="page"/>
      </w:r>
    </w:p>
    <w:p w14:paraId="329211B0" w14:textId="42896337" w:rsidR="00FF30EB" w:rsidRPr="00433671" w:rsidRDefault="00FF30EB" w:rsidP="00FF30EB">
      <w:pPr>
        <w:rPr>
          <w:rFonts w:ascii="Calibri" w:eastAsia="Times New Roman" w:hAnsi="Calibri" w:cs="Calibri"/>
          <w:lang w:eastAsia="en-GB"/>
        </w:rPr>
      </w:pPr>
      <w:r w:rsidRPr="005668C2">
        <w:rPr>
          <w:rFonts w:ascii="Calibri" w:eastAsia="Times New Roman" w:hAnsi="Calibri" w:cs="Calibri"/>
          <w:lang w:eastAsia="en-GB"/>
        </w:rPr>
        <w:lastRenderedPageBreak/>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FF30EB" w:rsidRPr="00737DE1" w14:paraId="2AD2E489"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28BD58D7" w14:textId="77777777" w:rsidR="00FF30EB" w:rsidRPr="00737DE1" w:rsidRDefault="00FF30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TORI</w:t>
            </w:r>
            <w:r w:rsidRPr="00737DE1">
              <w:rPr>
                <w:rFonts w:ascii="Calibri" w:eastAsia="Times New Roman" w:hAnsi="Calibri" w:cs="Calibri"/>
                <w:lang w:eastAsia="en-GB"/>
              </w:rPr>
              <w:t> </w:t>
            </w:r>
          </w:p>
          <w:p w14:paraId="03060A06" w14:textId="4672B3A7" w:rsidR="00FF30EB" w:rsidRPr="00657068" w:rsidRDefault="00FF30EB" w:rsidP="3979BEB6">
            <w:pPr>
              <w:pStyle w:val="Heading3"/>
              <w:rPr>
                <w:rFonts w:asciiTheme="minorHAnsi" w:hAnsiTheme="minorHAnsi" w:cstheme="minorBidi"/>
                <w:color w:val="1F3763"/>
                <w:sz w:val="22"/>
                <w:szCs w:val="22"/>
                <w:lang w:eastAsia="en-GB"/>
              </w:rPr>
            </w:pPr>
            <w:r w:rsidRPr="3979BEB6">
              <w:rPr>
                <w:lang w:eastAsia="en-GB"/>
              </w:rPr>
              <w:t> </w:t>
            </w:r>
            <w:bookmarkStart w:id="156" w:name="_Toc213062778"/>
            <w:r w:rsidRPr="3979BEB6">
              <w:rPr>
                <w:rFonts w:asciiTheme="minorHAnsi" w:hAnsiTheme="minorHAnsi" w:cstheme="minorBidi"/>
                <w:color w:val="000000" w:themeColor="text1"/>
                <w:sz w:val="22"/>
                <w:szCs w:val="22"/>
                <w:lang w:eastAsia="en-GB"/>
              </w:rPr>
              <w:t>SHET-RI-28</w:t>
            </w:r>
            <w:r w:rsidR="00A2727A" w:rsidRPr="3979BEB6">
              <w:rPr>
                <w:rFonts w:asciiTheme="minorHAnsi" w:hAnsiTheme="minorHAnsi" w:cstheme="minorBidi"/>
                <w:color w:val="000000" w:themeColor="text1"/>
                <w:sz w:val="22"/>
                <w:szCs w:val="22"/>
                <w:lang w:eastAsia="en-GB"/>
              </w:rPr>
              <w:t>5</w:t>
            </w:r>
            <w:r w:rsidRPr="3979BEB6">
              <w:rPr>
                <w:rFonts w:asciiTheme="minorHAnsi" w:hAnsiTheme="minorHAnsi" w:cstheme="minorBidi"/>
                <w:color w:val="000000" w:themeColor="text1"/>
                <w:sz w:val="22"/>
                <w:szCs w:val="22"/>
                <w:lang w:eastAsia="en-GB"/>
              </w:rPr>
              <w:t xml:space="preserve"> </w:t>
            </w:r>
            <w:r w:rsidR="000A5275">
              <w:rPr>
                <w:rFonts w:asciiTheme="minorHAnsi" w:hAnsiTheme="minorHAnsi" w:cstheme="minorBidi"/>
                <w:color w:val="000000" w:themeColor="text1"/>
                <w:sz w:val="22"/>
                <w:szCs w:val="22"/>
                <w:lang w:eastAsia="en-GB"/>
              </w:rPr>
              <w:t>–</w:t>
            </w:r>
            <w:r w:rsidRPr="3979BEB6">
              <w:rPr>
                <w:rFonts w:asciiTheme="minorHAnsi" w:hAnsiTheme="minorHAnsi" w:cstheme="minorBidi"/>
                <w:color w:val="000000" w:themeColor="text1"/>
                <w:sz w:val="22"/>
                <w:szCs w:val="22"/>
                <w:lang w:eastAsia="en-GB"/>
              </w:rPr>
              <w:t xml:space="preserve"> </w:t>
            </w:r>
            <w:proofErr w:type="spellStart"/>
            <w:r w:rsidR="00A2727A" w:rsidRPr="3979BEB6">
              <w:rPr>
                <w:rFonts w:asciiTheme="minorHAnsi" w:hAnsiTheme="minorHAnsi" w:cstheme="minorBidi"/>
                <w:color w:val="000000" w:themeColor="text1"/>
                <w:sz w:val="22"/>
                <w:szCs w:val="22"/>
                <w:lang w:eastAsia="en-GB"/>
              </w:rPr>
              <w:t>Scatsta</w:t>
            </w:r>
            <w:proofErr w:type="spellEnd"/>
            <w:r w:rsidR="00A2727A" w:rsidRPr="3979BEB6">
              <w:rPr>
                <w:rFonts w:asciiTheme="minorHAnsi" w:hAnsiTheme="minorHAnsi" w:cstheme="minorBidi"/>
                <w:color w:val="000000" w:themeColor="text1"/>
                <w:sz w:val="22"/>
                <w:szCs w:val="22"/>
                <w:lang w:eastAsia="en-GB"/>
              </w:rPr>
              <w:t xml:space="preserve"> 132kV Substation</w:t>
            </w:r>
            <w:bookmarkEnd w:id="156"/>
          </w:p>
        </w:tc>
        <w:tc>
          <w:tcPr>
            <w:tcW w:w="4512" w:type="dxa"/>
            <w:tcBorders>
              <w:top w:val="single" w:sz="6" w:space="0" w:color="auto"/>
              <w:left w:val="single" w:sz="6" w:space="0" w:color="auto"/>
              <w:bottom w:val="single" w:sz="6" w:space="0" w:color="auto"/>
              <w:right w:val="single" w:sz="6" w:space="0" w:color="auto"/>
            </w:tcBorders>
            <w:hideMark/>
          </w:tcPr>
          <w:p w14:paraId="19BB3A76" w14:textId="77777777" w:rsidR="00FF30EB" w:rsidRPr="00737DE1" w:rsidRDefault="00FF30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Scheme</w:t>
            </w:r>
            <w:r w:rsidRPr="00737DE1">
              <w:rPr>
                <w:rFonts w:ascii="Calibri" w:eastAsia="Times New Roman" w:hAnsi="Calibri" w:cs="Calibri"/>
                <w:lang w:eastAsia="en-GB"/>
              </w:rPr>
              <w:t> </w:t>
            </w:r>
          </w:p>
          <w:p w14:paraId="3EBE6FC6" w14:textId="26F7F7DA" w:rsidR="00FF30EB" w:rsidRPr="00737DE1" w:rsidRDefault="00132955">
            <w:pPr>
              <w:spacing w:after="0" w:line="240" w:lineRule="auto"/>
              <w:textAlignment w:val="baseline"/>
              <w:rPr>
                <w:rFonts w:ascii="Calibri" w:eastAsia="Times New Roman" w:hAnsi="Calibri" w:cs="Calibri"/>
                <w:lang w:eastAsia="en-GB"/>
              </w:rPr>
            </w:pPr>
            <w:proofErr w:type="spellStart"/>
            <w:r w:rsidRPr="00A2727A">
              <w:rPr>
                <w:color w:val="000000" w:themeColor="text1"/>
                <w:lang w:eastAsia="en-GB"/>
              </w:rPr>
              <w:t>Scatsta</w:t>
            </w:r>
            <w:proofErr w:type="spellEnd"/>
            <w:r w:rsidRPr="00A2727A">
              <w:rPr>
                <w:color w:val="000000" w:themeColor="text1"/>
                <w:lang w:eastAsia="en-GB"/>
              </w:rPr>
              <w:t xml:space="preserve"> 132kV Substation</w:t>
            </w:r>
          </w:p>
        </w:tc>
      </w:tr>
      <w:tr w:rsidR="00FF30EB" w:rsidRPr="00737DE1" w14:paraId="6F785F33"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77961AEE" w14:textId="77777777" w:rsidR="00FF30EB" w:rsidRPr="00737DE1" w:rsidRDefault="00FF30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Overview of Works</w:t>
            </w:r>
            <w:r w:rsidRPr="00737DE1">
              <w:rPr>
                <w:rFonts w:ascii="Calibri" w:eastAsia="Times New Roman" w:hAnsi="Calibri" w:cs="Calibri"/>
                <w:lang w:eastAsia="en-GB"/>
              </w:rPr>
              <w:t> </w:t>
            </w:r>
          </w:p>
          <w:p w14:paraId="54942162" w14:textId="046B2001" w:rsidR="00FF30EB" w:rsidRDefault="00DB7C7A">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This project involve</w:t>
            </w:r>
            <w:r w:rsidR="0091470D">
              <w:rPr>
                <w:rFonts w:ascii="Calibri" w:eastAsia="Times New Roman" w:hAnsi="Calibri" w:cs="Calibri"/>
                <w:lang w:eastAsia="en-GB"/>
              </w:rPr>
              <w:t>s</w:t>
            </w:r>
            <w:r>
              <w:rPr>
                <w:rFonts w:ascii="Calibri" w:eastAsia="Times New Roman" w:hAnsi="Calibri" w:cs="Calibri"/>
                <w:lang w:eastAsia="en-GB"/>
              </w:rPr>
              <w:t xml:space="preserve"> </w:t>
            </w:r>
            <w:r w:rsidR="008504DE">
              <w:rPr>
                <w:rFonts w:ascii="Calibri" w:eastAsia="Times New Roman" w:hAnsi="Calibri" w:cs="Calibri"/>
                <w:lang w:eastAsia="en-GB"/>
              </w:rPr>
              <w:t>a new 220</w:t>
            </w:r>
            <w:r w:rsidR="0076003C">
              <w:rPr>
                <w:rFonts w:ascii="Calibri" w:eastAsia="Times New Roman" w:hAnsi="Calibri" w:cs="Calibri"/>
                <w:lang w:eastAsia="en-GB"/>
              </w:rPr>
              <w:t>/132kV connection between</w:t>
            </w:r>
            <w:r w:rsidR="0090647B">
              <w:rPr>
                <w:rFonts w:ascii="Calibri" w:eastAsia="Times New Roman" w:hAnsi="Calibri" w:cs="Calibri"/>
                <w:lang w:eastAsia="en-GB"/>
              </w:rPr>
              <w:t xml:space="preserve"> a new </w:t>
            </w:r>
            <w:r w:rsidR="00536D67">
              <w:rPr>
                <w:rFonts w:ascii="Calibri" w:eastAsia="Times New Roman" w:hAnsi="Calibri" w:cs="Calibri"/>
                <w:lang w:eastAsia="en-GB"/>
              </w:rPr>
              <w:t>S</w:t>
            </w:r>
            <w:r w:rsidR="00726BD9">
              <w:rPr>
                <w:rFonts w:ascii="Calibri" w:eastAsia="Times New Roman" w:hAnsi="Calibri" w:cs="Calibri"/>
                <w:lang w:eastAsia="en-GB"/>
              </w:rPr>
              <w:t>ubstation in</w:t>
            </w:r>
            <w:r w:rsidR="0076003C">
              <w:rPr>
                <w:rFonts w:ascii="Calibri" w:eastAsia="Times New Roman" w:hAnsi="Calibri" w:cs="Calibri"/>
                <w:lang w:eastAsia="en-GB"/>
              </w:rPr>
              <w:t xml:space="preserve"> Northern Shetland and</w:t>
            </w:r>
            <w:r w:rsidR="00726BD9">
              <w:rPr>
                <w:rFonts w:ascii="Calibri" w:eastAsia="Times New Roman" w:hAnsi="Calibri" w:cs="Calibri"/>
                <w:lang w:eastAsia="en-GB"/>
              </w:rPr>
              <w:t xml:space="preserve"> the existing</w:t>
            </w:r>
            <w:r w:rsidR="0076003C">
              <w:rPr>
                <w:rFonts w:ascii="Calibri" w:eastAsia="Times New Roman" w:hAnsi="Calibri" w:cs="Calibri"/>
                <w:lang w:eastAsia="en-GB"/>
              </w:rPr>
              <w:t xml:space="preserve"> </w:t>
            </w:r>
            <w:proofErr w:type="spellStart"/>
            <w:r w:rsidR="0076003C">
              <w:rPr>
                <w:rFonts w:ascii="Calibri" w:eastAsia="Times New Roman" w:hAnsi="Calibri" w:cs="Calibri"/>
                <w:lang w:eastAsia="en-GB"/>
              </w:rPr>
              <w:t>Kergord</w:t>
            </w:r>
            <w:proofErr w:type="spellEnd"/>
            <w:r w:rsidR="00726BD9">
              <w:rPr>
                <w:rFonts w:ascii="Calibri" w:eastAsia="Times New Roman" w:hAnsi="Calibri" w:cs="Calibri"/>
                <w:lang w:eastAsia="en-GB"/>
              </w:rPr>
              <w:t xml:space="preserve"> substation</w:t>
            </w:r>
          </w:p>
          <w:p w14:paraId="50B5E583" w14:textId="77777777" w:rsidR="002F12EB" w:rsidRPr="00737DE1" w:rsidRDefault="002F12EB">
            <w:pPr>
              <w:spacing w:after="0" w:line="240" w:lineRule="auto"/>
              <w:textAlignment w:val="baseline"/>
              <w:rPr>
                <w:rFonts w:ascii="Calibri" w:eastAsia="Times New Roman" w:hAnsi="Calibri" w:cs="Calibri"/>
                <w:lang w:eastAsia="en-GB"/>
              </w:rPr>
            </w:pPr>
          </w:p>
          <w:p w14:paraId="51D18F6E" w14:textId="77777777" w:rsidR="00FF30EB" w:rsidRPr="00737DE1" w:rsidRDefault="00FF30EB">
            <w:pPr>
              <w:spacing w:after="0" w:line="240" w:lineRule="auto"/>
              <w:jc w:val="both"/>
              <w:textAlignment w:val="baseline"/>
              <w:rPr>
                <w:rFonts w:ascii="Calibri" w:eastAsia="Times New Roman" w:hAnsi="Calibri" w:cs="Calibri"/>
                <w:lang w:eastAsia="en-GB"/>
              </w:rPr>
            </w:pPr>
          </w:p>
        </w:tc>
      </w:tr>
      <w:tr w:rsidR="00FF30EB" w:rsidRPr="00737DE1" w14:paraId="73825C2D"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77E92B79" w14:textId="77777777" w:rsidR="00FF30EB" w:rsidRPr="00737DE1" w:rsidRDefault="00FF30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Proposed Consent Submission</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4735BC37" w14:textId="721B4602" w:rsidR="00FF30EB" w:rsidRPr="00737DE1" w:rsidRDefault="00CF2AB8">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February </w:t>
            </w:r>
            <w:r w:rsidR="00A943F9">
              <w:rPr>
                <w:rFonts w:ascii="Calibri" w:eastAsia="Times New Roman" w:hAnsi="Calibri" w:cs="Calibri"/>
                <w:lang w:eastAsia="en-GB"/>
              </w:rPr>
              <w:t>202</w:t>
            </w:r>
            <w:r>
              <w:rPr>
                <w:rFonts w:ascii="Calibri" w:eastAsia="Times New Roman" w:hAnsi="Calibri" w:cs="Calibri"/>
                <w:lang w:eastAsia="en-GB"/>
              </w:rPr>
              <w:t>7</w:t>
            </w:r>
          </w:p>
        </w:tc>
      </w:tr>
      <w:tr w:rsidR="00FF30EB" w:rsidRPr="00737DE1" w14:paraId="43634A18"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6B170E26" w14:textId="77777777" w:rsidR="00FF30EB" w:rsidRPr="00737DE1" w:rsidRDefault="00FF30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Current Project Phase </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6E86C5E8" w14:textId="68EAA9AE" w:rsidR="00FF30EB" w:rsidRPr="00737DE1" w:rsidRDefault="001945B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Opportunity</w:t>
            </w:r>
            <w:r w:rsidR="004F31FA">
              <w:rPr>
                <w:rFonts w:ascii="Calibri" w:eastAsia="Times New Roman" w:hAnsi="Calibri" w:cs="Calibri"/>
                <w:lang w:eastAsia="en-GB"/>
              </w:rPr>
              <w:t xml:space="preserve"> Assessment </w:t>
            </w:r>
          </w:p>
        </w:tc>
      </w:tr>
      <w:tr w:rsidR="00FF30EB" w:rsidRPr="00737DE1" w14:paraId="00119219"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531E5B73" w14:textId="77777777" w:rsidR="00FF30EB" w:rsidRPr="00737DE1" w:rsidRDefault="00FF30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Next Project Phase</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4EA737B9" w14:textId="1BEBF981" w:rsidR="00FF30EB" w:rsidRPr="00737DE1" w:rsidRDefault="001945B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Development</w:t>
            </w:r>
          </w:p>
        </w:tc>
      </w:tr>
      <w:tr w:rsidR="00FF30EB" w:rsidRPr="00737DE1" w14:paraId="637B5A6B"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3D1E6D0C" w14:textId="77777777" w:rsidR="00FF30EB" w:rsidRPr="00737DE1" w:rsidRDefault="00FF30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Next Stakeholder Event</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534A4664" w14:textId="1FFA299B" w:rsidR="00FF30EB" w:rsidRPr="00737DE1" w:rsidRDefault="00CF2AB8">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October</w:t>
            </w:r>
            <w:r w:rsidR="00F86263">
              <w:rPr>
                <w:rFonts w:ascii="Calibri" w:eastAsia="Times New Roman" w:hAnsi="Calibri" w:cs="Calibri"/>
                <w:lang w:eastAsia="en-GB"/>
              </w:rPr>
              <w:t xml:space="preserve"> 2025 </w:t>
            </w:r>
          </w:p>
        </w:tc>
      </w:tr>
      <w:tr w:rsidR="00FF30EB" w:rsidRPr="00737DE1" w14:paraId="1BD134AA" w14:textId="77777777" w:rsidTr="4B8779D5">
        <w:trPr>
          <w:trHeight w:val="300"/>
        </w:trPr>
        <w:tc>
          <w:tcPr>
            <w:tcW w:w="4498" w:type="dxa"/>
            <w:tcBorders>
              <w:top w:val="single" w:sz="6" w:space="0" w:color="auto"/>
              <w:left w:val="single" w:sz="6" w:space="0" w:color="auto"/>
              <w:bottom w:val="single" w:sz="6" w:space="0" w:color="auto"/>
              <w:right w:val="single" w:sz="6" w:space="0" w:color="auto"/>
            </w:tcBorders>
            <w:hideMark/>
          </w:tcPr>
          <w:p w14:paraId="0E48B0E3" w14:textId="77777777" w:rsidR="00FF30EB" w:rsidRPr="00737DE1" w:rsidRDefault="00FF30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Project Completion Date</w:t>
            </w:r>
            <w:r w:rsidRPr="00737DE1">
              <w:rPr>
                <w:rFonts w:ascii="Calibri" w:eastAsia="Times New Roman" w:hAnsi="Calibri" w:cs="Calibri"/>
                <w:lang w:eastAsia="en-GB"/>
              </w:rPr>
              <w:t> </w:t>
            </w:r>
          </w:p>
        </w:tc>
        <w:tc>
          <w:tcPr>
            <w:tcW w:w="4512" w:type="dxa"/>
            <w:tcBorders>
              <w:top w:val="single" w:sz="6" w:space="0" w:color="auto"/>
              <w:left w:val="single" w:sz="6" w:space="0" w:color="auto"/>
              <w:bottom w:val="single" w:sz="6" w:space="0" w:color="auto"/>
              <w:right w:val="single" w:sz="6" w:space="0" w:color="auto"/>
            </w:tcBorders>
            <w:hideMark/>
          </w:tcPr>
          <w:p w14:paraId="15B6AB2A" w14:textId="3C8785CA" w:rsidR="00FF30EB" w:rsidRPr="00737DE1" w:rsidRDefault="00862D7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August 2032</w:t>
            </w:r>
          </w:p>
        </w:tc>
      </w:tr>
      <w:tr w:rsidR="00FF30EB" w:rsidRPr="00737DE1" w14:paraId="3B674407"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5CCE5F3B" w14:textId="705F5132" w:rsidR="007D7BD7" w:rsidRPr="00A05CB3" w:rsidRDefault="00FF30EB" w:rsidP="007D7BD7">
            <w:pPr>
              <w:spacing w:after="0" w:line="240" w:lineRule="auto"/>
              <w:textAlignment w:val="baseline"/>
              <w:rPr>
                <w:rFonts w:ascii="Calibri" w:eastAsia="Times New Roman" w:hAnsi="Calibri" w:cs="Calibri"/>
                <w:b/>
                <w:bCs/>
                <w:lang w:eastAsia="en-GB"/>
              </w:rPr>
            </w:pPr>
            <w:r w:rsidRPr="0C08F0E8">
              <w:rPr>
                <w:b/>
                <w:bCs/>
              </w:rPr>
              <w:t xml:space="preserve">Summary of works in last quarter: </w:t>
            </w:r>
          </w:p>
          <w:p w14:paraId="7E2C0BE0" w14:textId="0994CF70" w:rsidR="000B5F68" w:rsidRDefault="00CF2AB8" w:rsidP="00A5090C">
            <w:pPr>
              <w:pStyle w:val="ListParagraph"/>
              <w:numPr>
                <w:ilvl w:val="0"/>
                <w:numId w:val="57"/>
              </w:numPr>
              <w:spacing w:after="0" w:line="240" w:lineRule="auto"/>
              <w:textAlignment w:val="baseline"/>
              <w:rPr>
                <w:rFonts w:ascii="Calibri" w:eastAsia="Times New Roman" w:hAnsi="Calibri" w:cs="Calibri"/>
                <w:lang w:eastAsia="en-GB"/>
              </w:rPr>
            </w:pPr>
            <w:r w:rsidRPr="000B5F68">
              <w:rPr>
                <w:rFonts w:ascii="Calibri" w:eastAsia="Times New Roman" w:hAnsi="Calibri" w:cs="Calibri"/>
                <w:lang w:eastAsia="en-GB"/>
              </w:rPr>
              <w:t xml:space="preserve">Site </w:t>
            </w:r>
            <w:r w:rsidR="009562EE">
              <w:rPr>
                <w:rFonts w:ascii="Calibri" w:eastAsia="Times New Roman" w:hAnsi="Calibri" w:cs="Calibri"/>
                <w:lang w:eastAsia="en-GB"/>
              </w:rPr>
              <w:t>s</w:t>
            </w:r>
            <w:r w:rsidRPr="000B5F68">
              <w:rPr>
                <w:rFonts w:ascii="Calibri" w:eastAsia="Times New Roman" w:hAnsi="Calibri" w:cs="Calibri"/>
                <w:lang w:eastAsia="en-GB"/>
              </w:rPr>
              <w:t>elect</w:t>
            </w:r>
            <w:r w:rsidR="0032741F" w:rsidRPr="000B5F68">
              <w:rPr>
                <w:rFonts w:ascii="Calibri" w:eastAsia="Times New Roman" w:hAnsi="Calibri" w:cs="Calibri"/>
                <w:lang w:eastAsia="en-GB"/>
              </w:rPr>
              <w:t>ion</w:t>
            </w:r>
            <w:r w:rsidR="00B133AE" w:rsidRPr="000B5F68">
              <w:rPr>
                <w:rFonts w:ascii="Calibri" w:eastAsia="Times New Roman" w:hAnsi="Calibri" w:cs="Calibri"/>
                <w:lang w:eastAsia="en-GB"/>
              </w:rPr>
              <w:t xml:space="preserve"> for </w:t>
            </w:r>
            <w:r w:rsidR="009562EE">
              <w:rPr>
                <w:rFonts w:ascii="Calibri" w:eastAsia="Times New Roman" w:hAnsi="Calibri" w:cs="Calibri"/>
                <w:lang w:eastAsia="en-GB"/>
              </w:rPr>
              <w:t>s</w:t>
            </w:r>
            <w:r w:rsidR="00B133AE" w:rsidRPr="000B5F68">
              <w:rPr>
                <w:rFonts w:ascii="Calibri" w:eastAsia="Times New Roman" w:hAnsi="Calibri" w:cs="Calibri"/>
                <w:lang w:eastAsia="en-GB"/>
              </w:rPr>
              <w:t>ubstation</w:t>
            </w:r>
            <w:r w:rsidRPr="000B5F68">
              <w:rPr>
                <w:rFonts w:ascii="Calibri" w:eastAsia="Times New Roman" w:hAnsi="Calibri" w:cs="Calibri"/>
                <w:lang w:eastAsia="en-GB"/>
              </w:rPr>
              <w:t xml:space="preserve"> and </w:t>
            </w:r>
            <w:r w:rsidR="009562EE">
              <w:rPr>
                <w:rFonts w:ascii="Calibri" w:eastAsia="Times New Roman" w:hAnsi="Calibri" w:cs="Calibri"/>
                <w:lang w:eastAsia="en-GB"/>
              </w:rPr>
              <w:t>r</w:t>
            </w:r>
            <w:r w:rsidRPr="000B5F68">
              <w:rPr>
                <w:rFonts w:ascii="Calibri" w:eastAsia="Times New Roman" w:hAnsi="Calibri" w:cs="Calibri"/>
                <w:lang w:eastAsia="en-GB"/>
              </w:rPr>
              <w:t xml:space="preserve">outing works for </w:t>
            </w:r>
            <w:r w:rsidR="009562EE">
              <w:rPr>
                <w:rFonts w:ascii="Calibri" w:eastAsia="Times New Roman" w:hAnsi="Calibri" w:cs="Calibri"/>
                <w:lang w:eastAsia="en-GB"/>
              </w:rPr>
              <w:t>o</w:t>
            </w:r>
            <w:r w:rsidRPr="000B5F68">
              <w:rPr>
                <w:rFonts w:ascii="Calibri" w:eastAsia="Times New Roman" w:hAnsi="Calibri" w:cs="Calibri"/>
                <w:lang w:eastAsia="en-GB"/>
              </w:rPr>
              <w:t xml:space="preserve">verhead </w:t>
            </w:r>
            <w:r w:rsidR="009562EE">
              <w:rPr>
                <w:rFonts w:ascii="Calibri" w:eastAsia="Times New Roman" w:hAnsi="Calibri" w:cs="Calibri"/>
                <w:lang w:eastAsia="en-GB"/>
              </w:rPr>
              <w:t>l</w:t>
            </w:r>
            <w:r w:rsidRPr="000B5F68">
              <w:rPr>
                <w:rFonts w:ascii="Calibri" w:eastAsia="Times New Roman" w:hAnsi="Calibri" w:cs="Calibri"/>
                <w:lang w:eastAsia="en-GB"/>
              </w:rPr>
              <w:t xml:space="preserve">ine and </w:t>
            </w:r>
            <w:r w:rsidR="009562EE">
              <w:rPr>
                <w:rFonts w:ascii="Calibri" w:eastAsia="Times New Roman" w:hAnsi="Calibri" w:cs="Calibri"/>
                <w:lang w:eastAsia="en-GB"/>
              </w:rPr>
              <w:t>u</w:t>
            </w:r>
            <w:r w:rsidRPr="000B5F68">
              <w:rPr>
                <w:rFonts w:ascii="Calibri" w:eastAsia="Times New Roman" w:hAnsi="Calibri" w:cs="Calibri"/>
                <w:lang w:eastAsia="en-GB"/>
              </w:rPr>
              <w:t>nderground cable</w:t>
            </w:r>
            <w:r w:rsidR="00B133AE" w:rsidRPr="000B5F68">
              <w:rPr>
                <w:rFonts w:ascii="Calibri" w:eastAsia="Times New Roman" w:hAnsi="Calibri" w:cs="Calibri"/>
                <w:lang w:eastAsia="en-GB"/>
              </w:rPr>
              <w:t xml:space="preserve"> ongoing</w:t>
            </w:r>
            <w:r w:rsidR="006D0E4B" w:rsidRPr="000B5F68">
              <w:rPr>
                <w:rFonts w:ascii="Calibri" w:eastAsia="Times New Roman" w:hAnsi="Calibri" w:cs="Calibri"/>
                <w:lang w:eastAsia="en-GB"/>
              </w:rPr>
              <w:t xml:space="preserve">. </w:t>
            </w:r>
          </w:p>
          <w:p w14:paraId="74283219" w14:textId="2B574D52" w:rsidR="008851FD" w:rsidRDefault="006D0E4B" w:rsidP="00A5090C">
            <w:pPr>
              <w:pStyle w:val="ListParagraph"/>
              <w:numPr>
                <w:ilvl w:val="0"/>
                <w:numId w:val="57"/>
              </w:numPr>
              <w:spacing w:after="0" w:line="240" w:lineRule="auto"/>
              <w:textAlignment w:val="baseline"/>
              <w:rPr>
                <w:rFonts w:ascii="Calibri" w:eastAsia="Times New Roman" w:hAnsi="Calibri" w:cs="Calibri"/>
                <w:lang w:eastAsia="en-GB"/>
              </w:rPr>
            </w:pPr>
            <w:r w:rsidRPr="000B5F68">
              <w:rPr>
                <w:rFonts w:ascii="Calibri" w:eastAsia="Times New Roman" w:hAnsi="Calibri" w:cs="Calibri"/>
                <w:lang w:eastAsia="en-GB"/>
              </w:rPr>
              <w:t xml:space="preserve">Aiming for </w:t>
            </w:r>
            <w:r w:rsidR="009562EE">
              <w:rPr>
                <w:rFonts w:ascii="Calibri" w:eastAsia="Times New Roman" w:hAnsi="Calibri" w:cs="Calibri"/>
                <w:lang w:eastAsia="en-GB"/>
              </w:rPr>
              <w:t>p</w:t>
            </w:r>
            <w:r w:rsidRPr="000B5F68">
              <w:rPr>
                <w:rFonts w:ascii="Calibri" w:eastAsia="Times New Roman" w:hAnsi="Calibri" w:cs="Calibri"/>
                <w:lang w:eastAsia="en-GB"/>
              </w:rPr>
              <w:t xml:space="preserve">ublic </w:t>
            </w:r>
            <w:r w:rsidR="009562EE">
              <w:rPr>
                <w:rFonts w:ascii="Calibri" w:eastAsia="Times New Roman" w:hAnsi="Calibri" w:cs="Calibri"/>
                <w:lang w:eastAsia="en-GB"/>
              </w:rPr>
              <w:t>c</w:t>
            </w:r>
            <w:r w:rsidRPr="000B5F68">
              <w:rPr>
                <w:rFonts w:ascii="Calibri" w:eastAsia="Times New Roman" w:hAnsi="Calibri" w:cs="Calibri"/>
                <w:lang w:eastAsia="en-GB"/>
              </w:rPr>
              <w:t xml:space="preserve">onsultation </w:t>
            </w:r>
            <w:r w:rsidR="00A0201D" w:rsidRPr="000B5F68">
              <w:rPr>
                <w:rFonts w:ascii="Calibri" w:eastAsia="Times New Roman" w:hAnsi="Calibri" w:cs="Calibri"/>
                <w:lang w:eastAsia="en-GB"/>
              </w:rPr>
              <w:t>in</w:t>
            </w:r>
            <w:r w:rsidRPr="000B5F68">
              <w:rPr>
                <w:rFonts w:ascii="Calibri" w:eastAsia="Times New Roman" w:hAnsi="Calibri" w:cs="Calibri"/>
                <w:lang w:eastAsia="en-GB"/>
              </w:rPr>
              <w:t xml:space="preserve"> October.</w:t>
            </w:r>
          </w:p>
          <w:p w14:paraId="37300B7E" w14:textId="77777777" w:rsidR="00123B9B" w:rsidRPr="000B5F68" w:rsidRDefault="00123B9B" w:rsidP="00123B9B">
            <w:pPr>
              <w:pStyle w:val="ListParagraph"/>
              <w:spacing w:after="0" w:line="240" w:lineRule="auto"/>
              <w:textAlignment w:val="baseline"/>
              <w:rPr>
                <w:rFonts w:ascii="Calibri" w:eastAsia="Times New Roman" w:hAnsi="Calibri" w:cs="Calibri"/>
                <w:lang w:eastAsia="en-GB"/>
              </w:rPr>
            </w:pPr>
          </w:p>
          <w:p w14:paraId="43DE1F65" w14:textId="4C631166" w:rsidR="008851FD" w:rsidRPr="00ED6F5C" w:rsidRDefault="008851FD" w:rsidP="007D7BD7">
            <w:pPr>
              <w:spacing w:after="0" w:line="240" w:lineRule="auto"/>
              <w:textAlignment w:val="baseline"/>
            </w:pPr>
          </w:p>
        </w:tc>
      </w:tr>
      <w:tr w:rsidR="00FF30EB" w:rsidRPr="00737DE1" w14:paraId="2BCE856D"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6FAEA001" w14:textId="65F0AA77" w:rsidR="00F6343A" w:rsidRPr="00A05CB3" w:rsidRDefault="00FF30EB" w:rsidP="00E71ACC">
            <w:pPr>
              <w:spacing w:after="0" w:line="240" w:lineRule="auto"/>
              <w:textAlignment w:val="baseline"/>
              <w:rPr>
                <w:rFonts w:ascii="Calibri" w:eastAsia="Times New Roman" w:hAnsi="Calibri" w:cs="Calibri"/>
                <w:b/>
                <w:bCs/>
                <w:lang w:eastAsia="en-GB"/>
              </w:rPr>
            </w:pPr>
            <w:r w:rsidRPr="00737DE1">
              <w:rPr>
                <w:rFonts w:ascii="Calibri" w:eastAsia="Times New Roman" w:hAnsi="Calibri" w:cs="Calibri"/>
                <w:b/>
                <w:bCs/>
                <w:lang w:eastAsia="en-GB"/>
              </w:rPr>
              <w:t>Summary of works in next quarter:</w:t>
            </w:r>
            <w:r w:rsidR="006E4230">
              <w:rPr>
                <w:rFonts w:ascii="Calibri" w:eastAsia="Times New Roman" w:hAnsi="Calibri" w:cs="Calibri"/>
                <w:b/>
                <w:bCs/>
                <w:lang w:eastAsia="en-GB"/>
              </w:rPr>
              <w:t xml:space="preserve"> </w:t>
            </w:r>
          </w:p>
          <w:p w14:paraId="5FA0C415" w14:textId="072FFF5C" w:rsidR="006D0E4B" w:rsidRDefault="000B5F68" w:rsidP="00A5090C">
            <w:pPr>
              <w:pStyle w:val="ListParagraph"/>
              <w:numPr>
                <w:ilvl w:val="0"/>
                <w:numId w:val="58"/>
              </w:numPr>
              <w:spacing w:after="0" w:line="240" w:lineRule="auto"/>
              <w:textAlignment w:val="baseline"/>
              <w:rPr>
                <w:rFonts w:ascii="Calibri" w:eastAsia="Times New Roman" w:hAnsi="Calibri" w:cs="Calibri"/>
                <w:bCs/>
                <w:lang w:eastAsia="en-GB"/>
              </w:rPr>
            </w:pPr>
            <w:r w:rsidRPr="000B5F68">
              <w:rPr>
                <w:rFonts w:ascii="Calibri" w:eastAsia="Times New Roman" w:hAnsi="Calibri" w:cs="Calibri"/>
                <w:bCs/>
                <w:lang w:eastAsia="en-GB"/>
              </w:rPr>
              <w:t>U</w:t>
            </w:r>
            <w:r w:rsidR="006D0E4B" w:rsidRPr="000B5F68">
              <w:rPr>
                <w:rFonts w:ascii="Calibri" w:eastAsia="Times New Roman" w:hAnsi="Calibri" w:cs="Calibri"/>
                <w:bCs/>
                <w:lang w:eastAsia="en-GB"/>
              </w:rPr>
              <w:t>ndertak</w:t>
            </w:r>
            <w:r w:rsidR="002F3D5F" w:rsidRPr="000B5F68">
              <w:rPr>
                <w:rFonts w:ascii="Calibri" w:eastAsia="Times New Roman" w:hAnsi="Calibri" w:cs="Calibri"/>
                <w:bCs/>
                <w:lang w:eastAsia="en-GB"/>
              </w:rPr>
              <w:t xml:space="preserve">ing </w:t>
            </w:r>
            <w:r w:rsidR="009562EE">
              <w:rPr>
                <w:rFonts w:ascii="Calibri" w:eastAsia="Times New Roman" w:hAnsi="Calibri" w:cs="Calibri"/>
                <w:bCs/>
                <w:lang w:eastAsia="en-GB"/>
              </w:rPr>
              <w:t>p</w:t>
            </w:r>
            <w:r w:rsidR="002F3D5F" w:rsidRPr="000B5F68">
              <w:rPr>
                <w:rFonts w:ascii="Calibri" w:eastAsia="Times New Roman" w:hAnsi="Calibri" w:cs="Calibri"/>
                <w:bCs/>
                <w:lang w:eastAsia="en-GB"/>
              </w:rPr>
              <w:t xml:space="preserve">ublic </w:t>
            </w:r>
            <w:r w:rsidR="00860BD8">
              <w:rPr>
                <w:rFonts w:ascii="Calibri" w:eastAsia="Times New Roman" w:hAnsi="Calibri" w:cs="Calibri"/>
                <w:bCs/>
                <w:lang w:eastAsia="en-GB"/>
              </w:rPr>
              <w:t>c</w:t>
            </w:r>
            <w:r w:rsidR="002F3D5F" w:rsidRPr="000B5F68">
              <w:rPr>
                <w:rFonts w:ascii="Calibri" w:eastAsia="Times New Roman" w:hAnsi="Calibri" w:cs="Calibri"/>
                <w:bCs/>
                <w:lang w:eastAsia="en-GB"/>
              </w:rPr>
              <w:t xml:space="preserve">onsultation </w:t>
            </w:r>
            <w:r w:rsidR="00F94743" w:rsidRPr="000B5F68">
              <w:rPr>
                <w:rFonts w:ascii="Calibri" w:eastAsia="Times New Roman" w:hAnsi="Calibri" w:cs="Calibri"/>
                <w:bCs/>
                <w:lang w:eastAsia="en-GB"/>
              </w:rPr>
              <w:t xml:space="preserve">events and working towards </w:t>
            </w:r>
            <w:r>
              <w:rPr>
                <w:rFonts w:ascii="Calibri" w:eastAsia="Times New Roman" w:hAnsi="Calibri" w:cs="Calibri"/>
                <w:bCs/>
                <w:lang w:eastAsia="en-GB"/>
              </w:rPr>
              <w:t>a</w:t>
            </w:r>
            <w:r w:rsidR="00F94743" w:rsidRPr="000B5F68">
              <w:rPr>
                <w:rFonts w:ascii="Calibri" w:eastAsia="Times New Roman" w:hAnsi="Calibri" w:cs="Calibri"/>
                <w:bCs/>
                <w:lang w:eastAsia="en-GB"/>
              </w:rPr>
              <w:t xml:space="preserve">lignment for the </w:t>
            </w:r>
            <w:r>
              <w:rPr>
                <w:rFonts w:ascii="Calibri" w:eastAsia="Times New Roman" w:hAnsi="Calibri" w:cs="Calibri"/>
                <w:bCs/>
                <w:lang w:eastAsia="en-GB"/>
              </w:rPr>
              <w:t>o</w:t>
            </w:r>
            <w:r w:rsidR="00E77327" w:rsidRPr="000B5F68">
              <w:rPr>
                <w:rFonts w:ascii="Calibri" w:eastAsia="Times New Roman" w:hAnsi="Calibri" w:cs="Calibri"/>
                <w:bCs/>
                <w:lang w:eastAsia="en-GB"/>
              </w:rPr>
              <w:t>verhead line</w:t>
            </w:r>
            <w:r w:rsidR="00F94743" w:rsidRPr="000B5F68">
              <w:rPr>
                <w:rFonts w:ascii="Calibri" w:eastAsia="Times New Roman" w:hAnsi="Calibri" w:cs="Calibri"/>
                <w:bCs/>
                <w:lang w:eastAsia="en-GB"/>
              </w:rPr>
              <w:t xml:space="preserve">. </w:t>
            </w:r>
          </w:p>
          <w:p w14:paraId="2B5F2091" w14:textId="77777777" w:rsidR="00123B9B" w:rsidRPr="000B5F68" w:rsidRDefault="00123B9B" w:rsidP="00123B9B">
            <w:pPr>
              <w:pStyle w:val="ListParagraph"/>
              <w:spacing w:after="0" w:line="240" w:lineRule="auto"/>
              <w:textAlignment w:val="baseline"/>
              <w:rPr>
                <w:rFonts w:ascii="Calibri" w:eastAsia="Times New Roman" w:hAnsi="Calibri" w:cs="Calibri"/>
                <w:bCs/>
                <w:lang w:eastAsia="en-GB"/>
              </w:rPr>
            </w:pPr>
          </w:p>
          <w:p w14:paraId="1AC5A819" w14:textId="77221126" w:rsidR="00E71ACC" w:rsidRPr="00737DE1" w:rsidRDefault="00E71ACC" w:rsidP="008851FD">
            <w:pPr>
              <w:spacing w:after="0" w:line="240" w:lineRule="auto"/>
              <w:textAlignment w:val="baseline"/>
              <w:rPr>
                <w:rFonts w:ascii="Calibri" w:eastAsia="Times New Roman" w:hAnsi="Calibri" w:cs="Calibri"/>
                <w:lang w:eastAsia="en-GB"/>
              </w:rPr>
            </w:pPr>
          </w:p>
        </w:tc>
      </w:tr>
      <w:tr w:rsidR="00FF30EB" w:rsidRPr="00737DE1" w14:paraId="170BC5CC"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CE15EDF" w14:textId="77777777" w:rsidR="00FF30EB" w:rsidRPr="00737DE1" w:rsidRDefault="00FF30EB">
            <w:pPr>
              <w:spacing w:after="0" w:line="240" w:lineRule="auto"/>
              <w:textAlignment w:val="baseline"/>
              <w:rPr>
                <w:rFonts w:ascii="Calibri" w:eastAsia="Times New Roman" w:hAnsi="Calibri" w:cs="Calibri"/>
                <w:lang w:eastAsia="en-GB"/>
              </w:rPr>
            </w:pPr>
            <w:r w:rsidRPr="00737DE1">
              <w:rPr>
                <w:rFonts w:ascii="Calibri" w:eastAsia="Times New Roman" w:hAnsi="Calibri" w:cs="Calibri"/>
                <w:b/>
                <w:bCs/>
                <w:lang w:eastAsia="en-GB"/>
              </w:rPr>
              <w:t>Additional Comments: </w:t>
            </w:r>
            <w:r w:rsidRPr="00737DE1">
              <w:rPr>
                <w:rFonts w:ascii="Calibri" w:eastAsia="Times New Roman" w:hAnsi="Calibri" w:cs="Calibri"/>
                <w:lang w:eastAsia="en-GB"/>
              </w:rPr>
              <w:t> </w:t>
            </w:r>
          </w:p>
          <w:p w14:paraId="0504EBD4" w14:textId="0A158584" w:rsidR="00E71ACC" w:rsidRDefault="000B39BF">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N/A</w:t>
            </w:r>
          </w:p>
          <w:p w14:paraId="5D01544C" w14:textId="3994123F" w:rsidR="00F45D98" w:rsidRPr="00737DE1" w:rsidRDefault="00F45D98">
            <w:pPr>
              <w:spacing w:after="0" w:line="240" w:lineRule="auto"/>
              <w:textAlignment w:val="baseline"/>
              <w:rPr>
                <w:rFonts w:ascii="Calibri" w:eastAsia="Times New Roman" w:hAnsi="Calibri" w:cs="Calibri"/>
                <w:lang w:eastAsia="en-GB"/>
              </w:rPr>
            </w:pPr>
          </w:p>
        </w:tc>
      </w:tr>
    </w:tbl>
    <w:p w14:paraId="43A9458E" w14:textId="77777777" w:rsidR="002E29AA" w:rsidRDefault="002E29AA"/>
    <w:p w14:paraId="1989598D" w14:textId="77777777" w:rsidR="002E29AA" w:rsidRDefault="002E29AA">
      <w:r>
        <w:br w:type="page"/>
      </w:r>
    </w:p>
    <w:p w14:paraId="453D2474" w14:textId="2BAFFC9D" w:rsidR="002E29AA" w:rsidRPr="005668C2" w:rsidRDefault="002E29AA" w:rsidP="002E29AA">
      <w:pPr>
        <w:spacing w:after="0" w:line="240" w:lineRule="auto"/>
        <w:textAlignment w:val="baseline"/>
        <w:rPr>
          <w:rFonts w:ascii="Segoe UI" w:eastAsia="Times New Roman" w:hAnsi="Segoe UI" w:cs="Segoe UI"/>
          <w:sz w:val="18"/>
          <w:szCs w:val="18"/>
          <w:lang w:eastAsia="en-GB"/>
        </w:rPr>
      </w:pPr>
    </w:p>
    <w:p w14:paraId="55AC52C0" w14:textId="77777777" w:rsidR="002E29AA" w:rsidRPr="005668C2" w:rsidRDefault="002E29AA" w:rsidP="002E29AA">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0"/>
        <w:gridCol w:w="4180"/>
      </w:tblGrid>
      <w:tr w:rsidR="002E29AA" w:rsidRPr="005668C2" w14:paraId="46FFFFEA" w14:textId="77777777" w:rsidTr="4B8779D5">
        <w:trPr>
          <w:trHeight w:val="300"/>
        </w:trPr>
        <w:tc>
          <w:tcPr>
            <w:tcW w:w="4830" w:type="dxa"/>
            <w:tcBorders>
              <w:top w:val="single" w:sz="6" w:space="0" w:color="auto"/>
              <w:left w:val="single" w:sz="6" w:space="0" w:color="auto"/>
              <w:bottom w:val="single" w:sz="6" w:space="0" w:color="auto"/>
              <w:right w:val="single" w:sz="6" w:space="0" w:color="auto"/>
            </w:tcBorders>
            <w:hideMark/>
          </w:tcPr>
          <w:p w14:paraId="4EEF7D12"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TORI</w:t>
            </w:r>
            <w:r w:rsidRPr="005668C2">
              <w:rPr>
                <w:rFonts w:ascii="Calibri" w:eastAsia="Times New Roman" w:hAnsi="Calibri" w:cs="Calibri"/>
                <w:lang w:eastAsia="en-GB"/>
              </w:rPr>
              <w:t> </w:t>
            </w:r>
          </w:p>
          <w:p w14:paraId="549DF5E7" w14:textId="6A8BD87D" w:rsidR="002E29AA" w:rsidRPr="0065537A" w:rsidRDefault="0065537A" w:rsidP="0065537A">
            <w:pPr>
              <w:pStyle w:val="Heading3"/>
              <w:rPr>
                <w:rFonts w:asciiTheme="minorHAnsi" w:hAnsiTheme="minorHAnsi" w:cstheme="minorHAnsi"/>
                <w:color w:val="000000" w:themeColor="text1"/>
                <w:sz w:val="22"/>
                <w:szCs w:val="22"/>
                <w:lang w:eastAsia="en-GB"/>
              </w:rPr>
            </w:pPr>
            <w:bookmarkStart w:id="157" w:name="_Toc213062779"/>
            <w:r>
              <w:rPr>
                <w:rFonts w:asciiTheme="minorHAnsi" w:hAnsiTheme="minorHAnsi" w:cstheme="minorHAnsi"/>
                <w:color w:val="000000" w:themeColor="text1"/>
                <w:sz w:val="22"/>
                <w:szCs w:val="22"/>
                <w:lang w:eastAsia="en-GB"/>
              </w:rPr>
              <w:t>SHET-RI-2</w:t>
            </w:r>
            <w:r w:rsidR="000A5275">
              <w:rPr>
                <w:rFonts w:asciiTheme="minorHAnsi" w:hAnsiTheme="minorHAnsi" w:cstheme="minorHAnsi"/>
                <w:color w:val="000000" w:themeColor="text1"/>
                <w:sz w:val="22"/>
                <w:szCs w:val="22"/>
                <w:lang w:eastAsia="en-GB"/>
              </w:rPr>
              <w:t xml:space="preserve">86 – </w:t>
            </w:r>
            <w:proofErr w:type="spellStart"/>
            <w:r w:rsidR="000A5275" w:rsidRPr="000A5275">
              <w:rPr>
                <w:rFonts w:asciiTheme="minorHAnsi" w:hAnsiTheme="minorHAnsi" w:cstheme="minorHAnsi"/>
                <w:color w:val="000000" w:themeColor="text1"/>
                <w:sz w:val="22"/>
                <w:szCs w:val="22"/>
                <w:lang w:eastAsia="en-GB"/>
              </w:rPr>
              <w:t>Knocknagael</w:t>
            </w:r>
            <w:proofErr w:type="spellEnd"/>
            <w:r w:rsidR="000A5275" w:rsidRPr="000A5275">
              <w:rPr>
                <w:rFonts w:asciiTheme="minorHAnsi" w:hAnsiTheme="minorHAnsi" w:cstheme="minorHAnsi"/>
                <w:color w:val="000000" w:themeColor="text1"/>
                <w:sz w:val="22"/>
                <w:szCs w:val="22"/>
                <w:lang w:eastAsia="en-GB"/>
              </w:rPr>
              <w:t xml:space="preserve"> 275kV Extension </w:t>
            </w:r>
            <w:r w:rsidR="00EE6850">
              <w:rPr>
                <w:rFonts w:asciiTheme="minorHAnsi" w:hAnsiTheme="minorHAnsi" w:cstheme="minorHAnsi"/>
                <w:color w:val="000000" w:themeColor="text1"/>
                <w:sz w:val="22"/>
                <w:szCs w:val="22"/>
                <w:lang w:eastAsia="en-GB"/>
              </w:rPr>
              <w:t xml:space="preserve">(Loch Na </w:t>
            </w:r>
            <w:proofErr w:type="spellStart"/>
            <w:r w:rsidR="00EE6850">
              <w:rPr>
                <w:rFonts w:asciiTheme="minorHAnsi" w:hAnsiTheme="minorHAnsi" w:cstheme="minorHAnsi"/>
                <w:color w:val="000000" w:themeColor="text1"/>
                <w:sz w:val="22"/>
                <w:szCs w:val="22"/>
                <w:lang w:eastAsia="en-GB"/>
              </w:rPr>
              <w:t>Cathrach</w:t>
            </w:r>
            <w:proofErr w:type="spellEnd"/>
            <w:r w:rsidR="00EE6850">
              <w:rPr>
                <w:rFonts w:asciiTheme="minorHAnsi" w:hAnsiTheme="minorHAnsi" w:cstheme="minorHAnsi"/>
                <w:color w:val="000000" w:themeColor="text1"/>
                <w:sz w:val="22"/>
                <w:szCs w:val="22"/>
                <w:lang w:eastAsia="en-GB"/>
              </w:rPr>
              <w:t xml:space="preserve"> </w:t>
            </w:r>
            <w:r w:rsidR="00D60B05">
              <w:rPr>
                <w:rFonts w:asciiTheme="minorHAnsi" w:hAnsiTheme="minorHAnsi" w:cstheme="minorHAnsi"/>
                <w:color w:val="000000" w:themeColor="text1"/>
                <w:sz w:val="22"/>
                <w:szCs w:val="22"/>
                <w:lang w:eastAsia="en-GB"/>
              </w:rPr>
              <w:t>[</w:t>
            </w:r>
            <w:proofErr w:type="spellStart"/>
            <w:r w:rsidR="00EE6850">
              <w:rPr>
                <w:rFonts w:asciiTheme="minorHAnsi" w:hAnsiTheme="minorHAnsi" w:cstheme="minorHAnsi"/>
                <w:color w:val="000000" w:themeColor="text1"/>
                <w:sz w:val="22"/>
                <w:szCs w:val="22"/>
                <w:lang w:eastAsia="en-GB"/>
              </w:rPr>
              <w:t>LnC</w:t>
            </w:r>
            <w:proofErr w:type="spellEnd"/>
            <w:r w:rsidR="00D60B05">
              <w:rPr>
                <w:rFonts w:asciiTheme="minorHAnsi" w:hAnsiTheme="minorHAnsi" w:cstheme="minorHAnsi"/>
                <w:color w:val="000000" w:themeColor="text1"/>
                <w:sz w:val="22"/>
                <w:szCs w:val="22"/>
                <w:lang w:eastAsia="en-GB"/>
              </w:rPr>
              <w:t>]</w:t>
            </w:r>
            <w:r w:rsidR="00EE6850">
              <w:rPr>
                <w:rFonts w:asciiTheme="minorHAnsi" w:hAnsiTheme="minorHAnsi" w:cstheme="minorHAnsi"/>
                <w:color w:val="000000" w:themeColor="text1"/>
                <w:sz w:val="22"/>
                <w:szCs w:val="22"/>
                <w:lang w:eastAsia="en-GB"/>
              </w:rPr>
              <w:t xml:space="preserve"> connection)</w:t>
            </w:r>
            <w:bookmarkEnd w:id="157"/>
          </w:p>
        </w:tc>
        <w:tc>
          <w:tcPr>
            <w:tcW w:w="4180" w:type="dxa"/>
            <w:tcBorders>
              <w:top w:val="single" w:sz="6" w:space="0" w:color="auto"/>
              <w:left w:val="single" w:sz="6" w:space="0" w:color="auto"/>
              <w:bottom w:val="single" w:sz="6" w:space="0" w:color="auto"/>
              <w:right w:val="single" w:sz="6" w:space="0" w:color="auto"/>
            </w:tcBorders>
            <w:hideMark/>
          </w:tcPr>
          <w:p w14:paraId="4AEF7B01"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Scheme</w:t>
            </w:r>
            <w:r w:rsidRPr="005668C2">
              <w:rPr>
                <w:rFonts w:ascii="Calibri" w:eastAsia="Times New Roman" w:hAnsi="Calibri" w:cs="Calibri"/>
                <w:lang w:eastAsia="en-GB"/>
              </w:rPr>
              <w:t> </w:t>
            </w:r>
          </w:p>
          <w:p w14:paraId="604EB844" w14:textId="5DD333E6" w:rsidR="002E29AA" w:rsidRPr="000A5275" w:rsidRDefault="000A5275">
            <w:pPr>
              <w:spacing w:after="0" w:line="240" w:lineRule="auto"/>
              <w:textAlignment w:val="baseline"/>
              <w:rPr>
                <w:rFonts w:eastAsia="Times New Roman" w:cstheme="minorHAnsi"/>
                <w:lang w:eastAsia="en-GB"/>
              </w:rPr>
            </w:pPr>
            <w:proofErr w:type="spellStart"/>
            <w:r w:rsidRPr="000A5275">
              <w:rPr>
                <w:rFonts w:eastAsia="Times New Roman" w:cstheme="minorHAnsi"/>
                <w:lang w:eastAsia="en-GB"/>
              </w:rPr>
              <w:t>Knocknagael</w:t>
            </w:r>
            <w:proofErr w:type="spellEnd"/>
            <w:r w:rsidRPr="000A5275">
              <w:rPr>
                <w:rFonts w:eastAsia="Times New Roman" w:cstheme="minorHAnsi"/>
                <w:lang w:eastAsia="en-GB"/>
              </w:rPr>
              <w:t xml:space="preserve"> 275kV Extension </w:t>
            </w:r>
          </w:p>
        </w:tc>
      </w:tr>
      <w:tr w:rsidR="002E29AA" w:rsidRPr="005668C2" w14:paraId="508BF7D3"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66098D78" w14:textId="77777777" w:rsidR="002E29AA" w:rsidRDefault="002E29AA">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Overview of Works</w:t>
            </w:r>
            <w:r w:rsidRPr="005668C2">
              <w:rPr>
                <w:rFonts w:ascii="Calibri" w:eastAsia="Times New Roman" w:hAnsi="Calibri" w:cs="Calibri"/>
                <w:lang w:eastAsia="en-GB"/>
              </w:rPr>
              <w:t> </w:t>
            </w:r>
          </w:p>
          <w:p w14:paraId="761D8356" w14:textId="6E2FA03D" w:rsidR="003550DF" w:rsidRPr="00A05CB3" w:rsidRDefault="003550DF" w:rsidP="4B8779D5">
            <w:pPr>
              <w:spacing w:after="0" w:line="240" w:lineRule="auto"/>
              <w:textAlignment w:val="baseline"/>
              <w:rPr>
                <w:rFonts w:eastAsia="Times New Roman" w:cstheme="minorHAnsi"/>
                <w:lang w:eastAsia="en-GB"/>
              </w:rPr>
            </w:pPr>
            <w:r w:rsidRPr="003550DF">
              <w:rPr>
                <w:rFonts w:eastAsia="Times New Roman" w:cstheme="minorHAnsi"/>
                <w:lang w:eastAsia="en-GB"/>
              </w:rPr>
              <w:t xml:space="preserve">All the civil and protection works required to extend the </w:t>
            </w:r>
            <w:proofErr w:type="spellStart"/>
            <w:r w:rsidRPr="003550DF">
              <w:rPr>
                <w:rFonts w:eastAsia="Times New Roman" w:cstheme="minorHAnsi"/>
                <w:lang w:eastAsia="en-GB"/>
              </w:rPr>
              <w:t>Knocknagael</w:t>
            </w:r>
            <w:proofErr w:type="spellEnd"/>
            <w:r w:rsidRPr="003550DF">
              <w:rPr>
                <w:rFonts w:eastAsia="Times New Roman" w:cstheme="minorHAnsi"/>
                <w:lang w:eastAsia="en-GB"/>
              </w:rPr>
              <w:t xml:space="preserve"> 275kV AIS double busbar to create one new 275kV AIS bay to connect the new circuit from the </w:t>
            </w:r>
            <w:r w:rsidR="00CD5286">
              <w:rPr>
                <w:rFonts w:eastAsia="Times New Roman" w:cstheme="minorHAnsi"/>
                <w:lang w:eastAsia="en-GB"/>
              </w:rPr>
              <w:t xml:space="preserve">Loch </w:t>
            </w:r>
            <w:proofErr w:type="spellStart"/>
            <w:r w:rsidR="00CD5286">
              <w:rPr>
                <w:rFonts w:eastAsia="Times New Roman" w:cstheme="minorHAnsi"/>
                <w:lang w:eastAsia="en-GB"/>
              </w:rPr>
              <w:t>na</w:t>
            </w:r>
            <w:proofErr w:type="spellEnd"/>
            <w:r w:rsidR="00CD5286">
              <w:rPr>
                <w:rFonts w:eastAsia="Times New Roman" w:cstheme="minorHAnsi"/>
                <w:lang w:eastAsia="en-GB"/>
              </w:rPr>
              <w:t xml:space="preserve"> </w:t>
            </w:r>
            <w:proofErr w:type="spellStart"/>
            <w:r w:rsidR="00CD5286">
              <w:rPr>
                <w:rFonts w:eastAsia="Times New Roman" w:cstheme="minorHAnsi"/>
                <w:lang w:eastAsia="en-GB"/>
              </w:rPr>
              <w:t>Cathrach</w:t>
            </w:r>
            <w:proofErr w:type="spellEnd"/>
            <w:r w:rsidRPr="003550DF">
              <w:rPr>
                <w:rFonts w:eastAsia="Times New Roman" w:cstheme="minorHAnsi"/>
                <w:lang w:eastAsia="en-GB"/>
              </w:rPr>
              <w:t xml:space="preserve"> 275kV Switching Substation. </w:t>
            </w:r>
          </w:p>
          <w:p w14:paraId="5C16109B" w14:textId="77777777" w:rsidR="003550DF" w:rsidRPr="003550DF" w:rsidRDefault="003550DF" w:rsidP="003550DF">
            <w:pPr>
              <w:spacing w:after="0" w:line="240" w:lineRule="auto"/>
              <w:textAlignment w:val="baseline"/>
              <w:rPr>
                <w:rFonts w:eastAsia="Times New Roman" w:cstheme="minorHAnsi"/>
                <w:lang w:eastAsia="en-GB"/>
              </w:rPr>
            </w:pPr>
          </w:p>
          <w:p w14:paraId="6B950FCC" w14:textId="77777777" w:rsidR="002E29AA" w:rsidRPr="005668C2" w:rsidRDefault="002E29AA">
            <w:pPr>
              <w:spacing w:after="0" w:line="240" w:lineRule="auto"/>
              <w:jc w:val="both"/>
              <w:textAlignment w:val="baseline"/>
              <w:rPr>
                <w:rFonts w:ascii="Times New Roman" w:eastAsia="Times New Roman" w:hAnsi="Times New Roman" w:cs="Times New Roman"/>
                <w:sz w:val="24"/>
                <w:szCs w:val="24"/>
                <w:lang w:eastAsia="en-GB"/>
              </w:rPr>
            </w:pPr>
          </w:p>
        </w:tc>
      </w:tr>
      <w:tr w:rsidR="002E29AA" w:rsidRPr="005668C2" w14:paraId="0A9DDB8F" w14:textId="77777777" w:rsidTr="4B8779D5">
        <w:trPr>
          <w:trHeight w:val="300"/>
        </w:trPr>
        <w:tc>
          <w:tcPr>
            <w:tcW w:w="4830" w:type="dxa"/>
            <w:tcBorders>
              <w:top w:val="single" w:sz="6" w:space="0" w:color="auto"/>
              <w:left w:val="single" w:sz="6" w:space="0" w:color="auto"/>
              <w:bottom w:val="single" w:sz="6" w:space="0" w:color="auto"/>
              <w:right w:val="single" w:sz="6" w:space="0" w:color="auto"/>
            </w:tcBorders>
            <w:hideMark/>
          </w:tcPr>
          <w:p w14:paraId="24AF3717"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Proposed Consent Submission</w:t>
            </w:r>
            <w:r w:rsidRPr="005668C2">
              <w:rPr>
                <w:rFonts w:ascii="Calibri" w:eastAsia="Times New Roman" w:hAnsi="Calibri" w:cs="Calibri"/>
                <w:lang w:eastAsia="en-GB"/>
              </w:rPr>
              <w:t> </w:t>
            </w:r>
          </w:p>
        </w:tc>
        <w:tc>
          <w:tcPr>
            <w:tcW w:w="4180" w:type="dxa"/>
            <w:tcBorders>
              <w:top w:val="single" w:sz="6" w:space="0" w:color="auto"/>
              <w:left w:val="single" w:sz="6" w:space="0" w:color="auto"/>
              <w:bottom w:val="single" w:sz="6" w:space="0" w:color="auto"/>
              <w:right w:val="single" w:sz="6" w:space="0" w:color="auto"/>
            </w:tcBorders>
            <w:hideMark/>
          </w:tcPr>
          <w:p w14:paraId="70E1343C" w14:textId="4D574B9E" w:rsidR="002E29AA" w:rsidRPr="005668C2" w:rsidRDefault="006C2470" w:rsidP="4B8779D5">
            <w:pPr>
              <w:spacing w:after="0" w:line="240" w:lineRule="auto"/>
              <w:rPr>
                <w:rFonts w:eastAsia="Times New Roman"/>
                <w:lang w:eastAsia="en-GB"/>
              </w:rPr>
            </w:pPr>
            <w:r>
              <w:rPr>
                <w:rFonts w:eastAsia="Times New Roman"/>
                <w:lang w:eastAsia="en-GB"/>
              </w:rPr>
              <w:t xml:space="preserve">Submitted in </w:t>
            </w:r>
            <w:r w:rsidR="00B27B98" w:rsidRPr="4B8779D5">
              <w:rPr>
                <w:rFonts w:eastAsia="Times New Roman"/>
                <w:lang w:eastAsia="en-GB"/>
              </w:rPr>
              <w:t>J</w:t>
            </w:r>
            <w:r w:rsidR="00B27B98">
              <w:rPr>
                <w:rFonts w:eastAsia="Times New Roman"/>
                <w:lang w:eastAsia="en-GB"/>
              </w:rPr>
              <w:t>une</w:t>
            </w:r>
            <w:r w:rsidR="00B27B98" w:rsidRPr="4B8779D5">
              <w:rPr>
                <w:rFonts w:eastAsia="Times New Roman"/>
                <w:lang w:eastAsia="en-GB"/>
              </w:rPr>
              <w:t xml:space="preserve"> </w:t>
            </w:r>
            <w:r w:rsidR="74017596" w:rsidRPr="4B8779D5">
              <w:rPr>
                <w:rFonts w:eastAsia="Times New Roman"/>
                <w:lang w:eastAsia="en-GB"/>
              </w:rPr>
              <w:t>2025</w:t>
            </w:r>
          </w:p>
        </w:tc>
      </w:tr>
      <w:tr w:rsidR="002E29AA" w:rsidRPr="005668C2" w14:paraId="7C761E0D" w14:textId="77777777" w:rsidTr="4B8779D5">
        <w:trPr>
          <w:trHeight w:val="300"/>
        </w:trPr>
        <w:tc>
          <w:tcPr>
            <w:tcW w:w="4830" w:type="dxa"/>
            <w:tcBorders>
              <w:top w:val="single" w:sz="6" w:space="0" w:color="auto"/>
              <w:left w:val="single" w:sz="6" w:space="0" w:color="auto"/>
              <w:bottom w:val="single" w:sz="6" w:space="0" w:color="auto"/>
              <w:right w:val="single" w:sz="6" w:space="0" w:color="auto"/>
            </w:tcBorders>
            <w:hideMark/>
          </w:tcPr>
          <w:p w14:paraId="64FCB6DE"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Current Project Phase </w:t>
            </w:r>
            <w:r w:rsidRPr="005668C2">
              <w:rPr>
                <w:rFonts w:ascii="Calibri" w:eastAsia="Times New Roman" w:hAnsi="Calibri" w:cs="Calibri"/>
                <w:lang w:eastAsia="en-GB"/>
              </w:rPr>
              <w:t> </w:t>
            </w:r>
          </w:p>
        </w:tc>
        <w:tc>
          <w:tcPr>
            <w:tcW w:w="4180" w:type="dxa"/>
            <w:tcBorders>
              <w:top w:val="single" w:sz="6" w:space="0" w:color="auto"/>
              <w:left w:val="single" w:sz="6" w:space="0" w:color="auto"/>
              <w:bottom w:val="single" w:sz="6" w:space="0" w:color="auto"/>
              <w:right w:val="single" w:sz="6" w:space="0" w:color="auto"/>
            </w:tcBorders>
            <w:hideMark/>
          </w:tcPr>
          <w:p w14:paraId="4E004C26" w14:textId="0A816ADC" w:rsidR="002E29AA" w:rsidRPr="005668C2" w:rsidRDefault="006C2470" w:rsidP="4B8779D5">
            <w:pPr>
              <w:spacing w:after="0" w:line="240" w:lineRule="auto"/>
              <w:rPr>
                <w:rFonts w:eastAsia="Times New Roman"/>
                <w:lang w:eastAsia="en-GB"/>
              </w:rPr>
            </w:pPr>
            <w:r>
              <w:rPr>
                <w:rFonts w:eastAsia="Times New Roman"/>
                <w:lang w:eastAsia="en-GB"/>
              </w:rPr>
              <w:t xml:space="preserve"> </w:t>
            </w:r>
            <w:r w:rsidR="00D926A8">
              <w:rPr>
                <w:rFonts w:eastAsia="Times New Roman"/>
                <w:lang w:eastAsia="en-GB"/>
              </w:rPr>
              <w:t>Development</w:t>
            </w:r>
          </w:p>
        </w:tc>
      </w:tr>
      <w:tr w:rsidR="002E29AA" w:rsidRPr="005668C2" w14:paraId="56518F9C" w14:textId="77777777" w:rsidTr="4B8779D5">
        <w:trPr>
          <w:trHeight w:val="300"/>
        </w:trPr>
        <w:tc>
          <w:tcPr>
            <w:tcW w:w="4830" w:type="dxa"/>
            <w:tcBorders>
              <w:top w:val="single" w:sz="6" w:space="0" w:color="auto"/>
              <w:left w:val="single" w:sz="6" w:space="0" w:color="auto"/>
              <w:bottom w:val="single" w:sz="6" w:space="0" w:color="auto"/>
              <w:right w:val="single" w:sz="6" w:space="0" w:color="auto"/>
            </w:tcBorders>
            <w:hideMark/>
          </w:tcPr>
          <w:p w14:paraId="5A6BC72A"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Project Phase</w:t>
            </w:r>
            <w:r w:rsidRPr="005668C2">
              <w:rPr>
                <w:rFonts w:ascii="Calibri" w:eastAsia="Times New Roman" w:hAnsi="Calibri" w:cs="Calibri"/>
                <w:lang w:eastAsia="en-GB"/>
              </w:rPr>
              <w:t> </w:t>
            </w:r>
          </w:p>
        </w:tc>
        <w:tc>
          <w:tcPr>
            <w:tcW w:w="4180" w:type="dxa"/>
            <w:tcBorders>
              <w:top w:val="single" w:sz="6" w:space="0" w:color="auto"/>
              <w:left w:val="single" w:sz="6" w:space="0" w:color="auto"/>
              <w:bottom w:val="single" w:sz="6" w:space="0" w:color="auto"/>
              <w:right w:val="single" w:sz="6" w:space="0" w:color="auto"/>
            </w:tcBorders>
            <w:hideMark/>
          </w:tcPr>
          <w:p w14:paraId="73C48C91" w14:textId="793AB07C" w:rsidR="002E29AA" w:rsidRPr="005668C2" w:rsidRDefault="74017596" w:rsidP="4B8779D5">
            <w:pPr>
              <w:spacing w:after="0" w:line="240" w:lineRule="auto"/>
              <w:rPr>
                <w:rFonts w:eastAsia="Times New Roman"/>
                <w:lang w:eastAsia="en-GB"/>
              </w:rPr>
            </w:pPr>
            <w:r w:rsidRPr="4B8779D5">
              <w:rPr>
                <w:rFonts w:eastAsia="Times New Roman"/>
                <w:lang w:eastAsia="en-GB"/>
              </w:rPr>
              <w:t>Refinement</w:t>
            </w:r>
          </w:p>
        </w:tc>
      </w:tr>
      <w:tr w:rsidR="002E29AA" w:rsidRPr="005668C2" w14:paraId="47BA661C" w14:textId="77777777" w:rsidTr="4B8779D5">
        <w:trPr>
          <w:trHeight w:val="300"/>
        </w:trPr>
        <w:tc>
          <w:tcPr>
            <w:tcW w:w="4830" w:type="dxa"/>
            <w:tcBorders>
              <w:top w:val="single" w:sz="6" w:space="0" w:color="auto"/>
              <w:left w:val="single" w:sz="6" w:space="0" w:color="auto"/>
              <w:bottom w:val="single" w:sz="6" w:space="0" w:color="auto"/>
              <w:right w:val="single" w:sz="6" w:space="0" w:color="auto"/>
            </w:tcBorders>
            <w:hideMark/>
          </w:tcPr>
          <w:p w14:paraId="11FF341C"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Stakeholder Event</w:t>
            </w:r>
            <w:r w:rsidRPr="005668C2">
              <w:rPr>
                <w:rFonts w:ascii="Calibri" w:eastAsia="Times New Roman" w:hAnsi="Calibri" w:cs="Calibri"/>
                <w:lang w:eastAsia="en-GB"/>
              </w:rPr>
              <w:t> </w:t>
            </w:r>
          </w:p>
        </w:tc>
        <w:tc>
          <w:tcPr>
            <w:tcW w:w="4180" w:type="dxa"/>
            <w:tcBorders>
              <w:top w:val="single" w:sz="6" w:space="0" w:color="auto"/>
              <w:left w:val="single" w:sz="6" w:space="0" w:color="auto"/>
              <w:bottom w:val="single" w:sz="6" w:space="0" w:color="auto"/>
              <w:right w:val="single" w:sz="6" w:space="0" w:color="auto"/>
            </w:tcBorders>
            <w:hideMark/>
          </w:tcPr>
          <w:p w14:paraId="067EC0E3" w14:textId="1627F095" w:rsidR="002E29AA" w:rsidRPr="005668C2" w:rsidRDefault="74017596" w:rsidP="4B8779D5">
            <w:pPr>
              <w:spacing w:after="0" w:line="240" w:lineRule="auto"/>
              <w:rPr>
                <w:rFonts w:eastAsia="Times New Roman"/>
                <w:lang w:eastAsia="en-GB"/>
              </w:rPr>
            </w:pPr>
            <w:r w:rsidRPr="4B8779D5">
              <w:rPr>
                <w:rFonts w:eastAsia="Times New Roman"/>
                <w:lang w:eastAsia="en-GB"/>
              </w:rPr>
              <w:t>TBC</w:t>
            </w:r>
          </w:p>
        </w:tc>
      </w:tr>
      <w:tr w:rsidR="002E29AA" w:rsidRPr="005668C2" w14:paraId="01364B0E" w14:textId="77777777" w:rsidTr="4B8779D5">
        <w:trPr>
          <w:trHeight w:val="300"/>
        </w:trPr>
        <w:tc>
          <w:tcPr>
            <w:tcW w:w="4830" w:type="dxa"/>
            <w:tcBorders>
              <w:top w:val="single" w:sz="6" w:space="0" w:color="auto"/>
              <w:left w:val="single" w:sz="6" w:space="0" w:color="auto"/>
              <w:bottom w:val="single" w:sz="6" w:space="0" w:color="auto"/>
              <w:right w:val="single" w:sz="6" w:space="0" w:color="auto"/>
            </w:tcBorders>
            <w:hideMark/>
          </w:tcPr>
          <w:p w14:paraId="54EC0900"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Project Completion Date</w:t>
            </w:r>
            <w:r w:rsidRPr="005668C2">
              <w:rPr>
                <w:rFonts w:ascii="Calibri" w:eastAsia="Times New Roman" w:hAnsi="Calibri" w:cs="Calibri"/>
                <w:lang w:eastAsia="en-GB"/>
              </w:rPr>
              <w:t> </w:t>
            </w:r>
          </w:p>
        </w:tc>
        <w:tc>
          <w:tcPr>
            <w:tcW w:w="4180" w:type="dxa"/>
            <w:tcBorders>
              <w:top w:val="single" w:sz="6" w:space="0" w:color="auto"/>
              <w:left w:val="single" w:sz="6" w:space="0" w:color="auto"/>
              <w:bottom w:val="single" w:sz="6" w:space="0" w:color="auto"/>
              <w:right w:val="single" w:sz="6" w:space="0" w:color="auto"/>
            </w:tcBorders>
            <w:hideMark/>
          </w:tcPr>
          <w:p w14:paraId="7E22341D" w14:textId="46D816A3" w:rsidR="002E29AA" w:rsidRPr="005668C2" w:rsidRDefault="6BD58F16" w:rsidP="4B8779D5">
            <w:pPr>
              <w:spacing w:after="0" w:line="240" w:lineRule="auto"/>
              <w:rPr>
                <w:rFonts w:eastAsia="Times New Roman"/>
                <w:lang w:eastAsia="en-GB"/>
              </w:rPr>
            </w:pPr>
            <w:r w:rsidRPr="4B8779D5">
              <w:rPr>
                <w:rFonts w:eastAsia="Times New Roman"/>
                <w:lang w:eastAsia="en-GB"/>
              </w:rPr>
              <w:t> </w:t>
            </w:r>
            <w:r w:rsidR="74017596" w:rsidRPr="4B8779D5">
              <w:rPr>
                <w:rFonts w:eastAsia="Times New Roman"/>
                <w:lang w:eastAsia="en-GB"/>
              </w:rPr>
              <w:t>31</w:t>
            </w:r>
            <w:r w:rsidR="18B053EB" w:rsidRPr="4B8779D5">
              <w:rPr>
                <w:rFonts w:eastAsia="Times New Roman"/>
                <w:lang w:eastAsia="en-GB"/>
              </w:rPr>
              <w:t>/</w:t>
            </w:r>
            <w:r w:rsidR="005B12E9" w:rsidRPr="4B8779D5">
              <w:rPr>
                <w:rFonts w:eastAsia="Times New Roman"/>
                <w:lang w:eastAsia="en-GB"/>
              </w:rPr>
              <w:t>0</w:t>
            </w:r>
            <w:r w:rsidR="005B12E9">
              <w:rPr>
                <w:rFonts w:eastAsia="Times New Roman"/>
                <w:lang w:eastAsia="en-GB"/>
              </w:rPr>
              <w:t>4</w:t>
            </w:r>
            <w:r w:rsidR="18B053EB" w:rsidRPr="4B8779D5">
              <w:rPr>
                <w:rFonts w:eastAsia="Times New Roman"/>
                <w:lang w:eastAsia="en-GB"/>
              </w:rPr>
              <w:t>/</w:t>
            </w:r>
            <w:r w:rsidR="005B12E9" w:rsidRPr="4B8779D5">
              <w:rPr>
                <w:rFonts w:eastAsia="Times New Roman"/>
                <w:lang w:eastAsia="en-GB"/>
              </w:rPr>
              <w:t>202</w:t>
            </w:r>
            <w:r w:rsidR="005B12E9">
              <w:rPr>
                <w:rFonts w:eastAsia="Times New Roman"/>
                <w:lang w:eastAsia="en-GB"/>
              </w:rPr>
              <w:t>9</w:t>
            </w:r>
          </w:p>
        </w:tc>
      </w:tr>
      <w:tr w:rsidR="002E29AA" w:rsidRPr="005668C2" w14:paraId="79F3C94D"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071ECDF8" w14:textId="17DE0E7E" w:rsidR="002E29AA" w:rsidRDefault="002E29AA" w:rsidP="00C86E33">
            <w:pPr>
              <w:spacing w:after="0" w:line="240" w:lineRule="auto"/>
              <w:textAlignment w:val="baseline"/>
              <w:rPr>
                <w:rFonts w:eastAsia="Times New Roman"/>
                <w:lang w:eastAsia="en-GB"/>
              </w:rPr>
            </w:pPr>
            <w:r w:rsidRPr="29B24B9C">
              <w:rPr>
                <w:rFonts w:eastAsia="Times New Roman"/>
                <w:b/>
                <w:lang w:eastAsia="en-GB"/>
              </w:rPr>
              <w:t>Summary of works in last quarter:</w:t>
            </w:r>
            <w:r w:rsidRPr="29B24B9C">
              <w:rPr>
                <w:rFonts w:eastAsia="Times New Roman"/>
                <w:lang w:eastAsia="en-GB"/>
              </w:rPr>
              <w:t> </w:t>
            </w:r>
            <w:r w:rsidRPr="649230FF">
              <w:rPr>
                <w:rFonts w:eastAsia="Times New Roman"/>
                <w:lang w:eastAsia="en-GB"/>
              </w:rPr>
              <w:t> </w:t>
            </w:r>
          </w:p>
          <w:p w14:paraId="6FC83975" w14:textId="55985A5B" w:rsidR="008851FD" w:rsidRDefault="006D4E4B" w:rsidP="008851FD">
            <w:pPr>
              <w:spacing w:after="0" w:line="240" w:lineRule="auto"/>
              <w:textAlignment w:val="baseline"/>
              <w:rPr>
                <w:rFonts w:eastAsia="Times New Roman"/>
                <w:lang w:eastAsia="en-GB"/>
              </w:rPr>
            </w:pPr>
            <w:r>
              <w:rPr>
                <w:rFonts w:eastAsia="Times New Roman"/>
                <w:lang w:eastAsia="en-GB"/>
              </w:rPr>
              <w:t>P</w:t>
            </w:r>
            <w:r w:rsidR="008851FD" w:rsidRPr="649230FF">
              <w:rPr>
                <w:rFonts w:eastAsia="Times New Roman"/>
                <w:lang w:eastAsia="en-GB"/>
              </w:rPr>
              <w:t>lanning application for the substation extension</w:t>
            </w:r>
            <w:r>
              <w:rPr>
                <w:rFonts w:eastAsia="Times New Roman"/>
                <w:lang w:eastAsia="en-GB"/>
              </w:rPr>
              <w:t xml:space="preserve"> in June 2025</w:t>
            </w:r>
            <w:r w:rsidR="008851FD" w:rsidRPr="649230FF">
              <w:rPr>
                <w:rFonts w:eastAsia="Times New Roman"/>
                <w:lang w:eastAsia="en-GB"/>
              </w:rPr>
              <w:t>.</w:t>
            </w:r>
          </w:p>
          <w:p w14:paraId="2B3796DA" w14:textId="77777777" w:rsidR="008851FD" w:rsidRDefault="008851FD" w:rsidP="008851FD">
            <w:pPr>
              <w:spacing w:after="0" w:line="240" w:lineRule="auto"/>
              <w:textAlignment w:val="baseline"/>
              <w:rPr>
                <w:rFonts w:eastAsia="Times New Roman"/>
                <w:lang w:eastAsia="en-GB"/>
              </w:rPr>
            </w:pPr>
          </w:p>
          <w:p w14:paraId="6F51372F" w14:textId="77777777" w:rsidR="008851FD" w:rsidRPr="00024345" w:rsidRDefault="008851FD" w:rsidP="008851FD">
            <w:pPr>
              <w:spacing w:after="0" w:line="240" w:lineRule="auto"/>
              <w:textAlignment w:val="baseline"/>
              <w:rPr>
                <w:rFonts w:eastAsia="Times New Roman"/>
                <w:lang w:eastAsia="en-GB"/>
              </w:rPr>
            </w:pPr>
            <w:r w:rsidRPr="649230FF">
              <w:rPr>
                <w:rFonts w:eastAsia="Times New Roman"/>
                <w:lang w:eastAsia="en-GB"/>
              </w:rPr>
              <w:t>Continue discussions with the landowners to progress purchase/lease of the land required for the extension.</w:t>
            </w:r>
          </w:p>
          <w:p w14:paraId="15E872E7" w14:textId="77777777" w:rsidR="006D4E4B" w:rsidRDefault="006D4E4B" w:rsidP="008851FD">
            <w:pPr>
              <w:spacing w:after="0" w:line="240" w:lineRule="auto"/>
              <w:textAlignment w:val="baseline"/>
              <w:rPr>
                <w:rFonts w:eastAsia="Times New Roman"/>
                <w:lang w:eastAsia="en-GB"/>
              </w:rPr>
            </w:pPr>
          </w:p>
          <w:p w14:paraId="7813E5C2" w14:textId="1F7C7DDF" w:rsidR="006D4E4B" w:rsidRPr="00024345" w:rsidRDefault="00215BFF" w:rsidP="008851FD">
            <w:pPr>
              <w:spacing w:after="0" w:line="240" w:lineRule="auto"/>
              <w:textAlignment w:val="baseline"/>
              <w:rPr>
                <w:rFonts w:eastAsia="Times New Roman"/>
                <w:lang w:eastAsia="en-GB"/>
              </w:rPr>
            </w:pPr>
            <w:r>
              <w:rPr>
                <w:rFonts w:eastAsia="Times New Roman"/>
                <w:lang w:eastAsia="en-GB"/>
              </w:rPr>
              <w:t xml:space="preserve">Tender </w:t>
            </w:r>
            <w:r w:rsidR="00FD1B06">
              <w:rPr>
                <w:rFonts w:eastAsia="Times New Roman"/>
                <w:lang w:eastAsia="en-GB"/>
              </w:rPr>
              <w:t xml:space="preserve">documents </w:t>
            </w:r>
            <w:r w:rsidR="006C05C7">
              <w:rPr>
                <w:rFonts w:eastAsia="Times New Roman"/>
                <w:lang w:eastAsia="en-GB"/>
              </w:rPr>
              <w:t>have</w:t>
            </w:r>
            <w:r w:rsidR="00FD1B06">
              <w:rPr>
                <w:rFonts w:eastAsia="Times New Roman"/>
                <w:lang w:eastAsia="en-GB"/>
              </w:rPr>
              <w:t xml:space="preserve"> been issued to the supply chain</w:t>
            </w:r>
            <w:r w:rsidR="00471B51">
              <w:rPr>
                <w:rFonts w:eastAsia="Times New Roman"/>
                <w:lang w:eastAsia="en-GB"/>
              </w:rPr>
              <w:t>.</w:t>
            </w:r>
          </w:p>
          <w:p w14:paraId="5A11632E" w14:textId="77777777" w:rsidR="00C86E33" w:rsidRPr="00024345" w:rsidRDefault="00C86E33" w:rsidP="649230FF">
            <w:pPr>
              <w:spacing w:after="0" w:line="240" w:lineRule="auto"/>
              <w:textAlignment w:val="baseline"/>
              <w:rPr>
                <w:rFonts w:eastAsia="Times New Roman"/>
                <w:lang w:eastAsia="en-GB"/>
              </w:rPr>
            </w:pPr>
          </w:p>
          <w:p w14:paraId="1CD38721" w14:textId="3E34654B" w:rsidR="002E29AA" w:rsidRPr="00024345" w:rsidRDefault="002E29AA">
            <w:pPr>
              <w:spacing w:after="0" w:line="240" w:lineRule="auto"/>
              <w:jc w:val="both"/>
              <w:textAlignment w:val="baseline"/>
              <w:rPr>
                <w:rFonts w:eastAsia="Times New Roman"/>
                <w:lang w:eastAsia="en-GB"/>
              </w:rPr>
            </w:pPr>
          </w:p>
        </w:tc>
      </w:tr>
      <w:tr w:rsidR="002E29AA" w:rsidRPr="005668C2" w14:paraId="2534F114"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32926C79" w14:textId="77777777" w:rsidR="00E71ACC" w:rsidRDefault="002E29AA" w:rsidP="00E71ACC">
            <w:pPr>
              <w:spacing w:after="0" w:line="240" w:lineRule="auto"/>
              <w:textAlignment w:val="baseline"/>
              <w:rPr>
                <w:rFonts w:eastAsia="Times New Roman"/>
                <w:lang w:eastAsia="en-GB"/>
              </w:rPr>
            </w:pPr>
            <w:r w:rsidRPr="649230FF">
              <w:rPr>
                <w:rFonts w:eastAsia="Times New Roman"/>
                <w:b/>
                <w:lang w:eastAsia="en-GB"/>
              </w:rPr>
              <w:t>Summary of works in next quarter: </w:t>
            </w:r>
            <w:r w:rsidRPr="649230FF">
              <w:rPr>
                <w:rFonts w:eastAsia="Times New Roman"/>
                <w:lang w:eastAsia="en-GB"/>
              </w:rPr>
              <w:t> </w:t>
            </w:r>
          </w:p>
          <w:p w14:paraId="0452E4DC" w14:textId="19E65E7F" w:rsidR="00471B51" w:rsidRDefault="007640EA" w:rsidP="00E71ACC">
            <w:pPr>
              <w:spacing w:after="0" w:line="240" w:lineRule="auto"/>
              <w:textAlignment w:val="baseline"/>
              <w:rPr>
                <w:rFonts w:eastAsia="Times New Roman"/>
                <w:lang w:eastAsia="en-GB"/>
              </w:rPr>
            </w:pPr>
            <w:r>
              <w:rPr>
                <w:rFonts w:eastAsia="Times New Roman"/>
                <w:lang w:eastAsia="en-GB"/>
              </w:rPr>
              <w:t xml:space="preserve">Contract </w:t>
            </w:r>
            <w:r w:rsidR="00215BFF">
              <w:rPr>
                <w:rFonts w:eastAsia="Times New Roman"/>
                <w:lang w:eastAsia="en-GB"/>
              </w:rPr>
              <w:t>negotiations</w:t>
            </w:r>
            <w:r>
              <w:rPr>
                <w:rFonts w:eastAsia="Times New Roman"/>
                <w:lang w:eastAsia="en-GB"/>
              </w:rPr>
              <w:t xml:space="preserve"> for Part A (design refinement)</w:t>
            </w:r>
            <w:r w:rsidR="007D5E48">
              <w:rPr>
                <w:rFonts w:eastAsia="Times New Roman"/>
                <w:lang w:eastAsia="en-GB"/>
              </w:rPr>
              <w:t xml:space="preserve"> with </w:t>
            </w:r>
            <w:r w:rsidR="00FD1B06">
              <w:rPr>
                <w:rFonts w:eastAsia="Times New Roman"/>
                <w:lang w:eastAsia="en-GB"/>
              </w:rPr>
              <w:t>the supply chain</w:t>
            </w:r>
            <w:r w:rsidR="000B5F68">
              <w:rPr>
                <w:rFonts w:eastAsia="Times New Roman"/>
                <w:lang w:eastAsia="en-GB"/>
              </w:rPr>
              <w:t>.</w:t>
            </w:r>
          </w:p>
          <w:p w14:paraId="78DA9907" w14:textId="77777777" w:rsidR="00B27B98" w:rsidRDefault="00B27B98" w:rsidP="00E71ACC">
            <w:pPr>
              <w:spacing w:after="0" w:line="240" w:lineRule="auto"/>
              <w:textAlignment w:val="baseline"/>
              <w:rPr>
                <w:rFonts w:eastAsia="Times New Roman" w:cstheme="minorHAnsi"/>
                <w:lang w:eastAsia="en-GB"/>
              </w:rPr>
            </w:pPr>
          </w:p>
          <w:p w14:paraId="47691419" w14:textId="3C95241C" w:rsidR="002E29AA" w:rsidRPr="00024345" w:rsidRDefault="002E29AA" w:rsidP="00E71ACC">
            <w:pPr>
              <w:spacing w:after="0" w:line="240" w:lineRule="auto"/>
              <w:textAlignment w:val="baseline"/>
              <w:rPr>
                <w:rFonts w:eastAsia="Times New Roman" w:cstheme="minorHAnsi"/>
                <w:lang w:eastAsia="en-GB"/>
              </w:rPr>
            </w:pPr>
          </w:p>
        </w:tc>
      </w:tr>
      <w:tr w:rsidR="002E29AA" w:rsidRPr="005668C2" w14:paraId="7A8232E6" w14:textId="77777777" w:rsidTr="4B8779D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7B11589D"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Additional Comments: </w:t>
            </w:r>
            <w:r w:rsidRPr="005668C2">
              <w:rPr>
                <w:rFonts w:ascii="Calibri" w:eastAsia="Times New Roman" w:hAnsi="Calibri" w:cs="Calibri"/>
                <w:lang w:eastAsia="en-GB"/>
              </w:rPr>
              <w:t> </w:t>
            </w:r>
          </w:p>
          <w:p w14:paraId="638182C2"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lang w:eastAsia="en-GB"/>
              </w:rPr>
              <w:t> </w:t>
            </w:r>
          </w:p>
        </w:tc>
      </w:tr>
    </w:tbl>
    <w:p w14:paraId="6FE7AD5E" w14:textId="77777777" w:rsidR="002E29AA" w:rsidRPr="005668C2" w:rsidRDefault="002E29AA" w:rsidP="002E29AA">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25F2ED41" w14:textId="77777777" w:rsidR="002E29AA" w:rsidRPr="005668C2" w:rsidRDefault="002E29AA" w:rsidP="002E29AA">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7384A50F" w14:textId="77777777" w:rsidR="002E29AA" w:rsidRPr="005668C2" w:rsidRDefault="002E29AA" w:rsidP="002E29AA">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2BB3F18E" w14:textId="4FDE2DA1" w:rsidR="004E5B64" w:rsidRDefault="004E5B64">
      <w:r>
        <w:br w:type="page"/>
      </w:r>
    </w:p>
    <w:p w14:paraId="23373DF7" w14:textId="197ADF64" w:rsidR="004E5B64" w:rsidRDefault="004E5B64" w:rsidP="004E5B64"/>
    <w:tbl>
      <w:tblPr>
        <w:tblStyle w:val="TableGrid"/>
        <w:tblW w:w="0" w:type="auto"/>
        <w:tblLook w:val="04A0" w:firstRow="1" w:lastRow="0" w:firstColumn="1" w:lastColumn="0" w:noHBand="0" w:noVBand="1"/>
      </w:tblPr>
      <w:tblGrid>
        <w:gridCol w:w="4508"/>
        <w:gridCol w:w="4508"/>
      </w:tblGrid>
      <w:tr w:rsidR="004E5B64" w14:paraId="3589EA0A" w14:textId="77777777" w:rsidTr="3979BEB6">
        <w:trPr>
          <w:trHeight w:val="300"/>
        </w:trPr>
        <w:tc>
          <w:tcPr>
            <w:tcW w:w="4508" w:type="dxa"/>
          </w:tcPr>
          <w:p w14:paraId="1950E275" w14:textId="77777777" w:rsidR="004E5B64" w:rsidRPr="000460DB" w:rsidRDefault="004E5B64">
            <w:pPr>
              <w:rPr>
                <w:b/>
                <w:bCs/>
              </w:rPr>
            </w:pPr>
            <w:r w:rsidRPr="000460DB">
              <w:rPr>
                <w:b/>
                <w:bCs/>
              </w:rPr>
              <w:t>TORI</w:t>
            </w:r>
          </w:p>
          <w:p w14:paraId="4F0C5F0C" w14:textId="1CF77FA6" w:rsidR="004E5B64" w:rsidRPr="000460DB" w:rsidRDefault="004E5B64" w:rsidP="3979BEB6">
            <w:pPr>
              <w:pStyle w:val="Heading3"/>
              <w:rPr>
                <w:rFonts w:asciiTheme="minorHAnsi" w:hAnsiTheme="minorHAnsi" w:cstheme="minorBidi"/>
                <w:color w:val="000000" w:themeColor="text1"/>
                <w:sz w:val="22"/>
                <w:szCs w:val="22"/>
              </w:rPr>
            </w:pPr>
            <w:bookmarkStart w:id="158" w:name="_Toc213062780"/>
            <w:r w:rsidRPr="000460DB">
              <w:rPr>
                <w:rFonts w:asciiTheme="minorHAnsi" w:hAnsiTheme="minorHAnsi" w:cstheme="minorBidi"/>
                <w:color w:val="000000" w:themeColor="text1"/>
                <w:sz w:val="22"/>
                <w:szCs w:val="22"/>
              </w:rPr>
              <w:t xml:space="preserve">SHET-RI-287 - </w:t>
            </w:r>
            <w:r w:rsidR="00F32355" w:rsidRPr="000460DB">
              <w:rPr>
                <w:rFonts w:asciiTheme="minorHAnsi" w:hAnsiTheme="minorHAnsi" w:cstheme="minorBidi"/>
                <w:color w:val="000000" w:themeColor="text1"/>
                <w:sz w:val="22"/>
                <w:szCs w:val="22"/>
              </w:rPr>
              <w:t>Thurso 2 GSP 275kV Reinforcement</w:t>
            </w:r>
            <w:bookmarkEnd w:id="158"/>
          </w:p>
        </w:tc>
        <w:tc>
          <w:tcPr>
            <w:tcW w:w="4508" w:type="dxa"/>
          </w:tcPr>
          <w:p w14:paraId="28A72035" w14:textId="77777777" w:rsidR="004E5B64" w:rsidRDefault="004E5B64">
            <w:pPr>
              <w:rPr>
                <w:b/>
                <w:bCs/>
              </w:rPr>
            </w:pPr>
            <w:r w:rsidRPr="0C08F0E8">
              <w:rPr>
                <w:b/>
                <w:bCs/>
              </w:rPr>
              <w:t>Scheme</w:t>
            </w:r>
          </w:p>
          <w:p w14:paraId="2E8B6AB8" w14:textId="28992230" w:rsidR="004E5B64" w:rsidRDefault="00F32355">
            <w:r w:rsidRPr="00F32355">
              <w:t>Thurso 2 GSP 275kV Reinforcement</w:t>
            </w:r>
          </w:p>
        </w:tc>
      </w:tr>
      <w:tr w:rsidR="004E5B64" w14:paraId="46193072" w14:textId="77777777" w:rsidTr="3979BEB6">
        <w:trPr>
          <w:trHeight w:val="300"/>
        </w:trPr>
        <w:tc>
          <w:tcPr>
            <w:tcW w:w="9016" w:type="dxa"/>
            <w:gridSpan w:val="2"/>
          </w:tcPr>
          <w:p w14:paraId="06E44945" w14:textId="77777777" w:rsidR="004E5B64" w:rsidRDefault="004E5B64">
            <w:pPr>
              <w:rPr>
                <w:b/>
                <w:bCs/>
              </w:rPr>
            </w:pPr>
            <w:r w:rsidRPr="00F12068">
              <w:rPr>
                <w:b/>
                <w:bCs/>
              </w:rPr>
              <w:t>Overview</w:t>
            </w:r>
            <w:r w:rsidRPr="0C08F0E8">
              <w:rPr>
                <w:b/>
                <w:bCs/>
              </w:rPr>
              <w:t xml:space="preserve"> of Works</w:t>
            </w:r>
          </w:p>
          <w:p w14:paraId="10FB361E" w14:textId="36E14BC5" w:rsidR="004E5B64" w:rsidRDefault="00DB6208">
            <w:r w:rsidRPr="00DB6208">
              <w:t>Establish a new 275kV loop in connection of the UT1 circuit between Thurso South and Dounreay for the connection of a new Thurso 2 275/33kV GSP substation.</w:t>
            </w:r>
          </w:p>
          <w:p w14:paraId="7EDB820D" w14:textId="1EECF242" w:rsidR="00DB6208" w:rsidRDefault="00DB6208"/>
        </w:tc>
      </w:tr>
      <w:tr w:rsidR="004E5B64" w14:paraId="7AAAD18A" w14:textId="77777777" w:rsidTr="3979BEB6">
        <w:trPr>
          <w:trHeight w:val="300"/>
        </w:trPr>
        <w:tc>
          <w:tcPr>
            <w:tcW w:w="4508" w:type="dxa"/>
          </w:tcPr>
          <w:p w14:paraId="4F646BD7" w14:textId="77777777" w:rsidR="004E5B64" w:rsidRDefault="004E5B64">
            <w:pPr>
              <w:rPr>
                <w:b/>
                <w:bCs/>
              </w:rPr>
            </w:pPr>
            <w:r w:rsidRPr="0C08F0E8">
              <w:rPr>
                <w:b/>
                <w:bCs/>
              </w:rPr>
              <w:t>Proposed Consent Submission</w:t>
            </w:r>
          </w:p>
        </w:tc>
        <w:tc>
          <w:tcPr>
            <w:tcW w:w="4508" w:type="dxa"/>
          </w:tcPr>
          <w:p w14:paraId="5A89FC8F" w14:textId="6D7E60BA" w:rsidR="004E5B64" w:rsidRDefault="00D7149B">
            <w:r>
              <w:t>TBD</w:t>
            </w:r>
          </w:p>
        </w:tc>
      </w:tr>
      <w:tr w:rsidR="004E5B64" w14:paraId="5585C876" w14:textId="77777777" w:rsidTr="3979BEB6">
        <w:trPr>
          <w:trHeight w:val="300"/>
        </w:trPr>
        <w:tc>
          <w:tcPr>
            <w:tcW w:w="4508" w:type="dxa"/>
          </w:tcPr>
          <w:p w14:paraId="063581F0" w14:textId="77777777" w:rsidR="004E5B64" w:rsidRDefault="004E5B64">
            <w:pPr>
              <w:rPr>
                <w:b/>
                <w:bCs/>
              </w:rPr>
            </w:pPr>
            <w:r w:rsidRPr="0C08F0E8">
              <w:rPr>
                <w:b/>
                <w:bCs/>
              </w:rPr>
              <w:t xml:space="preserve">Current Project Phase </w:t>
            </w:r>
          </w:p>
        </w:tc>
        <w:tc>
          <w:tcPr>
            <w:tcW w:w="4508" w:type="dxa"/>
          </w:tcPr>
          <w:p w14:paraId="4DC68FC1" w14:textId="31A744C8" w:rsidR="004E5B64" w:rsidRDefault="00D7149B">
            <w:r>
              <w:t xml:space="preserve">Initial internal governance </w:t>
            </w:r>
          </w:p>
        </w:tc>
      </w:tr>
      <w:tr w:rsidR="004E5B64" w14:paraId="06195258" w14:textId="77777777" w:rsidTr="3979BEB6">
        <w:trPr>
          <w:trHeight w:val="300"/>
        </w:trPr>
        <w:tc>
          <w:tcPr>
            <w:tcW w:w="4508" w:type="dxa"/>
          </w:tcPr>
          <w:p w14:paraId="08683F8C" w14:textId="77777777" w:rsidR="004E5B64" w:rsidRDefault="004E5B64">
            <w:pPr>
              <w:rPr>
                <w:b/>
                <w:bCs/>
              </w:rPr>
            </w:pPr>
            <w:r w:rsidRPr="0C08F0E8">
              <w:rPr>
                <w:b/>
                <w:bCs/>
              </w:rPr>
              <w:t>Next Project Phase</w:t>
            </w:r>
          </w:p>
        </w:tc>
        <w:tc>
          <w:tcPr>
            <w:tcW w:w="4508" w:type="dxa"/>
          </w:tcPr>
          <w:p w14:paraId="225A87D2" w14:textId="55D4610F" w:rsidR="004E5B64" w:rsidRDefault="00F61AE6">
            <w:r>
              <w:t>Optioneering</w:t>
            </w:r>
          </w:p>
        </w:tc>
      </w:tr>
      <w:tr w:rsidR="004E5B64" w14:paraId="38B3B80C" w14:textId="77777777" w:rsidTr="3979BEB6">
        <w:trPr>
          <w:trHeight w:val="300"/>
        </w:trPr>
        <w:tc>
          <w:tcPr>
            <w:tcW w:w="4508" w:type="dxa"/>
          </w:tcPr>
          <w:p w14:paraId="14789F49" w14:textId="77777777" w:rsidR="004E5B64" w:rsidRDefault="004E5B64">
            <w:pPr>
              <w:rPr>
                <w:b/>
                <w:bCs/>
              </w:rPr>
            </w:pPr>
            <w:r w:rsidRPr="0C08F0E8">
              <w:rPr>
                <w:b/>
                <w:bCs/>
              </w:rPr>
              <w:t>Next Stakeholder Event</w:t>
            </w:r>
          </w:p>
        </w:tc>
        <w:tc>
          <w:tcPr>
            <w:tcW w:w="4508" w:type="dxa"/>
          </w:tcPr>
          <w:p w14:paraId="72837887" w14:textId="51A4E33A" w:rsidR="004E5B64" w:rsidRDefault="00D7149B">
            <w:r>
              <w:t>TBD</w:t>
            </w:r>
          </w:p>
        </w:tc>
      </w:tr>
      <w:tr w:rsidR="004E5B64" w14:paraId="5270DA3A" w14:textId="77777777" w:rsidTr="3979BEB6">
        <w:trPr>
          <w:trHeight w:val="300"/>
        </w:trPr>
        <w:tc>
          <w:tcPr>
            <w:tcW w:w="4508" w:type="dxa"/>
          </w:tcPr>
          <w:p w14:paraId="61A87881" w14:textId="77777777" w:rsidR="004E5B64" w:rsidRDefault="004E5B64">
            <w:pPr>
              <w:rPr>
                <w:b/>
                <w:bCs/>
              </w:rPr>
            </w:pPr>
            <w:r w:rsidRPr="0C08F0E8">
              <w:rPr>
                <w:b/>
                <w:bCs/>
              </w:rPr>
              <w:t>Project Completion Date</w:t>
            </w:r>
          </w:p>
        </w:tc>
        <w:tc>
          <w:tcPr>
            <w:tcW w:w="4508" w:type="dxa"/>
          </w:tcPr>
          <w:p w14:paraId="1723C608" w14:textId="07EA2B05" w:rsidR="004E5B64" w:rsidRDefault="00DB6208">
            <w:r>
              <w:t>31/10/2033</w:t>
            </w:r>
          </w:p>
        </w:tc>
      </w:tr>
      <w:tr w:rsidR="004E5B64" w14:paraId="3E546155" w14:textId="77777777" w:rsidTr="3979BEB6">
        <w:trPr>
          <w:trHeight w:val="300"/>
        </w:trPr>
        <w:tc>
          <w:tcPr>
            <w:tcW w:w="9016" w:type="dxa"/>
            <w:gridSpan w:val="2"/>
          </w:tcPr>
          <w:p w14:paraId="575EBD36" w14:textId="77777777" w:rsidR="007D7BD7" w:rsidRDefault="004E5B64" w:rsidP="007D7BD7">
            <w:pPr>
              <w:rPr>
                <w:b/>
                <w:bCs/>
              </w:rPr>
            </w:pPr>
            <w:r w:rsidRPr="0C08F0E8">
              <w:rPr>
                <w:b/>
                <w:bCs/>
              </w:rPr>
              <w:t xml:space="preserve">Summary of works in last quarter: </w:t>
            </w:r>
          </w:p>
          <w:p w14:paraId="688DAB17" w14:textId="77777777" w:rsidR="007D7BD7" w:rsidRDefault="007D7BD7" w:rsidP="007D7BD7">
            <w:pPr>
              <w:rPr>
                <w:rFonts w:ascii="Calibri" w:hAnsi="Calibri" w:cs="Calibri"/>
              </w:rPr>
            </w:pPr>
            <w:r>
              <w:t>Continuation of</w:t>
            </w:r>
            <w:r w:rsidRPr="00047FE0">
              <w:t xml:space="preserve"> high-level project development, along with initial internal governance activities.</w:t>
            </w:r>
          </w:p>
          <w:p w14:paraId="55C9EB4A" w14:textId="1DE96F78" w:rsidR="004E5B64" w:rsidRDefault="004E5B64"/>
        </w:tc>
      </w:tr>
      <w:tr w:rsidR="004E5B64" w14:paraId="54A3F1DD" w14:textId="77777777" w:rsidTr="3979BEB6">
        <w:trPr>
          <w:trHeight w:val="300"/>
        </w:trPr>
        <w:tc>
          <w:tcPr>
            <w:tcW w:w="9016" w:type="dxa"/>
            <w:gridSpan w:val="2"/>
          </w:tcPr>
          <w:p w14:paraId="0628466A" w14:textId="77777777" w:rsidR="000C521B" w:rsidRDefault="004E5B64" w:rsidP="000C521B">
            <w:pPr>
              <w:rPr>
                <w:b/>
                <w:bCs/>
              </w:rPr>
            </w:pPr>
            <w:r w:rsidRPr="0C08F0E8">
              <w:rPr>
                <w:b/>
                <w:bCs/>
              </w:rPr>
              <w:t xml:space="preserve">Summary of works in next quarter: </w:t>
            </w:r>
          </w:p>
          <w:p w14:paraId="609EDBCA" w14:textId="77777777" w:rsidR="00596D44" w:rsidRDefault="00596D44" w:rsidP="00596D44">
            <w:pPr>
              <w:rPr>
                <w:rFonts w:ascii="Calibri" w:hAnsi="Calibri" w:cs="Calibri"/>
              </w:rPr>
            </w:pPr>
            <w:r>
              <w:t>Continuation of</w:t>
            </w:r>
            <w:r w:rsidRPr="00047FE0">
              <w:t xml:space="preserve"> high-level project development, along with initial internal governance activities.</w:t>
            </w:r>
          </w:p>
          <w:p w14:paraId="578CEE6F" w14:textId="305F54D1" w:rsidR="00E71ACC" w:rsidRDefault="00E71ACC" w:rsidP="00E71ACC">
            <w:pPr>
              <w:textAlignment w:val="baseline"/>
            </w:pPr>
          </w:p>
        </w:tc>
      </w:tr>
      <w:tr w:rsidR="004E5B64" w14:paraId="60588B82" w14:textId="77777777" w:rsidTr="3979BEB6">
        <w:trPr>
          <w:trHeight w:val="300"/>
        </w:trPr>
        <w:tc>
          <w:tcPr>
            <w:tcW w:w="9016" w:type="dxa"/>
            <w:gridSpan w:val="2"/>
          </w:tcPr>
          <w:p w14:paraId="30828773" w14:textId="77777777" w:rsidR="004E5B64" w:rsidRDefault="004E5B64">
            <w:pPr>
              <w:rPr>
                <w:b/>
                <w:bCs/>
              </w:rPr>
            </w:pPr>
            <w:r w:rsidRPr="0C08F0E8">
              <w:rPr>
                <w:b/>
                <w:bCs/>
              </w:rPr>
              <w:t xml:space="preserve">Additional Comments: </w:t>
            </w:r>
          </w:p>
          <w:p w14:paraId="1A930A4A" w14:textId="77777777" w:rsidR="004E5B64" w:rsidRDefault="004E5B64"/>
          <w:p w14:paraId="15FE859D" w14:textId="77777777" w:rsidR="004E5B64" w:rsidRDefault="004E5B64"/>
        </w:tc>
      </w:tr>
    </w:tbl>
    <w:p w14:paraId="0D05666E" w14:textId="6F3F7A96" w:rsidR="004E5B64" w:rsidRDefault="004E5B64" w:rsidP="0C08F0E8"/>
    <w:p w14:paraId="714EC87F" w14:textId="77777777" w:rsidR="004E5B64" w:rsidRDefault="004E5B64">
      <w:r>
        <w:br w:type="page"/>
      </w:r>
    </w:p>
    <w:p w14:paraId="766EA1A6" w14:textId="19D8B654" w:rsidR="004E5B64" w:rsidRDefault="004E5B64" w:rsidP="004E5B64"/>
    <w:tbl>
      <w:tblPr>
        <w:tblStyle w:val="TableGrid"/>
        <w:tblW w:w="0" w:type="auto"/>
        <w:tblLook w:val="04A0" w:firstRow="1" w:lastRow="0" w:firstColumn="1" w:lastColumn="0" w:noHBand="0" w:noVBand="1"/>
      </w:tblPr>
      <w:tblGrid>
        <w:gridCol w:w="4508"/>
        <w:gridCol w:w="4508"/>
      </w:tblGrid>
      <w:tr w:rsidR="004E5B64" w14:paraId="59190788" w14:textId="77777777" w:rsidTr="3979BEB6">
        <w:trPr>
          <w:trHeight w:val="300"/>
        </w:trPr>
        <w:tc>
          <w:tcPr>
            <w:tcW w:w="4508" w:type="dxa"/>
          </w:tcPr>
          <w:p w14:paraId="0D3C64B4" w14:textId="77777777" w:rsidR="004E5B64" w:rsidRPr="000460DB" w:rsidRDefault="004E5B64">
            <w:pPr>
              <w:rPr>
                <w:b/>
                <w:bCs/>
              </w:rPr>
            </w:pPr>
            <w:r w:rsidRPr="000460DB">
              <w:rPr>
                <w:b/>
                <w:bCs/>
              </w:rPr>
              <w:t>TORI</w:t>
            </w:r>
          </w:p>
          <w:p w14:paraId="60F0098E" w14:textId="0EF82046" w:rsidR="004E5B64" w:rsidRPr="000460DB" w:rsidRDefault="004E5B64" w:rsidP="3979BEB6">
            <w:pPr>
              <w:pStyle w:val="Heading3"/>
              <w:rPr>
                <w:rFonts w:asciiTheme="minorHAnsi" w:hAnsiTheme="minorHAnsi" w:cstheme="minorBidi"/>
                <w:color w:val="000000" w:themeColor="text1"/>
                <w:sz w:val="22"/>
                <w:szCs w:val="22"/>
              </w:rPr>
            </w:pPr>
            <w:bookmarkStart w:id="159" w:name="_Toc213062781"/>
            <w:r w:rsidRPr="000460DB">
              <w:rPr>
                <w:rFonts w:asciiTheme="minorHAnsi" w:hAnsiTheme="minorHAnsi" w:cstheme="minorBidi"/>
                <w:color w:val="000000" w:themeColor="text1"/>
                <w:sz w:val="22"/>
                <w:szCs w:val="22"/>
              </w:rPr>
              <w:t xml:space="preserve">SHET-RI-289 - </w:t>
            </w:r>
            <w:r w:rsidR="00971D52" w:rsidRPr="000460DB">
              <w:rPr>
                <w:rFonts w:asciiTheme="minorHAnsi" w:hAnsiTheme="minorHAnsi" w:cstheme="minorBidi"/>
                <w:color w:val="000000" w:themeColor="text1"/>
                <w:sz w:val="22"/>
                <w:szCs w:val="22"/>
              </w:rPr>
              <w:t>Arbroath 2 GSP Tee</w:t>
            </w:r>
            <w:bookmarkEnd w:id="159"/>
          </w:p>
        </w:tc>
        <w:tc>
          <w:tcPr>
            <w:tcW w:w="4508" w:type="dxa"/>
          </w:tcPr>
          <w:p w14:paraId="73AB8751" w14:textId="77777777" w:rsidR="004E5B64" w:rsidRDefault="004E5B64">
            <w:pPr>
              <w:rPr>
                <w:b/>
                <w:bCs/>
              </w:rPr>
            </w:pPr>
            <w:r w:rsidRPr="0C08F0E8">
              <w:rPr>
                <w:b/>
                <w:bCs/>
              </w:rPr>
              <w:t>Scheme</w:t>
            </w:r>
          </w:p>
          <w:p w14:paraId="16731C80" w14:textId="7C4E9FB2" w:rsidR="004E5B64" w:rsidRDefault="00971D52">
            <w:r w:rsidRPr="00971D52">
              <w:t>Arbroath 2 GSP Tee</w:t>
            </w:r>
          </w:p>
        </w:tc>
      </w:tr>
      <w:tr w:rsidR="004E5B64" w14:paraId="4800E00B" w14:textId="77777777" w:rsidTr="3979BEB6">
        <w:trPr>
          <w:trHeight w:val="300"/>
        </w:trPr>
        <w:tc>
          <w:tcPr>
            <w:tcW w:w="9016" w:type="dxa"/>
            <w:gridSpan w:val="2"/>
          </w:tcPr>
          <w:p w14:paraId="3042CC9E" w14:textId="77777777" w:rsidR="004E5B64" w:rsidRDefault="004E5B64">
            <w:pPr>
              <w:rPr>
                <w:b/>
                <w:bCs/>
              </w:rPr>
            </w:pPr>
            <w:r w:rsidRPr="0C08F0E8">
              <w:rPr>
                <w:b/>
                <w:bCs/>
              </w:rPr>
              <w:t>Overview of Works</w:t>
            </w:r>
          </w:p>
          <w:p w14:paraId="0DB08592" w14:textId="4CAB0471" w:rsidR="004E5B64" w:rsidRDefault="1CBC96CF">
            <w:r>
              <w:t>Establish</w:t>
            </w:r>
            <w:r w:rsidR="2EE05F27">
              <w:t xml:space="preserve"> two</w:t>
            </w:r>
            <w:r>
              <w:t xml:space="preserve"> new 132kV </w:t>
            </w:r>
            <w:r w:rsidR="00621DD5">
              <w:t>T</w:t>
            </w:r>
            <w:r>
              <w:t xml:space="preserve">ee points of the TAN/TAS circuits between Arbroath GSP and </w:t>
            </w:r>
            <w:proofErr w:type="spellStart"/>
            <w:r>
              <w:t>Tealing</w:t>
            </w:r>
            <w:proofErr w:type="spellEnd"/>
            <w:r>
              <w:t xml:space="preserve"> 132kV for the connection of a new Arbroath 2 132/33kV GSP substation.  </w:t>
            </w:r>
            <w:r w:rsidR="00D26E38">
              <w:br/>
            </w:r>
          </w:p>
        </w:tc>
      </w:tr>
      <w:tr w:rsidR="004E5B64" w14:paraId="5C89F860" w14:textId="77777777" w:rsidTr="3979BEB6">
        <w:trPr>
          <w:trHeight w:val="300"/>
        </w:trPr>
        <w:tc>
          <w:tcPr>
            <w:tcW w:w="4508" w:type="dxa"/>
          </w:tcPr>
          <w:p w14:paraId="649FF410" w14:textId="77777777" w:rsidR="004E5B64" w:rsidRDefault="004E5B64">
            <w:pPr>
              <w:rPr>
                <w:b/>
                <w:bCs/>
              </w:rPr>
            </w:pPr>
            <w:r w:rsidRPr="0C08F0E8">
              <w:rPr>
                <w:b/>
                <w:bCs/>
              </w:rPr>
              <w:t>Proposed Consent Submission</w:t>
            </w:r>
          </w:p>
        </w:tc>
        <w:tc>
          <w:tcPr>
            <w:tcW w:w="4508" w:type="dxa"/>
          </w:tcPr>
          <w:p w14:paraId="6763037E" w14:textId="26040F0E" w:rsidR="004E5B64" w:rsidRDefault="002E4AF2">
            <w:r w:rsidRPr="008414F4">
              <w:t>TBD</w:t>
            </w:r>
          </w:p>
        </w:tc>
      </w:tr>
      <w:tr w:rsidR="004E5B64" w14:paraId="430DE6DC" w14:textId="77777777" w:rsidTr="3979BEB6">
        <w:trPr>
          <w:trHeight w:val="300"/>
        </w:trPr>
        <w:tc>
          <w:tcPr>
            <w:tcW w:w="4508" w:type="dxa"/>
          </w:tcPr>
          <w:p w14:paraId="340A6187" w14:textId="77777777" w:rsidR="004E5B64" w:rsidRDefault="004E5B64">
            <w:pPr>
              <w:rPr>
                <w:b/>
                <w:bCs/>
              </w:rPr>
            </w:pPr>
            <w:r w:rsidRPr="0C08F0E8">
              <w:rPr>
                <w:b/>
                <w:bCs/>
              </w:rPr>
              <w:t xml:space="preserve">Current Project Phase </w:t>
            </w:r>
          </w:p>
        </w:tc>
        <w:tc>
          <w:tcPr>
            <w:tcW w:w="4508" w:type="dxa"/>
          </w:tcPr>
          <w:p w14:paraId="0D4C4C0A" w14:textId="04C25166" w:rsidR="004E5B64" w:rsidRDefault="002E4AF2">
            <w:r w:rsidRPr="008414F4">
              <w:t>Initial internal governance</w:t>
            </w:r>
          </w:p>
        </w:tc>
      </w:tr>
      <w:tr w:rsidR="004E5B64" w14:paraId="08D3776D" w14:textId="77777777" w:rsidTr="3979BEB6">
        <w:trPr>
          <w:trHeight w:val="300"/>
        </w:trPr>
        <w:tc>
          <w:tcPr>
            <w:tcW w:w="4508" w:type="dxa"/>
          </w:tcPr>
          <w:p w14:paraId="075E6DDA" w14:textId="77777777" w:rsidR="004E5B64" w:rsidRDefault="004E5B64">
            <w:pPr>
              <w:rPr>
                <w:b/>
                <w:bCs/>
              </w:rPr>
            </w:pPr>
            <w:r w:rsidRPr="0C08F0E8">
              <w:rPr>
                <w:b/>
                <w:bCs/>
              </w:rPr>
              <w:t>Next Project Phase</w:t>
            </w:r>
          </w:p>
        </w:tc>
        <w:tc>
          <w:tcPr>
            <w:tcW w:w="4508" w:type="dxa"/>
          </w:tcPr>
          <w:p w14:paraId="4CA8F533" w14:textId="2DB96A35" w:rsidR="004E5B64" w:rsidRDefault="002E4AF2">
            <w:r w:rsidRPr="008414F4">
              <w:t>Optioneering</w:t>
            </w:r>
          </w:p>
        </w:tc>
      </w:tr>
      <w:tr w:rsidR="004E5B64" w14:paraId="42B0F2F1" w14:textId="77777777" w:rsidTr="3979BEB6">
        <w:trPr>
          <w:trHeight w:val="300"/>
        </w:trPr>
        <w:tc>
          <w:tcPr>
            <w:tcW w:w="4508" w:type="dxa"/>
          </w:tcPr>
          <w:p w14:paraId="33995888" w14:textId="77777777" w:rsidR="004E5B64" w:rsidRDefault="004E5B64">
            <w:pPr>
              <w:rPr>
                <w:b/>
                <w:bCs/>
              </w:rPr>
            </w:pPr>
            <w:r w:rsidRPr="0C08F0E8">
              <w:rPr>
                <w:b/>
                <w:bCs/>
              </w:rPr>
              <w:t>Next Stakeholder Event</w:t>
            </w:r>
          </w:p>
        </w:tc>
        <w:tc>
          <w:tcPr>
            <w:tcW w:w="4508" w:type="dxa"/>
          </w:tcPr>
          <w:p w14:paraId="1CE61B45" w14:textId="3D2C36EA" w:rsidR="004E5B64" w:rsidRDefault="002E4AF2">
            <w:r w:rsidRPr="008414F4">
              <w:t>TBD</w:t>
            </w:r>
          </w:p>
        </w:tc>
      </w:tr>
      <w:tr w:rsidR="004E5B64" w14:paraId="7D35480D" w14:textId="77777777" w:rsidTr="3979BEB6">
        <w:trPr>
          <w:trHeight w:val="300"/>
        </w:trPr>
        <w:tc>
          <w:tcPr>
            <w:tcW w:w="4508" w:type="dxa"/>
          </w:tcPr>
          <w:p w14:paraId="1964EF54" w14:textId="77777777" w:rsidR="004E5B64" w:rsidRDefault="004E5B64">
            <w:pPr>
              <w:rPr>
                <w:b/>
                <w:bCs/>
              </w:rPr>
            </w:pPr>
            <w:r w:rsidRPr="0C08F0E8">
              <w:rPr>
                <w:b/>
                <w:bCs/>
              </w:rPr>
              <w:t>Project Completion Date</w:t>
            </w:r>
          </w:p>
        </w:tc>
        <w:tc>
          <w:tcPr>
            <w:tcW w:w="4508" w:type="dxa"/>
          </w:tcPr>
          <w:p w14:paraId="503E32F2" w14:textId="3269DF85" w:rsidR="004E5B64" w:rsidRDefault="00971D52">
            <w:r>
              <w:t>31/10/2032</w:t>
            </w:r>
          </w:p>
        </w:tc>
      </w:tr>
      <w:tr w:rsidR="004E5B64" w14:paraId="25906AED" w14:textId="77777777" w:rsidTr="3979BEB6">
        <w:trPr>
          <w:trHeight w:val="300"/>
        </w:trPr>
        <w:tc>
          <w:tcPr>
            <w:tcW w:w="9016" w:type="dxa"/>
            <w:gridSpan w:val="2"/>
          </w:tcPr>
          <w:p w14:paraId="001A0846" w14:textId="77777777" w:rsidR="004E5B64" w:rsidRDefault="004E5B64">
            <w:pPr>
              <w:rPr>
                <w:b/>
                <w:bCs/>
              </w:rPr>
            </w:pPr>
            <w:r w:rsidRPr="0C08F0E8">
              <w:rPr>
                <w:b/>
                <w:bCs/>
              </w:rPr>
              <w:t xml:space="preserve">Summary of works in last quarter: </w:t>
            </w:r>
          </w:p>
          <w:p w14:paraId="1C6158F8" w14:textId="77777777" w:rsidR="004E5B64" w:rsidRDefault="002E4AF2">
            <w:r w:rsidRPr="002E4AF2">
              <w:t>Continuation of high-level project development, along with initial internal governance activities.</w:t>
            </w:r>
          </w:p>
          <w:p w14:paraId="01BC0820" w14:textId="0EF06307" w:rsidR="00F45D98" w:rsidRDefault="00F45D98"/>
        </w:tc>
      </w:tr>
      <w:tr w:rsidR="004E5B64" w14:paraId="60C20AE8" w14:textId="77777777" w:rsidTr="3979BEB6">
        <w:trPr>
          <w:trHeight w:val="300"/>
        </w:trPr>
        <w:tc>
          <w:tcPr>
            <w:tcW w:w="9016" w:type="dxa"/>
            <w:gridSpan w:val="2"/>
          </w:tcPr>
          <w:p w14:paraId="07C50BB0" w14:textId="77777777" w:rsidR="00502F19" w:rsidRDefault="004E5B64" w:rsidP="00502F19">
            <w:pPr>
              <w:rPr>
                <w:b/>
                <w:bCs/>
              </w:rPr>
            </w:pPr>
            <w:r w:rsidRPr="0C08F0E8">
              <w:rPr>
                <w:b/>
                <w:bCs/>
              </w:rPr>
              <w:t xml:space="preserve">Summary of works in next quarter: </w:t>
            </w:r>
          </w:p>
          <w:p w14:paraId="0F190233" w14:textId="77777777" w:rsidR="00006166" w:rsidRDefault="00006166" w:rsidP="00006166">
            <w:pPr>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58E83EE7" w14:textId="27D008C7" w:rsidR="00E71ACC" w:rsidRDefault="00E71ACC" w:rsidP="00E71ACC"/>
        </w:tc>
      </w:tr>
      <w:tr w:rsidR="004E5B64" w14:paraId="41F75571" w14:textId="77777777" w:rsidTr="3979BEB6">
        <w:trPr>
          <w:trHeight w:val="300"/>
        </w:trPr>
        <w:tc>
          <w:tcPr>
            <w:tcW w:w="9016" w:type="dxa"/>
            <w:gridSpan w:val="2"/>
          </w:tcPr>
          <w:p w14:paraId="0F29467E" w14:textId="77777777" w:rsidR="004E5B64" w:rsidRDefault="004E5B64">
            <w:pPr>
              <w:rPr>
                <w:b/>
                <w:bCs/>
              </w:rPr>
            </w:pPr>
            <w:r w:rsidRPr="0C08F0E8">
              <w:rPr>
                <w:b/>
                <w:bCs/>
              </w:rPr>
              <w:t xml:space="preserve">Additional Comments: </w:t>
            </w:r>
          </w:p>
          <w:p w14:paraId="3D820BF1" w14:textId="77777777" w:rsidR="004E5B64" w:rsidRDefault="004E5B64"/>
          <w:p w14:paraId="4110F0EC" w14:textId="77777777" w:rsidR="004E5B64" w:rsidRDefault="004E5B64"/>
        </w:tc>
      </w:tr>
    </w:tbl>
    <w:p w14:paraId="767E884A" w14:textId="4034E47B" w:rsidR="004E5B64" w:rsidRDefault="004E5B64" w:rsidP="0C08F0E8"/>
    <w:p w14:paraId="3F2A3AB5" w14:textId="77777777" w:rsidR="00B1305C" w:rsidRDefault="00B1305C">
      <w:r>
        <w:br w:type="page"/>
      </w:r>
    </w:p>
    <w:p w14:paraId="414CA4ED" w14:textId="29D7746E" w:rsidR="00870E28" w:rsidRDefault="00870E28" w:rsidP="00870E28">
      <w:pPr>
        <w:spacing w:after="0" w:line="240" w:lineRule="auto"/>
        <w:textAlignment w:val="baseline"/>
        <w:rPr>
          <w:rFonts w:ascii="Segoe UI" w:eastAsia="Times New Roman" w:hAnsi="Segoe UI" w:cs="Segoe UI"/>
          <w:sz w:val="18"/>
          <w:szCs w:val="18"/>
          <w:lang w:eastAsia="en-GB"/>
        </w:rPr>
      </w:pPr>
    </w:p>
    <w:p w14:paraId="345FFCBA" w14:textId="77777777" w:rsidR="00870E28" w:rsidRPr="005668C2" w:rsidRDefault="00870E28" w:rsidP="00870E28">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870E28" w:rsidRPr="00F73205" w14:paraId="6A80D2B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16F433C" w14:textId="77777777" w:rsidR="00870E28" w:rsidRPr="000460DB" w:rsidRDefault="00870E28">
            <w:pPr>
              <w:spacing w:after="0" w:line="240" w:lineRule="auto"/>
              <w:textAlignment w:val="baseline"/>
              <w:rPr>
                <w:rFonts w:ascii="Calibri" w:eastAsia="Times New Roman" w:hAnsi="Calibri" w:cs="Calibri"/>
                <w:lang w:eastAsia="en-GB"/>
              </w:rPr>
            </w:pPr>
            <w:r w:rsidRPr="000460DB">
              <w:rPr>
                <w:rFonts w:ascii="Calibri" w:eastAsia="Times New Roman" w:hAnsi="Calibri" w:cs="Calibri"/>
                <w:b/>
                <w:bCs/>
                <w:lang w:eastAsia="en-GB"/>
              </w:rPr>
              <w:t>TORI</w:t>
            </w:r>
            <w:r w:rsidRPr="000460DB">
              <w:rPr>
                <w:rFonts w:ascii="Calibri" w:eastAsia="Times New Roman" w:hAnsi="Calibri" w:cs="Calibri"/>
                <w:lang w:eastAsia="en-GB"/>
              </w:rPr>
              <w:t> </w:t>
            </w:r>
          </w:p>
          <w:p w14:paraId="04734292" w14:textId="6F1CC0A7" w:rsidR="00870E28" w:rsidRPr="000460DB" w:rsidRDefault="00870E28">
            <w:pPr>
              <w:pStyle w:val="Heading3"/>
              <w:rPr>
                <w:rFonts w:ascii="Calibri" w:eastAsia="Times New Roman" w:hAnsi="Calibri" w:cs="Calibri"/>
                <w:color w:val="1F3763"/>
                <w:sz w:val="22"/>
                <w:szCs w:val="22"/>
                <w:lang w:eastAsia="en-GB"/>
              </w:rPr>
            </w:pPr>
            <w:r w:rsidRPr="000460DB">
              <w:rPr>
                <w:rFonts w:eastAsia="Times New Roman"/>
                <w:color w:val="auto"/>
                <w:sz w:val="22"/>
                <w:szCs w:val="22"/>
                <w:lang w:eastAsia="en-GB"/>
              </w:rPr>
              <w:t> </w:t>
            </w:r>
            <w:bookmarkStart w:id="160" w:name="_Toc213062782"/>
            <w:r w:rsidRPr="000460DB">
              <w:rPr>
                <w:rFonts w:eastAsia="Times New Roman"/>
                <w:color w:val="auto"/>
                <w:sz w:val="22"/>
                <w:szCs w:val="22"/>
                <w:lang w:eastAsia="en-GB"/>
              </w:rPr>
              <w:t>SHET-RI-291a - Thurso South 400kV Substation</w:t>
            </w:r>
            <w:bookmarkEnd w:id="160"/>
          </w:p>
        </w:tc>
        <w:tc>
          <w:tcPr>
            <w:tcW w:w="4500" w:type="dxa"/>
            <w:tcBorders>
              <w:top w:val="single" w:sz="6" w:space="0" w:color="auto"/>
              <w:left w:val="single" w:sz="6" w:space="0" w:color="auto"/>
              <w:bottom w:val="single" w:sz="6" w:space="0" w:color="auto"/>
              <w:right w:val="single" w:sz="6" w:space="0" w:color="auto"/>
            </w:tcBorders>
            <w:hideMark/>
          </w:tcPr>
          <w:p w14:paraId="54CD927C" w14:textId="77777777" w:rsidR="00870E28" w:rsidRPr="00F73205" w:rsidRDefault="00870E28">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6D7988C5" w14:textId="2B01B1EC" w:rsidR="00870E28" w:rsidRPr="00F73205" w:rsidRDefault="00870E28">
            <w:pPr>
              <w:spacing w:after="0" w:line="240" w:lineRule="auto"/>
              <w:textAlignment w:val="baseline"/>
              <w:rPr>
                <w:rFonts w:ascii="Calibri" w:eastAsia="Times New Roman" w:hAnsi="Calibri" w:cs="Calibri"/>
                <w:lang w:eastAsia="en-GB"/>
              </w:rPr>
            </w:pPr>
            <w:r w:rsidRPr="00870E28">
              <w:rPr>
                <w:rFonts w:ascii="Calibri" w:eastAsia="Times New Roman" w:hAnsi="Calibri" w:cs="Calibri"/>
                <w:lang w:eastAsia="en-GB"/>
              </w:rPr>
              <w:t>Thurso South 400kV Substation</w:t>
            </w:r>
          </w:p>
        </w:tc>
      </w:tr>
      <w:tr w:rsidR="00870E28" w:rsidRPr="00F73205" w14:paraId="342F5B78"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B20BF13" w14:textId="77777777" w:rsidR="00870E28" w:rsidRPr="00F73205" w:rsidRDefault="00870E28">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624F1AC3" w14:textId="048C79F9" w:rsidR="00870E28" w:rsidRDefault="00B341CE">
            <w:pPr>
              <w:spacing w:after="0" w:line="240" w:lineRule="auto"/>
              <w:textAlignment w:val="baseline"/>
              <w:rPr>
                <w:rFonts w:ascii="Calibri" w:eastAsia="Times New Roman" w:hAnsi="Calibri" w:cs="Calibri"/>
                <w:lang w:eastAsia="en-GB"/>
              </w:rPr>
            </w:pPr>
            <w:r w:rsidRPr="00B341CE">
              <w:rPr>
                <w:rFonts w:ascii="Calibri" w:eastAsia="Times New Roman" w:hAnsi="Calibri" w:cs="Calibri"/>
                <w:lang w:eastAsia="en-GB"/>
              </w:rPr>
              <w:t xml:space="preserve">Construct a double bus bar 400kV substation at/near existing Thurso South 275kV substation. Install 2 x 1200MVA, 400/275kV </w:t>
            </w:r>
            <w:r w:rsidR="00D4107B">
              <w:rPr>
                <w:rFonts w:ascii="Calibri" w:eastAsia="Times New Roman" w:hAnsi="Calibri" w:cs="Calibri"/>
                <w:lang w:eastAsia="en-GB"/>
              </w:rPr>
              <w:t>super grid transformers (</w:t>
            </w:r>
            <w:r w:rsidRPr="00B341CE">
              <w:rPr>
                <w:rFonts w:ascii="Calibri" w:eastAsia="Times New Roman" w:hAnsi="Calibri" w:cs="Calibri"/>
                <w:lang w:eastAsia="en-GB"/>
              </w:rPr>
              <w:t>SGTs</w:t>
            </w:r>
            <w:r w:rsidR="00D4107B">
              <w:rPr>
                <w:rFonts w:ascii="Calibri" w:eastAsia="Times New Roman" w:hAnsi="Calibri" w:cs="Calibri"/>
                <w:lang w:eastAsia="en-GB"/>
              </w:rPr>
              <w:t>)</w:t>
            </w:r>
            <w:r w:rsidRPr="00B341CE">
              <w:rPr>
                <w:rFonts w:ascii="Calibri" w:eastAsia="Times New Roman" w:hAnsi="Calibri" w:cs="Calibri"/>
                <w:lang w:eastAsia="en-GB"/>
              </w:rPr>
              <w:t xml:space="preserve"> and connect 400kV double bus bar with existing 275kV substation.</w:t>
            </w:r>
          </w:p>
          <w:p w14:paraId="76B6C6FF" w14:textId="77777777" w:rsidR="00B341CE" w:rsidRPr="00F73205" w:rsidRDefault="00B341CE">
            <w:pPr>
              <w:spacing w:after="0" w:line="240" w:lineRule="auto"/>
              <w:textAlignment w:val="baseline"/>
              <w:rPr>
                <w:rFonts w:ascii="Calibri" w:eastAsia="Times New Roman" w:hAnsi="Calibri" w:cs="Calibri"/>
                <w:lang w:eastAsia="en-GB"/>
              </w:rPr>
            </w:pPr>
          </w:p>
          <w:p w14:paraId="0FC2832F" w14:textId="77777777" w:rsidR="00870E28" w:rsidRPr="00F73205" w:rsidRDefault="00870E28">
            <w:pPr>
              <w:spacing w:after="0" w:line="240" w:lineRule="auto"/>
              <w:jc w:val="both"/>
              <w:textAlignment w:val="baseline"/>
              <w:rPr>
                <w:rFonts w:ascii="Calibri" w:eastAsia="Times New Roman" w:hAnsi="Calibri" w:cs="Calibri"/>
                <w:lang w:eastAsia="en-GB"/>
              </w:rPr>
            </w:pPr>
          </w:p>
        </w:tc>
      </w:tr>
      <w:tr w:rsidR="00870E28" w:rsidRPr="00F73205" w14:paraId="79B3CF5F"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7D4E9AE" w14:textId="77777777" w:rsidR="00870E28" w:rsidRPr="00F73205" w:rsidRDefault="00870E28">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E157EF1" w14:textId="77777777" w:rsidR="00870E28" w:rsidRPr="00F73205" w:rsidRDefault="00870E28">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870E28" w:rsidRPr="00F73205" w14:paraId="03A2FEF7"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22757F7" w14:textId="77777777" w:rsidR="00870E28" w:rsidRPr="00F73205" w:rsidRDefault="00870E28">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A665A4D" w14:textId="77777777" w:rsidR="00870E28" w:rsidRPr="00F73205" w:rsidRDefault="00870E28">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870E28" w:rsidRPr="00F73205" w14:paraId="5C5C9740"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F1BFCAF" w14:textId="77777777" w:rsidR="00870E28" w:rsidRPr="00F73205" w:rsidRDefault="00870E28">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FB98CD6" w14:textId="77777777" w:rsidR="00870E28" w:rsidRPr="00F73205" w:rsidRDefault="00870E28">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870E28" w:rsidRPr="00F73205" w14:paraId="4C7276BA"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7236437" w14:textId="77777777" w:rsidR="00870E28" w:rsidRPr="00F73205" w:rsidRDefault="00870E28">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3C87662" w14:textId="77777777" w:rsidR="00870E28" w:rsidRPr="00F73205" w:rsidRDefault="00870E28">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870E28" w:rsidRPr="00F73205" w14:paraId="642C722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E419157" w14:textId="77777777" w:rsidR="00870E28" w:rsidRPr="00F73205" w:rsidRDefault="00870E28">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471934B" w14:textId="61C0BC13" w:rsidR="00870E28" w:rsidRPr="00F73205" w:rsidRDefault="00444F82">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31/10/2033</w:t>
            </w:r>
          </w:p>
        </w:tc>
      </w:tr>
      <w:tr w:rsidR="00870E28" w:rsidRPr="00F73205" w14:paraId="754911C9"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824D83B" w14:textId="77777777" w:rsidR="00870E28" w:rsidRDefault="00870E28">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4E75DCAC" w14:textId="7A5DD210" w:rsidR="00870E28" w:rsidRDefault="00870E28" w:rsidP="16A6B752">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4EB7C06C" w14:textId="77777777" w:rsidR="00C86E33" w:rsidRPr="00F73205" w:rsidRDefault="00C86E33" w:rsidP="16A6B752">
            <w:pPr>
              <w:spacing w:after="0" w:line="240" w:lineRule="auto"/>
              <w:jc w:val="both"/>
              <w:textAlignment w:val="baseline"/>
              <w:rPr>
                <w:rFonts w:ascii="Calibri" w:eastAsia="Times New Roman" w:hAnsi="Calibri" w:cs="Calibri"/>
                <w:lang w:eastAsia="en-GB"/>
              </w:rPr>
            </w:pPr>
          </w:p>
          <w:p w14:paraId="58880588" w14:textId="32D66827" w:rsidR="00870E28" w:rsidRPr="00F73205" w:rsidRDefault="00870E28">
            <w:pPr>
              <w:spacing w:after="0" w:line="240" w:lineRule="auto"/>
              <w:jc w:val="both"/>
              <w:textAlignment w:val="baseline"/>
              <w:rPr>
                <w:rFonts w:ascii="Calibri" w:eastAsia="Times New Roman" w:hAnsi="Calibri" w:cs="Calibri"/>
                <w:lang w:eastAsia="en-GB"/>
              </w:rPr>
            </w:pPr>
          </w:p>
        </w:tc>
      </w:tr>
      <w:tr w:rsidR="00870E28" w:rsidRPr="00F73205" w14:paraId="3227DFD6"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DAC5B4E" w14:textId="147BFB99" w:rsidR="00870E28" w:rsidRDefault="00870E28">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06864EF4" w14:textId="58C3D5BE" w:rsidR="00C27ECE" w:rsidRPr="00F73205" w:rsidRDefault="00B93BBF">
            <w:pPr>
              <w:spacing w:after="0" w:line="240" w:lineRule="auto"/>
              <w:textAlignment w:val="baseline"/>
              <w:rPr>
                <w:rFonts w:ascii="Calibri" w:eastAsia="Times New Roman" w:hAnsi="Calibri" w:cs="Calibri"/>
                <w:lang w:eastAsia="en-GB"/>
              </w:rPr>
            </w:pPr>
            <w:r w:rsidRPr="00B93BBF">
              <w:rPr>
                <w:rFonts w:ascii="Calibri" w:eastAsia="Times New Roman" w:hAnsi="Calibri" w:cs="Calibri"/>
                <w:lang w:eastAsia="en-GB"/>
              </w:rPr>
              <w:t>Continuation of high-level project development, along with initial internal governance activities.</w:t>
            </w:r>
          </w:p>
          <w:p w14:paraId="162DD3F1" w14:textId="77777777" w:rsidR="00C60097" w:rsidRPr="00F73205" w:rsidRDefault="00C60097">
            <w:pPr>
              <w:spacing w:after="0" w:line="240" w:lineRule="auto"/>
              <w:textAlignment w:val="baseline"/>
              <w:rPr>
                <w:rFonts w:ascii="Calibri" w:eastAsia="Times New Roman" w:hAnsi="Calibri" w:cs="Calibri"/>
                <w:lang w:eastAsia="en-GB"/>
              </w:rPr>
            </w:pPr>
          </w:p>
          <w:p w14:paraId="18954940" w14:textId="05B12330" w:rsidR="00870E28" w:rsidRPr="00F73205" w:rsidRDefault="00870E28">
            <w:pPr>
              <w:spacing w:after="0" w:line="240" w:lineRule="auto"/>
              <w:textAlignment w:val="baseline"/>
              <w:rPr>
                <w:rFonts w:ascii="Calibri" w:eastAsia="Times New Roman" w:hAnsi="Calibri" w:cs="Calibri"/>
                <w:lang w:eastAsia="en-GB"/>
              </w:rPr>
            </w:pPr>
          </w:p>
        </w:tc>
      </w:tr>
      <w:tr w:rsidR="00870E28" w:rsidRPr="00F73205" w14:paraId="1EA2F5D5"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3EC2E870" w14:textId="77777777" w:rsidR="00870E28" w:rsidRPr="00F73205" w:rsidRDefault="00870E28">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565BE668" w14:textId="77777777" w:rsidR="00870E28" w:rsidRPr="00F73205" w:rsidRDefault="00870E28">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226B3707" w14:textId="77777777" w:rsidR="0056184F" w:rsidRDefault="0056184F"/>
    <w:p w14:paraId="33DC17E2" w14:textId="77777777" w:rsidR="0056184F" w:rsidRDefault="0056184F">
      <w:r>
        <w:br w:type="page"/>
      </w:r>
    </w:p>
    <w:p w14:paraId="7D7AEC96" w14:textId="499A777A" w:rsidR="00923500" w:rsidRDefault="00923500" w:rsidP="00923500">
      <w:pPr>
        <w:spacing w:after="0" w:line="240" w:lineRule="auto"/>
        <w:textAlignment w:val="baseline"/>
        <w:rPr>
          <w:rFonts w:ascii="Segoe UI" w:eastAsia="Times New Roman" w:hAnsi="Segoe UI" w:cs="Segoe UI"/>
          <w:sz w:val="18"/>
          <w:szCs w:val="18"/>
          <w:lang w:eastAsia="en-GB"/>
        </w:rPr>
      </w:pPr>
    </w:p>
    <w:p w14:paraId="6FD32D07" w14:textId="77777777" w:rsidR="00923500" w:rsidRPr="005668C2" w:rsidRDefault="00923500" w:rsidP="00923500">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923500" w:rsidRPr="00F73205" w14:paraId="741297CD"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3734D2C" w14:textId="77777777" w:rsidR="00923500" w:rsidRPr="000460DB" w:rsidRDefault="00923500">
            <w:pPr>
              <w:spacing w:after="0" w:line="240" w:lineRule="auto"/>
              <w:textAlignment w:val="baseline"/>
              <w:rPr>
                <w:rFonts w:ascii="Calibri" w:eastAsia="Times New Roman" w:hAnsi="Calibri" w:cs="Calibri"/>
                <w:lang w:eastAsia="en-GB"/>
              </w:rPr>
            </w:pPr>
            <w:r w:rsidRPr="000460DB">
              <w:rPr>
                <w:rFonts w:ascii="Calibri" w:eastAsia="Times New Roman" w:hAnsi="Calibri" w:cs="Calibri"/>
                <w:b/>
                <w:bCs/>
                <w:lang w:eastAsia="en-GB"/>
              </w:rPr>
              <w:t>TORI</w:t>
            </w:r>
            <w:r w:rsidRPr="000460DB">
              <w:rPr>
                <w:rFonts w:ascii="Calibri" w:eastAsia="Times New Roman" w:hAnsi="Calibri" w:cs="Calibri"/>
                <w:lang w:eastAsia="en-GB"/>
              </w:rPr>
              <w:t> </w:t>
            </w:r>
          </w:p>
          <w:p w14:paraId="49644C8D" w14:textId="2A1A4C93" w:rsidR="00923500" w:rsidRPr="00BB24E8" w:rsidRDefault="00923500" w:rsidP="00BB24E8">
            <w:pPr>
              <w:pStyle w:val="Heading3"/>
            </w:pPr>
            <w:r w:rsidRPr="000460DB">
              <w:rPr>
                <w:lang w:eastAsia="en-GB"/>
              </w:rPr>
              <w:t> </w:t>
            </w:r>
            <w:bookmarkStart w:id="161" w:name="_Toc213062783"/>
            <w:r w:rsidRPr="00B8697D">
              <w:rPr>
                <w:rFonts w:eastAsia="Times New Roman"/>
                <w:color w:val="auto"/>
                <w:sz w:val="22"/>
                <w:szCs w:val="22"/>
                <w:lang w:eastAsia="en-GB"/>
              </w:rPr>
              <w:t>SHET-RI-291b - Thurso - Spittal 400kV double circuit OHL</w:t>
            </w:r>
            <w:bookmarkEnd w:id="161"/>
          </w:p>
        </w:tc>
        <w:tc>
          <w:tcPr>
            <w:tcW w:w="4500" w:type="dxa"/>
            <w:tcBorders>
              <w:top w:val="single" w:sz="6" w:space="0" w:color="auto"/>
              <w:left w:val="single" w:sz="6" w:space="0" w:color="auto"/>
              <w:bottom w:val="single" w:sz="6" w:space="0" w:color="auto"/>
              <w:right w:val="single" w:sz="6" w:space="0" w:color="auto"/>
            </w:tcBorders>
            <w:hideMark/>
          </w:tcPr>
          <w:p w14:paraId="27D9A693" w14:textId="77777777" w:rsidR="00923500" w:rsidRPr="00F73205" w:rsidRDefault="0092350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63D817B6" w14:textId="362A9225" w:rsidR="00923500" w:rsidRPr="00F73205" w:rsidRDefault="00923500">
            <w:pPr>
              <w:spacing w:after="0" w:line="240" w:lineRule="auto"/>
              <w:textAlignment w:val="baseline"/>
              <w:rPr>
                <w:rFonts w:ascii="Calibri" w:eastAsia="Times New Roman" w:hAnsi="Calibri" w:cs="Calibri"/>
                <w:lang w:eastAsia="en-GB"/>
              </w:rPr>
            </w:pPr>
            <w:r w:rsidRPr="00923500">
              <w:rPr>
                <w:rFonts w:ascii="Calibri" w:eastAsia="Times New Roman" w:hAnsi="Calibri" w:cs="Calibri"/>
                <w:lang w:eastAsia="en-GB"/>
              </w:rPr>
              <w:t>Thurso - Spittal 400kV double circuit OHL</w:t>
            </w:r>
          </w:p>
        </w:tc>
      </w:tr>
      <w:tr w:rsidR="00923500" w:rsidRPr="00F73205" w14:paraId="0A2D92D3"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85688E4" w14:textId="77777777" w:rsidR="00923500" w:rsidRPr="00F73205" w:rsidRDefault="0092350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28FDEEA5" w14:textId="77777777" w:rsidR="00923500" w:rsidRDefault="00CF74A9">
            <w:pPr>
              <w:spacing w:after="0" w:line="240" w:lineRule="auto"/>
              <w:jc w:val="both"/>
              <w:textAlignment w:val="baseline"/>
              <w:rPr>
                <w:rFonts w:ascii="Calibri" w:eastAsia="Times New Roman" w:hAnsi="Calibri" w:cs="Calibri"/>
                <w:lang w:eastAsia="en-GB"/>
              </w:rPr>
            </w:pPr>
            <w:r w:rsidRPr="00CF74A9">
              <w:rPr>
                <w:rFonts w:ascii="Calibri" w:eastAsia="Times New Roman" w:hAnsi="Calibri" w:cs="Calibri"/>
                <w:lang w:eastAsia="en-GB"/>
              </w:rPr>
              <w:t>Install 02 400kV bays at 400kV Thurso substation complete with one circuit breaker, two busbar selector switches and one line isolator. Install 02 400kV bays at 400kV Spittal substation complete with one circuit breaker, two busbar selector switches and one line isolator. Install approximately 12 km of double circuit OHL between these two substations originating and terminating on these bays.</w:t>
            </w:r>
          </w:p>
          <w:p w14:paraId="544F8852" w14:textId="322663B5" w:rsidR="00CF74A9" w:rsidRPr="00F73205" w:rsidRDefault="00CF74A9">
            <w:pPr>
              <w:spacing w:after="0" w:line="240" w:lineRule="auto"/>
              <w:jc w:val="both"/>
              <w:textAlignment w:val="baseline"/>
              <w:rPr>
                <w:rFonts w:ascii="Calibri" w:eastAsia="Times New Roman" w:hAnsi="Calibri" w:cs="Calibri"/>
                <w:lang w:eastAsia="en-GB"/>
              </w:rPr>
            </w:pPr>
          </w:p>
        </w:tc>
      </w:tr>
      <w:tr w:rsidR="00923500" w:rsidRPr="00F73205" w14:paraId="7C77D135"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16664BF" w14:textId="77777777" w:rsidR="00923500" w:rsidRPr="00F73205" w:rsidRDefault="0092350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033C0CA" w14:textId="77777777" w:rsidR="00923500" w:rsidRPr="00F73205" w:rsidRDefault="0092350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923500" w:rsidRPr="00F73205" w14:paraId="2A2869A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BA1D791" w14:textId="77777777" w:rsidR="00923500" w:rsidRPr="00F73205" w:rsidRDefault="0092350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AD78C26" w14:textId="77777777" w:rsidR="00923500" w:rsidRPr="00F73205" w:rsidRDefault="0092350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923500" w:rsidRPr="00F73205" w14:paraId="3BFB9F4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B6A931E" w14:textId="77777777" w:rsidR="00923500" w:rsidRPr="00F73205" w:rsidRDefault="0092350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29AE978" w14:textId="77777777" w:rsidR="00923500" w:rsidRPr="00F73205" w:rsidRDefault="0092350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923500" w:rsidRPr="00F73205" w14:paraId="5C2AE56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F1B0671" w14:textId="77777777" w:rsidR="00923500" w:rsidRPr="00F73205" w:rsidRDefault="0092350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AD3031B" w14:textId="77777777" w:rsidR="00923500" w:rsidRPr="00F73205" w:rsidRDefault="0092350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923500" w:rsidRPr="00F73205" w14:paraId="3ECEBC0F"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4B02611" w14:textId="77777777" w:rsidR="00923500" w:rsidRPr="00F73205" w:rsidRDefault="0092350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4B13F1B" w14:textId="6D727E01" w:rsidR="00923500" w:rsidRPr="00F73205" w:rsidRDefault="0092350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31/10/2033</w:t>
            </w:r>
          </w:p>
        </w:tc>
      </w:tr>
      <w:tr w:rsidR="00923500" w:rsidRPr="00F73205" w14:paraId="1BB634C8"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B8526D1" w14:textId="002F7D06" w:rsidR="00F6343A" w:rsidRDefault="00923500" w:rsidP="00C86E33">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569DB8CC" w14:textId="357D13F4" w:rsidR="00923500" w:rsidRDefault="00923500" w:rsidP="16A6B752">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689176A9" w14:textId="77777777" w:rsidR="00C86E33" w:rsidRPr="00F73205" w:rsidRDefault="00C86E33" w:rsidP="16A6B752">
            <w:pPr>
              <w:spacing w:after="0" w:line="240" w:lineRule="auto"/>
              <w:jc w:val="both"/>
              <w:textAlignment w:val="baseline"/>
              <w:rPr>
                <w:rFonts w:ascii="Calibri" w:eastAsia="Times New Roman" w:hAnsi="Calibri" w:cs="Calibri"/>
                <w:lang w:eastAsia="en-GB"/>
              </w:rPr>
            </w:pPr>
          </w:p>
          <w:p w14:paraId="63F72794" w14:textId="20C9941D" w:rsidR="00923500" w:rsidRPr="00F73205" w:rsidRDefault="00923500">
            <w:pPr>
              <w:spacing w:after="0" w:line="240" w:lineRule="auto"/>
              <w:jc w:val="both"/>
              <w:textAlignment w:val="baseline"/>
              <w:rPr>
                <w:rFonts w:ascii="Calibri" w:eastAsia="Times New Roman" w:hAnsi="Calibri" w:cs="Calibri"/>
                <w:lang w:eastAsia="en-GB"/>
              </w:rPr>
            </w:pPr>
          </w:p>
        </w:tc>
      </w:tr>
      <w:tr w:rsidR="00923500" w:rsidRPr="00F73205" w14:paraId="11AB6683"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CD53E02" w14:textId="6364BC54" w:rsidR="003600F9" w:rsidRDefault="00923500" w:rsidP="00C86E33">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3BB88D79" w14:textId="20BA2D7C" w:rsidR="003600F9" w:rsidRPr="00F73205" w:rsidRDefault="00B93BBF" w:rsidP="003600F9">
            <w:pPr>
              <w:spacing w:after="0" w:line="240" w:lineRule="auto"/>
              <w:jc w:val="both"/>
              <w:textAlignment w:val="baseline"/>
              <w:rPr>
                <w:rFonts w:ascii="Calibri" w:eastAsia="Times New Roman" w:hAnsi="Calibri" w:cs="Calibri"/>
                <w:lang w:eastAsia="en-GB"/>
              </w:rPr>
            </w:pPr>
            <w:r w:rsidRPr="00B93BBF">
              <w:rPr>
                <w:rFonts w:ascii="Calibri" w:eastAsia="Times New Roman" w:hAnsi="Calibri" w:cs="Calibri"/>
                <w:lang w:eastAsia="en-GB"/>
              </w:rPr>
              <w:t>Continuation of high-level project development, along with initial internal governance activities.</w:t>
            </w:r>
          </w:p>
          <w:p w14:paraId="416233D9" w14:textId="77777777" w:rsidR="003600F9" w:rsidRPr="00F73205" w:rsidRDefault="003600F9">
            <w:pPr>
              <w:spacing w:after="0" w:line="240" w:lineRule="auto"/>
              <w:textAlignment w:val="baseline"/>
              <w:rPr>
                <w:rFonts w:ascii="Calibri" w:eastAsia="Times New Roman" w:hAnsi="Calibri" w:cs="Calibri"/>
                <w:lang w:eastAsia="en-GB"/>
              </w:rPr>
            </w:pPr>
          </w:p>
          <w:p w14:paraId="61DDB667" w14:textId="230C8FEE" w:rsidR="00923500" w:rsidRPr="00F73205" w:rsidRDefault="00923500">
            <w:pPr>
              <w:spacing w:after="0" w:line="240" w:lineRule="auto"/>
              <w:textAlignment w:val="baseline"/>
              <w:rPr>
                <w:rFonts w:ascii="Calibri" w:eastAsia="Times New Roman" w:hAnsi="Calibri" w:cs="Calibri"/>
                <w:lang w:eastAsia="en-GB"/>
              </w:rPr>
            </w:pPr>
          </w:p>
        </w:tc>
      </w:tr>
      <w:tr w:rsidR="00923500" w:rsidRPr="00F73205" w14:paraId="299CADF0"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78861F0" w14:textId="77777777" w:rsidR="00923500" w:rsidRPr="00F73205" w:rsidRDefault="0092350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462236CA" w14:textId="77777777" w:rsidR="00923500" w:rsidRPr="00F73205" w:rsidRDefault="0092350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482E0B97" w14:textId="062AD28D" w:rsidR="004E5B64" w:rsidRDefault="004E5B64">
      <w:r>
        <w:br w:type="page"/>
      </w:r>
    </w:p>
    <w:p w14:paraId="297F6F95" w14:textId="45E66327" w:rsidR="004E5B64" w:rsidRDefault="004E5B64" w:rsidP="004E5B64"/>
    <w:tbl>
      <w:tblPr>
        <w:tblStyle w:val="TableGrid"/>
        <w:tblW w:w="0" w:type="auto"/>
        <w:tblLook w:val="04A0" w:firstRow="1" w:lastRow="0" w:firstColumn="1" w:lastColumn="0" w:noHBand="0" w:noVBand="1"/>
      </w:tblPr>
      <w:tblGrid>
        <w:gridCol w:w="4508"/>
        <w:gridCol w:w="4508"/>
      </w:tblGrid>
      <w:tr w:rsidR="004E5B64" w14:paraId="20CD0E6D" w14:textId="77777777" w:rsidTr="3979BEB6">
        <w:trPr>
          <w:trHeight w:val="300"/>
        </w:trPr>
        <w:tc>
          <w:tcPr>
            <w:tcW w:w="4508" w:type="dxa"/>
          </w:tcPr>
          <w:p w14:paraId="18E864CC" w14:textId="77777777" w:rsidR="004E5B64" w:rsidRPr="000460DB" w:rsidRDefault="004E5B64">
            <w:pPr>
              <w:rPr>
                <w:b/>
                <w:bCs/>
              </w:rPr>
            </w:pPr>
            <w:r w:rsidRPr="000460DB">
              <w:rPr>
                <w:b/>
                <w:bCs/>
              </w:rPr>
              <w:t>TORI</w:t>
            </w:r>
          </w:p>
          <w:p w14:paraId="266FAC65" w14:textId="40B158FD" w:rsidR="004E5B64" w:rsidRPr="000460DB" w:rsidRDefault="004E5B64" w:rsidP="3979BEB6">
            <w:pPr>
              <w:pStyle w:val="Heading3"/>
              <w:rPr>
                <w:rFonts w:asciiTheme="minorHAnsi" w:hAnsiTheme="minorHAnsi" w:cstheme="minorBidi"/>
                <w:color w:val="000000" w:themeColor="text1"/>
                <w:sz w:val="22"/>
                <w:szCs w:val="22"/>
              </w:rPr>
            </w:pPr>
            <w:bookmarkStart w:id="162" w:name="_Toc213062784"/>
            <w:r w:rsidRPr="000460DB">
              <w:rPr>
                <w:rFonts w:asciiTheme="minorHAnsi" w:hAnsiTheme="minorHAnsi" w:cstheme="minorBidi"/>
                <w:color w:val="000000" w:themeColor="text1"/>
                <w:sz w:val="22"/>
                <w:szCs w:val="22"/>
              </w:rPr>
              <w:t xml:space="preserve">SHET-RI-296 - </w:t>
            </w:r>
            <w:proofErr w:type="spellStart"/>
            <w:r w:rsidR="00CA071B" w:rsidRPr="000460DB">
              <w:rPr>
                <w:rFonts w:asciiTheme="minorHAnsi" w:hAnsiTheme="minorHAnsi" w:cstheme="minorBidi"/>
                <w:color w:val="000000" w:themeColor="text1"/>
                <w:sz w:val="22"/>
                <w:szCs w:val="22"/>
              </w:rPr>
              <w:t>Tomatin</w:t>
            </w:r>
            <w:proofErr w:type="spellEnd"/>
            <w:r w:rsidR="00CA071B" w:rsidRPr="000460DB">
              <w:rPr>
                <w:rFonts w:asciiTheme="minorHAnsi" w:hAnsiTheme="minorHAnsi" w:cstheme="minorBidi"/>
                <w:color w:val="000000" w:themeColor="text1"/>
                <w:sz w:val="22"/>
                <w:szCs w:val="22"/>
              </w:rPr>
              <w:t xml:space="preserve"> - </w:t>
            </w:r>
            <w:proofErr w:type="spellStart"/>
            <w:r w:rsidR="00CA071B" w:rsidRPr="000460DB">
              <w:rPr>
                <w:rFonts w:asciiTheme="minorHAnsi" w:hAnsiTheme="minorHAnsi" w:cstheme="minorBidi"/>
                <w:color w:val="000000" w:themeColor="text1"/>
                <w:sz w:val="22"/>
                <w:szCs w:val="22"/>
              </w:rPr>
              <w:t>Knocknagael</w:t>
            </w:r>
            <w:proofErr w:type="spellEnd"/>
            <w:r w:rsidR="00CA071B" w:rsidRPr="000460DB">
              <w:rPr>
                <w:rFonts w:asciiTheme="minorHAnsi" w:hAnsiTheme="minorHAnsi" w:cstheme="minorBidi"/>
                <w:color w:val="000000" w:themeColor="text1"/>
                <w:sz w:val="22"/>
                <w:szCs w:val="22"/>
              </w:rPr>
              <w:t xml:space="preserve"> </w:t>
            </w:r>
            <w:proofErr w:type="spellStart"/>
            <w:r w:rsidR="00CA071B" w:rsidRPr="000460DB">
              <w:rPr>
                <w:rFonts w:asciiTheme="minorHAnsi" w:hAnsiTheme="minorHAnsi" w:cstheme="minorBidi"/>
                <w:color w:val="000000" w:themeColor="text1"/>
                <w:sz w:val="22"/>
                <w:szCs w:val="22"/>
              </w:rPr>
              <w:t>Intertrip</w:t>
            </w:r>
            <w:proofErr w:type="spellEnd"/>
            <w:r w:rsidR="00CA071B" w:rsidRPr="000460DB">
              <w:rPr>
                <w:rFonts w:asciiTheme="minorHAnsi" w:hAnsiTheme="minorHAnsi" w:cstheme="minorBidi"/>
                <w:color w:val="000000" w:themeColor="text1"/>
                <w:sz w:val="22"/>
                <w:szCs w:val="22"/>
              </w:rPr>
              <w:t xml:space="preserve"> Scheme</w:t>
            </w:r>
            <w:bookmarkEnd w:id="162"/>
          </w:p>
        </w:tc>
        <w:tc>
          <w:tcPr>
            <w:tcW w:w="4508" w:type="dxa"/>
          </w:tcPr>
          <w:p w14:paraId="253560B5" w14:textId="77777777" w:rsidR="004E5B64" w:rsidRDefault="004E5B64">
            <w:pPr>
              <w:rPr>
                <w:b/>
                <w:bCs/>
              </w:rPr>
            </w:pPr>
            <w:r w:rsidRPr="0C08F0E8">
              <w:rPr>
                <w:b/>
                <w:bCs/>
              </w:rPr>
              <w:t>Scheme</w:t>
            </w:r>
          </w:p>
          <w:p w14:paraId="0BCBB435" w14:textId="53AC7813" w:rsidR="004E5B64" w:rsidRDefault="00CA071B">
            <w:proofErr w:type="spellStart"/>
            <w:r w:rsidRPr="00CA071B">
              <w:rPr>
                <w:color w:val="000000" w:themeColor="text1"/>
              </w:rPr>
              <w:t>Tomatin</w:t>
            </w:r>
            <w:proofErr w:type="spellEnd"/>
            <w:r w:rsidRPr="00CA071B">
              <w:rPr>
                <w:color w:val="000000" w:themeColor="text1"/>
              </w:rPr>
              <w:t xml:space="preserve"> - </w:t>
            </w:r>
            <w:proofErr w:type="spellStart"/>
            <w:r w:rsidRPr="00CA071B">
              <w:rPr>
                <w:color w:val="000000" w:themeColor="text1"/>
              </w:rPr>
              <w:t>Knocknagael</w:t>
            </w:r>
            <w:proofErr w:type="spellEnd"/>
            <w:r w:rsidRPr="00CA071B">
              <w:rPr>
                <w:color w:val="000000" w:themeColor="text1"/>
              </w:rPr>
              <w:t xml:space="preserve"> </w:t>
            </w:r>
            <w:proofErr w:type="spellStart"/>
            <w:r w:rsidRPr="00CA071B">
              <w:rPr>
                <w:color w:val="000000" w:themeColor="text1"/>
              </w:rPr>
              <w:t>Intertrip</w:t>
            </w:r>
            <w:proofErr w:type="spellEnd"/>
            <w:r w:rsidRPr="00CA071B">
              <w:rPr>
                <w:color w:val="000000" w:themeColor="text1"/>
              </w:rPr>
              <w:t xml:space="preserve"> Scheme</w:t>
            </w:r>
          </w:p>
        </w:tc>
      </w:tr>
      <w:tr w:rsidR="004E5B64" w14:paraId="19C94EBE" w14:textId="77777777" w:rsidTr="3979BEB6">
        <w:trPr>
          <w:trHeight w:val="300"/>
        </w:trPr>
        <w:tc>
          <w:tcPr>
            <w:tcW w:w="9016" w:type="dxa"/>
            <w:gridSpan w:val="2"/>
          </w:tcPr>
          <w:p w14:paraId="75AF35C6" w14:textId="77777777" w:rsidR="004E5B64" w:rsidRDefault="004E5B64">
            <w:pPr>
              <w:rPr>
                <w:b/>
                <w:bCs/>
              </w:rPr>
            </w:pPr>
            <w:r w:rsidRPr="0C08F0E8">
              <w:rPr>
                <w:b/>
                <w:bCs/>
              </w:rPr>
              <w:t>Overview of Works</w:t>
            </w:r>
          </w:p>
          <w:p w14:paraId="5DAEE663" w14:textId="51580396" w:rsidR="004E5B64" w:rsidRDefault="087CBA60">
            <w:r>
              <w:t xml:space="preserve">Install </w:t>
            </w:r>
            <w:proofErr w:type="spellStart"/>
            <w:r>
              <w:t>intertrip</w:t>
            </w:r>
            <w:proofErr w:type="spellEnd"/>
            <w:r>
              <w:t xml:space="preserve"> facilities at </w:t>
            </w:r>
            <w:proofErr w:type="spellStart"/>
            <w:r>
              <w:t>Tomatin</w:t>
            </w:r>
            <w:proofErr w:type="spellEnd"/>
            <w:r>
              <w:t xml:space="preserve"> 275/132kV </w:t>
            </w:r>
            <w:r w:rsidR="52EBDE07">
              <w:t>s</w:t>
            </w:r>
            <w:r>
              <w:t xml:space="preserve">ubstation to monitor the </w:t>
            </w:r>
            <w:proofErr w:type="spellStart"/>
            <w:r>
              <w:t>Tomatin</w:t>
            </w:r>
            <w:proofErr w:type="spellEnd"/>
            <w:r>
              <w:t xml:space="preserve"> - </w:t>
            </w:r>
            <w:proofErr w:type="spellStart"/>
            <w:r>
              <w:t>Knocknagael</w:t>
            </w:r>
            <w:proofErr w:type="spellEnd"/>
            <w:r>
              <w:t xml:space="preserve"> double circuit tower line (CMA1 </w:t>
            </w:r>
            <w:r w:rsidR="6AB547E4">
              <w:t>and</w:t>
            </w:r>
            <w:r>
              <w:t xml:space="preserve"> CMA2). Following an outage of either of these two circuits, an </w:t>
            </w:r>
            <w:proofErr w:type="spellStart"/>
            <w:r>
              <w:t>intertrip</w:t>
            </w:r>
            <w:proofErr w:type="spellEnd"/>
            <w:r>
              <w:t xml:space="preserve"> signal will be sent to applicable Users to reduce export/import to 0MW.</w:t>
            </w:r>
            <w:r w:rsidR="00CA071B">
              <w:br/>
            </w:r>
          </w:p>
        </w:tc>
      </w:tr>
      <w:tr w:rsidR="004E5B64" w14:paraId="118D2E74" w14:textId="77777777" w:rsidTr="3979BEB6">
        <w:trPr>
          <w:trHeight w:val="300"/>
        </w:trPr>
        <w:tc>
          <w:tcPr>
            <w:tcW w:w="4508" w:type="dxa"/>
          </w:tcPr>
          <w:p w14:paraId="5ADE7C47" w14:textId="77777777" w:rsidR="004E5B64" w:rsidRDefault="004E5B64">
            <w:pPr>
              <w:rPr>
                <w:b/>
                <w:bCs/>
              </w:rPr>
            </w:pPr>
            <w:r w:rsidRPr="0C08F0E8">
              <w:rPr>
                <w:b/>
                <w:bCs/>
              </w:rPr>
              <w:t>Proposed Consent Submission</w:t>
            </w:r>
          </w:p>
        </w:tc>
        <w:tc>
          <w:tcPr>
            <w:tcW w:w="4508" w:type="dxa"/>
          </w:tcPr>
          <w:p w14:paraId="2452A4E8" w14:textId="0CFC7E0C" w:rsidR="004E5B64" w:rsidRDefault="005155DA">
            <w:r>
              <w:t>TBD</w:t>
            </w:r>
          </w:p>
        </w:tc>
      </w:tr>
      <w:tr w:rsidR="004E5B64" w14:paraId="1F091446" w14:textId="77777777" w:rsidTr="3979BEB6">
        <w:trPr>
          <w:trHeight w:val="300"/>
        </w:trPr>
        <w:tc>
          <w:tcPr>
            <w:tcW w:w="4508" w:type="dxa"/>
          </w:tcPr>
          <w:p w14:paraId="703BC745" w14:textId="77777777" w:rsidR="004E5B64" w:rsidRDefault="004E5B64">
            <w:pPr>
              <w:rPr>
                <w:b/>
                <w:bCs/>
              </w:rPr>
            </w:pPr>
            <w:r w:rsidRPr="0C08F0E8">
              <w:rPr>
                <w:b/>
                <w:bCs/>
              </w:rPr>
              <w:t xml:space="preserve">Current Project Phase </w:t>
            </w:r>
          </w:p>
        </w:tc>
        <w:tc>
          <w:tcPr>
            <w:tcW w:w="4508" w:type="dxa"/>
          </w:tcPr>
          <w:p w14:paraId="40588592" w14:textId="788F7C83" w:rsidR="004E5B64" w:rsidRDefault="005155DA">
            <w:r>
              <w:t>Initial Internal Governance</w:t>
            </w:r>
          </w:p>
        </w:tc>
      </w:tr>
      <w:tr w:rsidR="004E5B64" w14:paraId="4A7855B4" w14:textId="77777777" w:rsidTr="3979BEB6">
        <w:trPr>
          <w:trHeight w:val="300"/>
        </w:trPr>
        <w:tc>
          <w:tcPr>
            <w:tcW w:w="4508" w:type="dxa"/>
          </w:tcPr>
          <w:p w14:paraId="3A5B79ED" w14:textId="77777777" w:rsidR="004E5B64" w:rsidRDefault="004E5B64">
            <w:pPr>
              <w:rPr>
                <w:b/>
                <w:bCs/>
              </w:rPr>
            </w:pPr>
            <w:r w:rsidRPr="0C08F0E8">
              <w:rPr>
                <w:b/>
                <w:bCs/>
              </w:rPr>
              <w:t>Next Project Phase</w:t>
            </w:r>
          </w:p>
        </w:tc>
        <w:tc>
          <w:tcPr>
            <w:tcW w:w="4508" w:type="dxa"/>
          </w:tcPr>
          <w:p w14:paraId="62615149" w14:textId="4BE72D5A" w:rsidR="004E5B64" w:rsidRDefault="005155DA">
            <w:r>
              <w:t>Optioneering</w:t>
            </w:r>
          </w:p>
        </w:tc>
      </w:tr>
      <w:tr w:rsidR="004E5B64" w14:paraId="5E551284" w14:textId="77777777" w:rsidTr="3979BEB6">
        <w:trPr>
          <w:trHeight w:val="300"/>
        </w:trPr>
        <w:tc>
          <w:tcPr>
            <w:tcW w:w="4508" w:type="dxa"/>
          </w:tcPr>
          <w:p w14:paraId="057CC1B8" w14:textId="77777777" w:rsidR="004E5B64" w:rsidRDefault="004E5B64">
            <w:pPr>
              <w:rPr>
                <w:b/>
                <w:bCs/>
              </w:rPr>
            </w:pPr>
            <w:r w:rsidRPr="0C08F0E8">
              <w:rPr>
                <w:b/>
                <w:bCs/>
              </w:rPr>
              <w:t>Next Stakeholder Event</w:t>
            </w:r>
          </w:p>
        </w:tc>
        <w:tc>
          <w:tcPr>
            <w:tcW w:w="4508" w:type="dxa"/>
          </w:tcPr>
          <w:p w14:paraId="1E2075D4" w14:textId="64501A13" w:rsidR="004E5B64" w:rsidRDefault="005155DA">
            <w:r>
              <w:t>TBD</w:t>
            </w:r>
          </w:p>
        </w:tc>
      </w:tr>
      <w:tr w:rsidR="004E5B64" w14:paraId="692B2EC9" w14:textId="77777777" w:rsidTr="3979BEB6">
        <w:trPr>
          <w:trHeight w:val="300"/>
        </w:trPr>
        <w:tc>
          <w:tcPr>
            <w:tcW w:w="4508" w:type="dxa"/>
          </w:tcPr>
          <w:p w14:paraId="00B43D41" w14:textId="77777777" w:rsidR="004E5B64" w:rsidRDefault="004E5B64">
            <w:pPr>
              <w:rPr>
                <w:b/>
                <w:bCs/>
              </w:rPr>
            </w:pPr>
            <w:r w:rsidRPr="0C08F0E8">
              <w:rPr>
                <w:b/>
                <w:bCs/>
              </w:rPr>
              <w:t>Project Completion Date</w:t>
            </w:r>
          </w:p>
        </w:tc>
        <w:tc>
          <w:tcPr>
            <w:tcW w:w="4508" w:type="dxa"/>
          </w:tcPr>
          <w:p w14:paraId="1D9E9E4A" w14:textId="1C2AB491" w:rsidR="004E5B64" w:rsidRDefault="008F262D">
            <w:r>
              <w:t>31/10/2029</w:t>
            </w:r>
          </w:p>
        </w:tc>
      </w:tr>
      <w:tr w:rsidR="004E5B64" w14:paraId="2798674B" w14:textId="77777777" w:rsidTr="3979BEB6">
        <w:trPr>
          <w:trHeight w:val="300"/>
        </w:trPr>
        <w:tc>
          <w:tcPr>
            <w:tcW w:w="9016" w:type="dxa"/>
            <w:gridSpan w:val="2"/>
          </w:tcPr>
          <w:p w14:paraId="785336FA" w14:textId="77777777" w:rsidR="005155DA" w:rsidRDefault="004E5B64" w:rsidP="005155DA">
            <w:pPr>
              <w:rPr>
                <w:b/>
                <w:bCs/>
              </w:rPr>
            </w:pPr>
            <w:r w:rsidRPr="0C08F0E8">
              <w:rPr>
                <w:b/>
                <w:bCs/>
              </w:rPr>
              <w:t xml:space="preserve">Summary of works in last quarter: </w:t>
            </w:r>
          </w:p>
          <w:p w14:paraId="362E3D44" w14:textId="77777777" w:rsidR="004E5B64" w:rsidRDefault="005155DA">
            <w:r w:rsidRPr="0060197E">
              <w:t>Continuation of high-level project development, along with initial internal governance activities.</w:t>
            </w:r>
          </w:p>
          <w:p w14:paraId="2207FD98" w14:textId="544B854F" w:rsidR="00F45D98" w:rsidRDefault="00F45D98"/>
        </w:tc>
      </w:tr>
      <w:tr w:rsidR="004E5B64" w14:paraId="4C0F47CF" w14:textId="77777777" w:rsidTr="3979BEB6">
        <w:trPr>
          <w:trHeight w:val="300"/>
        </w:trPr>
        <w:tc>
          <w:tcPr>
            <w:tcW w:w="9016" w:type="dxa"/>
            <w:gridSpan w:val="2"/>
          </w:tcPr>
          <w:p w14:paraId="2F0D7A95" w14:textId="77777777" w:rsidR="003808A3" w:rsidRDefault="004E5B64" w:rsidP="003808A3">
            <w:pPr>
              <w:rPr>
                <w:b/>
                <w:bCs/>
              </w:rPr>
            </w:pPr>
            <w:r w:rsidRPr="0C08F0E8">
              <w:rPr>
                <w:b/>
                <w:bCs/>
              </w:rPr>
              <w:t>Summary of works in next quarter:</w:t>
            </w:r>
            <w:r w:rsidR="003808A3">
              <w:rPr>
                <w:b/>
                <w:bCs/>
              </w:rPr>
              <w:t xml:space="preserve"> </w:t>
            </w:r>
          </w:p>
          <w:p w14:paraId="3FFE1C15" w14:textId="2F683882" w:rsidR="003600F9" w:rsidRDefault="006614C7" w:rsidP="003600F9">
            <w:r w:rsidRPr="006614C7">
              <w:t>Continuation of high-level project development, along with initial internal governance activities.</w:t>
            </w:r>
          </w:p>
          <w:p w14:paraId="77171861" w14:textId="4E463161" w:rsidR="00F45D98" w:rsidRDefault="00F45D98"/>
        </w:tc>
      </w:tr>
      <w:tr w:rsidR="004E5B64" w14:paraId="0E24C0EF" w14:textId="77777777" w:rsidTr="3979BEB6">
        <w:trPr>
          <w:trHeight w:val="300"/>
        </w:trPr>
        <w:tc>
          <w:tcPr>
            <w:tcW w:w="9016" w:type="dxa"/>
            <w:gridSpan w:val="2"/>
          </w:tcPr>
          <w:p w14:paraId="0142B2BC" w14:textId="77777777" w:rsidR="004E5B64" w:rsidRDefault="004E5B64">
            <w:pPr>
              <w:rPr>
                <w:b/>
                <w:bCs/>
              </w:rPr>
            </w:pPr>
            <w:r w:rsidRPr="0C08F0E8">
              <w:rPr>
                <w:b/>
                <w:bCs/>
              </w:rPr>
              <w:t xml:space="preserve">Additional Comments: </w:t>
            </w:r>
          </w:p>
          <w:p w14:paraId="76CF844D" w14:textId="77777777" w:rsidR="004E5B64" w:rsidRDefault="004E5B64"/>
          <w:p w14:paraId="12136C0C" w14:textId="77777777" w:rsidR="004E5B64" w:rsidRDefault="004E5B64"/>
        </w:tc>
      </w:tr>
    </w:tbl>
    <w:p w14:paraId="7150B4CC" w14:textId="04A96C93" w:rsidR="004E5B64" w:rsidRDefault="004E5B64" w:rsidP="0C08F0E8"/>
    <w:p w14:paraId="72B6FBE6" w14:textId="77777777" w:rsidR="004E5B64" w:rsidRDefault="004E5B64">
      <w:r>
        <w:br w:type="page"/>
      </w:r>
    </w:p>
    <w:p w14:paraId="70EA95BC" w14:textId="3276B539" w:rsidR="004E5B64" w:rsidRDefault="004E5B64" w:rsidP="004E5B64"/>
    <w:tbl>
      <w:tblPr>
        <w:tblStyle w:val="TableGrid"/>
        <w:tblW w:w="0" w:type="auto"/>
        <w:tblLook w:val="04A0" w:firstRow="1" w:lastRow="0" w:firstColumn="1" w:lastColumn="0" w:noHBand="0" w:noVBand="1"/>
      </w:tblPr>
      <w:tblGrid>
        <w:gridCol w:w="4508"/>
        <w:gridCol w:w="4508"/>
      </w:tblGrid>
      <w:tr w:rsidR="004E5B64" w14:paraId="5388CA8C" w14:textId="77777777" w:rsidTr="3979BEB6">
        <w:trPr>
          <w:trHeight w:val="300"/>
        </w:trPr>
        <w:tc>
          <w:tcPr>
            <w:tcW w:w="4508" w:type="dxa"/>
          </w:tcPr>
          <w:p w14:paraId="727F53A4" w14:textId="77777777" w:rsidR="004E5B64" w:rsidRPr="000460DB" w:rsidRDefault="004E5B64">
            <w:pPr>
              <w:rPr>
                <w:b/>
                <w:bCs/>
              </w:rPr>
            </w:pPr>
            <w:r w:rsidRPr="000460DB">
              <w:rPr>
                <w:b/>
                <w:bCs/>
              </w:rPr>
              <w:t>TORI</w:t>
            </w:r>
          </w:p>
          <w:p w14:paraId="19B8AEA5" w14:textId="028901D1" w:rsidR="004E5B64" w:rsidRPr="000460DB" w:rsidRDefault="004E5B64" w:rsidP="3979BEB6">
            <w:pPr>
              <w:pStyle w:val="Heading3"/>
              <w:rPr>
                <w:rFonts w:asciiTheme="minorHAnsi" w:hAnsiTheme="minorHAnsi" w:cstheme="minorBidi"/>
                <w:color w:val="000000" w:themeColor="text1"/>
                <w:sz w:val="22"/>
                <w:szCs w:val="22"/>
              </w:rPr>
            </w:pPr>
            <w:bookmarkStart w:id="163" w:name="_Toc213062785"/>
            <w:r w:rsidRPr="000460DB">
              <w:rPr>
                <w:rFonts w:asciiTheme="minorHAnsi" w:hAnsiTheme="minorHAnsi" w:cstheme="minorBidi"/>
                <w:color w:val="000000" w:themeColor="text1"/>
                <w:sz w:val="22"/>
                <w:szCs w:val="22"/>
              </w:rPr>
              <w:t xml:space="preserve">SHET-RI-298 - </w:t>
            </w:r>
            <w:r w:rsidR="00CE01E1" w:rsidRPr="000460DB">
              <w:rPr>
                <w:rFonts w:asciiTheme="minorHAnsi" w:hAnsiTheme="minorHAnsi" w:cstheme="minorBidi"/>
                <w:color w:val="000000" w:themeColor="text1"/>
                <w:sz w:val="22"/>
                <w:szCs w:val="22"/>
              </w:rPr>
              <w:t>New Deer 2 400kV Busbar Extension</w:t>
            </w:r>
            <w:bookmarkEnd w:id="163"/>
          </w:p>
        </w:tc>
        <w:tc>
          <w:tcPr>
            <w:tcW w:w="4508" w:type="dxa"/>
          </w:tcPr>
          <w:p w14:paraId="5D10B15A" w14:textId="77777777" w:rsidR="004E5B64" w:rsidRDefault="004E5B64">
            <w:pPr>
              <w:rPr>
                <w:b/>
                <w:bCs/>
              </w:rPr>
            </w:pPr>
            <w:r w:rsidRPr="0C08F0E8">
              <w:rPr>
                <w:b/>
                <w:bCs/>
              </w:rPr>
              <w:t>Scheme</w:t>
            </w:r>
          </w:p>
          <w:p w14:paraId="6470B97D" w14:textId="32314ED1" w:rsidR="004E5B64" w:rsidRDefault="00CE01E1">
            <w:r w:rsidRPr="00CE01E1">
              <w:t>New Deer 2 400kV Busbar Extension</w:t>
            </w:r>
          </w:p>
        </w:tc>
      </w:tr>
      <w:tr w:rsidR="004E5B64" w14:paraId="15CC6FAA" w14:textId="77777777" w:rsidTr="3979BEB6">
        <w:trPr>
          <w:trHeight w:val="300"/>
        </w:trPr>
        <w:tc>
          <w:tcPr>
            <w:tcW w:w="9016" w:type="dxa"/>
            <w:gridSpan w:val="2"/>
          </w:tcPr>
          <w:p w14:paraId="41CF4A68" w14:textId="77777777" w:rsidR="004E5B64" w:rsidRDefault="004E5B64">
            <w:pPr>
              <w:rPr>
                <w:b/>
                <w:bCs/>
              </w:rPr>
            </w:pPr>
            <w:r w:rsidRPr="0C08F0E8">
              <w:rPr>
                <w:b/>
                <w:bCs/>
              </w:rPr>
              <w:t>Overview of Works</w:t>
            </w:r>
          </w:p>
          <w:p w14:paraId="486640B0" w14:textId="3BC1F0AB" w:rsidR="004E5B64" w:rsidRDefault="007F54C5">
            <w:r w:rsidRPr="007F54C5">
              <w:t>Extend the 400kV double busbar with space provision for a minimum of one additional bay, at New Deer 2 400kV Substation.</w:t>
            </w:r>
            <w:r w:rsidR="004E5B64">
              <w:br/>
            </w:r>
          </w:p>
        </w:tc>
      </w:tr>
      <w:tr w:rsidR="004E5B64" w14:paraId="7815C91C" w14:textId="77777777" w:rsidTr="3979BEB6">
        <w:trPr>
          <w:trHeight w:val="300"/>
        </w:trPr>
        <w:tc>
          <w:tcPr>
            <w:tcW w:w="4508" w:type="dxa"/>
          </w:tcPr>
          <w:p w14:paraId="5EE48A6C" w14:textId="77777777" w:rsidR="004E5B64" w:rsidRDefault="004E5B64">
            <w:pPr>
              <w:rPr>
                <w:b/>
                <w:bCs/>
              </w:rPr>
            </w:pPr>
            <w:r w:rsidRPr="0C08F0E8">
              <w:rPr>
                <w:b/>
                <w:bCs/>
              </w:rPr>
              <w:t>Proposed Consent Submission</w:t>
            </w:r>
          </w:p>
        </w:tc>
        <w:tc>
          <w:tcPr>
            <w:tcW w:w="4508" w:type="dxa"/>
          </w:tcPr>
          <w:p w14:paraId="009F3DE2" w14:textId="59D14254" w:rsidR="004E5B64" w:rsidRDefault="0060197E">
            <w:r w:rsidRPr="00E02D6A">
              <w:t>TBD</w:t>
            </w:r>
          </w:p>
        </w:tc>
      </w:tr>
      <w:tr w:rsidR="004E5B64" w14:paraId="61E8F3FC" w14:textId="77777777" w:rsidTr="3979BEB6">
        <w:trPr>
          <w:trHeight w:val="300"/>
        </w:trPr>
        <w:tc>
          <w:tcPr>
            <w:tcW w:w="4508" w:type="dxa"/>
          </w:tcPr>
          <w:p w14:paraId="76D13859" w14:textId="77777777" w:rsidR="004E5B64" w:rsidRDefault="004E5B64">
            <w:pPr>
              <w:rPr>
                <w:b/>
                <w:bCs/>
              </w:rPr>
            </w:pPr>
            <w:r w:rsidRPr="0C08F0E8">
              <w:rPr>
                <w:b/>
                <w:bCs/>
              </w:rPr>
              <w:t xml:space="preserve">Current Project Phase </w:t>
            </w:r>
          </w:p>
        </w:tc>
        <w:tc>
          <w:tcPr>
            <w:tcW w:w="4508" w:type="dxa"/>
          </w:tcPr>
          <w:p w14:paraId="536B9967" w14:textId="4BEA7C56" w:rsidR="004E5B64" w:rsidRDefault="0060197E">
            <w:r w:rsidRPr="00E02D6A">
              <w:t>Initial internal governance</w:t>
            </w:r>
          </w:p>
        </w:tc>
      </w:tr>
      <w:tr w:rsidR="004E5B64" w14:paraId="3235FDB1" w14:textId="77777777" w:rsidTr="3979BEB6">
        <w:trPr>
          <w:trHeight w:val="300"/>
        </w:trPr>
        <w:tc>
          <w:tcPr>
            <w:tcW w:w="4508" w:type="dxa"/>
          </w:tcPr>
          <w:p w14:paraId="40E4F625" w14:textId="77777777" w:rsidR="004E5B64" w:rsidRDefault="004E5B64">
            <w:pPr>
              <w:rPr>
                <w:b/>
                <w:bCs/>
              </w:rPr>
            </w:pPr>
            <w:r w:rsidRPr="0C08F0E8">
              <w:rPr>
                <w:b/>
                <w:bCs/>
              </w:rPr>
              <w:t>Next Project Phase</w:t>
            </w:r>
          </w:p>
        </w:tc>
        <w:tc>
          <w:tcPr>
            <w:tcW w:w="4508" w:type="dxa"/>
          </w:tcPr>
          <w:p w14:paraId="2AC3BCFD" w14:textId="7DB0D7B0" w:rsidR="004E5B64" w:rsidRDefault="0060197E">
            <w:r w:rsidRPr="00E02D6A">
              <w:t>Optioneering</w:t>
            </w:r>
          </w:p>
        </w:tc>
      </w:tr>
      <w:tr w:rsidR="004E5B64" w14:paraId="6DF2097B" w14:textId="77777777" w:rsidTr="3979BEB6">
        <w:trPr>
          <w:trHeight w:val="300"/>
        </w:trPr>
        <w:tc>
          <w:tcPr>
            <w:tcW w:w="4508" w:type="dxa"/>
          </w:tcPr>
          <w:p w14:paraId="5C524997" w14:textId="77777777" w:rsidR="004E5B64" w:rsidRDefault="004E5B64">
            <w:pPr>
              <w:rPr>
                <w:b/>
                <w:bCs/>
              </w:rPr>
            </w:pPr>
            <w:r w:rsidRPr="0C08F0E8">
              <w:rPr>
                <w:b/>
                <w:bCs/>
              </w:rPr>
              <w:t>Next Stakeholder Event</w:t>
            </w:r>
          </w:p>
        </w:tc>
        <w:tc>
          <w:tcPr>
            <w:tcW w:w="4508" w:type="dxa"/>
          </w:tcPr>
          <w:p w14:paraId="5BDDFAF9" w14:textId="044F8316" w:rsidR="004E5B64" w:rsidRDefault="0060197E">
            <w:r w:rsidRPr="00E02D6A">
              <w:t>TBD</w:t>
            </w:r>
          </w:p>
        </w:tc>
      </w:tr>
      <w:tr w:rsidR="004E5B64" w14:paraId="50236C96" w14:textId="77777777" w:rsidTr="3979BEB6">
        <w:trPr>
          <w:trHeight w:val="300"/>
        </w:trPr>
        <w:tc>
          <w:tcPr>
            <w:tcW w:w="4508" w:type="dxa"/>
          </w:tcPr>
          <w:p w14:paraId="7962AA84" w14:textId="77777777" w:rsidR="004E5B64" w:rsidRDefault="004E5B64">
            <w:pPr>
              <w:rPr>
                <w:b/>
                <w:bCs/>
              </w:rPr>
            </w:pPr>
            <w:r w:rsidRPr="0C08F0E8">
              <w:rPr>
                <w:b/>
                <w:bCs/>
              </w:rPr>
              <w:t>Project Completion Date</w:t>
            </w:r>
          </w:p>
        </w:tc>
        <w:tc>
          <w:tcPr>
            <w:tcW w:w="4508" w:type="dxa"/>
          </w:tcPr>
          <w:p w14:paraId="59348D73" w14:textId="30DA0FF1" w:rsidR="004E5B64" w:rsidRDefault="00D91D77">
            <w:r>
              <w:t>31/10/20</w:t>
            </w:r>
            <w:r w:rsidR="00CE01E1">
              <w:t>33</w:t>
            </w:r>
          </w:p>
        </w:tc>
      </w:tr>
      <w:tr w:rsidR="004E5B64" w14:paraId="57C085DE" w14:textId="77777777" w:rsidTr="3979BEB6">
        <w:trPr>
          <w:trHeight w:val="300"/>
        </w:trPr>
        <w:tc>
          <w:tcPr>
            <w:tcW w:w="9016" w:type="dxa"/>
            <w:gridSpan w:val="2"/>
          </w:tcPr>
          <w:p w14:paraId="63F8B4B7" w14:textId="34958513" w:rsidR="00F6343A" w:rsidRDefault="004E5B64">
            <w:pPr>
              <w:rPr>
                <w:b/>
                <w:bCs/>
              </w:rPr>
            </w:pPr>
            <w:r w:rsidRPr="0C08F0E8">
              <w:rPr>
                <w:b/>
                <w:bCs/>
              </w:rPr>
              <w:t xml:space="preserve">Summary of works in last quarter: </w:t>
            </w:r>
          </w:p>
          <w:p w14:paraId="79A6ECC7" w14:textId="77777777" w:rsidR="004E5B64" w:rsidRDefault="0060197E">
            <w:r w:rsidRPr="0060197E">
              <w:t>Continuation of high-level project development, along with initial internal governance activities.</w:t>
            </w:r>
          </w:p>
          <w:p w14:paraId="5E7F6131" w14:textId="0806725D" w:rsidR="00F45D98" w:rsidRDefault="00F45D98"/>
        </w:tc>
      </w:tr>
      <w:tr w:rsidR="004E5B64" w14:paraId="42F4A3A9" w14:textId="77777777" w:rsidTr="3979BEB6">
        <w:trPr>
          <w:trHeight w:val="300"/>
        </w:trPr>
        <w:tc>
          <w:tcPr>
            <w:tcW w:w="9016" w:type="dxa"/>
            <w:gridSpan w:val="2"/>
          </w:tcPr>
          <w:p w14:paraId="2B1FEC67" w14:textId="0885E97A" w:rsidR="008B3635" w:rsidRPr="00052FBC" w:rsidRDefault="004E5B64" w:rsidP="00F6343A">
            <w:pPr>
              <w:rPr>
                <w:b/>
              </w:rPr>
            </w:pPr>
            <w:r w:rsidRPr="0C08F0E8">
              <w:rPr>
                <w:b/>
                <w:bCs/>
              </w:rPr>
              <w:t xml:space="preserve">Summary of works in next quarter: </w:t>
            </w:r>
          </w:p>
          <w:p w14:paraId="634A7338" w14:textId="77777777" w:rsidR="00855902" w:rsidRDefault="00855902" w:rsidP="00855902">
            <w:pPr>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173AB9BF" w14:textId="448AA183" w:rsidR="00855902" w:rsidRPr="00D044D9" w:rsidRDefault="00855902" w:rsidP="00F6343A">
            <w:pPr>
              <w:rPr>
                <w:rFonts w:ascii="Calibri" w:eastAsia="Calibri" w:hAnsi="Calibri" w:cs="Calibri"/>
              </w:rPr>
            </w:pPr>
          </w:p>
        </w:tc>
      </w:tr>
      <w:tr w:rsidR="004E5B64" w14:paraId="69D94318" w14:textId="77777777" w:rsidTr="3979BEB6">
        <w:trPr>
          <w:trHeight w:val="300"/>
        </w:trPr>
        <w:tc>
          <w:tcPr>
            <w:tcW w:w="9016" w:type="dxa"/>
            <w:gridSpan w:val="2"/>
          </w:tcPr>
          <w:p w14:paraId="3E376AFA" w14:textId="77777777" w:rsidR="004E5B64" w:rsidRDefault="004E5B64">
            <w:pPr>
              <w:rPr>
                <w:b/>
                <w:bCs/>
              </w:rPr>
            </w:pPr>
            <w:r w:rsidRPr="0C08F0E8">
              <w:rPr>
                <w:b/>
                <w:bCs/>
              </w:rPr>
              <w:t xml:space="preserve">Additional Comments: </w:t>
            </w:r>
          </w:p>
          <w:p w14:paraId="6F0FD7D4" w14:textId="77777777" w:rsidR="004E5B64" w:rsidRDefault="004E5B64"/>
          <w:p w14:paraId="4DD7C624" w14:textId="77777777" w:rsidR="004E5B64" w:rsidRDefault="004E5B64"/>
        </w:tc>
      </w:tr>
    </w:tbl>
    <w:p w14:paraId="01B48044" w14:textId="0324AA5C" w:rsidR="002E29AA" w:rsidRDefault="002E29AA" w:rsidP="0C08F0E8"/>
    <w:p w14:paraId="30A8432B" w14:textId="77777777" w:rsidR="002E29AA" w:rsidRDefault="002E29AA">
      <w:r>
        <w:br w:type="page"/>
      </w:r>
    </w:p>
    <w:p w14:paraId="4225A7DC" w14:textId="0F130E52" w:rsidR="002E29AA" w:rsidRPr="005668C2" w:rsidRDefault="002E29AA" w:rsidP="002E29AA">
      <w:pPr>
        <w:spacing w:after="0" w:line="240" w:lineRule="auto"/>
        <w:textAlignment w:val="baseline"/>
        <w:rPr>
          <w:rFonts w:ascii="Segoe UI" w:eastAsia="Times New Roman" w:hAnsi="Segoe UI" w:cs="Segoe UI"/>
          <w:sz w:val="18"/>
          <w:szCs w:val="18"/>
          <w:lang w:eastAsia="en-GB"/>
        </w:rPr>
      </w:pPr>
    </w:p>
    <w:p w14:paraId="39A5683B" w14:textId="77777777" w:rsidR="002E29AA" w:rsidRPr="005668C2" w:rsidRDefault="002E29AA" w:rsidP="002E29AA">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2E29AA" w:rsidRPr="005668C2" w14:paraId="15460D2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99C79F3" w14:textId="77777777" w:rsidR="002E29AA" w:rsidRPr="000460DB" w:rsidRDefault="002E29AA">
            <w:pPr>
              <w:spacing w:after="0" w:line="240" w:lineRule="auto"/>
              <w:textAlignment w:val="baseline"/>
              <w:rPr>
                <w:rFonts w:ascii="Times New Roman" w:eastAsia="Times New Roman" w:hAnsi="Times New Roman" w:cs="Times New Roman"/>
                <w:sz w:val="24"/>
                <w:szCs w:val="24"/>
                <w:lang w:eastAsia="en-GB"/>
              </w:rPr>
            </w:pPr>
            <w:r w:rsidRPr="000460DB">
              <w:rPr>
                <w:rFonts w:ascii="Calibri" w:eastAsia="Times New Roman" w:hAnsi="Calibri" w:cs="Calibri"/>
                <w:b/>
                <w:bCs/>
                <w:lang w:eastAsia="en-GB"/>
              </w:rPr>
              <w:t>TORI</w:t>
            </w:r>
            <w:r w:rsidRPr="000460DB">
              <w:rPr>
                <w:rFonts w:ascii="Calibri" w:eastAsia="Times New Roman" w:hAnsi="Calibri" w:cs="Calibri"/>
                <w:lang w:eastAsia="en-GB"/>
              </w:rPr>
              <w:t> </w:t>
            </w:r>
          </w:p>
          <w:p w14:paraId="22FF22F1" w14:textId="50A1EFE6" w:rsidR="002E29AA" w:rsidRPr="000460DB" w:rsidRDefault="003908F6" w:rsidP="004475FF">
            <w:pPr>
              <w:pStyle w:val="Heading3"/>
              <w:rPr>
                <w:rFonts w:asciiTheme="minorHAnsi" w:hAnsiTheme="minorHAnsi" w:cstheme="minorHAnsi"/>
                <w:color w:val="1F3763"/>
                <w:sz w:val="22"/>
                <w:szCs w:val="22"/>
                <w:lang w:eastAsia="en-GB"/>
              </w:rPr>
            </w:pPr>
            <w:bookmarkStart w:id="164" w:name="_Toc213062786"/>
            <w:r w:rsidRPr="000460DB">
              <w:rPr>
                <w:rFonts w:asciiTheme="minorHAnsi" w:hAnsiTheme="minorHAnsi" w:cstheme="minorHAnsi"/>
                <w:color w:val="000000" w:themeColor="text1"/>
                <w:sz w:val="22"/>
                <w:szCs w:val="22"/>
                <w:lang w:eastAsia="en-GB"/>
              </w:rPr>
              <w:t>SHET-RI-</w:t>
            </w:r>
            <w:r w:rsidR="004475FF" w:rsidRPr="000460DB">
              <w:rPr>
                <w:rFonts w:asciiTheme="minorHAnsi" w:hAnsiTheme="minorHAnsi" w:cstheme="minorHAnsi"/>
                <w:color w:val="000000" w:themeColor="text1"/>
                <w:sz w:val="22"/>
                <w:szCs w:val="22"/>
                <w:lang w:eastAsia="en-GB"/>
              </w:rPr>
              <w:t xml:space="preserve">304 – Shared Double Circuit to </w:t>
            </w:r>
            <w:proofErr w:type="spellStart"/>
            <w:r w:rsidR="004475FF" w:rsidRPr="000460DB">
              <w:rPr>
                <w:rFonts w:asciiTheme="minorHAnsi" w:hAnsiTheme="minorHAnsi" w:cstheme="minorHAnsi"/>
                <w:color w:val="000000" w:themeColor="text1"/>
                <w:sz w:val="22"/>
                <w:szCs w:val="22"/>
                <w:lang w:eastAsia="en-GB"/>
              </w:rPr>
              <w:t>Taynuilt</w:t>
            </w:r>
            <w:bookmarkEnd w:id="164"/>
            <w:proofErr w:type="spellEnd"/>
          </w:p>
        </w:tc>
        <w:tc>
          <w:tcPr>
            <w:tcW w:w="4500" w:type="dxa"/>
            <w:tcBorders>
              <w:top w:val="single" w:sz="6" w:space="0" w:color="auto"/>
              <w:left w:val="single" w:sz="6" w:space="0" w:color="auto"/>
              <w:bottom w:val="single" w:sz="6" w:space="0" w:color="auto"/>
              <w:right w:val="single" w:sz="6" w:space="0" w:color="auto"/>
            </w:tcBorders>
            <w:hideMark/>
          </w:tcPr>
          <w:p w14:paraId="30EC2BDA"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Scheme</w:t>
            </w:r>
            <w:r w:rsidRPr="005668C2">
              <w:rPr>
                <w:rFonts w:ascii="Calibri" w:eastAsia="Times New Roman" w:hAnsi="Calibri" w:cs="Calibri"/>
                <w:lang w:eastAsia="en-GB"/>
              </w:rPr>
              <w:t> </w:t>
            </w:r>
          </w:p>
          <w:p w14:paraId="6F5B1BCA" w14:textId="13B975C0" w:rsidR="002E29AA" w:rsidRPr="004475FF" w:rsidRDefault="004475FF">
            <w:pPr>
              <w:spacing w:after="0" w:line="240" w:lineRule="auto"/>
              <w:textAlignment w:val="baseline"/>
              <w:rPr>
                <w:rFonts w:eastAsia="Times New Roman" w:cstheme="minorHAnsi"/>
                <w:sz w:val="24"/>
                <w:szCs w:val="24"/>
                <w:lang w:eastAsia="en-GB"/>
              </w:rPr>
            </w:pPr>
            <w:r w:rsidRPr="004475FF">
              <w:rPr>
                <w:rFonts w:eastAsia="Times New Roman" w:cstheme="minorHAnsi"/>
                <w:lang w:eastAsia="en-GB"/>
              </w:rPr>
              <w:t xml:space="preserve">Shared Double Circuit to </w:t>
            </w:r>
            <w:proofErr w:type="spellStart"/>
            <w:r w:rsidRPr="004475FF">
              <w:rPr>
                <w:rFonts w:eastAsia="Times New Roman" w:cstheme="minorHAnsi"/>
                <w:lang w:eastAsia="en-GB"/>
              </w:rPr>
              <w:t>Taynuilt</w:t>
            </w:r>
            <w:proofErr w:type="spellEnd"/>
          </w:p>
        </w:tc>
      </w:tr>
      <w:tr w:rsidR="002E29AA" w:rsidRPr="005668C2" w14:paraId="0E602DB5"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9EBA650" w14:textId="2DDAA3F3" w:rsidR="0061418B" w:rsidRPr="0061418B" w:rsidRDefault="002E29AA" w:rsidP="0061418B">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Overview of Works</w:t>
            </w:r>
            <w:r w:rsidRPr="005668C2">
              <w:rPr>
                <w:rFonts w:ascii="Calibri" w:eastAsia="Times New Roman" w:hAnsi="Calibri" w:cs="Calibri"/>
                <w:lang w:eastAsia="en-GB"/>
              </w:rPr>
              <w:t> </w:t>
            </w:r>
          </w:p>
          <w:p w14:paraId="6BBC8178" w14:textId="00581253" w:rsidR="002E29AA" w:rsidRPr="0061418B" w:rsidRDefault="0061418B" w:rsidP="0061418B">
            <w:pPr>
              <w:spacing w:after="0" w:line="240" w:lineRule="auto"/>
              <w:textAlignment w:val="baseline"/>
              <w:rPr>
                <w:rFonts w:eastAsia="Times New Roman" w:cstheme="minorHAnsi"/>
                <w:lang w:eastAsia="en-GB"/>
              </w:rPr>
            </w:pPr>
            <w:r w:rsidRPr="0061418B">
              <w:rPr>
                <w:rFonts w:eastAsia="Times New Roman" w:cstheme="minorHAnsi"/>
                <w:lang w:eastAsia="en-GB"/>
              </w:rPr>
              <w:t xml:space="preserve">Construction of a new double circuit 132kV tower line from </w:t>
            </w:r>
            <w:proofErr w:type="spellStart"/>
            <w:r w:rsidRPr="0061418B">
              <w:rPr>
                <w:rFonts w:eastAsia="Times New Roman" w:cstheme="minorHAnsi"/>
                <w:lang w:eastAsia="en-GB"/>
              </w:rPr>
              <w:t>Dunach</w:t>
            </w:r>
            <w:proofErr w:type="spellEnd"/>
            <w:r w:rsidRPr="0061418B">
              <w:rPr>
                <w:rFonts w:eastAsia="Times New Roman" w:cstheme="minorHAnsi"/>
                <w:lang w:eastAsia="en-GB"/>
              </w:rPr>
              <w:t xml:space="preserve"> 132kV substation to </w:t>
            </w:r>
            <w:proofErr w:type="spellStart"/>
            <w:r w:rsidRPr="0061418B">
              <w:rPr>
                <w:rFonts w:eastAsia="Times New Roman" w:cstheme="minorHAnsi"/>
                <w:lang w:eastAsia="en-GB"/>
              </w:rPr>
              <w:t>Taynuilt</w:t>
            </w:r>
            <w:proofErr w:type="spellEnd"/>
            <w:r w:rsidRPr="0061418B">
              <w:rPr>
                <w:rFonts w:eastAsia="Times New Roman" w:cstheme="minorHAnsi"/>
                <w:lang w:eastAsia="en-GB"/>
              </w:rPr>
              <w:t xml:space="preserve"> 132kV busbar (delivered under TORI SHET-RI-263) for the connection of multiple generation customers.</w:t>
            </w:r>
          </w:p>
          <w:p w14:paraId="73E08938" w14:textId="77777777" w:rsidR="0061418B" w:rsidRPr="005668C2" w:rsidRDefault="0061418B" w:rsidP="0061418B">
            <w:pPr>
              <w:spacing w:after="0" w:line="240" w:lineRule="auto"/>
              <w:textAlignment w:val="baseline"/>
              <w:rPr>
                <w:rFonts w:ascii="Times New Roman" w:eastAsia="Times New Roman" w:hAnsi="Times New Roman" w:cs="Times New Roman"/>
                <w:sz w:val="24"/>
                <w:szCs w:val="24"/>
                <w:lang w:eastAsia="en-GB"/>
              </w:rPr>
            </w:pPr>
          </w:p>
          <w:p w14:paraId="39BFCE75" w14:textId="77777777" w:rsidR="002E29AA" w:rsidRPr="005668C2" w:rsidRDefault="002E29AA">
            <w:pPr>
              <w:spacing w:after="0" w:line="240" w:lineRule="auto"/>
              <w:jc w:val="both"/>
              <w:textAlignment w:val="baseline"/>
              <w:rPr>
                <w:rFonts w:ascii="Times New Roman" w:eastAsia="Times New Roman" w:hAnsi="Times New Roman" w:cs="Times New Roman"/>
                <w:sz w:val="24"/>
                <w:szCs w:val="24"/>
                <w:lang w:eastAsia="en-GB"/>
              </w:rPr>
            </w:pPr>
          </w:p>
        </w:tc>
      </w:tr>
      <w:tr w:rsidR="002E29AA" w:rsidRPr="005668C2" w14:paraId="0646988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AC62C02"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Proposed Consent Submission</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F93057E" w14:textId="7064F753" w:rsidR="002E29AA" w:rsidRPr="00024345" w:rsidRDefault="00843E60">
            <w:pPr>
              <w:spacing w:after="0" w:line="240" w:lineRule="auto"/>
              <w:textAlignment w:val="baseline"/>
              <w:rPr>
                <w:rFonts w:eastAsia="Times New Roman" w:cstheme="minorHAnsi"/>
                <w:lang w:eastAsia="en-GB"/>
              </w:rPr>
            </w:pPr>
            <w:r w:rsidRPr="00024345">
              <w:rPr>
                <w:rFonts w:eastAsia="Times New Roman" w:cstheme="minorHAnsi"/>
                <w:lang w:eastAsia="en-GB"/>
              </w:rPr>
              <w:t>TBD</w:t>
            </w:r>
          </w:p>
        </w:tc>
      </w:tr>
      <w:tr w:rsidR="002E29AA" w:rsidRPr="005668C2" w14:paraId="613572E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D564025"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Current Project Phase </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0E7A1C2" w14:textId="0680444C" w:rsidR="002E29AA" w:rsidRPr="00024345" w:rsidRDefault="00843E60">
            <w:pPr>
              <w:spacing w:after="0" w:line="240" w:lineRule="auto"/>
              <w:textAlignment w:val="baseline"/>
              <w:rPr>
                <w:rFonts w:eastAsia="Times New Roman" w:cstheme="minorHAnsi"/>
                <w:lang w:eastAsia="en-GB"/>
              </w:rPr>
            </w:pPr>
            <w:r w:rsidRPr="00024345">
              <w:rPr>
                <w:rFonts w:eastAsia="Times New Roman" w:cstheme="minorHAnsi"/>
                <w:lang w:eastAsia="en-GB"/>
              </w:rPr>
              <w:t>Initial internal governance</w:t>
            </w:r>
          </w:p>
        </w:tc>
      </w:tr>
      <w:tr w:rsidR="002E29AA" w:rsidRPr="005668C2" w14:paraId="366AAC2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A86098B"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Project Phase</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328FC79" w14:textId="5A8E281D" w:rsidR="002E29AA" w:rsidRPr="00024345" w:rsidRDefault="00843E60">
            <w:pPr>
              <w:spacing w:after="0" w:line="240" w:lineRule="auto"/>
              <w:textAlignment w:val="baseline"/>
              <w:rPr>
                <w:rFonts w:eastAsia="Times New Roman" w:cstheme="minorHAnsi"/>
                <w:lang w:eastAsia="en-GB"/>
              </w:rPr>
            </w:pPr>
            <w:r w:rsidRPr="00024345">
              <w:rPr>
                <w:rFonts w:eastAsia="Times New Roman" w:cstheme="minorHAnsi"/>
                <w:lang w:eastAsia="en-GB"/>
              </w:rPr>
              <w:t>Optioneering</w:t>
            </w:r>
          </w:p>
        </w:tc>
      </w:tr>
      <w:tr w:rsidR="002E29AA" w:rsidRPr="005668C2" w14:paraId="5D1134ED"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55A900F"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Next Stakeholder Event</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E556504" w14:textId="07BD4AD7" w:rsidR="002E29AA" w:rsidRPr="00024345" w:rsidRDefault="00843E60">
            <w:pPr>
              <w:spacing w:after="0" w:line="240" w:lineRule="auto"/>
              <w:textAlignment w:val="baseline"/>
              <w:rPr>
                <w:rFonts w:eastAsia="Times New Roman" w:cstheme="minorHAnsi"/>
                <w:lang w:eastAsia="en-GB"/>
              </w:rPr>
            </w:pPr>
            <w:r w:rsidRPr="00024345">
              <w:rPr>
                <w:rFonts w:eastAsia="Times New Roman" w:cstheme="minorHAnsi"/>
                <w:lang w:eastAsia="en-GB"/>
              </w:rPr>
              <w:t>TBD</w:t>
            </w:r>
          </w:p>
        </w:tc>
      </w:tr>
      <w:tr w:rsidR="002E29AA" w:rsidRPr="005668C2" w14:paraId="44227FF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8284648"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Project Completion Date</w:t>
            </w:r>
            <w:r w:rsidRPr="005668C2">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C1D1E5C" w14:textId="242191FD"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lang w:eastAsia="en-GB"/>
              </w:rPr>
              <w:t> </w:t>
            </w:r>
            <w:r w:rsidR="003908F6">
              <w:rPr>
                <w:rFonts w:ascii="Calibri" w:eastAsia="Times New Roman" w:hAnsi="Calibri" w:cs="Calibri"/>
                <w:lang w:eastAsia="en-GB"/>
              </w:rPr>
              <w:t>31/10/2034</w:t>
            </w:r>
          </w:p>
        </w:tc>
      </w:tr>
      <w:tr w:rsidR="002E29AA" w:rsidRPr="005668C2" w14:paraId="535868D7"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1AFEDDF" w14:textId="1E33D41C" w:rsidR="002E29AA" w:rsidRPr="00052FBC" w:rsidRDefault="002E29AA" w:rsidP="00024345">
            <w:pPr>
              <w:spacing w:after="0" w:line="240" w:lineRule="auto"/>
              <w:textAlignment w:val="baseline"/>
              <w:rPr>
                <w:rFonts w:ascii="Calibri" w:eastAsia="Times New Roman" w:hAnsi="Calibri" w:cs="Calibri"/>
                <w:lang w:eastAsia="en-GB"/>
              </w:rPr>
            </w:pPr>
            <w:r w:rsidRPr="005668C2">
              <w:rPr>
                <w:rFonts w:ascii="Calibri" w:eastAsia="Times New Roman" w:hAnsi="Calibri" w:cs="Calibri"/>
                <w:b/>
                <w:bCs/>
                <w:lang w:eastAsia="en-GB"/>
              </w:rPr>
              <w:t>Summary of works in last quarter:</w:t>
            </w:r>
            <w:r w:rsidRPr="005668C2">
              <w:rPr>
                <w:rFonts w:ascii="Calibri" w:eastAsia="Times New Roman" w:hAnsi="Calibri" w:cs="Calibri"/>
                <w:lang w:eastAsia="en-GB"/>
              </w:rPr>
              <w:t> </w:t>
            </w:r>
            <w:r w:rsidR="00F45D98">
              <w:rPr>
                <w:rFonts w:ascii="Calibri" w:eastAsia="Times New Roman" w:hAnsi="Calibri" w:cs="Calibri"/>
                <w:lang w:eastAsia="en-GB"/>
              </w:rPr>
              <w:br/>
            </w:r>
            <w:r w:rsidR="00843E60">
              <w:rPr>
                <w:rFonts w:ascii="Calibri" w:eastAsia="Times New Roman" w:hAnsi="Calibri" w:cs="Calibri"/>
                <w:lang w:eastAsia="en-GB"/>
              </w:rPr>
              <w:t>C</w:t>
            </w:r>
            <w:r w:rsidR="00843E60">
              <w:rPr>
                <w:rFonts w:ascii="Calibri" w:hAnsi="Calibri" w:cs="Calibri"/>
              </w:rPr>
              <w:t>ontinuation of high-level project development, along with initial internal governance activities.</w:t>
            </w:r>
          </w:p>
          <w:p w14:paraId="73064D90" w14:textId="77777777" w:rsidR="00F6343A" w:rsidRDefault="00F6343A" w:rsidP="00024345">
            <w:pPr>
              <w:spacing w:after="0" w:line="240" w:lineRule="auto"/>
              <w:textAlignment w:val="baseline"/>
              <w:rPr>
                <w:rFonts w:ascii="Calibri" w:hAnsi="Calibri" w:cs="Calibri"/>
              </w:rPr>
            </w:pPr>
          </w:p>
          <w:p w14:paraId="222A7F0A" w14:textId="13D68488" w:rsidR="00F45D98" w:rsidRPr="00024345" w:rsidRDefault="00F45D98" w:rsidP="00024345">
            <w:pPr>
              <w:spacing w:after="0" w:line="240" w:lineRule="auto"/>
              <w:textAlignment w:val="baseline"/>
              <w:rPr>
                <w:b/>
                <w:bCs/>
              </w:rPr>
            </w:pPr>
          </w:p>
        </w:tc>
      </w:tr>
      <w:tr w:rsidR="002E29AA" w:rsidRPr="005668C2" w14:paraId="7BC71CD6"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AA763E0" w14:textId="455CF9FB" w:rsidR="004B4A0B" w:rsidRDefault="002E29AA" w:rsidP="00E71ACC">
            <w:pPr>
              <w:spacing w:after="0" w:line="240" w:lineRule="auto"/>
              <w:textAlignment w:val="baseline"/>
              <w:rPr>
                <w:rFonts w:ascii="Calibri" w:eastAsia="Times New Roman" w:hAnsi="Calibri" w:cs="Calibri"/>
                <w:lang w:eastAsia="en-GB"/>
              </w:rPr>
            </w:pPr>
            <w:r w:rsidRPr="1745A745">
              <w:rPr>
                <w:rFonts w:ascii="Calibri" w:eastAsia="Times New Roman" w:hAnsi="Calibri" w:cs="Calibri"/>
                <w:b/>
                <w:bCs/>
                <w:lang w:eastAsia="en-GB"/>
              </w:rPr>
              <w:t>Summary of works in next quarter: </w:t>
            </w:r>
            <w:r w:rsidRPr="1745A745">
              <w:rPr>
                <w:rFonts w:ascii="Calibri" w:eastAsia="Times New Roman" w:hAnsi="Calibri" w:cs="Calibri"/>
                <w:lang w:eastAsia="en-GB"/>
              </w:rPr>
              <w:t> </w:t>
            </w:r>
          </w:p>
          <w:p w14:paraId="67FD9D9A" w14:textId="73FA9E72" w:rsidR="00E95F17" w:rsidRDefault="00E95F17" w:rsidP="00E71ACC">
            <w:pPr>
              <w:spacing w:after="0" w:line="240" w:lineRule="auto"/>
              <w:textAlignment w:val="baseline"/>
              <w:rPr>
                <w:rFonts w:ascii="Calibri" w:eastAsia="Times New Roman" w:hAnsi="Calibri" w:cs="Calibri"/>
                <w:lang w:eastAsia="en-GB"/>
              </w:rPr>
            </w:pPr>
            <w:r w:rsidRPr="00E95F17">
              <w:rPr>
                <w:rFonts w:ascii="Calibri" w:eastAsia="Times New Roman" w:hAnsi="Calibri" w:cs="Calibri"/>
                <w:lang w:eastAsia="en-GB"/>
              </w:rPr>
              <w:t>Continuation of high-level project development, along with initial internal governance activities.</w:t>
            </w:r>
          </w:p>
          <w:p w14:paraId="015BB90A" w14:textId="77777777" w:rsidR="00123B9B" w:rsidRDefault="00123B9B" w:rsidP="00E71ACC">
            <w:pPr>
              <w:spacing w:after="0" w:line="240" w:lineRule="auto"/>
              <w:textAlignment w:val="baseline"/>
              <w:rPr>
                <w:rFonts w:ascii="Calibri" w:eastAsia="Times New Roman" w:hAnsi="Calibri" w:cs="Calibri"/>
                <w:lang w:eastAsia="en-GB"/>
              </w:rPr>
            </w:pPr>
          </w:p>
          <w:p w14:paraId="796A3D85" w14:textId="52910E7F" w:rsidR="00E71ACC" w:rsidRPr="00024345" w:rsidRDefault="00E71ACC" w:rsidP="00E71ACC">
            <w:pPr>
              <w:spacing w:after="0" w:line="240" w:lineRule="auto"/>
              <w:textAlignment w:val="baseline"/>
              <w:rPr>
                <w:b/>
                <w:bCs/>
              </w:rPr>
            </w:pPr>
          </w:p>
        </w:tc>
      </w:tr>
      <w:tr w:rsidR="002E29AA" w:rsidRPr="005668C2" w14:paraId="00F41DCB"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0AA48E3"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b/>
                <w:bCs/>
                <w:lang w:eastAsia="en-GB"/>
              </w:rPr>
              <w:t>Additional Comments: </w:t>
            </w:r>
            <w:r w:rsidRPr="005668C2">
              <w:rPr>
                <w:rFonts w:ascii="Calibri" w:eastAsia="Times New Roman" w:hAnsi="Calibri" w:cs="Calibri"/>
                <w:lang w:eastAsia="en-GB"/>
              </w:rPr>
              <w:t> </w:t>
            </w:r>
          </w:p>
          <w:p w14:paraId="3FBAEBC8" w14:textId="77777777" w:rsidR="002E29AA" w:rsidRPr="005668C2" w:rsidRDefault="002E29AA">
            <w:pPr>
              <w:spacing w:after="0" w:line="240" w:lineRule="auto"/>
              <w:textAlignment w:val="baseline"/>
              <w:rPr>
                <w:rFonts w:ascii="Times New Roman" w:eastAsia="Times New Roman" w:hAnsi="Times New Roman" w:cs="Times New Roman"/>
                <w:sz w:val="24"/>
                <w:szCs w:val="24"/>
                <w:lang w:eastAsia="en-GB"/>
              </w:rPr>
            </w:pPr>
            <w:r w:rsidRPr="005668C2">
              <w:rPr>
                <w:rFonts w:ascii="Calibri" w:eastAsia="Times New Roman" w:hAnsi="Calibri" w:cs="Calibri"/>
                <w:lang w:eastAsia="en-GB"/>
              </w:rPr>
              <w:t> </w:t>
            </w:r>
          </w:p>
        </w:tc>
      </w:tr>
    </w:tbl>
    <w:p w14:paraId="3027A8D3" w14:textId="77777777" w:rsidR="002E29AA" w:rsidRPr="005668C2" w:rsidRDefault="002E29AA" w:rsidP="002E29AA">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7C846358" w14:textId="77777777" w:rsidR="002E29AA" w:rsidRPr="005668C2" w:rsidRDefault="002E29AA" w:rsidP="002E29AA">
      <w:pPr>
        <w:spacing w:after="0" w:line="240" w:lineRule="auto"/>
        <w:textAlignment w:val="baseline"/>
        <w:rPr>
          <w:rFonts w:ascii="Segoe UI" w:eastAsia="Times New Roman" w:hAnsi="Segoe UI" w:cs="Segoe UI"/>
          <w:sz w:val="18"/>
          <w:szCs w:val="18"/>
          <w:lang w:eastAsia="en-GB"/>
        </w:rPr>
      </w:pPr>
      <w:r w:rsidRPr="005668C2">
        <w:rPr>
          <w:rFonts w:ascii="Calibri" w:eastAsia="Times New Roman" w:hAnsi="Calibri" w:cs="Calibri"/>
          <w:lang w:eastAsia="en-GB"/>
        </w:rPr>
        <w:t> </w:t>
      </w:r>
    </w:p>
    <w:p w14:paraId="7DE41140" w14:textId="109C7A30" w:rsidR="00FA0637" w:rsidRDefault="002E29AA" w:rsidP="002E29AA">
      <w:pPr>
        <w:spacing w:after="0" w:line="240" w:lineRule="auto"/>
        <w:textAlignment w:val="baseline"/>
        <w:rPr>
          <w:rFonts w:ascii="Calibri" w:eastAsia="Times New Roman" w:hAnsi="Calibri" w:cs="Calibri"/>
          <w:lang w:eastAsia="en-GB"/>
        </w:rPr>
      </w:pPr>
      <w:r w:rsidRPr="005668C2">
        <w:rPr>
          <w:rFonts w:ascii="Calibri" w:eastAsia="Times New Roman" w:hAnsi="Calibri" w:cs="Calibri"/>
          <w:lang w:eastAsia="en-GB"/>
        </w:rPr>
        <w:t> </w:t>
      </w:r>
    </w:p>
    <w:p w14:paraId="5E08466C" w14:textId="77777777" w:rsidR="00FA0637" w:rsidRDefault="00FA0637">
      <w:pPr>
        <w:rPr>
          <w:rFonts w:ascii="Calibri" w:eastAsia="Times New Roman" w:hAnsi="Calibri" w:cs="Calibri"/>
          <w:lang w:eastAsia="en-GB"/>
        </w:rPr>
      </w:pPr>
      <w:r>
        <w:rPr>
          <w:rFonts w:ascii="Calibri" w:eastAsia="Times New Roman" w:hAnsi="Calibri" w:cs="Calibri"/>
          <w:lang w:eastAsia="en-GB"/>
        </w:rPr>
        <w:br w:type="page"/>
      </w:r>
    </w:p>
    <w:p w14:paraId="019D3DD4" w14:textId="6919259F" w:rsidR="00FA0637" w:rsidRDefault="00FA0637" w:rsidP="00FA0637">
      <w:pPr>
        <w:spacing w:after="0" w:line="240" w:lineRule="auto"/>
        <w:textAlignment w:val="baseline"/>
        <w:rPr>
          <w:rFonts w:ascii="Segoe UI" w:eastAsia="Times New Roman" w:hAnsi="Segoe UI" w:cs="Segoe UI"/>
          <w:sz w:val="18"/>
          <w:szCs w:val="18"/>
          <w:lang w:eastAsia="en-GB"/>
        </w:rPr>
      </w:pPr>
    </w:p>
    <w:p w14:paraId="0859907D" w14:textId="77777777" w:rsidR="00FA0637" w:rsidRPr="005668C2" w:rsidRDefault="00FA0637" w:rsidP="00FA0637">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FA0637" w:rsidRPr="00F73205" w14:paraId="6B4AF6F5"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F08ADCD" w14:textId="77777777" w:rsidR="00FA0637" w:rsidRPr="00FA21CD" w:rsidRDefault="00FA0637">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3B008520" w14:textId="73DB5196" w:rsidR="00FA0637" w:rsidRPr="00FA21CD" w:rsidRDefault="00FA0637">
            <w:pPr>
              <w:pStyle w:val="Heading3"/>
              <w:rPr>
                <w:rFonts w:ascii="Calibri" w:eastAsia="Times New Roman" w:hAnsi="Calibri" w:cs="Calibri"/>
                <w:color w:val="1F3763"/>
                <w:sz w:val="22"/>
                <w:szCs w:val="22"/>
                <w:lang w:eastAsia="en-GB"/>
              </w:rPr>
            </w:pPr>
            <w:r w:rsidRPr="00FA21CD">
              <w:rPr>
                <w:rFonts w:eastAsia="Times New Roman"/>
                <w:color w:val="auto"/>
                <w:sz w:val="22"/>
                <w:szCs w:val="22"/>
                <w:lang w:eastAsia="en-GB"/>
              </w:rPr>
              <w:t> </w:t>
            </w:r>
            <w:bookmarkStart w:id="165" w:name="_Toc213062787"/>
            <w:r w:rsidRPr="00FA21CD">
              <w:rPr>
                <w:rFonts w:eastAsia="Times New Roman"/>
                <w:color w:val="auto"/>
                <w:sz w:val="22"/>
                <w:szCs w:val="22"/>
                <w:lang w:eastAsia="en-GB"/>
              </w:rPr>
              <w:t>SHET-RI-</w:t>
            </w:r>
            <w:r w:rsidR="003F122A" w:rsidRPr="00FA21CD">
              <w:rPr>
                <w:rFonts w:eastAsia="Times New Roman"/>
                <w:color w:val="auto"/>
                <w:sz w:val="22"/>
                <w:szCs w:val="22"/>
                <w:lang w:eastAsia="en-GB"/>
              </w:rPr>
              <w:t xml:space="preserve">306a - </w:t>
            </w:r>
            <w:r w:rsidR="0020270D" w:rsidRPr="00FA21CD">
              <w:rPr>
                <w:rFonts w:eastAsia="Times New Roman"/>
                <w:color w:val="auto"/>
                <w:sz w:val="22"/>
                <w:szCs w:val="22"/>
                <w:lang w:eastAsia="en-GB"/>
              </w:rPr>
              <w:t>Greens - Kintore New 400kV Double Circuit (NHNC)</w:t>
            </w:r>
            <w:bookmarkEnd w:id="165"/>
          </w:p>
        </w:tc>
        <w:tc>
          <w:tcPr>
            <w:tcW w:w="4500" w:type="dxa"/>
            <w:tcBorders>
              <w:top w:val="single" w:sz="6" w:space="0" w:color="auto"/>
              <w:left w:val="single" w:sz="6" w:space="0" w:color="auto"/>
              <w:bottom w:val="single" w:sz="6" w:space="0" w:color="auto"/>
              <w:right w:val="single" w:sz="6" w:space="0" w:color="auto"/>
            </w:tcBorders>
            <w:hideMark/>
          </w:tcPr>
          <w:p w14:paraId="1DFFF139"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7ED5CDF4" w14:textId="7D132091" w:rsidR="00FA0637" w:rsidRPr="00F73205" w:rsidRDefault="0020270D">
            <w:pPr>
              <w:spacing w:after="0" w:line="240" w:lineRule="auto"/>
              <w:textAlignment w:val="baseline"/>
              <w:rPr>
                <w:rFonts w:ascii="Calibri" w:eastAsia="Times New Roman" w:hAnsi="Calibri" w:cs="Calibri"/>
                <w:lang w:eastAsia="en-GB"/>
              </w:rPr>
            </w:pPr>
            <w:r w:rsidRPr="0020270D">
              <w:rPr>
                <w:rFonts w:ascii="Calibri" w:eastAsia="Times New Roman" w:hAnsi="Calibri" w:cs="Calibri"/>
                <w:lang w:eastAsia="en-GB"/>
              </w:rPr>
              <w:t>Greens - Kintore New 400kV Double Circuit (NHNC)</w:t>
            </w:r>
          </w:p>
        </w:tc>
      </w:tr>
      <w:tr w:rsidR="00FA0637" w:rsidRPr="00F73205" w14:paraId="3BCBF94C"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CDE62F6" w14:textId="615A48FF" w:rsidR="00FA0637"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r w:rsidR="0020270D" w:rsidRPr="0020270D">
              <w:rPr>
                <w:rFonts w:ascii="Calibri" w:eastAsia="Times New Roman" w:hAnsi="Calibri" w:cs="Calibri"/>
                <w:lang w:eastAsia="en-GB"/>
              </w:rPr>
              <w:br/>
              <w:t xml:space="preserve">New build 400kV double circuit OHL </w:t>
            </w:r>
            <w:r w:rsidR="00FE4FF0" w:rsidRPr="0020270D">
              <w:rPr>
                <w:rFonts w:ascii="Calibri" w:eastAsia="Times New Roman" w:hAnsi="Calibri" w:cs="Calibri"/>
                <w:lang w:eastAsia="en-GB"/>
              </w:rPr>
              <w:t>from Greens (New Deer 2)</w:t>
            </w:r>
            <w:r w:rsidR="0020270D" w:rsidRPr="0020270D">
              <w:rPr>
                <w:rFonts w:ascii="Calibri" w:eastAsia="Times New Roman" w:hAnsi="Calibri" w:cs="Calibri"/>
                <w:lang w:eastAsia="en-GB"/>
              </w:rPr>
              <w:t xml:space="preserve"> to Kintore 400kV following expansion of the site as specified in SHET-RI-307.</w:t>
            </w:r>
          </w:p>
          <w:p w14:paraId="18CD7C24" w14:textId="77777777" w:rsidR="0020270D" w:rsidRPr="00F73205" w:rsidRDefault="0020270D">
            <w:pPr>
              <w:spacing w:after="0" w:line="240" w:lineRule="auto"/>
              <w:textAlignment w:val="baseline"/>
              <w:rPr>
                <w:rFonts w:ascii="Calibri" w:eastAsia="Times New Roman" w:hAnsi="Calibri" w:cs="Calibri"/>
                <w:lang w:eastAsia="en-GB"/>
              </w:rPr>
            </w:pPr>
          </w:p>
          <w:p w14:paraId="7A87837B" w14:textId="77777777" w:rsidR="00FA0637" w:rsidRPr="00F73205" w:rsidRDefault="00FA0637">
            <w:pPr>
              <w:spacing w:after="0" w:line="240" w:lineRule="auto"/>
              <w:jc w:val="both"/>
              <w:textAlignment w:val="baseline"/>
              <w:rPr>
                <w:rFonts w:ascii="Calibri" w:eastAsia="Times New Roman" w:hAnsi="Calibri" w:cs="Calibri"/>
                <w:lang w:eastAsia="en-GB"/>
              </w:rPr>
            </w:pPr>
          </w:p>
        </w:tc>
      </w:tr>
      <w:tr w:rsidR="00FA0637" w:rsidRPr="00F73205" w14:paraId="280D78DD"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B27BCF1"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E882558" w14:textId="77777777" w:rsidR="00FA0637" w:rsidRPr="00F73205" w:rsidRDefault="00FA063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FA0637" w:rsidRPr="00F73205" w14:paraId="3D3F345F"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7E26C3C"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45F0B3F" w14:textId="77777777" w:rsidR="00FA0637" w:rsidRPr="00F73205" w:rsidRDefault="00FA063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FA0637" w:rsidRPr="00F73205" w14:paraId="4A5BB272"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CC8FB1A"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555DF14" w14:textId="77777777" w:rsidR="00FA0637" w:rsidRPr="00F73205" w:rsidRDefault="00FA063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FA0637" w:rsidRPr="00F73205" w14:paraId="12706F64"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AD99163"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7AB51DD" w14:textId="77777777" w:rsidR="00FA0637" w:rsidRPr="00F73205" w:rsidRDefault="00FA063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FA0637" w:rsidRPr="00F73205" w14:paraId="1E97212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E6E1C93"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14B3E05" w14:textId="42AB6370" w:rsidR="00FA0637" w:rsidRPr="00F73205" w:rsidRDefault="00FE4FF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31/12/2035</w:t>
            </w:r>
          </w:p>
        </w:tc>
      </w:tr>
      <w:tr w:rsidR="00FA0637" w:rsidRPr="00F73205" w14:paraId="394A5DF0"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FA5EEEE" w14:textId="6BDF255C" w:rsidR="00F6343A"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156631AC" w14:textId="5D17BA5F" w:rsidR="00FA0637" w:rsidRDefault="00FA0637">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w:t>
            </w:r>
            <w:r w:rsidR="00052FBC">
              <w:rPr>
                <w:rFonts w:ascii="Calibri" w:eastAsia="Times New Roman" w:hAnsi="Calibri" w:cs="Calibri"/>
                <w:lang w:eastAsia="en-GB"/>
              </w:rPr>
              <w:t>o</w:t>
            </w:r>
            <w:r>
              <w:rPr>
                <w:rFonts w:ascii="Calibri" w:eastAsia="Times New Roman" w:hAnsi="Calibri" w:cs="Calibri"/>
                <w:lang w:eastAsia="en-GB"/>
              </w:rPr>
              <w:t>n of high-level project development, along with initial internal governance activities.</w:t>
            </w:r>
          </w:p>
          <w:p w14:paraId="713B890C" w14:textId="77777777" w:rsidR="005E36C8" w:rsidRDefault="005E36C8">
            <w:pPr>
              <w:spacing w:after="0" w:line="240" w:lineRule="auto"/>
              <w:jc w:val="both"/>
              <w:textAlignment w:val="baseline"/>
              <w:rPr>
                <w:rFonts w:ascii="Calibri" w:eastAsia="Times New Roman" w:hAnsi="Calibri" w:cs="Calibri"/>
                <w:lang w:eastAsia="en-GB"/>
              </w:rPr>
            </w:pPr>
          </w:p>
          <w:p w14:paraId="70B3B597" w14:textId="77777777" w:rsidR="00F6343A" w:rsidRPr="00F73205" w:rsidRDefault="00F6343A">
            <w:pPr>
              <w:spacing w:after="0" w:line="240" w:lineRule="auto"/>
              <w:jc w:val="both"/>
              <w:textAlignment w:val="baseline"/>
              <w:rPr>
                <w:rFonts w:ascii="Calibri" w:eastAsia="Times New Roman" w:hAnsi="Calibri" w:cs="Calibri"/>
                <w:lang w:eastAsia="en-GB"/>
              </w:rPr>
            </w:pPr>
          </w:p>
        </w:tc>
      </w:tr>
      <w:tr w:rsidR="00FA0637" w:rsidRPr="00F73205" w14:paraId="6234A2E4"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0763677" w14:textId="03A5F1E5" w:rsidR="00FA0637"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7BFCA82F" w14:textId="77777777" w:rsidR="00855902" w:rsidRDefault="00855902" w:rsidP="00855902">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32976B1D" w14:textId="77777777" w:rsidR="005E36C8" w:rsidRDefault="005E36C8" w:rsidP="00855902">
            <w:pPr>
              <w:spacing w:after="0" w:line="240" w:lineRule="auto"/>
              <w:jc w:val="both"/>
              <w:textAlignment w:val="baseline"/>
              <w:rPr>
                <w:rFonts w:ascii="Calibri" w:hAnsi="Calibri" w:cs="Calibri"/>
              </w:rPr>
            </w:pPr>
          </w:p>
          <w:p w14:paraId="7EB0DDA9" w14:textId="69823E44" w:rsidR="00855902" w:rsidRPr="00F73205" w:rsidRDefault="00855902">
            <w:pPr>
              <w:spacing w:after="0" w:line="240" w:lineRule="auto"/>
              <w:textAlignment w:val="baseline"/>
              <w:rPr>
                <w:rFonts w:ascii="Calibri" w:eastAsia="Times New Roman" w:hAnsi="Calibri" w:cs="Calibri"/>
                <w:lang w:eastAsia="en-GB"/>
              </w:rPr>
            </w:pPr>
          </w:p>
        </w:tc>
      </w:tr>
      <w:tr w:rsidR="00FA0637" w:rsidRPr="00F73205" w14:paraId="1CF78D84"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859E078"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4B0514B0"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5CFDD335" w14:textId="0977972E" w:rsidR="00FA0637" w:rsidRDefault="00FA0637" w:rsidP="002E29AA">
      <w:pPr>
        <w:spacing w:after="0" w:line="240" w:lineRule="auto"/>
        <w:textAlignment w:val="baseline"/>
        <w:rPr>
          <w:rFonts w:ascii="Segoe UI" w:eastAsia="Times New Roman" w:hAnsi="Segoe UI" w:cs="Segoe UI"/>
          <w:sz w:val="18"/>
          <w:szCs w:val="18"/>
          <w:lang w:eastAsia="en-GB"/>
        </w:rPr>
      </w:pPr>
    </w:p>
    <w:p w14:paraId="4BEF7A4E" w14:textId="77777777" w:rsidR="00FA0637" w:rsidRDefault="00FA0637">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7F95AC49" w14:textId="04C529B2" w:rsidR="00FA0637" w:rsidRDefault="00FA0637" w:rsidP="00FA0637">
      <w:pPr>
        <w:spacing w:after="0" w:line="240" w:lineRule="auto"/>
        <w:textAlignment w:val="baseline"/>
        <w:rPr>
          <w:rFonts w:ascii="Segoe UI" w:eastAsia="Times New Roman" w:hAnsi="Segoe UI" w:cs="Segoe UI"/>
          <w:sz w:val="18"/>
          <w:szCs w:val="18"/>
          <w:lang w:eastAsia="en-GB"/>
        </w:rPr>
      </w:pPr>
    </w:p>
    <w:p w14:paraId="2BFF6B60" w14:textId="77777777" w:rsidR="00FA0637" w:rsidRPr="005668C2" w:rsidRDefault="00FA0637" w:rsidP="00FA0637">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FA0637" w:rsidRPr="00F73205" w14:paraId="7C972747"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0C70949" w14:textId="77777777" w:rsidR="00FA0637" w:rsidRPr="00FA21CD" w:rsidRDefault="00FA0637">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6EBBECF7" w14:textId="6A32653D" w:rsidR="00FA0637" w:rsidRPr="00FA21CD" w:rsidRDefault="00FA0637">
            <w:pPr>
              <w:pStyle w:val="Heading3"/>
              <w:rPr>
                <w:rFonts w:ascii="Calibri" w:eastAsia="Times New Roman" w:hAnsi="Calibri" w:cs="Calibri"/>
                <w:color w:val="1F3763"/>
                <w:sz w:val="22"/>
                <w:szCs w:val="22"/>
                <w:lang w:eastAsia="en-GB"/>
              </w:rPr>
            </w:pPr>
            <w:r w:rsidRPr="00FA21CD">
              <w:rPr>
                <w:rFonts w:eastAsia="Times New Roman"/>
                <w:color w:val="auto"/>
                <w:sz w:val="22"/>
                <w:szCs w:val="22"/>
                <w:lang w:eastAsia="en-GB"/>
              </w:rPr>
              <w:t> </w:t>
            </w:r>
            <w:bookmarkStart w:id="166" w:name="_Toc213062788"/>
            <w:r w:rsidRPr="00FA21CD">
              <w:rPr>
                <w:rFonts w:eastAsia="Times New Roman"/>
                <w:color w:val="auto"/>
                <w:sz w:val="22"/>
                <w:szCs w:val="22"/>
                <w:lang w:eastAsia="en-GB"/>
              </w:rPr>
              <w:t>SHET-RI-</w:t>
            </w:r>
            <w:r w:rsidR="00037AFB" w:rsidRPr="00FA21CD">
              <w:rPr>
                <w:rFonts w:eastAsia="Times New Roman"/>
                <w:color w:val="auto"/>
                <w:sz w:val="22"/>
                <w:szCs w:val="22"/>
                <w:lang w:eastAsia="en-GB"/>
              </w:rPr>
              <w:t xml:space="preserve">307 - </w:t>
            </w:r>
            <w:r w:rsidR="00B84103" w:rsidRPr="00FA21CD">
              <w:rPr>
                <w:rFonts w:eastAsia="Times New Roman"/>
                <w:color w:val="auto"/>
                <w:sz w:val="22"/>
                <w:szCs w:val="22"/>
                <w:lang w:eastAsia="en-GB"/>
              </w:rPr>
              <w:t>Kintore 400kV Busbar Extension (Phase 2)</w:t>
            </w:r>
            <w:bookmarkEnd w:id="166"/>
          </w:p>
        </w:tc>
        <w:tc>
          <w:tcPr>
            <w:tcW w:w="4500" w:type="dxa"/>
            <w:tcBorders>
              <w:top w:val="single" w:sz="6" w:space="0" w:color="auto"/>
              <w:left w:val="single" w:sz="6" w:space="0" w:color="auto"/>
              <w:bottom w:val="single" w:sz="6" w:space="0" w:color="auto"/>
              <w:right w:val="single" w:sz="6" w:space="0" w:color="auto"/>
            </w:tcBorders>
            <w:hideMark/>
          </w:tcPr>
          <w:p w14:paraId="3A7EA975"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2837B7E9" w14:textId="42E22772" w:rsidR="00FA0637" w:rsidRPr="00F73205" w:rsidRDefault="00B84103">
            <w:pPr>
              <w:spacing w:after="0" w:line="240" w:lineRule="auto"/>
              <w:textAlignment w:val="baseline"/>
              <w:rPr>
                <w:rFonts w:ascii="Calibri" w:eastAsia="Times New Roman" w:hAnsi="Calibri" w:cs="Calibri"/>
                <w:lang w:eastAsia="en-GB"/>
              </w:rPr>
            </w:pPr>
            <w:r w:rsidRPr="00B84103">
              <w:rPr>
                <w:rFonts w:ascii="Calibri" w:eastAsia="Times New Roman" w:hAnsi="Calibri" w:cs="Calibri"/>
                <w:lang w:eastAsia="en-GB"/>
              </w:rPr>
              <w:t>Kintore 400kV Busbar Extension (Phase 2)</w:t>
            </w:r>
          </w:p>
        </w:tc>
      </w:tr>
      <w:tr w:rsidR="00FA0637" w:rsidRPr="00F73205" w14:paraId="1130B4C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DCAD37E"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7920569F" w14:textId="368EF39B" w:rsidR="00FA0637" w:rsidRDefault="00224210">
            <w:pPr>
              <w:spacing w:after="0" w:line="240" w:lineRule="auto"/>
              <w:textAlignment w:val="baseline"/>
              <w:rPr>
                <w:rFonts w:ascii="Calibri" w:eastAsia="Times New Roman" w:hAnsi="Calibri" w:cs="Calibri"/>
                <w:lang w:eastAsia="en-GB"/>
              </w:rPr>
            </w:pPr>
            <w:r w:rsidRPr="00224210">
              <w:rPr>
                <w:rFonts w:ascii="Calibri" w:eastAsia="Times New Roman" w:hAnsi="Calibri" w:cs="Calibri"/>
                <w:lang w:eastAsia="en-GB"/>
              </w:rPr>
              <w:t>Phase 2 of Kintore 400kV Busbar Extension follows SHET-RI-244. Phase 2 extension is the establishment of a 400kV double busbar complete with two bus couplers, one bus section and four feeder bays (two on the extension and two on the existing site) to connect to line feeder bays (cable)</w:t>
            </w:r>
            <w:r w:rsidR="00373803">
              <w:rPr>
                <w:rFonts w:ascii="Calibri" w:eastAsia="Times New Roman" w:hAnsi="Calibri" w:cs="Calibri"/>
                <w:lang w:eastAsia="en-GB"/>
              </w:rPr>
              <w:t>.</w:t>
            </w:r>
            <w:r w:rsidRPr="00224210">
              <w:rPr>
                <w:rFonts w:ascii="Calibri" w:eastAsia="Times New Roman" w:hAnsi="Calibri" w:cs="Calibri"/>
                <w:lang w:eastAsia="en-GB"/>
              </w:rPr>
              <w:t xml:space="preserve"> The 400kV double busbar is to also include space provision for 10 bays for the connection of Demand as well as OHL circuits from the </w:t>
            </w:r>
            <w:proofErr w:type="spellStart"/>
            <w:r w:rsidRPr="00224210">
              <w:rPr>
                <w:rFonts w:ascii="Calibri" w:eastAsia="Times New Roman" w:hAnsi="Calibri" w:cs="Calibri"/>
                <w:lang w:eastAsia="en-GB"/>
              </w:rPr>
              <w:t>Blackhillock</w:t>
            </w:r>
            <w:proofErr w:type="spellEnd"/>
            <w:r w:rsidRPr="00224210">
              <w:rPr>
                <w:rFonts w:ascii="Calibri" w:eastAsia="Times New Roman" w:hAnsi="Calibri" w:cs="Calibri"/>
                <w:lang w:eastAsia="en-GB"/>
              </w:rPr>
              <w:t xml:space="preserve"> - Kintore double circuit OHL (BKUP), Greens - Kintore double circuit OHL (part of NHNC) and Kintore - </w:t>
            </w:r>
            <w:proofErr w:type="spellStart"/>
            <w:r w:rsidRPr="00224210">
              <w:rPr>
                <w:rFonts w:ascii="Calibri" w:eastAsia="Times New Roman" w:hAnsi="Calibri" w:cs="Calibri"/>
                <w:lang w:eastAsia="en-GB"/>
              </w:rPr>
              <w:t>Emmock</w:t>
            </w:r>
            <w:proofErr w:type="spellEnd"/>
            <w:r w:rsidRPr="00224210">
              <w:rPr>
                <w:rFonts w:ascii="Calibri" w:eastAsia="Times New Roman" w:hAnsi="Calibri" w:cs="Calibri"/>
                <w:lang w:eastAsia="en-GB"/>
              </w:rPr>
              <w:t xml:space="preserve"> - SPT double circuit OHL (part of NHNC).</w:t>
            </w:r>
          </w:p>
          <w:p w14:paraId="319E2EEB" w14:textId="77777777" w:rsidR="00224210" w:rsidRPr="00F73205" w:rsidRDefault="00224210">
            <w:pPr>
              <w:spacing w:after="0" w:line="240" w:lineRule="auto"/>
              <w:textAlignment w:val="baseline"/>
              <w:rPr>
                <w:rFonts w:ascii="Calibri" w:eastAsia="Times New Roman" w:hAnsi="Calibri" w:cs="Calibri"/>
                <w:lang w:eastAsia="en-GB"/>
              </w:rPr>
            </w:pPr>
          </w:p>
          <w:p w14:paraId="68A80766" w14:textId="77777777" w:rsidR="00FA0637" w:rsidRPr="00F73205" w:rsidRDefault="00FA0637">
            <w:pPr>
              <w:spacing w:after="0" w:line="240" w:lineRule="auto"/>
              <w:jc w:val="both"/>
              <w:textAlignment w:val="baseline"/>
              <w:rPr>
                <w:rFonts w:ascii="Calibri" w:eastAsia="Times New Roman" w:hAnsi="Calibri" w:cs="Calibri"/>
                <w:lang w:eastAsia="en-GB"/>
              </w:rPr>
            </w:pPr>
          </w:p>
        </w:tc>
      </w:tr>
      <w:tr w:rsidR="00FA0637" w:rsidRPr="00F73205" w14:paraId="73275BB9"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4946FF8"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D98349E" w14:textId="77777777" w:rsidR="00FA0637" w:rsidRPr="00F73205" w:rsidRDefault="00FA063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FA0637" w:rsidRPr="00F73205" w14:paraId="764F01B0"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7F6CF9A"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2872979" w14:textId="77777777" w:rsidR="00FA0637" w:rsidRPr="00F73205" w:rsidRDefault="00FA063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FA0637" w:rsidRPr="00F73205" w14:paraId="455B687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000AB02"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4AD3F1F" w14:textId="77777777" w:rsidR="00FA0637" w:rsidRPr="00F73205" w:rsidRDefault="00FA063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FA0637" w:rsidRPr="00F73205" w14:paraId="415F175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EC3A61F"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2C8EDFF" w14:textId="77777777" w:rsidR="00FA0637" w:rsidRPr="00F73205" w:rsidRDefault="00FA063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FA0637" w:rsidRPr="00F73205" w14:paraId="3EDA89FD"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80F5E49"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0A11620" w14:textId="5FB37EDA" w:rsidR="00FA0637" w:rsidRPr="00F73205" w:rsidRDefault="00037AF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31/12/2035</w:t>
            </w:r>
          </w:p>
        </w:tc>
      </w:tr>
      <w:tr w:rsidR="00FA0637" w:rsidRPr="00F73205" w14:paraId="4F99AC32"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1817046" w14:textId="791C230C" w:rsidR="008851FD"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560F27C8" w14:textId="77777777" w:rsidR="00FA0637" w:rsidRDefault="00FA0637">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07AA8BF4" w14:textId="77777777" w:rsidR="005E36C8" w:rsidRDefault="005E36C8">
            <w:pPr>
              <w:spacing w:after="0" w:line="240" w:lineRule="auto"/>
              <w:jc w:val="both"/>
              <w:textAlignment w:val="baseline"/>
              <w:rPr>
                <w:rFonts w:ascii="Calibri" w:eastAsia="Times New Roman" w:hAnsi="Calibri" w:cs="Calibri"/>
                <w:lang w:eastAsia="en-GB"/>
              </w:rPr>
            </w:pPr>
          </w:p>
          <w:p w14:paraId="6D7228F2" w14:textId="35E53D90" w:rsidR="008851FD" w:rsidRPr="00F73205" w:rsidRDefault="008851FD">
            <w:pPr>
              <w:spacing w:after="0" w:line="240" w:lineRule="auto"/>
              <w:jc w:val="both"/>
              <w:textAlignment w:val="baseline"/>
              <w:rPr>
                <w:rFonts w:ascii="Calibri" w:eastAsia="Times New Roman" w:hAnsi="Calibri" w:cs="Calibri"/>
                <w:lang w:eastAsia="en-GB"/>
              </w:rPr>
            </w:pPr>
          </w:p>
        </w:tc>
      </w:tr>
      <w:tr w:rsidR="00FA0637" w:rsidRPr="00F73205" w14:paraId="21A89BB3"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E0ED75D" w14:textId="3618B73B" w:rsidR="000435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0BCB482F" w14:textId="77777777" w:rsidR="00855902" w:rsidRDefault="00855902" w:rsidP="00855902">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5D54C89D" w14:textId="77777777" w:rsidR="00855902" w:rsidRPr="00F73205" w:rsidRDefault="00855902">
            <w:pPr>
              <w:spacing w:after="0" w:line="240" w:lineRule="auto"/>
              <w:textAlignment w:val="baseline"/>
              <w:rPr>
                <w:rFonts w:ascii="Calibri" w:eastAsia="Times New Roman" w:hAnsi="Calibri" w:cs="Calibri"/>
                <w:lang w:eastAsia="en-GB"/>
              </w:rPr>
            </w:pPr>
          </w:p>
          <w:p w14:paraId="4080A0E1" w14:textId="5367AA29" w:rsidR="00FA0637" w:rsidRPr="00F73205" w:rsidRDefault="00FA0637">
            <w:pPr>
              <w:spacing w:after="0" w:line="240" w:lineRule="auto"/>
              <w:textAlignment w:val="baseline"/>
              <w:rPr>
                <w:rFonts w:ascii="Calibri" w:eastAsia="Times New Roman" w:hAnsi="Calibri" w:cs="Calibri"/>
                <w:lang w:eastAsia="en-GB"/>
              </w:rPr>
            </w:pPr>
          </w:p>
        </w:tc>
      </w:tr>
      <w:tr w:rsidR="00FA0637" w:rsidRPr="00F73205" w14:paraId="5324D848"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C69F233"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677D7600"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219C6FBE" w14:textId="714C69B6" w:rsidR="00FA0637" w:rsidRDefault="00FA0637" w:rsidP="002E29AA">
      <w:pPr>
        <w:spacing w:after="0" w:line="240" w:lineRule="auto"/>
        <w:textAlignment w:val="baseline"/>
        <w:rPr>
          <w:rFonts w:ascii="Segoe UI" w:eastAsia="Times New Roman" w:hAnsi="Segoe UI" w:cs="Segoe UI"/>
          <w:sz w:val="18"/>
          <w:szCs w:val="18"/>
          <w:lang w:eastAsia="en-GB"/>
        </w:rPr>
      </w:pPr>
    </w:p>
    <w:p w14:paraId="1B806FD1" w14:textId="77777777" w:rsidR="00FA0637" w:rsidRDefault="00FA0637">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58AB95EA" w14:textId="1ADD387B" w:rsidR="00FA0637" w:rsidRDefault="00FA0637" w:rsidP="00FA0637">
      <w:pPr>
        <w:spacing w:after="0" w:line="240" w:lineRule="auto"/>
        <w:textAlignment w:val="baseline"/>
        <w:rPr>
          <w:rFonts w:ascii="Segoe UI" w:eastAsia="Times New Roman" w:hAnsi="Segoe UI" w:cs="Segoe UI"/>
          <w:sz w:val="18"/>
          <w:szCs w:val="18"/>
          <w:lang w:eastAsia="en-GB"/>
        </w:rPr>
      </w:pPr>
    </w:p>
    <w:p w14:paraId="49A31F1A" w14:textId="77777777" w:rsidR="00FA0637" w:rsidRPr="005668C2" w:rsidRDefault="00FA0637" w:rsidP="00FA0637">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FA0637" w:rsidRPr="00F73205" w14:paraId="1B2873D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1ED1445" w14:textId="77777777" w:rsidR="00FA0637" w:rsidRPr="00FA21CD" w:rsidRDefault="00FA0637">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4F2F5D27" w14:textId="695D9B32" w:rsidR="00FA0637" w:rsidRPr="00FA21CD" w:rsidRDefault="00FA0637">
            <w:pPr>
              <w:pStyle w:val="Heading3"/>
              <w:rPr>
                <w:rFonts w:ascii="Calibri" w:eastAsia="Times New Roman" w:hAnsi="Calibri" w:cs="Calibri"/>
                <w:color w:val="1F3763"/>
                <w:sz w:val="22"/>
                <w:szCs w:val="22"/>
                <w:lang w:eastAsia="en-GB"/>
              </w:rPr>
            </w:pPr>
            <w:r w:rsidRPr="00FA21CD">
              <w:rPr>
                <w:rFonts w:eastAsia="Times New Roman"/>
                <w:color w:val="auto"/>
                <w:sz w:val="22"/>
                <w:szCs w:val="22"/>
                <w:lang w:eastAsia="en-GB"/>
              </w:rPr>
              <w:t> </w:t>
            </w:r>
            <w:bookmarkStart w:id="167" w:name="_Toc213062789"/>
            <w:r w:rsidRPr="00FA21CD">
              <w:rPr>
                <w:rFonts w:eastAsia="Times New Roman"/>
                <w:color w:val="auto"/>
                <w:sz w:val="22"/>
                <w:szCs w:val="22"/>
                <w:lang w:eastAsia="en-GB"/>
              </w:rPr>
              <w:t>SHET-RI-</w:t>
            </w:r>
            <w:r w:rsidR="00EF67CA" w:rsidRPr="00FA21CD">
              <w:rPr>
                <w:rFonts w:eastAsia="Times New Roman"/>
                <w:color w:val="auto"/>
                <w:sz w:val="22"/>
                <w:szCs w:val="22"/>
                <w:lang w:eastAsia="en-GB"/>
              </w:rPr>
              <w:t xml:space="preserve">310 - </w:t>
            </w:r>
            <w:proofErr w:type="spellStart"/>
            <w:r w:rsidR="007D6704" w:rsidRPr="00FA21CD">
              <w:rPr>
                <w:rFonts w:eastAsia="Times New Roman"/>
                <w:color w:val="auto"/>
                <w:sz w:val="22"/>
                <w:szCs w:val="22"/>
                <w:lang w:eastAsia="en-GB"/>
              </w:rPr>
              <w:t>Mybster</w:t>
            </w:r>
            <w:proofErr w:type="spellEnd"/>
            <w:r w:rsidR="007D6704" w:rsidRPr="00FA21CD">
              <w:rPr>
                <w:rFonts w:eastAsia="Times New Roman"/>
                <w:color w:val="auto"/>
                <w:sz w:val="22"/>
                <w:szCs w:val="22"/>
                <w:lang w:eastAsia="en-GB"/>
              </w:rPr>
              <w:t xml:space="preserve"> 4 132kV Collector Substation</w:t>
            </w:r>
            <w:bookmarkEnd w:id="167"/>
          </w:p>
        </w:tc>
        <w:tc>
          <w:tcPr>
            <w:tcW w:w="4500" w:type="dxa"/>
            <w:tcBorders>
              <w:top w:val="single" w:sz="6" w:space="0" w:color="auto"/>
              <w:left w:val="single" w:sz="6" w:space="0" w:color="auto"/>
              <w:bottom w:val="single" w:sz="6" w:space="0" w:color="auto"/>
              <w:right w:val="single" w:sz="6" w:space="0" w:color="auto"/>
            </w:tcBorders>
            <w:hideMark/>
          </w:tcPr>
          <w:p w14:paraId="671582F3"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3F4D7FB1" w14:textId="611CB0DD" w:rsidR="00FA0637" w:rsidRPr="00F73205" w:rsidRDefault="007D6704">
            <w:pPr>
              <w:spacing w:after="0" w:line="240" w:lineRule="auto"/>
              <w:textAlignment w:val="baseline"/>
              <w:rPr>
                <w:rFonts w:ascii="Calibri" w:eastAsia="Times New Roman" w:hAnsi="Calibri" w:cs="Calibri"/>
                <w:lang w:eastAsia="en-GB"/>
              </w:rPr>
            </w:pPr>
            <w:proofErr w:type="spellStart"/>
            <w:r w:rsidRPr="007D6704">
              <w:rPr>
                <w:rFonts w:ascii="Calibri" w:eastAsia="Times New Roman" w:hAnsi="Calibri" w:cs="Calibri"/>
                <w:lang w:eastAsia="en-GB"/>
              </w:rPr>
              <w:t>Mybster</w:t>
            </w:r>
            <w:proofErr w:type="spellEnd"/>
            <w:r w:rsidRPr="007D6704">
              <w:rPr>
                <w:rFonts w:ascii="Calibri" w:eastAsia="Times New Roman" w:hAnsi="Calibri" w:cs="Calibri"/>
                <w:lang w:eastAsia="en-GB"/>
              </w:rPr>
              <w:t xml:space="preserve"> 4 132kV Collector Substation</w:t>
            </w:r>
          </w:p>
        </w:tc>
      </w:tr>
      <w:tr w:rsidR="00FA0637" w:rsidRPr="00F73205" w14:paraId="27821BB0"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9F16821"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3D34B672" w14:textId="4FC42D1F" w:rsidR="00FA0637" w:rsidRDefault="0054729A">
            <w:pPr>
              <w:spacing w:after="0" w:line="240" w:lineRule="auto"/>
              <w:textAlignment w:val="baseline"/>
              <w:rPr>
                <w:rFonts w:ascii="Calibri" w:eastAsia="Times New Roman" w:hAnsi="Calibri" w:cs="Calibri"/>
                <w:lang w:eastAsia="en-GB"/>
              </w:rPr>
            </w:pPr>
            <w:r w:rsidRPr="0054729A">
              <w:rPr>
                <w:rFonts w:ascii="Calibri" w:eastAsia="Times New Roman" w:hAnsi="Calibri" w:cs="Calibri"/>
                <w:lang w:eastAsia="en-GB"/>
              </w:rPr>
              <w:t xml:space="preserve">Establish a new 132kV double busbar Collector Substation on the OHL between Spittal 132kV Substation and Loch </w:t>
            </w:r>
            <w:proofErr w:type="spellStart"/>
            <w:r w:rsidRPr="0054729A">
              <w:rPr>
                <w:rFonts w:ascii="Calibri" w:eastAsia="Times New Roman" w:hAnsi="Calibri" w:cs="Calibri"/>
                <w:lang w:eastAsia="en-GB"/>
              </w:rPr>
              <w:t>Budhie</w:t>
            </w:r>
            <w:proofErr w:type="spellEnd"/>
            <w:r w:rsidRPr="0054729A">
              <w:rPr>
                <w:rFonts w:ascii="Calibri" w:eastAsia="Times New Roman" w:hAnsi="Calibri" w:cs="Calibri"/>
                <w:lang w:eastAsia="en-GB"/>
              </w:rPr>
              <w:t xml:space="preserve"> 132kV Substation </w:t>
            </w:r>
            <w:proofErr w:type="gramStart"/>
            <w:r w:rsidRPr="0054729A">
              <w:rPr>
                <w:rFonts w:ascii="Calibri" w:eastAsia="Times New Roman" w:hAnsi="Calibri" w:cs="Calibri"/>
                <w:lang w:eastAsia="en-GB"/>
              </w:rPr>
              <w:t>in close proximity to</w:t>
            </w:r>
            <w:proofErr w:type="gramEnd"/>
            <w:r w:rsidRPr="0054729A">
              <w:rPr>
                <w:rFonts w:ascii="Calibri" w:eastAsia="Times New Roman" w:hAnsi="Calibri" w:cs="Calibri"/>
                <w:lang w:eastAsia="en-GB"/>
              </w:rPr>
              <w:t xml:space="preserve"> the existing </w:t>
            </w:r>
            <w:proofErr w:type="spellStart"/>
            <w:r w:rsidRPr="0054729A">
              <w:rPr>
                <w:rFonts w:ascii="Calibri" w:eastAsia="Times New Roman" w:hAnsi="Calibri" w:cs="Calibri"/>
                <w:lang w:eastAsia="en-GB"/>
              </w:rPr>
              <w:t>Mybster</w:t>
            </w:r>
            <w:proofErr w:type="spellEnd"/>
            <w:r w:rsidRPr="0054729A">
              <w:rPr>
                <w:rFonts w:ascii="Calibri" w:eastAsia="Times New Roman" w:hAnsi="Calibri" w:cs="Calibri"/>
                <w:lang w:eastAsia="en-GB"/>
              </w:rPr>
              <w:t xml:space="preserve"> 132kV Substation works to </w:t>
            </w:r>
            <w:r w:rsidR="00D9271A" w:rsidRPr="0054729A">
              <w:rPr>
                <w:rFonts w:ascii="Calibri" w:eastAsia="Times New Roman" w:hAnsi="Calibri" w:cs="Calibri"/>
                <w:lang w:eastAsia="en-GB"/>
              </w:rPr>
              <w:t>accommodate</w:t>
            </w:r>
            <w:r w:rsidRPr="0054729A">
              <w:rPr>
                <w:rFonts w:ascii="Calibri" w:eastAsia="Times New Roman" w:hAnsi="Calibri" w:cs="Calibri"/>
                <w:lang w:eastAsia="en-GB"/>
              </w:rPr>
              <w:t xml:space="preserve"> the distribution generation and demand in the area.</w:t>
            </w:r>
          </w:p>
          <w:p w14:paraId="1B08C979" w14:textId="77777777" w:rsidR="0054729A" w:rsidRPr="00F73205" w:rsidRDefault="0054729A">
            <w:pPr>
              <w:spacing w:after="0" w:line="240" w:lineRule="auto"/>
              <w:textAlignment w:val="baseline"/>
              <w:rPr>
                <w:rFonts w:ascii="Calibri" w:eastAsia="Times New Roman" w:hAnsi="Calibri" w:cs="Calibri"/>
                <w:lang w:eastAsia="en-GB"/>
              </w:rPr>
            </w:pPr>
          </w:p>
          <w:p w14:paraId="2A480204" w14:textId="77777777" w:rsidR="00FA0637" w:rsidRPr="00F73205" w:rsidRDefault="00FA0637">
            <w:pPr>
              <w:spacing w:after="0" w:line="240" w:lineRule="auto"/>
              <w:jc w:val="both"/>
              <w:textAlignment w:val="baseline"/>
              <w:rPr>
                <w:rFonts w:ascii="Calibri" w:eastAsia="Times New Roman" w:hAnsi="Calibri" w:cs="Calibri"/>
                <w:lang w:eastAsia="en-GB"/>
              </w:rPr>
            </w:pPr>
          </w:p>
        </w:tc>
      </w:tr>
      <w:tr w:rsidR="00FA0637" w:rsidRPr="00F73205" w14:paraId="20DE166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56CE64F"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DCC4774" w14:textId="77777777" w:rsidR="00FA0637" w:rsidRPr="00F73205" w:rsidRDefault="00FA063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FA0637" w:rsidRPr="00F73205" w14:paraId="0A876A2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30EC24B"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8406C4B" w14:textId="77777777" w:rsidR="00FA0637" w:rsidRPr="00F73205" w:rsidRDefault="00FA063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FA0637" w:rsidRPr="00F73205" w14:paraId="7D1E85E9"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800B3D7"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DFFE5C5" w14:textId="77777777" w:rsidR="00FA0637" w:rsidRPr="00F73205" w:rsidRDefault="00FA063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FA0637" w:rsidRPr="00F73205" w14:paraId="409930F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7044990"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A86CDFD" w14:textId="77777777" w:rsidR="00FA0637" w:rsidRPr="00F73205" w:rsidRDefault="00FA063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FA0637" w:rsidRPr="00F73205" w14:paraId="5D143B84"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FF917BA"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2100ECB" w14:textId="04AA765D" w:rsidR="00FA0637" w:rsidRPr="00F73205" w:rsidRDefault="007D6704">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31/10/2034</w:t>
            </w:r>
          </w:p>
        </w:tc>
      </w:tr>
      <w:tr w:rsidR="00FA0637" w:rsidRPr="00F73205" w14:paraId="102C1ED3"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D102559" w14:textId="562EF37B" w:rsidR="008851FD"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6D6BDE19" w14:textId="24199F30" w:rsidR="00FA0637" w:rsidRDefault="00FA0637" w:rsidP="40E00FB0">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5D05BA0E" w14:textId="77777777" w:rsidR="008851FD" w:rsidRPr="00F73205" w:rsidRDefault="008851FD" w:rsidP="40E00FB0">
            <w:pPr>
              <w:spacing w:after="0" w:line="240" w:lineRule="auto"/>
              <w:jc w:val="both"/>
              <w:textAlignment w:val="baseline"/>
              <w:rPr>
                <w:rFonts w:ascii="Calibri" w:eastAsia="Times New Roman" w:hAnsi="Calibri" w:cs="Calibri"/>
                <w:lang w:eastAsia="en-GB"/>
              </w:rPr>
            </w:pPr>
          </w:p>
          <w:p w14:paraId="579F2A71" w14:textId="383FD6F7" w:rsidR="00FA0637" w:rsidRPr="00F73205" w:rsidRDefault="00FA0637">
            <w:pPr>
              <w:spacing w:after="0" w:line="240" w:lineRule="auto"/>
              <w:jc w:val="both"/>
              <w:textAlignment w:val="baseline"/>
              <w:rPr>
                <w:rFonts w:ascii="Calibri" w:eastAsia="Times New Roman" w:hAnsi="Calibri" w:cs="Calibri"/>
                <w:lang w:eastAsia="en-GB"/>
              </w:rPr>
            </w:pPr>
          </w:p>
        </w:tc>
      </w:tr>
      <w:tr w:rsidR="00FA0637" w:rsidRPr="00F73205" w14:paraId="26C2E7FE"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7270305" w14:textId="58BB7846" w:rsidR="00FA0637" w:rsidRDefault="00FA0637" w:rsidP="40E00FB0">
            <w:pPr>
              <w:spacing w:after="0" w:line="240" w:lineRule="auto"/>
              <w:textAlignment w:val="baseline"/>
              <w:rPr>
                <w:rFonts w:ascii="Calibri" w:eastAsia="Times New Roman" w:hAnsi="Calibri" w:cs="Calibri"/>
                <w:b/>
                <w:bCs/>
                <w:lang w:eastAsia="en-GB"/>
              </w:rPr>
            </w:pPr>
            <w:r w:rsidRPr="40E00FB0">
              <w:rPr>
                <w:rFonts w:ascii="Calibri" w:eastAsia="Times New Roman" w:hAnsi="Calibri" w:cs="Calibri"/>
                <w:b/>
                <w:bCs/>
                <w:lang w:eastAsia="en-GB"/>
              </w:rPr>
              <w:t>Summary of works in next quarter: </w:t>
            </w:r>
          </w:p>
          <w:p w14:paraId="02555333" w14:textId="77777777" w:rsidR="00EF08CE" w:rsidRDefault="00EF08CE" w:rsidP="00EF08CE">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62A4A71D" w14:textId="3892D30A" w:rsidR="005C6E21" w:rsidRPr="00F73205" w:rsidRDefault="005C6E21" w:rsidP="40E00FB0">
            <w:pPr>
              <w:spacing w:after="0" w:line="240" w:lineRule="auto"/>
              <w:textAlignment w:val="baseline"/>
              <w:rPr>
                <w:rFonts w:ascii="Calibri" w:eastAsia="Times New Roman" w:hAnsi="Calibri" w:cs="Calibri"/>
                <w:lang w:eastAsia="en-GB"/>
              </w:rPr>
            </w:pPr>
          </w:p>
          <w:p w14:paraId="35B974CF" w14:textId="4240A5B1" w:rsidR="00FA0637" w:rsidRPr="00F73205" w:rsidRDefault="00FA0637">
            <w:pPr>
              <w:spacing w:after="0" w:line="240" w:lineRule="auto"/>
              <w:textAlignment w:val="baseline"/>
              <w:rPr>
                <w:rFonts w:ascii="Calibri" w:eastAsia="Times New Roman" w:hAnsi="Calibri" w:cs="Calibri"/>
                <w:b/>
                <w:lang w:eastAsia="en-GB"/>
              </w:rPr>
            </w:pPr>
          </w:p>
        </w:tc>
      </w:tr>
      <w:tr w:rsidR="00FA0637" w:rsidRPr="00F73205" w14:paraId="44FD0199"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E4AB6FE"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335AFF32" w14:textId="77777777" w:rsidR="00FA0637" w:rsidRPr="00F73205" w:rsidRDefault="00FA0637">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6E453D45" w14:textId="77777777" w:rsidR="002E29AA" w:rsidRPr="005668C2" w:rsidRDefault="002E29AA" w:rsidP="002E29AA">
      <w:pPr>
        <w:spacing w:after="0" w:line="240" w:lineRule="auto"/>
        <w:textAlignment w:val="baseline"/>
        <w:rPr>
          <w:rFonts w:ascii="Segoe UI" w:eastAsia="Times New Roman" w:hAnsi="Segoe UI" w:cs="Segoe UI"/>
          <w:sz w:val="18"/>
          <w:szCs w:val="18"/>
          <w:lang w:eastAsia="en-GB"/>
        </w:rPr>
      </w:pPr>
    </w:p>
    <w:p w14:paraId="0B02BD4B" w14:textId="18A3B3D9" w:rsidR="00DA18B9" w:rsidRDefault="00DA18B9">
      <w:r>
        <w:br w:type="page"/>
      </w:r>
    </w:p>
    <w:p w14:paraId="2464256D" w14:textId="33CC7D9B" w:rsidR="00DA18B9" w:rsidRDefault="00DA18B9" w:rsidP="00DA18B9">
      <w:pPr>
        <w:spacing w:after="0" w:line="240" w:lineRule="auto"/>
        <w:textAlignment w:val="baseline"/>
        <w:rPr>
          <w:rFonts w:ascii="Segoe UI" w:eastAsia="Times New Roman" w:hAnsi="Segoe UI" w:cs="Segoe UI"/>
          <w:sz w:val="18"/>
          <w:szCs w:val="18"/>
          <w:lang w:eastAsia="en-GB"/>
        </w:rPr>
      </w:pPr>
    </w:p>
    <w:p w14:paraId="30FC8538" w14:textId="77777777" w:rsidR="00DA18B9" w:rsidRPr="005668C2" w:rsidRDefault="00DA18B9" w:rsidP="00DA18B9">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DA18B9" w:rsidRPr="00F73205" w14:paraId="7FBC82D7"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28F915B" w14:textId="77777777" w:rsidR="00DA18B9" w:rsidRPr="00FA21CD" w:rsidRDefault="00DA18B9">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38C82BFF" w14:textId="57A16CCE" w:rsidR="00DA18B9" w:rsidRPr="00FA21CD" w:rsidRDefault="00DA18B9">
            <w:pPr>
              <w:pStyle w:val="Heading3"/>
              <w:rPr>
                <w:rFonts w:ascii="Calibri" w:eastAsia="Times New Roman" w:hAnsi="Calibri" w:cs="Calibri"/>
                <w:color w:val="1F3763"/>
                <w:sz w:val="22"/>
                <w:szCs w:val="22"/>
                <w:lang w:eastAsia="en-GB"/>
              </w:rPr>
            </w:pPr>
            <w:r w:rsidRPr="00FA21CD">
              <w:rPr>
                <w:rFonts w:eastAsia="Times New Roman"/>
                <w:color w:val="auto"/>
                <w:sz w:val="22"/>
                <w:szCs w:val="22"/>
                <w:lang w:eastAsia="en-GB"/>
              </w:rPr>
              <w:t> </w:t>
            </w:r>
            <w:bookmarkStart w:id="168" w:name="_Toc213062790"/>
            <w:r w:rsidRPr="00FA21CD">
              <w:rPr>
                <w:rFonts w:eastAsia="Times New Roman"/>
                <w:color w:val="auto"/>
                <w:sz w:val="22"/>
                <w:szCs w:val="22"/>
                <w:lang w:eastAsia="en-GB"/>
              </w:rPr>
              <w:t>SHET-RI-</w:t>
            </w:r>
            <w:r w:rsidR="00D22D8E" w:rsidRPr="00FA21CD">
              <w:rPr>
                <w:rFonts w:eastAsia="Times New Roman"/>
                <w:color w:val="auto"/>
                <w:sz w:val="22"/>
                <w:szCs w:val="22"/>
                <w:lang w:eastAsia="en-GB"/>
              </w:rPr>
              <w:t xml:space="preserve">311 - </w:t>
            </w:r>
            <w:proofErr w:type="spellStart"/>
            <w:r w:rsidR="002D57CB" w:rsidRPr="00FA21CD">
              <w:rPr>
                <w:rFonts w:eastAsia="Times New Roman"/>
                <w:color w:val="auto"/>
                <w:sz w:val="22"/>
                <w:szCs w:val="22"/>
                <w:lang w:eastAsia="en-GB"/>
              </w:rPr>
              <w:t>Burghmuir</w:t>
            </w:r>
            <w:proofErr w:type="spellEnd"/>
            <w:r w:rsidR="002D57CB" w:rsidRPr="00FA21CD">
              <w:rPr>
                <w:rFonts w:eastAsia="Times New Roman"/>
                <w:color w:val="auto"/>
                <w:sz w:val="22"/>
                <w:szCs w:val="22"/>
                <w:lang w:eastAsia="en-GB"/>
              </w:rPr>
              <w:t xml:space="preserve"> 400kV Substation</w:t>
            </w:r>
            <w:bookmarkEnd w:id="168"/>
          </w:p>
        </w:tc>
        <w:tc>
          <w:tcPr>
            <w:tcW w:w="4500" w:type="dxa"/>
            <w:tcBorders>
              <w:top w:val="single" w:sz="6" w:space="0" w:color="auto"/>
              <w:left w:val="single" w:sz="6" w:space="0" w:color="auto"/>
              <w:bottom w:val="single" w:sz="6" w:space="0" w:color="auto"/>
              <w:right w:val="single" w:sz="6" w:space="0" w:color="auto"/>
            </w:tcBorders>
            <w:hideMark/>
          </w:tcPr>
          <w:p w14:paraId="724CAA9A"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0239D567" w14:textId="694296B9" w:rsidR="00DA18B9" w:rsidRPr="00F73205" w:rsidRDefault="002D57CB">
            <w:pPr>
              <w:spacing w:after="0" w:line="240" w:lineRule="auto"/>
              <w:textAlignment w:val="baseline"/>
              <w:rPr>
                <w:rFonts w:ascii="Calibri" w:eastAsia="Times New Roman" w:hAnsi="Calibri" w:cs="Calibri"/>
                <w:lang w:eastAsia="en-GB"/>
              </w:rPr>
            </w:pPr>
            <w:proofErr w:type="spellStart"/>
            <w:r w:rsidRPr="002D57CB">
              <w:rPr>
                <w:rFonts w:ascii="Calibri" w:eastAsia="Times New Roman" w:hAnsi="Calibri" w:cs="Calibri"/>
                <w:lang w:eastAsia="en-GB"/>
              </w:rPr>
              <w:t>Burghmuir</w:t>
            </w:r>
            <w:proofErr w:type="spellEnd"/>
            <w:r w:rsidRPr="002D57CB">
              <w:rPr>
                <w:rFonts w:ascii="Calibri" w:eastAsia="Times New Roman" w:hAnsi="Calibri" w:cs="Calibri"/>
                <w:lang w:eastAsia="en-GB"/>
              </w:rPr>
              <w:t xml:space="preserve"> 400kV Substation</w:t>
            </w:r>
          </w:p>
        </w:tc>
      </w:tr>
      <w:tr w:rsidR="00DA18B9" w:rsidRPr="00F73205" w14:paraId="795B9EAE"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DF47BAC"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27397949" w14:textId="65829F39" w:rsidR="00DA18B9" w:rsidRDefault="00073944">
            <w:pPr>
              <w:spacing w:after="0" w:line="240" w:lineRule="auto"/>
              <w:textAlignment w:val="baseline"/>
              <w:rPr>
                <w:rFonts w:ascii="Calibri" w:eastAsia="Times New Roman" w:hAnsi="Calibri" w:cs="Calibri"/>
                <w:lang w:eastAsia="en-GB"/>
              </w:rPr>
            </w:pPr>
            <w:r w:rsidRPr="00073944">
              <w:rPr>
                <w:rFonts w:ascii="Calibri" w:eastAsia="Times New Roman" w:hAnsi="Calibri" w:cs="Calibri"/>
                <w:lang w:eastAsia="en-GB"/>
              </w:rPr>
              <w:t>Construct a new 400kV busbar to facilitate the connection of a new 400/33kV GSP at Abernethy.</w:t>
            </w:r>
          </w:p>
          <w:p w14:paraId="2948777E" w14:textId="77777777" w:rsidR="00073944" w:rsidRPr="00F73205" w:rsidRDefault="00073944">
            <w:pPr>
              <w:spacing w:after="0" w:line="240" w:lineRule="auto"/>
              <w:textAlignment w:val="baseline"/>
              <w:rPr>
                <w:rFonts w:ascii="Calibri" w:eastAsia="Times New Roman" w:hAnsi="Calibri" w:cs="Calibri"/>
                <w:lang w:eastAsia="en-GB"/>
              </w:rPr>
            </w:pPr>
          </w:p>
          <w:p w14:paraId="62EEAC7A" w14:textId="77777777" w:rsidR="00DA18B9" w:rsidRPr="00F73205" w:rsidRDefault="00DA18B9">
            <w:pPr>
              <w:spacing w:after="0" w:line="240" w:lineRule="auto"/>
              <w:jc w:val="both"/>
              <w:textAlignment w:val="baseline"/>
              <w:rPr>
                <w:rFonts w:ascii="Calibri" w:eastAsia="Times New Roman" w:hAnsi="Calibri" w:cs="Calibri"/>
                <w:lang w:eastAsia="en-GB"/>
              </w:rPr>
            </w:pPr>
          </w:p>
        </w:tc>
      </w:tr>
      <w:tr w:rsidR="00DA18B9" w:rsidRPr="00F73205" w14:paraId="276B6BB1"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AE37BA9"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40BE561" w14:textId="77777777" w:rsidR="00DA18B9" w:rsidRPr="00F73205" w:rsidRDefault="00DA18B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DA18B9" w:rsidRPr="00F73205" w14:paraId="31C5E2B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F0F3AA4"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649A182" w14:textId="77777777" w:rsidR="00DA18B9" w:rsidRPr="00F73205" w:rsidRDefault="00DA18B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DA18B9" w:rsidRPr="00F73205" w14:paraId="27582AF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F96CB24"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6FBDCF3" w14:textId="77777777" w:rsidR="00DA18B9" w:rsidRPr="00F73205" w:rsidRDefault="00DA18B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DA18B9" w:rsidRPr="00F73205" w14:paraId="2DA5FE32"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C74697E"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8FFEFFA" w14:textId="77777777" w:rsidR="00DA18B9" w:rsidRPr="00F73205" w:rsidRDefault="00DA18B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DA18B9" w:rsidRPr="00F73205" w14:paraId="65865084"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4159CBA"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C2A803B" w14:textId="398C723F" w:rsidR="00DA18B9" w:rsidRPr="00F73205" w:rsidRDefault="002D57C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31/10/2031</w:t>
            </w:r>
          </w:p>
        </w:tc>
      </w:tr>
      <w:tr w:rsidR="00DA18B9" w:rsidRPr="00F73205" w14:paraId="6C4B86AB"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CF88BAA" w14:textId="68CFC2E4" w:rsidR="008851FD"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31999707" w14:textId="3518EED9" w:rsidR="00DA18B9" w:rsidRDefault="00DA18B9" w:rsidP="40E00FB0">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2AA78EF2" w14:textId="77777777" w:rsidR="008851FD" w:rsidRPr="00F73205" w:rsidRDefault="008851FD" w:rsidP="40E00FB0">
            <w:pPr>
              <w:spacing w:after="0" w:line="240" w:lineRule="auto"/>
              <w:jc w:val="both"/>
              <w:textAlignment w:val="baseline"/>
              <w:rPr>
                <w:rFonts w:ascii="Calibri" w:eastAsia="Times New Roman" w:hAnsi="Calibri" w:cs="Calibri"/>
                <w:lang w:eastAsia="en-GB"/>
              </w:rPr>
            </w:pPr>
          </w:p>
          <w:p w14:paraId="607E673D" w14:textId="5C2D819D" w:rsidR="00DA18B9" w:rsidRPr="00F73205" w:rsidRDefault="00DA18B9">
            <w:pPr>
              <w:spacing w:after="0" w:line="240" w:lineRule="auto"/>
              <w:jc w:val="both"/>
              <w:textAlignment w:val="baseline"/>
              <w:rPr>
                <w:rFonts w:ascii="Calibri" w:eastAsia="Times New Roman" w:hAnsi="Calibri" w:cs="Calibri"/>
                <w:lang w:eastAsia="en-GB"/>
              </w:rPr>
            </w:pPr>
          </w:p>
        </w:tc>
      </w:tr>
      <w:tr w:rsidR="00DA18B9" w:rsidRPr="00F73205" w14:paraId="02C018A4"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326447FE" w14:textId="67D7DF72" w:rsidR="00902350"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651D088C" w14:textId="77777777" w:rsidR="00BC436A" w:rsidRDefault="00BC436A" w:rsidP="00BC436A">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2A25A107" w14:textId="77777777" w:rsidR="00BC436A" w:rsidRPr="00F73205" w:rsidRDefault="00BC436A">
            <w:pPr>
              <w:spacing w:after="0" w:line="240" w:lineRule="auto"/>
              <w:textAlignment w:val="baseline"/>
              <w:rPr>
                <w:rFonts w:ascii="Calibri" w:eastAsia="Times New Roman" w:hAnsi="Calibri" w:cs="Calibri"/>
                <w:lang w:eastAsia="en-GB"/>
              </w:rPr>
            </w:pPr>
          </w:p>
          <w:p w14:paraId="757ACAB9" w14:textId="2FB9D823" w:rsidR="00DA18B9" w:rsidRPr="00F73205" w:rsidRDefault="00DA18B9">
            <w:pPr>
              <w:spacing w:after="0" w:line="240" w:lineRule="auto"/>
              <w:textAlignment w:val="baseline"/>
              <w:rPr>
                <w:rFonts w:ascii="Calibri" w:eastAsia="Times New Roman" w:hAnsi="Calibri" w:cs="Calibri"/>
                <w:lang w:eastAsia="en-GB"/>
              </w:rPr>
            </w:pPr>
          </w:p>
        </w:tc>
      </w:tr>
      <w:tr w:rsidR="00DA18B9" w:rsidRPr="00F73205" w14:paraId="5F681FEE"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E7E01C1"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6316091A"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5B3755DC" w14:textId="32BB1EC2" w:rsidR="00DA18B9" w:rsidRDefault="00DA18B9" w:rsidP="0C08F0E8"/>
    <w:p w14:paraId="4F97C534" w14:textId="77777777" w:rsidR="00DA18B9" w:rsidRDefault="00DA18B9">
      <w:r>
        <w:br w:type="page"/>
      </w:r>
    </w:p>
    <w:p w14:paraId="2F02879D" w14:textId="46FB829E" w:rsidR="00DA18B9" w:rsidRDefault="00DA18B9" w:rsidP="00DA18B9">
      <w:pPr>
        <w:spacing w:after="0" w:line="240" w:lineRule="auto"/>
        <w:textAlignment w:val="baseline"/>
        <w:rPr>
          <w:rFonts w:ascii="Segoe UI" w:eastAsia="Times New Roman" w:hAnsi="Segoe UI" w:cs="Segoe UI"/>
          <w:sz w:val="18"/>
          <w:szCs w:val="18"/>
          <w:lang w:eastAsia="en-GB"/>
        </w:rPr>
      </w:pPr>
    </w:p>
    <w:p w14:paraId="0F195E04" w14:textId="77777777" w:rsidR="00DA18B9" w:rsidRPr="005668C2" w:rsidRDefault="00DA18B9" w:rsidP="00DA18B9">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DA18B9" w:rsidRPr="00F73205" w14:paraId="6376F9B0"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B3879F9" w14:textId="77777777" w:rsidR="00DA18B9" w:rsidRPr="00FA21CD" w:rsidRDefault="00DA18B9">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20AC19FA" w14:textId="3B6A26AF" w:rsidR="00DA18B9" w:rsidRPr="00FA21CD" w:rsidRDefault="00DA18B9">
            <w:pPr>
              <w:pStyle w:val="Heading3"/>
              <w:rPr>
                <w:rFonts w:ascii="Calibri" w:eastAsia="Times New Roman" w:hAnsi="Calibri" w:cs="Calibri"/>
                <w:color w:val="1F3763"/>
                <w:sz w:val="22"/>
                <w:szCs w:val="22"/>
                <w:lang w:eastAsia="en-GB"/>
              </w:rPr>
            </w:pPr>
            <w:r w:rsidRPr="00FA21CD">
              <w:rPr>
                <w:rFonts w:eastAsia="Times New Roman"/>
                <w:color w:val="auto"/>
                <w:sz w:val="22"/>
                <w:szCs w:val="22"/>
                <w:lang w:eastAsia="en-GB"/>
              </w:rPr>
              <w:t> </w:t>
            </w:r>
            <w:bookmarkStart w:id="169" w:name="_Toc213062791"/>
            <w:r w:rsidRPr="00FA21CD">
              <w:rPr>
                <w:rFonts w:eastAsia="Times New Roman"/>
                <w:color w:val="auto"/>
                <w:sz w:val="22"/>
                <w:szCs w:val="22"/>
                <w:lang w:eastAsia="en-GB"/>
              </w:rPr>
              <w:t>SHET-RI-</w:t>
            </w:r>
            <w:r w:rsidR="00480683" w:rsidRPr="00FA21CD">
              <w:rPr>
                <w:rFonts w:eastAsia="Times New Roman"/>
                <w:color w:val="auto"/>
                <w:sz w:val="22"/>
                <w:szCs w:val="22"/>
                <w:lang w:eastAsia="en-GB"/>
              </w:rPr>
              <w:t xml:space="preserve">312 - </w:t>
            </w:r>
            <w:r w:rsidR="004A7286" w:rsidRPr="00FA21CD">
              <w:rPr>
                <w:rFonts w:eastAsia="Times New Roman"/>
                <w:color w:val="auto"/>
                <w:sz w:val="22"/>
                <w:szCs w:val="22"/>
                <w:lang w:eastAsia="en-GB"/>
              </w:rPr>
              <w:t>Brora GSP Switching Station</w:t>
            </w:r>
            <w:bookmarkEnd w:id="169"/>
          </w:p>
        </w:tc>
        <w:tc>
          <w:tcPr>
            <w:tcW w:w="4500" w:type="dxa"/>
            <w:tcBorders>
              <w:top w:val="single" w:sz="6" w:space="0" w:color="auto"/>
              <w:left w:val="single" w:sz="6" w:space="0" w:color="auto"/>
              <w:bottom w:val="single" w:sz="6" w:space="0" w:color="auto"/>
              <w:right w:val="single" w:sz="6" w:space="0" w:color="auto"/>
            </w:tcBorders>
            <w:hideMark/>
          </w:tcPr>
          <w:p w14:paraId="056D6178"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5040DD4F" w14:textId="687934C9" w:rsidR="00DA18B9" w:rsidRPr="00F73205" w:rsidRDefault="004A7286">
            <w:pPr>
              <w:spacing w:after="0" w:line="240" w:lineRule="auto"/>
              <w:textAlignment w:val="baseline"/>
              <w:rPr>
                <w:rFonts w:ascii="Calibri" w:eastAsia="Times New Roman" w:hAnsi="Calibri" w:cs="Calibri"/>
                <w:lang w:eastAsia="en-GB"/>
              </w:rPr>
            </w:pPr>
            <w:r w:rsidRPr="004A7286">
              <w:rPr>
                <w:rFonts w:ascii="Calibri" w:eastAsia="Times New Roman" w:hAnsi="Calibri" w:cs="Calibri"/>
                <w:lang w:eastAsia="en-GB"/>
              </w:rPr>
              <w:t>Brora GSP Switching Station</w:t>
            </w:r>
          </w:p>
        </w:tc>
      </w:tr>
      <w:tr w:rsidR="00DA18B9" w:rsidRPr="00F73205" w14:paraId="265E3D1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655B48B"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00FC3003" w14:textId="1B0ED5ED" w:rsidR="00DA18B9" w:rsidRDefault="008C4A32">
            <w:pPr>
              <w:spacing w:after="0" w:line="240" w:lineRule="auto"/>
              <w:textAlignment w:val="baseline"/>
              <w:rPr>
                <w:rFonts w:ascii="Calibri" w:eastAsia="Times New Roman" w:hAnsi="Calibri" w:cs="Calibri"/>
                <w:lang w:eastAsia="en-GB"/>
              </w:rPr>
            </w:pPr>
            <w:r w:rsidRPr="008C4A32">
              <w:rPr>
                <w:rFonts w:ascii="Calibri" w:eastAsia="Times New Roman" w:hAnsi="Calibri" w:cs="Calibri"/>
                <w:lang w:eastAsia="en-GB"/>
              </w:rPr>
              <w:t>Construct a double busbar 132 kV switching station at Brora GSP substation. Circuits from Loch Buidhe and to Spittal will be connected at this switching station.</w:t>
            </w:r>
          </w:p>
          <w:p w14:paraId="7E231D89" w14:textId="77777777" w:rsidR="008C4A32" w:rsidRPr="00F73205" w:rsidRDefault="008C4A32">
            <w:pPr>
              <w:spacing w:after="0" w:line="240" w:lineRule="auto"/>
              <w:textAlignment w:val="baseline"/>
              <w:rPr>
                <w:rFonts w:ascii="Calibri" w:eastAsia="Times New Roman" w:hAnsi="Calibri" w:cs="Calibri"/>
                <w:lang w:eastAsia="en-GB"/>
              </w:rPr>
            </w:pPr>
          </w:p>
          <w:p w14:paraId="65CA8BB3" w14:textId="77777777" w:rsidR="00DA18B9" w:rsidRPr="00F73205" w:rsidRDefault="00DA18B9">
            <w:pPr>
              <w:spacing w:after="0" w:line="240" w:lineRule="auto"/>
              <w:jc w:val="both"/>
              <w:textAlignment w:val="baseline"/>
              <w:rPr>
                <w:rFonts w:ascii="Calibri" w:eastAsia="Times New Roman" w:hAnsi="Calibri" w:cs="Calibri"/>
                <w:lang w:eastAsia="en-GB"/>
              </w:rPr>
            </w:pPr>
          </w:p>
        </w:tc>
      </w:tr>
      <w:tr w:rsidR="00DA18B9" w:rsidRPr="00F73205" w14:paraId="16E8DED9"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85AE30B"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1C4D33F" w14:textId="77777777" w:rsidR="00DA18B9" w:rsidRPr="00F73205" w:rsidRDefault="00DA18B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DA18B9" w:rsidRPr="00F73205" w14:paraId="7AC25135"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EB9DED4"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BA66D77" w14:textId="77777777" w:rsidR="00DA18B9" w:rsidRPr="00F73205" w:rsidRDefault="00DA18B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DA18B9" w:rsidRPr="00F73205" w14:paraId="557AECB0"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BB25C70"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490E3AB" w14:textId="77777777" w:rsidR="00DA18B9" w:rsidRPr="00F73205" w:rsidRDefault="00DA18B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DA18B9" w:rsidRPr="00F73205" w14:paraId="749844D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7D70669"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F1DC841" w14:textId="77777777" w:rsidR="00DA18B9" w:rsidRPr="00F73205" w:rsidRDefault="00DA18B9">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DA18B9" w:rsidRPr="00F73205" w14:paraId="38D16735"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0960D81"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790CB3A" w14:textId="0F6167CD" w:rsidR="00DA18B9" w:rsidRPr="00F73205" w:rsidRDefault="004A7286">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31/10/2034</w:t>
            </w:r>
          </w:p>
        </w:tc>
      </w:tr>
      <w:tr w:rsidR="00DA18B9" w:rsidRPr="00F73205" w14:paraId="549B346F"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CB1E265" w14:textId="3D06665D" w:rsidR="008851FD"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7FCEAF69" w14:textId="77777777" w:rsidR="00DA18B9" w:rsidRDefault="00DA18B9">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2B3AC49A" w14:textId="77777777" w:rsidR="00052FBC" w:rsidRDefault="00052FBC">
            <w:pPr>
              <w:spacing w:after="0" w:line="240" w:lineRule="auto"/>
              <w:jc w:val="both"/>
              <w:textAlignment w:val="baseline"/>
              <w:rPr>
                <w:rFonts w:ascii="Calibri" w:eastAsia="Times New Roman" w:hAnsi="Calibri" w:cs="Calibri"/>
                <w:lang w:eastAsia="en-GB"/>
              </w:rPr>
            </w:pPr>
          </w:p>
          <w:p w14:paraId="151B5511" w14:textId="4C68C85F" w:rsidR="008851FD" w:rsidRPr="00F73205" w:rsidRDefault="008851FD">
            <w:pPr>
              <w:spacing w:after="0" w:line="240" w:lineRule="auto"/>
              <w:jc w:val="both"/>
              <w:textAlignment w:val="baseline"/>
              <w:rPr>
                <w:rFonts w:ascii="Calibri" w:eastAsia="Times New Roman" w:hAnsi="Calibri" w:cs="Calibri"/>
                <w:lang w:eastAsia="en-GB"/>
              </w:rPr>
            </w:pPr>
          </w:p>
        </w:tc>
      </w:tr>
      <w:tr w:rsidR="00DA18B9" w:rsidRPr="00F73205" w14:paraId="530F0C64"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6C40B62" w14:textId="1F046908"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5F44A233" w14:textId="77777777" w:rsidR="006D43BA" w:rsidRDefault="006D43BA" w:rsidP="006D43BA">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7E244A25" w14:textId="681017AA" w:rsidR="009E0441" w:rsidRPr="00F73205" w:rsidRDefault="009E0441">
            <w:pPr>
              <w:spacing w:after="0" w:line="240" w:lineRule="auto"/>
              <w:textAlignment w:val="baseline"/>
              <w:rPr>
                <w:rFonts w:ascii="Calibri" w:eastAsia="Times New Roman" w:hAnsi="Calibri" w:cs="Calibri"/>
                <w:lang w:eastAsia="en-GB"/>
              </w:rPr>
            </w:pPr>
          </w:p>
          <w:p w14:paraId="22F2AE22" w14:textId="5A056F00" w:rsidR="00DA18B9" w:rsidRPr="00F73205" w:rsidRDefault="00DA18B9">
            <w:pPr>
              <w:spacing w:after="0" w:line="240" w:lineRule="auto"/>
              <w:textAlignment w:val="baseline"/>
              <w:rPr>
                <w:rFonts w:ascii="Calibri" w:eastAsia="Times New Roman" w:hAnsi="Calibri" w:cs="Calibri"/>
                <w:lang w:eastAsia="en-GB"/>
              </w:rPr>
            </w:pPr>
          </w:p>
        </w:tc>
      </w:tr>
      <w:tr w:rsidR="00DA18B9" w:rsidRPr="00F73205" w14:paraId="71AA1154"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35B4175"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5EEAD2E9" w14:textId="77777777" w:rsidR="00DA18B9" w:rsidRPr="00F73205" w:rsidRDefault="00DA18B9">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4E01B64A" w14:textId="6333AC33" w:rsidR="00290210" w:rsidRDefault="00290210" w:rsidP="0C08F0E8"/>
    <w:p w14:paraId="50620E72" w14:textId="77777777" w:rsidR="00290210" w:rsidRDefault="00290210">
      <w:r>
        <w:br w:type="page"/>
      </w:r>
    </w:p>
    <w:p w14:paraId="492BC8AF" w14:textId="39CEC309" w:rsidR="00290210" w:rsidRDefault="00290210" w:rsidP="00290210">
      <w:pPr>
        <w:spacing w:after="0" w:line="240" w:lineRule="auto"/>
        <w:textAlignment w:val="baseline"/>
        <w:rPr>
          <w:rFonts w:ascii="Segoe UI" w:eastAsia="Times New Roman" w:hAnsi="Segoe UI" w:cs="Segoe UI"/>
          <w:sz w:val="18"/>
          <w:szCs w:val="18"/>
          <w:lang w:eastAsia="en-GB"/>
        </w:rPr>
      </w:pPr>
    </w:p>
    <w:p w14:paraId="2FBEB977" w14:textId="77777777" w:rsidR="00290210" w:rsidRPr="005668C2" w:rsidRDefault="00290210" w:rsidP="00290210">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290210" w:rsidRPr="00F73205" w14:paraId="143A829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2DDE68B" w14:textId="77777777" w:rsidR="00290210" w:rsidRPr="00FA21CD" w:rsidRDefault="00290210">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55E233F1" w14:textId="5849EF62" w:rsidR="00290210" w:rsidRPr="00FA21CD" w:rsidRDefault="00290210">
            <w:pPr>
              <w:pStyle w:val="Heading3"/>
              <w:rPr>
                <w:rFonts w:ascii="Calibri" w:eastAsia="Times New Roman" w:hAnsi="Calibri" w:cs="Calibri"/>
                <w:color w:val="1F3763"/>
                <w:sz w:val="22"/>
                <w:szCs w:val="22"/>
                <w:lang w:eastAsia="en-GB"/>
              </w:rPr>
            </w:pPr>
            <w:r w:rsidRPr="00FA21CD">
              <w:rPr>
                <w:rFonts w:eastAsia="Times New Roman"/>
                <w:color w:val="auto"/>
                <w:sz w:val="22"/>
                <w:szCs w:val="22"/>
                <w:lang w:eastAsia="en-GB"/>
              </w:rPr>
              <w:t> </w:t>
            </w:r>
            <w:bookmarkStart w:id="170" w:name="_Toc213062792"/>
            <w:r w:rsidRPr="00FA21CD">
              <w:rPr>
                <w:rFonts w:eastAsia="Times New Roman"/>
                <w:color w:val="auto"/>
                <w:sz w:val="22"/>
                <w:szCs w:val="22"/>
                <w:lang w:eastAsia="en-GB"/>
              </w:rPr>
              <w:t>SHET-RI-</w:t>
            </w:r>
            <w:r w:rsidR="00A153EE" w:rsidRPr="00FA21CD">
              <w:rPr>
                <w:rFonts w:eastAsia="Times New Roman"/>
                <w:color w:val="auto"/>
                <w:sz w:val="22"/>
                <w:szCs w:val="22"/>
                <w:lang w:eastAsia="en-GB"/>
              </w:rPr>
              <w:t>314 - SHET to SPT 132kV Works (</w:t>
            </w:r>
            <w:proofErr w:type="spellStart"/>
            <w:r w:rsidR="00A153EE" w:rsidRPr="00FA21CD">
              <w:rPr>
                <w:rFonts w:eastAsia="Times New Roman"/>
                <w:color w:val="auto"/>
                <w:sz w:val="22"/>
                <w:szCs w:val="22"/>
                <w:lang w:eastAsia="en-GB"/>
              </w:rPr>
              <w:t>Carnbo</w:t>
            </w:r>
            <w:proofErr w:type="spellEnd"/>
            <w:r w:rsidR="00A153EE" w:rsidRPr="00FA21CD">
              <w:rPr>
                <w:rFonts w:eastAsia="Times New Roman"/>
                <w:color w:val="auto"/>
                <w:sz w:val="22"/>
                <w:szCs w:val="22"/>
                <w:lang w:eastAsia="en-GB"/>
              </w:rPr>
              <w:t>)</w:t>
            </w:r>
            <w:bookmarkEnd w:id="170"/>
          </w:p>
        </w:tc>
        <w:tc>
          <w:tcPr>
            <w:tcW w:w="4500" w:type="dxa"/>
            <w:tcBorders>
              <w:top w:val="single" w:sz="6" w:space="0" w:color="auto"/>
              <w:left w:val="single" w:sz="6" w:space="0" w:color="auto"/>
              <w:bottom w:val="single" w:sz="6" w:space="0" w:color="auto"/>
              <w:right w:val="single" w:sz="6" w:space="0" w:color="auto"/>
            </w:tcBorders>
            <w:hideMark/>
          </w:tcPr>
          <w:p w14:paraId="61EF8F66"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3E5D16A5" w14:textId="20B998EE" w:rsidR="00290210" w:rsidRPr="00F73205" w:rsidRDefault="00A153EE">
            <w:pPr>
              <w:spacing w:after="0" w:line="240" w:lineRule="auto"/>
              <w:textAlignment w:val="baseline"/>
              <w:rPr>
                <w:rFonts w:ascii="Calibri" w:eastAsia="Times New Roman" w:hAnsi="Calibri" w:cs="Calibri"/>
                <w:lang w:eastAsia="en-GB"/>
              </w:rPr>
            </w:pPr>
            <w:r w:rsidRPr="00A153EE">
              <w:rPr>
                <w:rFonts w:ascii="Calibri" w:eastAsia="Times New Roman" w:hAnsi="Calibri" w:cs="Calibri"/>
                <w:lang w:eastAsia="en-GB"/>
              </w:rPr>
              <w:t>SHET to SPT 132kV Works (</w:t>
            </w:r>
            <w:proofErr w:type="spellStart"/>
            <w:r w:rsidRPr="00A153EE">
              <w:rPr>
                <w:rFonts w:ascii="Calibri" w:eastAsia="Times New Roman" w:hAnsi="Calibri" w:cs="Calibri"/>
                <w:lang w:eastAsia="en-GB"/>
              </w:rPr>
              <w:t>Carnbo</w:t>
            </w:r>
            <w:proofErr w:type="spellEnd"/>
            <w:r w:rsidRPr="00A153EE">
              <w:rPr>
                <w:rFonts w:ascii="Calibri" w:eastAsia="Times New Roman" w:hAnsi="Calibri" w:cs="Calibri"/>
                <w:lang w:eastAsia="en-GB"/>
              </w:rPr>
              <w:t>)</w:t>
            </w:r>
          </w:p>
        </w:tc>
      </w:tr>
      <w:tr w:rsidR="00290210" w:rsidRPr="00F73205" w14:paraId="50420313"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3AFF195"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2FD3B31A" w14:textId="507410C5" w:rsidR="00290210" w:rsidRDefault="00BF5D48">
            <w:pPr>
              <w:spacing w:after="0" w:line="240" w:lineRule="auto"/>
              <w:textAlignment w:val="baseline"/>
              <w:rPr>
                <w:rFonts w:ascii="Calibri" w:eastAsia="Times New Roman" w:hAnsi="Calibri" w:cs="Calibri"/>
                <w:lang w:eastAsia="en-GB"/>
              </w:rPr>
            </w:pPr>
            <w:r w:rsidRPr="00BF5D48">
              <w:rPr>
                <w:rFonts w:ascii="Calibri" w:eastAsia="Times New Roman" w:hAnsi="Calibri" w:cs="Calibri"/>
                <w:lang w:eastAsia="en-GB"/>
              </w:rPr>
              <w:t xml:space="preserve">A new substation compound will be required within the </w:t>
            </w:r>
            <w:proofErr w:type="spellStart"/>
            <w:r w:rsidRPr="00BF5D48">
              <w:rPr>
                <w:rFonts w:ascii="Calibri" w:eastAsia="Times New Roman" w:hAnsi="Calibri" w:cs="Calibri"/>
                <w:lang w:eastAsia="en-GB"/>
              </w:rPr>
              <w:t>Carnbo</w:t>
            </w:r>
            <w:proofErr w:type="spellEnd"/>
            <w:r w:rsidRPr="00BF5D48">
              <w:rPr>
                <w:rFonts w:ascii="Calibri" w:eastAsia="Times New Roman" w:hAnsi="Calibri" w:cs="Calibri"/>
                <w:lang w:eastAsia="en-GB"/>
              </w:rPr>
              <w:t xml:space="preserve">/Kinross area to house some 132kV equipment relating to customer connections. This compound will connect back to the SPT B4 transmission boundary, where SPT will continue the 132kV circuit back to Westfield </w:t>
            </w:r>
            <w:r w:rsidR="009E3144">
              <w:rPr>
                <w:rFonts w:ascii="Calibri" w:eastAsia="Times New Roman" w:hAnsi="Calibri" w:cs="Calibri"/>
                <w:lang w:eastAsia="en-GB"/>
              </w:rPr>
              <w:t>S</w:t>
            </w:r>
            <w:r w:rsidRPr="00BF5D48">
              <w:rPr>
                <w:rFonts w:ascii="Calibri" w:eastAsia="Times New Roman" w:hAnsi="Calibri" w:cs="Calibri"/>
                <w:lang w:eastAsia="en-GB"/>
              </w:rPr>
              <w:t>ubstation. For this, approx</w:t>
            </w:r>
            <w:r w:rsidR="009E3144">
              <w:rPr>
                <w:rFonts w:ascii="Calibri" w:eastAsia="Times New Roman" w:hAnsi="Calibri" w:cs="Calibri"/>
                <w:lang w:eastAsia="en-GB"/>
              </w:rPr>
              <w:t>imately</w:t>
            </w:r>
            <w:r w:rsidRPr="00BF5D48">
              <w:rPr>
                <w:rFonts w:ascii="Calibri" w:eastAsia="Times New Roman" w:hAnsi="Calibri" w:cs="Calibri"/>
                <w:lang w:eastAsia="en-GB"/>
              </w:rPr>
              <w:t xml:space="preserve"> 13km of 132kV single circuit OHL and 0.5km of 132km cable will be required from SHET.</w:t>
            </w:r>
          </w:p>
          <w:p w14:paraId="00049E85" w14:textId="77777777" w:rsidR="00BF5D48" w:rsidRPr="00F73205" w:rsidRDefault="00BF5D48">
            <w:pPr>
              <w:spacing w:after="0" w:line="240" w:lineRule="auto"/>
              <w:textAlignment w:val="baseline"/>
              <w:rPr>
                <w:rFonts w:ascii="Calibri" w:eastAsia="Times New Roman" w:hAnsi="Calibri" w:cs="Calibri"/>
                <w:lang w:eastAsia="en-GB"/>
              </w:rPr>
            </w:pPr>
          </w:p>
          <w:p w14:paraId="678ABB58" w14:textId="77777777" w:rsidR="00290210" w:rsidRPr="00F73205" w:rsidRDefault="00290210">
            <w:pPr>
              <w:spacing w:after="0" w:line="240" w:lineRule="auto"/>
              <w:jc w:val="both"/>
              <w:textAlignment w:val="baseline"/>
              <w:rPr>
                <w:rFonts w:ascii="Calibri" w:eastAsia="Times New Roman" w:hAnsi="Calibri" w:cs="Calibri"/>
                <w:lang w:eastAsia="en-GB"/>
              </w:rPr>
            </w:pPr>
          </w:p>
        </w:tc>
      </w:tr>
      <w:tr w:rsidR="00290210" w:rsidRPr="00F73205" w14:paraId="7C4CBB6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F7CBD28"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F71656C" w14:textId="77777777" w:rsidR="00290210" w:rsidRPr="00F73205" w:rsidRDefault="0029021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290210" w:rsidRPr="00F73205" w14:paraId="3212599F"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6BEFA40"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7931ED4" w14:textId="77777777" w:rsidR="00290210" w:rsidRPr="00F73205" w:rsidRDefault="0029021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290210" w:rsidRPr="00F73205" w14:paraId="1DD526E2"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50501DB"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C24E0E9" w14:textId="77777777" w:rsidR="00290210" w:rsidRPr="00F73205" w:rsidRDefault="0029021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290210" w:rsidRPr="00F73205" w14:paraId="3B95D88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5417695"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B6EFABD" w14:textId="77777777" w:rsidR="00290210" w:rsidRPr="00F73205" w:rsidRDefault="0029021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290210" w:rsidRPr="00F73205" w14:paraId="6A4C5D72"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E9FE7BD"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78A28CE" w14:textId="502CD1DD" w:rsidR="00290210" w:rsidRPr="00F73205" w:rsidRDefault="00A153E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w:t>
            </w:r>
            <w:r w:rsidR="00BF5D48">
              <w:rPr>
                <w:rFonts w:ascii="Calibri" w:eastAsia="Times New Roman" w:hAnsi="Calibri" w:cs="Calibri"/>
                <w:lang w:eastAsia="en-GB"/>
              </w:rPr>
              <w:t>31</w:t>
            </w:r>
          </w:p>
        </w:tc>
      </w:tr>
      <w:tr w:rsidR="00290210" w:rsidRPr="00F73205" w14:paraId="5940F4D7"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35F8C8E" w14:textId="02D5059A" w:rsidR="008851FD"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69296E88" w14:textId="77777777" w:rsidR="00290210" w:rsidRDefault="00290210">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7CC3D97F" w14:textId="77777777" w:rsidR="00052FBC" w:rsidRDefault="00052FBC">
            <w:pPr>
              <w:spacing w:after="0" w:line="240" w:lineRule="auto"/>
              <w:jc w:val="both"/>
              <w:textAlignment w:val="baseline"/>
              <w:rPr>
                <w:rFonts w:ascii="Calibri" w:eastAsia="Times New Roman" w:hAnsi="Calibri" w:cs="Calibri"/>
                <w:lang w:eastAsia="en-GB"/>
              </w:rPr>
            </w:pPr>
          </w:p>
          <w:p w14:paraId="2324E3B9" w14:textId="372C465B" w:rsidR="008851FD" w:rsidRPr="00F73205" w:rsidRDefault="008851FD">
            <w:pPr>
              <w:spacing w:after="0" w:line="240" w:lineRule="auto"/>
              <w:jc w:val="both"/>
              <w:textAlignment w:val="baseline"/>
              <w:rPr>
                <w:rFonts w:ascii="Calibri" w:eastAsia="Times New Roman" w:hAnsi="Calibri" w:cs="Calibri"/>
                <w:lang w:eastAsia="en-GB"/>
              </w:rPr>
            </w:pPr>
          </w:p>
        </w:tc>
      </w:tr>
      <w:tr w:rsidR="00290210" w:rsidRPr="00F73205" w14:paraId="16D32474"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D24F283" w14:textId="255EC061"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647D4470" w14:textId="75F51724" w:rsidR="00BC436A" w:rsidRDefault="00BC436A" w:rsidP="00052FBC">
            <w:pPr>
              <w:spacing w:after="0" w:line="240" w:lineRule="auto"/>
              <w:textAlignment w:val="baseline"/>
              <w:rPr>
                <w:rFonts w:ascii="Calibri" w:hAnsi="Calibri" w:cs="Calibri"/>
              </w:rPr>
            </w:pPr>
            <w:r>
              <w:rPr>
                <w:rFonts w:ascii="Calibri" w:hAnsi="Calibri" w:cs="Calibri"/>
              </w:rPr>
              <w:t>Continuation of high-level project development, along with initial internal governance activities.</w:t>
            </w:r>
          </w:p>
          <w:p w14:paraId="59A4FAAD" w14:textId="77777777" w:rsidR="00BC436A" w:rsidRPr="00F73205" w:rsidRDefault="00BC436A">
            <w:pPr>
              <w:spacing w:after="0" w:line="240" w:lineRule="auto"/>
              <w:textAlignment w:val="baseline"/>
              <w:rPr>
                <w:rFonts w:ascii="Calibri" w:eastAsia="Times New Roman" w:hAnsi="Calibri" w:cs="Calibri"/>
                <w:lang w:eastAsia="en-GB"/>
              </w:rPr>
            </w:pPr>
          </w:p>
          <w:p w14:paraId="416D3D3D" w14:textId="784FDC76" w:rsidR="00290210" w:rsidRPr="00F73205" w:rsidRDefault="00290210">
            <w:pPr>
              <w:spacing w:after="0" w:line="240" w:lineRule="auto"/>
              <w:textAlignment w:val="baseline"/>
              <w:rPr>
                <w:rFonts w:ascii="Calibri" w:eastAsia="Times New Roman" w:hAnsi="Calibri" w:cs="Calibri"/>
                <w:lang w:eastAsia="en-GB"/>
              </w:rPr>
            </w:pPr>
          </w:p>
        </w:tc>
      </w:tr>
      <w:tr w:rsidR="00290210" w:rsidRPr="00F73205" w14:paraId="73A257B4"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3D2A4112"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190F1B98"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6D369D0B" w14:textId="08FA621D" w:rsidR="00290210" w:rsidRDefault="00290210" w:rsidP="0C08F0E8"/>
    <w:p w14:paraId="0892A20B" w14:textId="77777777" w:rsidR="00290210" w:rsidRDefault="00290210">
      <w:r>
        <w:br w:type="page"/>
      </w:r>
    </w:p>
    <w:p w14:paraId="1968AE2E" w14:textId="4C1D0FBA" w:rsidR="00290210" w:rsidRDefault="00290210" w:rsidP="00290210">
      <w:pPr>
        <w:spacing w:after="0" w:line="240" w:lineRule="auto"/>
        <w:textAlignment w:val="baseline"/>
        <w:rPr>
          <w:rFonts w:ascii="Segoe UI" w:eastAsia="Times New Roman" w:hAnsi="Segoe UI" w:cs="Segoe UI"/>
          <w:sz w:val="18"/>
          <w:szCs w:val="18"/>
          <w:lang w:eastAsia="en-GB"/>
        </w:rPr>
      </w:pPr>
    </w:p>
    <w:p w14:paraId="5FEEE603" w14:textId="77777777" w:rsidR="00290210" w:rsidRPr="005668C2" w:rsidRDefault="00290210" w:rsidP="00290210">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290210" w:rsidRPr="00F73205" w14:paraId="3EC99D95"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AFAEFFB" w14:textId="77777777" w:rsidR="00290210" w:rsidRPr="00FA21CD" w:rsidRDefault="00290210">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37D569CB" w14:textId="06A9D613" w:rsidR="00290210" w:rsidRPr="00FA21CD" w:rsidRDefault="00290210">
            <w:pPr>
              <w:pStyle w:val="Heading3"/>
              <w:rPr>
                <w:rFonts w:ascii="Calibri" w:eastAsia="Times New Roman" w:hAnsi="Calibri" w:cs="Calibri"/>
                <w:color w:val="1F3763"/>
                <w:sz w:val="22"/>
                <w:szCs w:val="22"/>
                <w:lang w:eastAsia="en-GB"/>
              </w:rPr>
            </w:pPr>
            <w:r w:rsidRPr="00FA21CD">
              <w:rPr>
                <w:rFonts w:eastAsia="Times New Roman"/>
                <w:color w:val="auto"/>
                <w:sz w:val="22"/>
                <w:szCs w:val="22"/>
                <w:lang w:eastAsia="en-GB"/>
              </w:rPr>
              <w:t> </w:t>
            </w:r>
            <w:bookmarkStart w:id="171" w:name="_Toc213062793"/>
            <w:r w:rsidRPr="00FA21CD">
              <w:rPr>
                <w:rFonts w:eastAsia="Times New Roman"/>
                <w:color w:val="auto"/>
                <w:sz w:val="22"/>
                <w:szCs w:val="22"/>
                <w:lang w:eastAsia="en-GB"/>
              </w:rPr>
              <w:t>SHET-RI-</w:t>
            </w:r>
            <w:r w:rsidR="007C4B61" w:rsidRPr="00FA21CD">
              <w:rPr>
                <w:rFonts w:eastAsia="Times New Roman"/>
                <w:color w:val="auto"/>
                <w:sz w:val="22"/>
                <w:szCs w:val="22"/>
                <w:lang w:eastAsia="en-GB"/>
              </w:rPr>
              <w:t xml:space="preserve">315 - </w:t>
            </w:r>
            <w:r w:rsidR="00984DBD" w:rsidRPr="00FA21CD">
              <w:rPr>
                <w:rFonts w:eastAsia="Times New Roman"/>
                <w:color w:val="auto"/>
                <w:sz w:val="22"/>
                <w:szCs w:val="22"/>
                <w:lang w:eastAsia="en-GB"/>
              </w:rPr>
              <w:t>New 275kV Substation (Forfar)</w:t>
            </w:r>
            <w:bookmarkEnd w:id="171"/>
          </w:p>
        </w:tc>
        <w:tc>
          <w:tcPr>
            <w:tcW w:w="4500" w:type="dxa"/>
            <w:tcBorders>
              <w:top w:val="single" w:sz="6" w:space="0" w:color="auto"/>
              <w:left w:val="single" w:sz="6" w:space="0" w:color="auto"/>
              <w:bottom w:val="single" w:sz="6" w:space="0" w:color="auto"/>
              <w:right w:val="single" w:sz="6" w:space="0" w:color="auto"/>
            </w:tcBorders>
            <w:hideMark/>
          </w:tcPr>
          <w:p w14:paraId="11486318"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210E5B19" w14:textId="494A177F" w:rsidR="00290210" w:rsidRPr="00F73205" w:rsidRDefault="00984DBD">
            <w:pPr>
              <w:spacing w:after="0" w:line="240" w:lineRule="auto"/>
              <w:textAlignment w:val="baseline"/>
              <w:rPr>
                <w:rFonts w:ascii="Calibri" w:eastAsia="Times New Roman" w:hAnsi="Calibri" w:cs="Calibri"/>
                <w:lang w:eastAsia="en-GB"/>
              </w:rPr>
            </w:pPr>
            <w:r w:rsidRPr="00984DBD">
              <w:rPr>
                <w:rFonts w:ascii="Calibri" w:eastAsia="Times New Roman" w:hAnsi="Calibri" w:cs="Calibri"/>
                <w:lang w:eastAsia="en-GB"/>
              </w:rPr>
              <w:t>New 275kV Substation (Forfar)</w:t>
            </w:r>
          </w:p>
        </w:tc>
      </w:tr>
      <w:tr w:rsidR="00290210" w:rsidRPr="00F73205" w14:paraId="0652419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7AF2C41"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76418C42" w14:textId="05BDA62D" w:rsidR="00290210" w:rsidRDefault="009D7298">
            <w:pPr>
              <w:spacing w:after="0" w:line="240" w:lineRule="auto"/>
              <w:textAlignment w:val="baseline"/>
              <w:rPr>
                <w:rFonts w:ascii="Calibri" w:eastAsia="Times New Roman" w:hAnsi="Calibri" w:cs="Calibri"/>
                <w:lang w:eastAsia="en-GB"/>
              </w:rPr>
            </w:pPr>
            <w:r w:rsidRPr="009D7298">
              <w:rPr>
                <w:rFonts w:ascii="Calibri" w:eastAsia="Times New Roman" w:hAnsi="Calibri" w:cs="Calibri"/>
                <w:lang w:eastAsia="en-GB"/>
              </w:rPr>
              <w:t>New 275kV double busbar substation in the Forfar/</w:t>
            </w:r>
            <w:proofErr w:type="spellStart"/>
            <w:r w:rsidRPr="009D7298">
              <w:rPr>
                <w:rFonts w:ascii="Calibri" w:eastAsia="Times New Roman" w:hAnsi="Calibri" w:cs="Calibri"/>
                <w:lang w:eastAsia="en-GB"/>
              </w:rPr>
              <w:t>Lunanhead</w:t>
            </w:r>
            <w:proofErr w:type="spellEnd"/>
            <w:r w:rsidRPr="009D7298">
              <w:rPr>
                <w:rFonts w:ascii="Calibri" w:eastAsia="Times New Roman" w:hAnsi="Calibri" w:cs="Calibri"/>
                <w:lang w:eastAsia="en-GB"/>
              </w:rPr>
              <w:t xml:space="preserve"> area. The 275kV circuits between Kintore and </w:t>
            </w:r>
            <w:proofErr w:type="spellStart"/>
            <w:r w:rsidRPr="009D7298">
              <w:rPr>
                <w:rFonts w:ascii="Calibri" w:eastAsia="Times New Roman" w:hAnsi="Calibri" w:cs="Calibri"/>
                <w:lang w:eastAsia="en-GB"/>
              </w:rPr>
              <w:t>Tealing</w:t>
            </w:r>
            <w:proofErr w:type="spellEnd"/>
            <w:r w:rsidRPr="009D7298">
              <w:rPr>
                <w:rFonts w:ascii="Calibri" w:eastAsia="Times New Roman" w:hAnsi="Calibri" w:cs="Calibri"/>
                <w:lang w:eastAsia="en-GB"/>
              </w:rPr>
              <w:t xml:space="preserve"> (XT1/XT2) will connect in/out of this new 275kV substation.</w:t>
            </w:r>
          </w:p>
          <w:p w14:paraId="5F435C49" w14:textId="77777777" w:rsidR="009D7298" w:rsidRPr="00F73205" w:rsidRDefault="009D7298">
            <w:pPr>
              <w:spacing w:after="0" w:line="240" w:lineRule="auto"/>
              <w:textAlignment w:val="baseline"/>
              <w:rPr>
                <w:rFonts w:ascii="Calibri" w:eastAsia="Times New Roman" w:hAnsi="Calibri" w:cs="Calibri"/>
                <w:lang w:eastAsia="en-GB"/>
              </w:rPr>
            </w:pPr>
          </w:p>
          <w:p w14:paraId="4BAEA73A" w14:textId="77777777" w:rsidR="00290210" w:rsidRPr="00F73205" w:rsidRDefault="00290210">
            <w:pPr>
              <w:spacing w:after="0" w:line="240" w:lineRule="auto"/>
              <w:jc w:val="both"/>
              <w:textAlignment w:val="baseline"/>
              <w:rPr>
                <w:rFonts w:ascii="Calibri" w:eastAsia="Times New Roman" w:hAnsi="Calibri" w:cs="Calibri"/>
                <w:lang w:eastAsia="en-GB"/>
              </w:rPr>
            </w:pPr>
          </w:p>
        </w:tc>
      </w:tr>
      <w:tr w:rsidR="00290210" w:rsidRPr="00F73205" w14:paraId="0D7230C9"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CAB6925"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6ED6CC1" w14:textId="77777777" w:rsidR="00290210" w:rsidRPr="00F73205" w:rsidRDefault="0029021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290210" w:rsidRPr="00F73205" w14:paraId="4459B43F"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0C64E7B"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2BDBF1F" w14:textId="77777777" w:rsidR="00290210" w:rsidRPr="00F73205" w:rsidRDefault="0029021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290210" w:rsidRPr="00F73205" w14:paraId="1903B251"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064A044"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F653734" w14:textId="77777777" w:rsidR="00290210" w:rsidRPr="00F73205" w:rsidRDefault="0029021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290210" w:rsidRPr="00F73205" w14:paraId="335E8E6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DDC7A9C"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E587A74" w14:textId="77777777" w:rsidR="00290210" w:rsidRPr="00F73205" w:rsidRDefault="0029021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290210" w:rsidRPr="00F73205" w14:paraId="139CFAB9"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D8AE714"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4CFD14A" w14:textId="3B40F6B7" w:rsidR="00290210" w:rsidRPr="00F73205" w:rsidRDefault="00984DBD">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31/10/2032</w:t>
            </w:r>
          </w:p>
        </w:tc>
      </w:tr>
      <w:tr w:rsidR="00290210" w:rsidRPr="00F73205" w14:paraId="2D4E56AF"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84B41D5" w14:textId="77777777" w:rsidR="00290210"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3CB981FD" w14:textId="77777777" w:rsidR="00290210" w:rsidRDefault="00290210">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14182EE5" w14:textId="77777777" w:rsidR="00052FBC" w:rsidRDefault="00052FBC">
            <w:pPr>
              <w:spacing w:after="0" w:line="240" w:lineRule="auto"/>
              <w:jc w:val="both"/>
              <w:textAlignment w:val="baseline"/>
              <w:rPr>
                <w:rFonts w:ascii="Calibri" w:eastAsia="Times New Roman" w:hAnsi="Calibri" w:cs="Calibri"/>
                <w:lang w:eastAsia="en-GB"/>
              </w:rPr>
            </w:pPr>
          </w:p>
          <w:p w14:paraId="4A294BD0" w14:textId="34807CA3" w:rsidR="008851FD" w:rsidRPr="00F73205" w:rsidRDefault="008851FD">
            <w:pPr>
              <w:spacing w:after="0" w:line="240" w:lineRule="auto"/>
              <w:jc w:val="both"/>
              <w:textAlignment w:val="baseline"/>
              <w:rPr>
                <w:rFonts w:ascii="Calibri" w:eastAsia="Times New Roman" w:hAnsi="Calibri" w:cs="Calibri"/>
                <w:lang w:eastAsia="en-GB"/>
              </w:rPr>
            </w:pPr>
          </w:p>
        </w:tc>
      </w:tr>
      <w:tr w:rsidR="00290210" w:rsidRPr="00F73205" w14:paraId="37C67B16"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3C28F37" w14:textId="77777777" w:rsidR="002E2B4F" w:rsidRDefault="00290210">
            <w:pPr>
              <w:spacing w:after="0" w:line="240" w:lineRule="auto"/>
              <w:textAlignment w:val="baseline"/>
              <w:rPr>
                <w:rFonts w:ascii="Calibri" w:eastAsia="Times New Roman" w:hAnsi="Calibri" w:cs="Calibri"/>
                <w:b/>
                <w:bCs/>
                <w:lang w:eastAsia="en-GB"/>
              </w:rPr>
            </w:pPr>
            <w:r w:rsidRPr="00F73205">
              <w:rPr>
                <w:rFonts w:ascii="Calibri" w:eastAsia="Times New Roman" w:hAnsi="Calibri" w:cs="Calibri"/>
                <w:b/>
                <w:bCs/>
                <w:lang w:eastAsia="en-GB"/>
              </w:rPr>
              <w:t>Summary of works in next quarter: </w:t>
            </w:r>
          </w:p>
          <w:p w14:paraId="779364FA" w14:textId="3B1E1F6D" w:rsidR="00BC436A" w:rsidRDefault="00BC436A" w:rsidP="00052FBC">
            <w:pPr>
              <w:spacing w:after="0" w:line="240" w:lineRule="auto"/>
              <w:textAlignment w:val="baseline"/>
              <w:rPr>
                <w:rFonts w:ascii="Calibri" w:hAnsi="Calibri" w:cs="Calibri"/>
              </w:rPr>
            </w:pPr>
            <w:r>
              <w:rPr>
                <w:rFonts w:ascii="Calibri" w:hAnsi="Calibri" w:cs="Calibri"/>
              </w:rPr>
              <w:t>Continuation of high-level project development, along with initial internal governance activities.</w:t>
            </w:r>
          </w:p>
          <w:p w14:paraId="18B0FACD" w14:textId="77777777" w:rsidR="00BC436A" w:rsidRPr="00F73205" w:rsidRDefault="00BC436A">
            <w:pPr>
              <w:spacing w:after="0" w:line="240" w:lineRule="auto"/>
              <w:textAlignment w:val="baseline"/>
              <w:rPr>
                <w:rFonts w:ascii="Calibri" w:eastAsia="Times New Roman" w:hAnsi="Calibri" w:cs="Calibri"/>
                <w:lang w:eastAsia="en-GB"/>
              </w:rPr>
            </w:pPr>
          </w:p>
          <w:p w14:paraId="57BE3A11" w14:textId="15643EEE" w:rsidR="00290210" w:rsidRPr="00F73205" w:rsidRDefault="00290210">
            <w:pPr>
              <w:spacing w:after="0" w:line="240" w:lineRule="auto"/>
              <w:textAlignment w:val="baseline"/>
              <w:rPr>
                <w:rFonts w:ascii="Calibri" w:eastAsia="Times New Roman" w:hAnsi="Calibri" w:cs="Calibri"/>
                <w:lang w:eastAsia="en-GB"/>
              </w:rPr>
            </w:pPr>
          </w:p>
        </w:tc>
      </w:tr>
      <w:tr w:rsidR="00290210" w:rsidRPr="00F73205" w14:paraId="1D558BFE"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46CDDD2"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6F86B187" w14:textId="77777777" w:rsidR="00290210" w:rsidRPr="00F73205" w:rsidRDefault="00290210">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17C8AF51" w14:textId="6CEB9E54" w:rsidR="00D22D8E" w:rsidRDefault="00D22D8E" w:rsidP="0C08F0E8"/>
    <w:p w14:paraId="2625E604" w14:textId="77777777" w:rsidR="00D22D8E" w:rsidRDefault="00D22D8E">
      <w:r>
        <w:br w:type="page"/>
      </w:r>
    </w:p>
    <w:p w14:paraId="58EDB42F" w14:textId="11F13C26" w:rsidR="00D22D8E" w:rsidRDefault="00D22D8E" w:rsidP="00D22D8E">
      <w:pPr>
        <w:spacing w:after="0" w:line="240" w:lineRule="auto"/>
        <w:textAlignment w:val="baseline"/>
        <w:rPr>
          <w:rFonts w:ascii="Segoe UI" w:eastAsia="Times New Roman" w:hAnsi="Segoe UI" w:cs="Segoe UI"/>
          <w:sz w:val="18"/>
          <w:szCs w:val="18"/>
          <w:lang w:eastAsia="en-GB"/>
        </w:rPr>
      </w:pPr>
    </w:p>
    <w:p w14:paraId="322652A8" w14:textId="77777777" w:rsidR="00D22D8E" w:rsidRPr="005668C2" w:rsidRDefault="00D22D8E" w:rsidP="00D22D8E">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D22D8E" w:rsidRPr="00F73205" w14:paraId="28C89FB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33DB9DF" w14:textId="77777777" w:rsidR="00D22D8E" w:rsidRPr="00FA21CD" w:rsidRDefault="00D22D8E">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72105462" w14:textId="4C6C7B5C" w:rsidR="00D22D8E" w:rsidRPr="00FA21CD" w:rsidRDefault="00D22D8E">
            <w:pPr>
              <w:pStyle w:val="Heading3"/>
              <w:rPr>
                <w:rFonts w:ascii="Calibri" w:eastAsia="Times New Roman" w:hAnsi="Calibri" w:cs="Calibri"/>
                <w:color w:val="1F3763"/>
                <w:sz w:val="22"/>
                <w:szCs w:val="22"/>
                <w:lang w:eastAsia="en-GB"/>
              </w:rPr>
            </w:pPr>
            <w:r w:rsidRPr="00FA21CD">
              <w:rPr>
                <w:rFonts w:eastAsia="Times New Roman"/>
                <w:color w:val="auto"/>
                <w:sz w:val="22"/>
                <w:szCs w:val="22"/>
                <w:lang w:eastAsia="en-GB"/>
              </w:rPr>
              <w:t> </w:t>
            </w:r>
            <w:bookmarkStart w:id="172" w:name="_Toc213062794"/>
            <w:r w:rsidRPr="00FA21CD">
              <w:rPr>
                <w:rFonts w:eastAsia="Times New Roman"/>
                <w:color w:val="auto"/>
                <w:sz w:val="22"/>
                <w:szCs w:val="22"/>
                <w:lang w:eastAsia="en-GB"/>
              </w:rPr>
              <w:t>SHET-RI-</w:t>
            </w:r>
            <w:r w:rsidR="00A5177C" w:rsidRPr="00FA21CD">
              <w:rPr>
                <w:rFonts w:eastAsia="Times New Roman"/>
                <w:color w:val="auto"/>
                <w:sz w:val="22"/>
                <w:szCs w:val="22"/>
                <w:lang w:eastAsia="en-GB"/>
              </w:rPr>
              <w:t xml:space="preserve">316 - </w:t>
            </w:r>
            <w:proofErr w:type="spellStart"/>
            <w:r w:rsidR="005B316A" w:rsidRPr="00FA21CD">
              <w:rPr>
                <w:rFonts w:eastAsia="Times New Roman"/>
                <w:color w:val="auto"/>
                <w:sz w:val="22"/>
                <w:szCs w:val="22"/>
                <w:lang w:eastAsia="en-GB"/>
              </w:rPr>
              <w:t>Taynuilt</w:t>
            </w:r>
            <w:proofErr w:type="spellEnd"/>
            <w:r w:rsidR="005B316A" w:rsidRPr="00FA21CD">
              <w:rPr>
                <w:rFonts w:eastAsia="Times New Roman"/>
                <w:color w:val="auto"/>
                <w:sz w:val="22"/>
                <w:szCs w:val="22"/>
                <w:lang w:eastAsia="en-GB"/>
              </w:rPr>
              <w:t xml:space="preserve"> - Craig </w:t>
            </w:r>
            <w:proofErr w:type="spellStart"/>
            <w:r w:rsidR="005B316A" w:rsidRPr="00FA21CD">
              <w:rPr>
                <w:rFonts w:eastAsia="Times New Roman"/>
                <w:color w:val="auto"/>
                <w:sz w:val="22"/>
                <w:szCs w:val="22"/>
                <w:lang w:eastAsia="en-GB"/>
              </w:rPr>
              <w:t>Murrail</w:t>
            </w:r>
            <w:proofErr w:type="spellEnd"/>
            <w:r w:rsidR="005B316A" w:rsidRPr="00FA21CD">
              <w:rPr>
                <w:rFonts w:eastAsia="Times New Roman"/>
                <w:color w:val="auto"/>
                <w:sz w:val="22"/>
                <w:szCs w:val="22"/>
                <w:lang w:eastAsia="en-GB"/>
              </w:rPr>
              <w:t xml:space="preserve"> 132kV Reinforcement</w:t>
            </w:r>
            <w:bookmarkEnd w:id="172"/>
          </w:p>
        </w:tc>
        <w:tc>
          <w:tcPr>
            <w:tcW w:w="4500" w:type="dxa"/>
            <w:tcBorders>
              <w:top w:val="single" w:sz="6" w:space="0" w:color="auto"/>
              <w:left w:val="single" w:sz="6" w:space="0" w:color="auto"/>
              <w:bottom w:val="single" w:sz="6" w:space="0" w:color="auto"/>
              <w:right w:val="single" w:sz="6" w:space="0" w:color="auto"/>
            </w:tcBorders>
            <w:hideMark/>
          </w:tcPr>
          <w:p w14:paraId="77823288" w14:textId="77777777" w:rsidR="00D22D8E" w:rsidRPr="00F73205" w:rsidRDefault="00D22D8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58D970C8" w14:textId="1BD086CE" w:rsidR="00D22D8E" w:rsidRPr="00F73205" w:rsidRDefault="005B316A">
            <w:pPr>
              <w:spacing w:after="0" w:line="240" w:lineRule="auto"/>
              <w:textAlignment w:val="baseline"/>
              <w:rPr>
                <w:rFonts w:ascii="Calibri" w:eastAsia="Times New Roman" w:hAnsi="Calibri" w:cs="Calibri"/>
                <w:lang w:eastAsia="en-GB"/>
              </w:rPr>
            </w:pPr>
            <w:proofErr w:type="spellStart"/>
            <w:r w:rsidRPr="005B316A">
              <w:rPr>
                <w:rFonts w:ascii="Calibri" w:eastAsia="Times New Roman" w:hAnsi="Calibri" w:cs="Calibri"/>
                <w:lang w:eastAsia="en-GB"/>
              </w:rPr>
              <w:t>Taynuilt</w:t>
            </w:r>
            <w:proofErr w:type="spellEnd"/>
            <w:r w:rsidRPr="005B316A">
              <w:rPr>
                <w:rFonts w:ascii="Calibri" w:eastAsia="Times New Roman" w:hAnsi="Calibri" w:cs="Calibri"/>
                <w:lang w:eastAsia="en-GB"/>
              </w:rPr>
              <w:t xml:space="preserve"> - Craig </w:t>
            </w:r>
            <w:proofErr w:type="spellStart"/>
            <w:r w:rsidRPr="005B316A">
              <w:rPr>
                <w:rFonts w:ascii="Calibri" w:eastAsia="Times New Roman" w:hAnsi="Calibri" w:cs="Calibri"/>
                <w:lang w:eastAsia="en-GB"/>
              </w:rPr>
              <w:t>Murrail</w:t>
            </w:r>
            <w:proofErr w:type="spellEnd"/>
            <w:r w:rsidRPr="005B316A">
              <w:rPr>
                <w:rFonts w:ascii="Calibri" w:eastAsia="Times New Roman" w:hAnsi="Calibri" w:cs="Calibri"/>
                <w:lang w:eastAsia="en-GB"/>
              </w:rPr>
              <w:t xml:space="preserve"> 132kV Reinforcement</w:t>
            </w:r>
          </w:p>
        </w:tc>
      </w:tr>
      <w:tr w:rsidR="00D22D8E" w:rsidRPr="00F73205" w14:paraId="28F00B4B"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33A4215F" w14:textId="77777777" w:rsidR="00D22D8E" w:rsidRPr="00F73205" w:rsidRDefault="00D22D8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3AA116F3" w14:textId="7829C54C" w:rsidR="00D22D8E" w:rsidRDefault="00961978">
            <w:pPr>
              <w:spacing w:after="0" w:line="240" w:lineRule="auto"/>
              <w:textAlignment w:val="baseline"/>
              <w:rPr>
                <w:rFonts w:ascii="Calibri" w:eastAsia="Times New Roman" w:hAnsi="Calibri" w:cs="Calibri"/>
                <w:lang w:eastAsia="en-GB"/>
              </w:rPr>
            </w:pPr>
            <w:r w:rsidRPr="00961978">
              <w:rPr>
                <w:rFonts w:ascii="Calibri" w:eastAsia="Times New Roman" w:hAnsi="Calibri" w:cs="Calibri"/>
                <w:lang w:eastAsia="en-GB"/>
              </w:rPr>
              <w:t xml:space="preserve">At Craig Murrail, construct a new 132kV double busbar substation connected to the 275kV double busbar via 2x 480MVA </w:t>
            </w:r>
            <w:r w:rsidR="00D4107B">
              <w:rPr>
                <w:rFonts w:ascii="Calibri" w:eastAsia="Times New Roman" w:hAnsi="Calibri" w:cs="Calibri"/>
                <w:lang w:eastAsia="en-GB"/>
              </w:rPr>
              <w:t>super grid transformers (</w:t>
            </w:r>
            <w:r w:rsidRPr="00961978">
              <w:rPr>
                <w:rFonts w:ascii="Calibri" w:eastAsia="Times New Roman" w:hAnsi="Calibri" w:cs="Calibri"/>
                <w:lang w:eastAsia="en-GB"/>
              </w:rPr>
              <w:t>SGTs</w:t>
            </w:r>
            <w:r w:rsidR="00D4107B">
              <w:rPr>
                <w:rFonts w:ascii="Calibri" w:eastAsia="Times New Roman" w:hAnsi="Calibri" w:cs="Calibri"/>
                <w:lang w:eastAsia="en-GB"/>
              </w:rPr>
              <w:t>)</w:t>
            </w:r>
            <w:r w:rsidRPr="00961978">
              <w:rPr>
                <w:rFonts w:ascii="Calibri" w:eastAsia="Times New Roman" w:hAnsi="Calibri" w:cs="Calibri"/>
                <w:lang w:eastAsia="en-GB"/>
              </w:rPr>
              <w:t xml:space="preserve">. Construction of a new 132kV double busbar substation near </w:t>
            </w:r>
            <w:proofErr w:type="spellStart"/>
            <w:r w:rsidRPr="00961978">
              <w:rPr>
                <w:rFonts w:ascii="Calibri" w:eastAsia="Times New Roman" w:hAnsi="Calibri" w:cs="Calibri"/>
                <w:lang w:eastAsia="en-GB"/>
              </w:rPr>
              <w:t>Glenlonan</w:t>
            </w:r>
            <w:proofErr w:type="spellEnd"/>
            <w:r w:rsidRPr="00961978">
              <w:rPr>
                <w:rFonts w:ascii="Calibri" w:eastAsia="Times New Roman" w:hAnsi="Calibri" w:cs="Calibri"/>
                <w:lang w:eastAsia="en-GB"/>
              </w:rPr>
              <w:t xml:space="preserve">. Construction of a new 132kV double circuit tower line, built to 275kV specification to accommodate future growth, connecting </w:t>
            </w:r>
            <w:proofErr w:type="spellStart"/>
            <w:r w:rsidRPr="00961978">
              <w:rPr>
                <w:rFonts w:ascii="Calibri" w:eastAsia="Times New Roman" w:hAnsi="Calibri" w:cs="Calibri"/>
                <w:lang w:eastAsia="en-GB"/>
              </w:rPr>
              <w:t>Taynuilt</w:t>
            </w:r>
            <w:proofErr w:type="spellEnd"/>
            <w:r w:rsidRPr="00961978">
              <w:rPr>
                <w:rFonts w:ascii="Calibri" w:eastAsia="Times New Roman" w:hAnsi="Calibri" w:cs="Calibri"/>
                <w:lang w:eastAsia="en-GB"/>
              </w:rPr>
              <w:t xml:space="preserve"> to the Craig </w:t>
            </w:r>
            <w:proofErr w:type="spellStart"/>
            <w:r w:rsidRPr="00961978">
              <w:rPr>
                <w:rFonts w:ascii="Calibri" w:eastAsia="Times New Roman" w:hAnsi="Calibri" w:cs="Calibri"/>
                <w:lang w:eastAsia="en-GB"/>
              </w:rPr>
              <w:t>Murrail</w:t>
            </w:r>
            <w:proofErr w:type="spellEnd"/>
            <w:r w:rsidRPr="00961978">
              <w:rPr>
                <w:rFonts w:ascii="Calibri" w:eastAsia="Times New Roman" w:hAnsi="Calibri" w:cs="Calibri"/>
                <w:lang w:eastAsia="en-GB"/>
              </w:rPr>
              <w:t xml:space="preserve"> via the new substation near </w:t>
            </w:r>
            <w:proofErr w:type="spellStart"/>
            <w:r w:rsidRPr="00961978">
              <w:rPr>
                <w:rFonts w:ascii="Calibri" w:eastAsia="Times New Roman" w:hAnsi="Calibri" w:cs="Calibri"/>
                <w:lang w:eastAsia="en-GB"/>
              </w:rPr>
              <w:t>Glenlonan</w:t>
            </w:r>
            <w:proofErr w:type="spellEnd"/>
            <w:r w:rsidRPr="00961978">
              <w:rPr>
                <w:rFonts w:ascii="Calibri" w:eastAsia="Times New Roman" w:hAnsi="Calibri" w:cs="Calibri"/>
                <w:lang w:eastAsia="en-GB"/>
              </w:rPr>
              <w:t>.</w:t>
            </w:r>
          </w:p>
          <w:p w14:paraId="70905C29" w14:textId="77777777" w:rsidR="00961978" w:rsidRPr="00F73205" w:rsidRDefault="00961978">
            <w:pPr>
              <w:spacing w:after="0" w:line="240" w:lineRule="auto"/>
              <w:textAlignment w:val="baseline"/>
              <w:rPr>
                <w:rFonts w:ascii="Calibri" w:eastAsia="Times New Roman" w:hAnsi="Calibri" w:cs="Calibri"/>
                <w:lang w:eastAsia="en-GB"/>
              </w:rPr>
            </w:pPr>
          </w:p>
          <w:p w14:paraId="50FA2F29" w14:textId="77777777" w:rsidR="00D22D8E" w:rsidRPr="00F73205" w:rsidRDefault="00D22D8E">
            <w:pPr>
              <w:spacing w:after="0" w:line="240" w:lineRule="auto"/>
              <w:jc w:val="both"/>
              <w:textAlignment w:val="baseline"/>
              <w:rPr>
                <w:rFonts w:ascii="Calibri" w:eastAsia="Times New Roman" w:hAnsi="Calibri" w:cs="Calibri"/>
                <w:lang w:eastAsia="en-GB"/>
              </w:rPr>
            </w:pPr>
          </w:p>
        </w:tc>
      </w:tr>
      <w:tr w:rsidR="00D22D8E" w:rsidRPr="00F73205" w14:paraId="030982D7"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BEDF618" w14:textId="77777777" w:rsidR="00D22D8E" w:rsidRPr="00F73205" w:rsidRDefault="00D22D8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306B2E4" w14:textId="77777777" w:rsidR="00D22D8E" w:rsidRPr="00F73205" w:rsidRDefault="00D22D8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D22D8E" w:rsidRPr="00F73205" w14:paraId="67610D5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EED1373" w14:textId="77777777" w:rsidR="00D22D8E" w:rsidRPr="00F73205" w:rsidRDefault="00D22D8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080FF61B" w14:textId="77777777" w:rsidR="00D22D8E" w:rsidRPr="00F73205" w:rsidRDefault="00D22D8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D22D8E" w:rsidRPr="00F73205" w14:paraId="0AA01AD7"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14906BE" w14:textId="77777777" w:rsidR="00D22D8E" w:rsidRPr="00F73205" w:rsidRDefault="00D22D8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994557B" w14:textId="77777777" w:rsidR="00D22D8E" w:rsidRPr="00F73205" w:rsidRDefault="00D22D8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D22D8E" w:rsidRPr="00F73205" w14:paraId="26C3537A"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B3264B3" w14:textId="77777777" w:rsidR="00D22D8E" w:rsidRPr="00F73205" w:rsidRDefault="00D22D8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74E0285" w14:textId="77777777" w:rsidR="00D22D8E" w:rsidRPr="00F73205" w:rsidRDefault="00D22D8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D22D8E" w:rsidRPr="00F73205" w14:paraId="75EED80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E663AC6" w14:textId="77777777" w:rsidR="00D22D8E" w:rsidRPr="00F73205" w:rsidRDefault="00D22D8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2E99466" w14:textId="65C1384A" w:rsidR="00D22D8E" w:rsidRPr="00F73205" w:rsidRDefault="005B316A">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31/10/2035</w:t>
            </w:r>
          </w:p>
        </w:tc>
      </w:tr>
      <w:tr w:rsidR="00D22D8E" w:rsidRPr="00F73205" w14:paraId="45F39DED"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6E38A78" w14:textId="77777777" w:rsidR="00D22D8E" w:rsidRDefault="00D22D8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1E2D9EAB" w14:textId="77777777" w:rsidR="00D22D8E" w:rsidRDefault="00D22D8E">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500C4F60" w14:textId="77777777" w:rsidR="005E36C8" w:rsidRDefault="005E36C8">
            <w:pPr>
              <w:spacing w:after="0" w:line="240" w:lineRule="auto"/>
              <w:jc w:val="both"/>
              <w:textAlignment w:val="baseline"/>
              <w:rPr>
                <w:rFonts w:ascii="Calibri" w:eastAsia="Times New Roman" w:hAnsi="Calibri" w:cs="Calibri"/>
                <w:lang w:eastAsia="en-GB"/>
              </w:rPr>
            </w:pPr>
          </w:p>
          <w:p w14:paraId="42440153" w14:textId="358C52F8" w:rsidR="008851FD" w:rsidRPr="00F73205" w:rsidRDefault="008851FD">
            <w:pPr>
              <w:spacing w:after="0" w:line="240" w:lineRule="auto"/>
              <w:jc w:val="both"/>
              <w:textAlignment w:val="baseline"/>
              <w:rPr>
                <w:rFonts w:ascii="Calibri" w:eastAsia="Times New Roman" w:hAnsi="Calibri" w:cs="Calibri"/>
                <w:lang w:eastAsia="en-GB"/>
              </w:rPr>
            </w:pPr>
          </w:p>
        </w:tc>
      </w:tr>
      <w:tr w:rsidR="00D22D8E" w:rsidRPr="00F73205" w14:paraId="0AAE0608"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7D2701B" w14:textId="7BF7B86F" w:rsidR="00D22D8E" w:rsidRDefault="00D22D8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2D3EC867" w14:textId="2D94812F" w:rsidR="00272B21" w:rsidRDefault="00272B21">
            <w:pPr>
              <w:spacing w:after="0" w:line="240" w:lineRule="auto"/>
              <w:textAlignment w:val="baseline"/>
              <w:rPr>
                <w:rFonts w:ascii="Calibri" w:eastAsia="Times New Roman" w:hAnsi="Calibri" w:cs="Calibri"/>
                <w:lang w:eastAsia="en-GB"/>
              </w:rPr>
            </w:pPr>
            <w:r w:rsidRPr="00272B21">
              <w:rPr>
                <w:rFonts w:ascii="Calibri" w:eastAsia="Times New Roman" w:hAnsi="Calibri" w:cs="Calibri"/>
                <w:lang w:eastAsia="en-GB"/>
              </w:rPr>
              <w:t>Continuation of high-level project development, along with initial internal governance activities.</w:t>
            </w:r>
          </w:p>
          <w:p w14:paraId="5D39A763" w14:textId="77777777" w:rsidR="005E36C8" w:rsidRPr="00F73205" w:rsidRDefault="005E36C8">
            <w:pPr>
              <w:spacing w:after="0" w:line="240" w:lineRule="auto"/>
              <w:textAlignment w:val="baseline"/>
              <w:rPr>
                <w:rFonts w:ascii="Calibri" w:eastAsia="Times New Roman" w:hAnsi="Calibri" w:cs="Calibri"/>
                <w:lang w:eastAsia="en-GB"/>
              </w:rPr>
            </w:pPr>
          </w:p>
          <w:p w14:paraId="12A62389" w14:textId="0FE7F919" w:rsidR="00D22D8E" w:rsidRPr="00F73205" w:rsidRDefault="00D22D8E" w:rsidP="008851FD">
            <w:pPr>
              <w:spacing w:after="0" w:line="240" w:lineRule="auto"/>
              <w:textAlignment w:val="baseline"/>
              <w:rPr>
                <w:rFonts w:ascii="Calibri" w:eastAsia="Times New Roman" w:hAnsi="Calibri" w:cs="Calibri"/>
                <w:lang w:eastAsia="en-GB"/>
              </w:rPr>
            </w:pPr>
          </w:p>
        </w:tc>
      </w:tr>
      <w:tr w:rsidR="00D22D8E" w:rsidRPr="00F73205" w14:paraId="7573E45C"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12A0A6A" w14:textId="77777777" w:rsidR="00D22D8E" w:rsidRPr="00F73205" w:rsidRDefault="00D22D8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54DE7679" w14:textId="77777777" w:rsidR="00D22D8E" w:rsidRPr="00F73205" w:rsidRDefault="00D22D8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10C83D7D" w14:textId="5EF0D41A" w:rsidR="00876C0E" w:rsidRDefault="00876C0E" w:rsidP="0C08F0E8"/>
    <w:p w14:paraId="5805C5D5" w14:textId="77777777" w:rsidR="00876C0E" w:rsidRDefault="00876C0E">
      <w:r>
        <w:br w:type="page"/>
      </w:r>
    </w:p>
    <w:p w14:paraId="1ADD4086" w14:textId="6E9D2EA8" w:rsidR="00876C0E" w:rsidRDefault="00876C0E" w:rsidP="00876C0E">
      <w:pPr>
        <w:spacing w:after="0" w:line="240" w:lineRule="auto"/>
        <w:textAlignment w:val="baseline"/>
        <w:rPr>
          <w:rFonts w:ascii="Segoe UI" w:eastAsia="Times New Roman" w:hAnsi="Segoe UI" w:cs="Segoe UI"/>
          <w:sz w:val="18"/>
          <w:szCs w:val="18"/>
          <w:lang w:eastAsia="en-GB"/>
        </w:rPr>
      </w:pPr>
    </w:p>
    <w:p w14:paraId="3501022A" w14:textId="77777777" w:rsidR="00876C0E" w:rsidRPr="005668C2" w:rsidRDefault="00876C0E" w:rsidP="00876C0E">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876C0E" w:rsidRPr="00F73205" w14:paraId="47FB71D1"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2BCC28E" w14:textId="77777777" w:rsidR="00876C0E" w:rsidRPr="00FA21CD" w:rsidRDefault="00876C0E">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1E806508" w14:textId="78764ECE" w:rsidR="00876C0E" w:rsidRPr="00FA21CD" w:rsidRDefault="00876C0E">
            <w:pPr>
              <w:pStyle w:val="Heading3"/>
              <w:rPr>
                <w:rFonts w:ascii="Calibri" w:eastAsia="Times New Roman" w:hAnsi="Calibri" w:cs="Calibri"/>
                <w:color w:val="1F3763"/>
                <w:sz w:val="22"/>
                <w:szCs w:val="22"/>
                <w:lang w:eastAsia="en-GB"/>
              </w:rPr>
            </w:pPr>
            <w:r w:rsidRPr="00FA21CD">
              <w:rPr>
                <w:rFonts w:eastAsia="Times New Roman"/>
                <w:color w:val="auto"/>
                <w:sz w:val="22"/>
                <w:szCs w:val="22"/>
                <w:lang w:eastAsia="en-GB"/>
              </w:rPr>
              <w:t> </w:t>
            </w:r>
            <w:bookmarkStart w:id="173" w:name="_Toc213062795"/>
            <w:r w:rsidRPr="00FA21CD">
              <w:rPr>
                <w:rFonts w:eastAsia="Times New Roman"/>
                <w:color w:val="auto"/>
                <w:sz w:val="22"/>
                <w:szCs w:val="22"/>
                <w:lang w:eastAsia="en-GB"/>
              </w:rPr>
              <w:t>SHET-RI-</w:t>
            </w:r>
            <w:r w:rsidR="00D87070" w:rsidRPr="00FA21CD">
              <w:rPr>
                <w:rFonts w:eastAsia="Times New Roman"/>
                <w:color w:val="auto"/>
                <w:sz w:val="22"/>
                <w:szCs w:val="22"/>
                <w:lang w:eastAsia="en-GB"/>
              </w:rPr>
              <w:t xml:space="preserve">317 - </w:t>
            </w:r>
            <w:proofErr w:type="spellStart"/>
            <w:r w:rsidR="001B53C6" w:rsidRPr="00FA21CD">
              <w:rPr>
                <w:rFonts w:eastAsia="Times New Roman"/>
                <w:color w:val="auto"/>
                <w:sz w:val="22"/>
                <w:szCs w:val="22"/>
                <w:lang w:eastAsia="en-GB"/>
              </w:rPr>
              <w:t>Crossaig</w:t>
            </w:r>
            <w:proofErr w:type="spellEnd"/>
            <w:r w:rsidR="001B53C6" w:rsidRPr="00FA21CD">
              <w:rPr>
                <w:rFonts w:eastAsia="Times New Roman"/>
                <w:color w:val="auto"/>
                <w:sz w:val="22"/>
                <w:szCs w:val="22"/>
                <w:lang w:eastAsia="en-GB"/>
              </w:rPr>
              <w:t xml:space="preserve"> North to Carradale 275kV Reinforcement</w:t>
            </w:r>
            <w:bookmarkEnd w:id="173"/>
          </w:p>
        </w:tc>
        <w:tc>
          <w:tcPr>
            <w:tcW w:w="4500" w:type="dxa"/>
            <w:tcBorders>
              <w:top w:val="single" w:sz="6" w:space="0" w:color="auto"/>
              <w:left w:val="single" w:sz="6" w:space="0" w:color="auto"/>
              <w:bottom w:val="single" w:sz="6" w:space="0" w:color="auto"/>
              <w:right w:val="single" w:sz="6" w:space="0" w:color="auto"/>
            </w:tcBorders>
            <w:hideMark/>
          </w:tcPr>
          <w:p w14:paraId="3EB0942A"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1730D8D7" w14:textId="78D38EE8" w:rsidR="00876C0E" w:rsidRPr="00F73205" w:rsidRDefault="001B53C6">
            <w:pPr>
              <w:spacing w:after="0" w:line="240" w:lineRule="auto"/>
              <w:textAlignment w:val="baseline"/>
              <w:rPr>
                <w:rFonts w:ascii="Calibri" w:eastAsia="Times New Roman" w:hAnsi="Calibri" w:cs="Calibri"/>
                <w:lang w:eastAsia="en-GB"/>
              </w:rPr>
            </w:pPr>
            <w:proofErr w:type="spellStart"/>
            <w:r w:rsidRPr="001B53C6">
              <w:rPr>
                <w:rFonts w:ascii="Calibri" w:eastAsia="Times New Roman" w:hAnsi="Calibri" w:cs="Calibri"/>
                <w:lang w:eastAsia="en-GB"/>
              </w:rPr>
              <w:t>Crossaig</w:t>
            </w:r>
            <w:proofErr w:type="spellEnd"/>
            <w:r w:rsidRPr="001B53C6">
              <w:rPr>
                <w:rFonts w:ascii="Calibri" w:eastAsia="Times New Roman" w:hAnsi="Calibri" w:cs="Calibri"/>
                <w:lang w:eastAsia="en-GB"/>
              </w:rPr>
              <w:t xml:space="preserve"> North to Carradale 275kV Reinforcement</w:t>
            </w:r>
          </w:p>
        </w:tc>
      </w:tr>
      <w:tr w:rsidR="00876C0E" w:rsidRPr="00F73205" w14:paraId="2A216674"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44A443B"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00285518" w14:textId="2F1034B4" w:rsidR="00876C0E" w:rsidRDefault="00A26468">
            <w:pPr>
              <w:spacing w:after="0" w:line="240" w:lineRule="auto"/>
              <w:textAlignment w:val="baseline"/>
              <w:rPr>
                <w:rFonts w:ascii="Calibri" w:eastAsia="Times New Roman" w:hAnsi="Calibri" w:cs="Calibri"/>
                <w:lang w:eastAsia="en-GB"/>
              </w:rPr>
            </w:pPr>
            <w:r w:rsidRPr="00A26468">
              <w:rPr>
                <w:rFonts w:ascii="Calibri" w:eastAsia="Times New Roman" w:hAnsi="Calibri" w:cs="Calibri"/>
                <w:lang w:eastAsia="en-GB"/>
              </w:rPr>
              <w:t xml:space="preserve">Creation of a new 275kV double busbar substation at Carradale, connecting to the 132kV double busbar (created as part of TORI SHET-RI-158) via 4x 480MVA 275/132kV </w:t>
            </w:r>
            <w:r w:rsidR="00D4107B">
              <w:rPr>
                <w:rFonts w:ascii="Calibri" w:eastAsia="Times New Roman" w:hAnsi="Calibri" w:cs="Calibri"/>
                <w:lang w:eastAsia="en-GB"/>
              </w:rPr>
              <w:t>super grid transformers (</w:t>
            </w:r>
            <w:r w:rsidRPr="00A26468">
              <w:rPr>
                <w:rFonts w:ascii="Calibri" w:eastAsia="Times New Roman" w:hAnsi="Calibri" w:cs="Calibri"/>
                <w:lang w:eastAsia="en-GB"/>
              </w:rPr>
              <w:t>SGTs</w:t>
            </w:r>
            <w:r w:rsidR="00D4107B">
              <w:rPr>
                <w:rFonts w:ascii="Calibri" w:eastAsia="Times New Roman" w:hAnsi="Calibri" w:cs="Calibri"/>
                <w:lang w:eastAsia="en-GB"/>
              </w:rPr>
              <w:t>)</w:t>
            </w:r>
            <w:r w:rsidRPr="00A26468">
              <w:rPr>
                <w:rFonts w:ascii="Calibri" w:eastAsia="Times New Roman" w:hAnsi="Calibri" w:cs="Calibri"/>
                <w:lang w:eastAsia="en-GB"/>
              </w:rPr>
              <w:t xml:space="preserve">. Construct a new 275kV double circuit tower line, connecting the </w:t>
            </w:r>
            <w:proofErr w:type="spellStart"/>
            <w:r w:rsidRPr="00A26468">
              <w:rPr>
                <w:rFonts w:ascii="Calibri" w:eastAsia="Times New Roman" w:hAnsi="Calibri" w:cs="Calibri"/>
                <w:lang w:eastAsia="en-GB"/>
              </w:rPr>
              <w:t>Crossaig</w:t>
            </w:r>
            <w:proofErr w:type="spellEnd"/>
            <w:r w:rsidRPr="00A26468">
              <w:rPr>
                <w:rFonts w:ascii="Calibri" w:eastAsia="Times New Roman" w:hAnsi="Calibri" w:cs="Calibri"/>
                <w:lang w:eastAsia="en-GB"/>
              </w:rPr>
              <w:t xml:space="preserve"> North 275kV double busbar (created as part of TORI SHET-RI-130b) to the new Carradale 275kV double busbar.</w:t>
            </w:r>
          </w:p>
          <w:p w14:paraId="30A7232B" w14:textId="77777777" w:rsidR="00A26468" w:rsidRPr="00F73205" w:rsidRDefault="00A26468">
            <w:pPr>
              <w:spacing w:after="0" w:line="240" w:lineRule="auto"/>
              <w:textAlignment w:val="baseline"/>
              <w:rPr>
                <w:rFonts w:ascii="Calibri" w:eastAsia="Times New Roman" w:hAnsi="Calibri" w:cs="Calibri"/>
                <w:lang w:eastAsia="en-GB"/>
              </w:rPr>
            </w:pPr>
          </w:p>
          <w:p w14:paraId="26551C0A" w14:textId="77777777" w:rsidR="00876C0E" w:rsidRPr="00F73205" w:rsidRDefault="00876C0E">
            <w:pPr>
              <w:spacing w:after="0" w:line="240" w:lineRule="auto"/>
              <w:jc w:val="both"/>
              <w:textAlignment w:val="baseline"/>
              <w:rPr>
                <w:rFonts w:ascii="Calibri" w:eastAsia="Times New Roman" w:hAnsi="Calibri" w:cs="Calibri"/>
                <w:lang w:eastAsia="en-GB"/>
              </w:rPr>
            </w:pPr>
          </w:p>
        </w:tc>
      </w:tr>
      <w:tr w:rsidR="00876C0E" w:rsidRPr="00F73205" w14:paraId="673C1606"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E64488E"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8405650"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876C0E" w:rsidRPr="00F73205" w14:paraId="0A8BCF2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725D1A7"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0E8B59B"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876C0E" w:rsidRPr="00F73205" w14:paraId="37E7051F"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096EED3"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954DE75"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876C0E" w:rsidRPr="00F73205" w14:paraId="5EEBAC99"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4BC4F34"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73748AC"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876C0E" w:rsidRPr="00F73205" w14:paraId="2166123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24959AE"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3021180" w14:textId="449365F6" w:rsidR="00876C0E" w:rsidRPr="00F73205" w:rsidRDefault="00523FF6">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31/10/2035</w:t>
            </w:r>
          </w:p>
        </w:tc>
      </w:tr>
      <w:tr w:rsidR="00876C0E" w:rsidRPr="00F73205" w14:paraId="56BE4F33"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3D4F8EE" w14:textId="77777777" w:rsidR="00876C0E"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7B6C2792" w14:textId="77777777" w:rsidR="00876C0E" w:rsidRDefault="00876C0E">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60CD48E7" w14:textId="77777777" w:rsidR="00052FBC" w:rsidRDefault="00052FBC">
            <w:pPr>
              <w:spacing w:after="0" w:line="240" w:lineRule="auto"/>
              <w:jc w:val="both"/>
              <w:textAlignment w:val="baseline"/>
              <w:rPr>
                <w:rFonts w:ascii="Calibri" w:eastAsia="Times New Roman" w:hAnsi="Calibri" w:cs="Calibri"/>
                <w:lang w:eastAsia="en-GB"/>
              </w:rPr>
            </w:pPr>
          </w:p>
          <w:p w14:paraId="7C5EAA75" w14:textId="582EF9E8" w:rsidR="008851FD" w:rsidRPr="00F73205" w:rsidRDefault="008851FD">
            <w:pPr>
              <w:spacing w:after="0" w:line="240" w:lineRule="auto"/>
              <w:jc w:val="both"/>
              <w:textAlignment w:val="baseline"/>
              <w:rPr>
                <w:rFonts w:ascii="Calibri" w:eastAsia="Times New Roman" w:hAnsi="Calibri" w:cs="Calibri"/>
                <w:lang w:eastAsia="en-GB"/>
              </w:rPr>
            </w:pPr>
          </w:p>
        </w:tc>
      </w:tr>
      <w:tr w:rsidR="00876C0E" w:rsidRPr="00F73205" w14:paraId="759A4F30"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620A825" w14:textId="29BF7DDF" w:rsidR="00876C0E"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43F42E7E" w14:textId="318E17B9" w:rsidR="00574EC3" w:rsidRDefault="00272B21">
            <w:pPr>
              <w:spacing w:after="0" w:line="240" w:lineRule="auto"/>
              <w:textAlignment w:val="baseline"/>
              <w:rPr>
                <w:rFonts w:ascii="Calibri" w:eastAsia="Times New Roman" w:hAnsi="Calibri" w:cs="Calibri"/>
                <w:lang w:eastAsia="en-GB"/>
              </w:rPr>
            </w:pPr>
            <w:r w:rsidRPr="00272B21">
              <w:rPr>
                <w:rFonts w:ascii="Calibri" w:eastAsia="Times New Roman" w:hAnsi="Calibri" w:cs="Calibri"/>
                <w:lang w:eastAsia="en-GB"/>
              </w:rPr>
              <w:t>Continuation of high-level project development, along with initial internal governance activities.</w:t>
            </w:r>
          </w:p>
          <w:p w14:paraId="5D73D218" w14:textId="77777777" w:rsidR="00052FBC" w:rsidRPr="00F73205" w:rsidRDefault="00052FBC">
            <w:pPr>
              <w:spacing w:after="0" w:line="240" w:lineRule="auto"/>
              <w:textAlignment w:val="baseline"/>
              <w:rPr>
                <w:rFonts w:ascii="Calibri" w:eastAsia="Times New Roman" w:hAnsi="Calibri" w:cs="Calibri"/>
                <w:lang w:eastAsia="en-GB"/>
              </w:rPr>
            </w:pPr>
          </w:p>
          <w:p w14:paraId="0CF3874D" w14:textId="403785E1" w:rsidR="00876C0E" w:rsidRPr="00F73205" w:rsidRDefault="00876C0E">
            <w:pPr>
              <w:spacing w:after="0" w:line="240" w:lineRule="auto"/>
              <w:textAlignment w:val="baseline"/>
              <w:rPr>
                <w:rFonts w:ascii="Calibri" w:eastAsia="Times New Roman" w:hAnsi="Calibri" w:cs="Calibri"/>
                <w:lang w:eastAsia="en-GB"/>
              </w:rPr>
            </w:pPr>
          </w:p>
        </w:tc>
      </w:tr>
      <w:tr w:rsidR="00876C0E" w:rsidRPr="00F73205" w14:paraId="6E67B018"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3BDCE9CF"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25029054"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1A8AEE9E" w14:textId="26E913D4" w:rsidR="00876C0E" w:rsidRDefault="00876C0E" w:rsidP="0C08F0E8"/>
    <w:p w14:paraId="56AA6629" w14:textId="77777777" w:rsidR="00876C0E" w:rsidRDefault="00876C0E">
      <w:r>
        <w:br w:type="page"/>
      </w:r>
    </w:p>
    <w:p w14:paraId="3AB2CF31" w14:textId="1F13CD5B" w:rsidR="00876C0E" w:rsidRDefault="00876C0E" w:rsidP="00876C0E">
      <w:pPr>
        <w:spacing w:after="0" w:line="240" w:lineRule="auto"/>
        <w:textAlignment w:val="baseline"/>
        <w:rPr>
          <w:rFonts w:ascii="Segoe UI" w:eastAsia="Times New Roman" w:hAnsi="Segoe UI" w:cs="Segoe UI"/>
          <w:sz w:val="18"/>
          <w:szCs w:val="18"/>
          <w:lang w:eastAsia="en-GB"/>
        </w:rPr>
      </w:pPr>
    </w:p>
    <w:p w14:paraId="78C35C8B" w14:textId="77777777" w:rsidR="00876C0E" w:rsidRPr="005668C2" w:rsidRDefault="00876C0E" w:rsidP="00876C0E">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876C0E" w:rsidRPr="00F73205" w14:paraId="1D5B613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9C24737" w14:textId="77777777" w:rsidR="00876C0E" w:rsidRPr="00FA21CD" w:rsidRDefault="00876C0E">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2D32F999" w14:textId="58A04AFD" w:rsidR="00876C0E" w:rsidRPr="00FA21CD" w:rsidRDefault="00876C0E">
            <w:pPr>
              <w:pStyle w:val="Heading3"/>
              <w:rPr>
                <w:rFonts w:ascii="Calibri" w:eastAsia="Times New Roman" w:hAnsi="Calibri" w:cs="Calibri"/>
                <w:color w:val="1F3763"/>
                <w:sz w:val="22"/>
                <w:szCs w:val="22"/>
                <w:lang w:eastAsia="en-GB"/>
              </w:rPr>
            </w:pPr>
            <w:r w:rsidRPr="00FA21CD">
              <w:rPr>
                <w:rFonts w:eastAsia="Times New Roman"/>
                <w:color w:val="auto"/>
                <w:sz w:val="22"/>
                <w:szCs w:val="22"/>
                <w:lang w:eastAsia="en-GB"/>
              </w:rPr>
              <w:t> </w:t>
            </w:r>
            <w:bookmarkStart w:id="174" w:name="_Toc213062796"/>
            <w:r w:rsidRPr="00FA21CD">
              <w:rPr>
                <w:rFonts w:eastAsia="Times New Roman"/>
                <w:color w:val="auto"/>
                <w:sz w:val="22"/>
                <w:szCs w:val="22"/>
                <w:lang w:eastAsia="en-GB"/>
              </w:rPr>
              <w:t>SHET-RI-</w:t>
            </w:r>
            <w:r w:rsidR="006A4FE4" w:rsidRPr="00FA21CD">
              <w:rPr>
                <w:rFonts w:eastAsia="Times New Roman"/>
                <w:color w:val="auto"/>
                <w:sz w:val="22"/>
                <w:szCs w:val="22"/>
                <w:lang w:eastAsia="en-GB"/>
              </w:rPr>
              <w:t xml:space="preserve">319 - </w:t>
            </w:r>
            <w:r w:rsidR="00C3270D" w:rsidRPr="00FA21CD">
              <w:rPr>
                <w:rFonts w:eastAsia="Times New Roman"/>
                <w:color w:val="auto"/>
                <w:sz w:val="22"/>
                <w:szCs w:val="22"/>
                <w:lang w:eastAsia="en-GB"/>
              </w:rPr>
              <w:t>New East Coast 132kV Substation</w:t>
            </w:r>
            <w:bookmarkEnd w:id="174"/>
          </w:p>
        </w:tc>
        <w:tc>
          <w:tcPr>
            <w:tcW w:w="4500" w:type="dxa"/>
            <w:tcBorders>
              <w:top w:val="single" w:sz="6" w:space="0" w:color="auto"/>
              <w:left w:val="single" w:sz="6" w:space="0" w:color="auto"/>
              <w:bottom w:val="single" w:sz="6" w:space="0" w:color="auto"/>
              <w:right w:val="single" w:sz="6" w:space="0" w:color="auto"/>
            </w:tcBorders>
            <w:hideMark/>
          </w:tcPr>
          <w:p w14:paraId="179E3CB9"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2C8C4C64" w14:textId="1F0C83E2" w:rsidR="00876C0E" w:rsidRPr="00F73205" w:rsidRDefault="00C3270D">
            <w:pPr>
              <w:spacing w:after="0" w:line="240" w:lineRule="auto"/>
              <w:textAlignment w:val="baseline"/>
              <w:rPr>
                <w:rFonts w:ascii="Calibri" w:eastAsia="Times New Roman" w:hAnsi="Calibri" w:cs="Calibri"/>
                <w:lang w:eastAsia="en-GB"/>
              </w:rPr>
            </w:pPr>
            <w:r w:rsidRPr="00C3270D">
              <w:rPr>
                <w:rFonts w:ascii="Calibri" w:eastAsia="Times New Roman" w:hAnsi="Calibri" w:cs="Calibri"/>
                <w:lang w:eastAsia="en-GB"/>
              </w:rPr>
              <w:t>New East Coast 132kV Substation</w:t>
            </w:r>
          </w:p>
        </w:tc>
      </w:tr>
      <w:tr w:rsidR="00876C0E" w:rsidRPr="00F73205" w14:paraId="6BCDAF68"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5AE0A85"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10D67459" w14:textId="0CBCCB05" w:rsidR="00876C0E" w:rsidRDefault="00C3270D">
            <w:pPr>
              <w:spacing w:after="0" w:line="240" w:lineRule="auto"/>
              <w:textAlignment w:val="baseline"/>
              <w:rPr>
                <w:rFonts w:ascii="Calibri" w:eastAsia="Times New Roman" w:hAnsi="Calibri" w:cs="Calibri"/>
                <w:lang w:eastAsia="en-GB"/>
              </w:rPr>
            </w:pPr>
            <w:r w:rsidRPr="00C3270D">
              <w:rPr>
                <w:rFonts w:ascii="Calibri" w:eastAsia="Times New Roman" w:hAnsi="Calibri" w:cs="Calibri"/>
                <w:lang w:eastAsia="en-GB"/>
              </w:rPr>
              <w:t>New East Coast 132kV double busbar substation for coordination of new GSPs in the area</w:t>
            </w:r>
            <w:r>
              <w:rPr>
                <w:rFonts w:ascii="Calibri" w:eastAsia="Times New Roman" w:hAnsi="Calibri" w:cs="Calibri"/>
                <w:lang w:eastAsia="en-GB"/>
              </w:rPr>
              <w:t>.</w:t>
            </w:r>
          </w:p>
          <w:p w14:paraId="64747ABC" w14:textId="77777777" w:rsidR="00C3270D" w:rsidRPr="00F73205" w:rsidRDefault="00C3270D">
            <w:pPr>
              <w:spacing w:after="0" w:line="240" w:lineRule="auto"/>
              <w:textAlignment w:val="baseline"/>
              <w:rPr>
                <w:rFonts w:ascii="Calibri" w:eastAsia="Times New Roman" w:hAnsi="Calibri" w:cs="Calibri"/>
                <w:lang w:eastAsia="en-GB"/>
              </w:rPr>
            </w:pPr>
          </w:p>
          <w:p w14:paraId="0E3A409E" w14:textId="77777777" w:rsidR="00876C0E" w:rsidRPr="00F73205" w:rsidRDefault="00876C0E">
            <w:pPr>
              <w:spacing w:after="0" w:line="240" w:lineRule="auto"/>
              <w:jc w:val="both"/>
              <w:textAlignment w:val="baseline"/>
              <w:rPr>
                <w:rFonts w:ascii="Calibri" w:eastAsia="Times New Roman" w:hAnsi="Calibri" w:cs="Calibri"/>
                <w:lang w:eastAsia="en-GB"/>
              </w:rPr>
            </w:pPr>
          </w:p>
        </w:tc>
      </w:tr>
      <w:tr w:rsidR="00876C0E" w:rsidRPr="00F73205" w14:paraId="2F552750"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CCF29F5"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2897B8A"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876C0E" w:rsidRPr="00F73205" w14:paraId="1FB75C16"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0D1FB28"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29D183B"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876C0E" w:rsidRPr="00F73205" w14:paraId="073BD649"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8548ADD"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E601614"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876C0E" w:rsidRPr="00F73205" w14:paraId="255F14E6"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D9859E8"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8BDD346"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876C0E" w:rsidRPr="00F73205" w14:paraId="68DA2212"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BB187C2"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4B1ECE6" w14:textId="57EC661A" w:rsidR="00876C0E" w:rsidRPr="00F73205" w:rsidRDefault="00C3270D">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31/10/2033</w:t>
            </w:r>
          </w:p>
        </w:tc>
      </w:tr>
      <w:tr w:rsidR="00876C0E" w:rsidRPr="00F73205" w14:paraId="7FB2486C"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35A09BF" w14:textId="77777777" w:rsidR="00876C0E"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1E916DAB" w14:textId="4C28EBC6" w:rsidR="00876C0E" w:rsidRDefault="00876C0E">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6FF7D178" w14:textId="77777777" w:rsidR="00052FBC" w:rsidRDefault="00052FBC">
            <w:pPr>
              <w:spacing w:after="0" w:line="240" w:lineRule="auto"/>
              <w:jc w:val="both"/>
              <w:textAlignment w:val="baseline"/>
              <w:rPr>
                <w:rFonts w:ascii="Calibri" w:eastAsia="Times New Roman" w:hAnsi="Calibri" w:cs="Calibri"/>
                <w:lang w:eastAsia="en-GB"/>
              </w:rPr>
            </w:pPr>
          </w:p>
          <w:p w14:paraId="0034ABDF" w14:textId="77777777" w:rsidR="008851FD" w:rsidRPr="00F73205" w:rsidRDefault="008851FD">
            <w:pPr>
              <w:spacing w:after="0" w:line="240" w:lineRule="auto"/>
              <w:jc w:val="both"/>
              <w:textAlignment w:val="baseline"/>
              <w:rPr>
                <w:rFonts w:ascii="Calibri" w:eastAsia="Times New Roman" w:hAnsi="Calibri" w:cs="Calibri"/>
                <w:lang w:eastAsia="en-GB"/>
              </w:rPr>
            </w:pPr>
          </w:p>
        </w:tc>
      </w:tr>
      <w:tr w:rsidR="00876C0E" w:rsidRPr="00F73205" w14:paraId="0266BBE5"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8687186" w14:textId="0D501712"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4728FA00" w14:textId="77777777" w:rsidR="00BE41E9" w:rsidRDefault="00BE41E9" w:rsidP="00BE41E9">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1C5B91A4" w14:textId="77777777" w:rsidR="00BE41E9" w:rsidRPr="00F73205" w:rsidRDefault="00BE41E9">
            <w:pPr>
              <w:spacing w:after="0" w:line="240" w:lineRule="auto"/>
              <w:textAlignment w:val="baseline"/>
              <w:rPr>
                <w:rFonts w:ascii="Calibri" w:eastAsia="Times New Roman" w:hAnsi="Calibri" w:cs="Calibri"/>
                <w:lang w:eastAsia="en-GB"/>
              </w:rPr>
            </w:pPr>
          </w:p>
          <w:p w14:paraId="65978F70" w14:textId="7D910DD0" w:rsidR="00876C0E" w:rsidRPr="00F73205" w:rsidRDefault="00876C0E">
            <w:pPr>
              <w:spacing w:after="0" w:line="240" w:lineRule="auto"/>
              <w:textAlignment w:val="baseline"/>
              <w:rPr>
                <w:rFonts w:ascii="Calibri" w:eastAsia="Times New Roman" w:hAnsi="Calibri" w:cs="Calibri"/>
                <w:lang w:eastAsia="en-GB"/>
              </w:rPr>
            </w:pPr>
          </w:p>
        </w:tc>
      </w:tr>
      <w:tr w:rsidR="00876C0E" w:rsidRPr="00F73205" w14:paraId="31E51E0F"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3A42EB80"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345166E5"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54BE6302" w14:textId="746ADAD0" w:rsidR="00876C0E" w:rsidRDefault="00876C0E" w:rsidP="0C08F0E8"/>
    <w:p w14:paraId="42596003" w14:textId="77777777" w:rsidR="00876C0E" w:rsidRDefault="00876C0E">
      <w:r>
        <w:br w:type="page"/>
      </w:r>
    </w:p>
    <w:p w14:paraId="5FC5C4F7" w14:textId="55B9EC4E" w:rsidR="00876C0E" w:rsidRDefault="00876C0E" w:rsidP="00876C0E">
      <w:pPr>
        <w:spacing w:after="0" w:line="240" w:lineRule="auto"/>
        <w:textAlignment w:val="baseline"/>
        <w:rPr>
          <w:rFonts w:ascii="Segoe UI" w:eastAsia="Times New Roman" w:hAnsi="Segoe UI" w:cs="Segoe UI"/>
          <w:sz w:val="18"/>
          <w:szCs w:val="18"/>
          <w:lang w:eastAsia="en-GB"/>
        </w:rPr>
      </w:pPr>
    </w:p>
    <w:p w14:paraId="41221278" w14:textId="77777777" w:rsidR="00876C0E" w:rsidRPr="005668C2" w:rsidRDefault="00876C0E" w:rsidP="00876C0E">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876C0E" w:rsidRPr="00F73205" w14:paraId="16D4940D"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32B5E28" w14:textId="77777777" w:rsidR="00876C0E" w:rsidRPr="00FA21CD" w:rsidRDefault="00876C0E">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41C81932" w14:textId="7787490E" w:rsidR="00876C0E" w:rsidRPr="00FA21CD" w:rsidRDefault="00876C0E">
            <w:pPr>
              <w:pStyle w:val="Heading3"/>
              <w:rPr>
                <w:rFonts w:ascii="Calibri" w:eastAsia="Times New Roman" w:hAnsi="Calibri" w:cs="Calibri"/>
                <w:color w:val="1F3763"/>
                <w:sz w:val="22"/>
                <w:szCs w:val="22"/>
                <w:lang w:eastAsia="en-GB"/>
              </w:rPr>
            </w:pPr>
            <w:r w:rsidRPr="00FA21CD">
              <w:rPr>
                <w:rFonts w:eastAsia="Times New Roman"/>
                <w:color w:val="auto"/>
                <w:sz w:val="22"/>
                <w:szCs w:val="22"/>
                <w:lang w:eastAsia="en-GB"/>
              </w:rPr>
              <w:t> </w:t>
            </w:r>
            <w:bookmarkStart w:id="175" w:name="_Toc213062797"/>
            <w:r w:rsidRPr="00FA21CD">
              <w:rPr>
                <w:rFonts w:eastAsia="Times New Roman"/>
                <w:color w:val="auto"/>
                <w:sz w:val="22"/>
                <w:szCs w:val="22"/>
                <w:lang w:eastAsia="en-GB"/>
              </w:rPr>
              <w:t>SHET-RI-</w:t>
            </w:r>
            <w:r w:rsidR="000B1E37" w:rsidRPr="00FA21CD">
              <w:rPr>
                <w:rFonts w:eastAsia="Times New Roman"/>
                <w:color w:val="auto"/>
                <w:sz w:val="22"/>
                <w:szCs w:val="22"/>
                <w:lang w:eastAsia="en-GB"/>
              </w:rPr>
              <w:t>32</w:t>
            </w:r>
            <w:r w:rsidR="00C377DD" w:rsidRPr="00FA21CD">
              <w:rPr>
                <w:rFonts w:eastAsia="Times New Roman"/>
                <w:color w:val="auto"/>
                <w:sz w:val="22"/>
                <w:szCs w:val="22"/>
                <w:lang w:eastAsia="en-GB"/>
              </w:rPr>
              <w:t>4 - New Keith 400/132kV Collector Substation</w:t>
            </w:r>
            <w:bookmarkEnd w:id="175"/>
          </w:p>
        </w:tc>
        <w:tc>
          <w:tcPr>
            <w:tcW w:w="4500" w:type="dxa"/>
            <w:tcBorders>
              <w:top w:val="single" w:sz="6" w:space="0" w:color="auto"/>
              <w:left w:val="single" w:sz="6" w:space="0" w:color="auto"/>
              <w:bottom w:val="single" w:sz="6" w:space="0" w:color="auto"/>
              <w:right w:val="single" w:sz="6" w:space="0" w:color="auto"/>
            </w:tcBorders>
            <w:hideMark/>
          </w:tcPr>
          <w:p w14:paraId="347B65E3"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7D007D51" w14:textId="33D0A1F1" w:rsidR="00876C0E" w:rsidRPr="00F73205" w:rsidRDefault="00C377DD">
            <w:pPr>
              <w:spacing w:after="0" w:line="240" w:lineRule="auto"/>
              <w:textAlignment w:val="baseline"/>
              <w:rPr>
                <w:rFonts w:ascii="Calibri" w:eastAsia="Times New Roman" w:hAnsi="Calibri" w:cs="Calibri"/>
                <w:lang w:eastAsia="en-GB"/>
              </w:rPr>
            </w:pPr>
            <w:r w:rsidRPr="00C377DD">
              <w:rPr>
                <w:rFonts w:ascii="Calibri" w:eastAsia="Times New Roman" w:hAnsi="Calibri" w:cs="Calibri"/>
                <w:lang w:eastAsia="en-GB"/>
              </w:rPr>
              <w:t>New Keith 400/132kV Collector Substation</w:t>
            </w:r>
          </w:p>
        </w:tc>
      </w:tr>
      <w:tr w:rsidR="00876C0E" w:rsidRPr="00F73205" w14:paraId="5BE18ED1"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4406181"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64E98733" w14:textId="208A68B0" w:rsidR="00876C0E" w:rsidRDefault="00C518BE">
            <w:pPr>
              <w:spacing w:after="0" w:line="240" w:lineRule="auto"/>
              <w:textAlignment w:val="baseline"/>
              <w:rPr>
                <w:rFonts w:ascii="Calibri" w:eastAsia="Times New Roman" w:hAnsi="Calibri" w:cs="Calibri"/>
                <w:lang w:eastAsia="en-GB"/>
              </w:rPr>
            </w:pPr>
            <w:r w:rsidRPr="00C518BE">
              <w:rPr>
                <w:rFonts w:ascii="Calibri" w:eastAsia="Times New Roman" w:hAnsi="Calibri" w:cs="Calibri"/>
                <w:lang w:eastAsia="en-GB"/>
              </w:rPr>
              <w:t xml:space="preserve">Establish a new 132kV double busbar substation and a 400kV double busbar substation at a site near Keith, connecting 400kV circuits to </w:t>
            </w:r>
            <w:proofErr w:type="spellStart"/>
            <w:r w:rsidRPr="00C518BE">
              <w:rPr>
                <w:rFonts w:ascii="Calibri" w:eastAsia="Times New Roman" w:hAnsi="Calibri" w:cs="Calibri"/>
                <w:lang w:eastAsia="en-GB"/>
              </w:rPr>
              <w:t>Blackhillock</w:t>
            </w:r>
            <w:proofErr w:type="spellEnd"/>
            <w:r w:rsidRPr="00C518BE">
              <w:rPr>
                <w:rFonts w:ascii="Calibri" w:eastAsia="Times New Roman" w:hAnsi="Calibri" w:cs="Calibri"/>
                <w:lang w:eastAsia="en-GB"/>
              </w:rPr>
              <w:t xml:space="preserve"> 2 400kV Substation (SHET-RI-199) as part of the NOA BBNC/BPNC upgrade.</w:t>
            </w:r>
          </w:p>
          <w:p w14:paraId="0C4D17AF" w14:textId="77777777" w:rsidR="00C518BE" w:rsidRPr="00F73205" w:rsidRDefault="00C518BE">
            <w:pPr>
              <w:spacing w:after="0" w:line="240" w:lineRule="auto"/>
              <w:textAlignment w:val="baseline"/>
              <w:rPr>
                <w:rFonts w:ascii="Calibri" w:eastAsia="Times New Roman" w:hAnsi="Calibri" w:cs="Calibri"/>
                <w:lang w:eastAsia="en-GB"/>
              </w:rPr>
            </w:pPr>
          </w:p>
          <w:p w14:paraId="6DF49ABF" w14:textId="77777777" w:rsidR="00876C0E" w:rsidRPr="00F73205" w:rsidRDefault="00876C0E">
            <w:pPr>
              <w:spacing w:after="0" w:line="240" w:lineRule="auto"/>
              <w:jc w:val="both"/>
              <w:textAlignment w:val="baseline"/>
              <w:rPr>
                <w:rFonts w:ascii="Calibri" w:eastAsia="Times New Roman" w:hAnsi="Calibri" w:cs="Calibri"/>
                <w:lang w:eastAsia="en-GB"/>
              </w:rPr>
            </w:pPr>
          </w:p>
        </w:tc>
      </w:tr>
      <w:tr w:rsidR="00876C0E" w:rsidRPr="00F73205" w14:paraId="514D47FA"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730C476"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4EDC939"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876C0E" w:rsidRPr="00F73205" w14:paraId="2FFD507F"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CCF2B79"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2C378C7"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876C0E" w:rsidRPr="00F73205" w14:paraId="038FD1BA"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405E8B0"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1BC6588"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876C0E" w:rsidRPr="00F73205" w14:paraId="74F4290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F6D6C57"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3E2200B"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876C0E" w:rsidRPr="00F73205" w14:paraId="32E0739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5D7B682"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F816A86" w14:textId="7D794F73" w:rsidR="00876C0E" w:rsidRPr="00F73205" w:rsidRDefault="00131AC7">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w:t>
            </w:r>
            <w:r w:rsidR="00357FBD">
              <w:rPr>
                <w:rFonts w:ascii="Calibri" w:eastAsia="Times New Roman" w:hAnsi="Calibri" w:cs="Calibri"/>
                <w:lang w:eastAsia="en-GB"/>
              </w:rPr>
              <w:t>33</w:t>
            </w:r>
          </w:p>
        </w:tc>
      </w:tr>
      <w:tr w:rsidR="00876C0E" w:rsidRPr="00F73205" w14:paraId="2D4F2E83"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67BF4AAF" w14:textId="77777777" w:rsidR="00876C0E"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50A67F9D" w14:textId="77777777" w:rsidR="00876C0E" w:rsidRDefault="00876C0E">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1D697514" w14:textId="77777777" w:rsidR="00B9032E" w:rsidRDefault="00B9032E">
            <w:pPr>
              <w:spacing w:after="0" w:line="240" w:lineRule="auto"/>
              <w:jc w:val="both"/>
              <w:textAlignment w:val="baseline"/>
              <w:rPr>
                <w:rFonts w:ascii="Calibri" w:eastAsia="Times New Roman" w:hAnsi="Calibri" w:cs="Calibri"/>
                <w:lang w:eastAsia="en-GB"/>
              </w:rPr>
            </w:pPr>
          </w:p>
          <w:p w14:paraId="30A10BD1" w14:textId="31F49CB7" w:rsidR="008851FD" w:rsidRPr="00F73205" w:rsidRDefault="008851FD">
            <w:pPr>
              <w:spacing w:after="0" w:line="240" w:lineRule="auto"/>
              <w:jc w:val="both"/>
              <w:textAlignment w:val="baseline"/>
              <w:rPr>
                <w:rFonts w:ascii="Calibri" w:eastAsia="Times New Roman" w:hAnsi="Calibri" w:cs="Calibri"/>
                <w:lang w:eastAsia="en-GB"/>
              </w:rPr>
            </w:pPr>
          </w:p>
        </w:tc>
      </w:tr>
      <w:tr w:rsidR="00876C0E" w:rsidRPr="00F73205" w14:paraId="2695DB92"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D5DBD5C" w14:textId="27770C4B" w:rsidR="00876C0E"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01340BF1" w14:textId="6453D2D6" w:rsidR="00BE41E9" w:rsidRPr="00B9032E" w:rsidRDefault="00BE41E9" w:rsidP="00B9032E">
            <w:pPr>
              <w:spacing w:after="0" w:line="240" w:lineRule="auto"/>
              <w:jc w:val="both"/>
              <w:textAlignment w:val="baseline"/>
              <w:rPr>
                <w:rFonts w:ascii="Calibri" w:hAnsi="Calibri" w:cs="Calibri"/>
              </w:rPr>
            </w:pPr>
            <w:r>
              <w:rPr>
                <w:rFonts w:ascii="Calibri" w:hAnsi="Calibri" w:cs="Calibri"/>
              </w:rPr>
              <w:t>Continuation of high-level project development, along with initial internal governance activities.</w:t>
            </w:r>
          </w:p>
          <w:p w14:paraId="632B0ED3" w14:textId="761D892D" w:rsidR="00A662A8" w:rsidRPr="00F73205" w:rsidRDefault="00A662A8">
            <w:pPr>
              <w:spacing w:after="0" w:line="240" w:lineRule="auto"/>
              <w:textAlignment w:val="baseline"/>
              <w:rPr>
                <w:rFonts w:ascii="Calibri" w:eastAsia="Times New Roman" w:hAnsi="Calibri" w:cs="Calibri"/>
                <w:lang w:eastAsia="en-GB"/>
              </w:rPr>
            </w:pPr>
          </w:p>
          <w:p w14:paraId="218C834D" w14:textId="5F5B6C6B" w:rsidR="00876C0E" w:rsidRPr="00F73205" w:rsidRDefault="00876C0E">
            <w:pPr>
              <w:spacing w:after="0" w:line="240" w:lineRule="auto"/>
              <w:textAlignment w:val="baseline"/>
              <w:rPr>
                <w:rFonts w:ascii="Calibri" w:eastAsia="Times New Roman" w:hAnsi="Calibri" w:cs="Calibri"/>
                <w:lang w:eastAsia="en-GB"/>
              </w:rPr>
            </w:pPr>
          </w:p>
        </w:tc>
      </w:tr>
      <w:tr w:rsidR="00876C0E" w:rsidRPr="00F73205" w14:paraId="5D2EFD1C"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E152529"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6C3F8DC7"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2F4E9304" w14:textId="25428535" w:rsidR="00876C0E" w:rsidRDefault="00876C0E" w:rsidP="0C08F0E8"/>
    <w:p w14:paraId="03FCFCB4" w14:textId="77777777" w:rsidR="00876C0E" w:rsidRDefault="00876C0E">
      <w:r>
        <w:br w:type="page"/>
      </w:r>
    </w:p>
    <w:p w14:paraId="14E4672C" w14:textId="58AB5AC7" w:rsidR="00876C0E" w:rsidRDefault="00876C0E" w:rsidP="00876C0E">
      <w:pPr>
        <w:spacing w:after="0" w:line="240" w:lineRule="auto"/>
        <w:textAlignment w:val="baseline"/>
        <w:rPr>
          <w:rFonts w:ascii="Segoe UI" w:eastAsia="Times New Roman" w:hAnsi="Segoe UI" w:cs="Segoe UI"/>
          <w:sz w:val="18"/>
          <w:szCs w:val="18"/>
          <w:lang w:eastAsia="en-GB"/>
        </w:rPr>
      </w:pPr>
    </w:p>
    <w:p w14:paraId="1956AE25" w14:textId="77777777" w:rsidR="00876C0E" w:rsidRPr="005668C2" w:rsidRDefault="00876C0E" w:rsidP="00876C0E">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876C0E" w:rsidRPr="00F73205" w14:paraId="167E85A3"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D638CE5" w14:textId="77777777" w:rsidR="00876C0E" w:rsidRPr="00FA21CD" w:rsidRDefault="00876C0E">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5F2103A8" w14:textId="33CE0300" w:rsidR="00876C0E" w:rsidRPr="00FA21CD" w:rsidRDefault="00876C0E">
            <w:pPr>
              <w:pStyle w:val="Heading3"/>
              <w:rPr>
                <w:rFonts w:ascii="Calibri" w:eastAsia="Times New Roman" w:hAnsi="Calibri" w:cs="Calibri"/>
                <w:color w:val="1F3763"/>
                <w:sz w:val="22"/>
                <w:szCs w:val="22"/>
                <w:lang w:eastAsia="en-GB"/>
              </w:rPr>
            </w:pPr>
            <w:r w:rsidRPr="00FA21CD">
              <w:rPr>
                <w:rFonts w:eastAsia="Times New Roman"/>
                <w:color w:val="auto"/>
                <w:sz w:val="22"/>
                <w:szCs w:val="22"/>
                <w:lang w:eastAsia="en-GB"/>
              </w:rPr>
              <w:t> </w:t>
            </w:r>
            <w:bookmarkStart w:id="176" w:name="_Toc213062798"/>
            <w:r w:rsidRPr="00FA21CD">
              <w:rPr>
                <w:rFonts w:eastAsia="Times New Roman"/>
                <w:color w:val="auto"/>
                <w:sz w:val="22"/>
                <w:szCs w:val="22"/>
                <w:lang w:eastAsia="en-GB"/>
              </w:rPr>
              <w:t>SHET-RI-</w:t>
            </w:r>
            <w:r w:rsidR="00031C60" w:rsidRPr="00FA21CD">
              <w:rPr>
                <w:rFonts w:eastAsia="Times New Roman"/>
                <w:color w:val="auto"/>
                <w:sz w:val="22"/>
                <w:szCs w:val="22"/>
                <w:lang w:eastAsia="en-GB"/>
              </w:rPr>
              <w:t xml:space="preserve">327 - </w:t>
            </w:r>
            <w:r w:rsidR="001A2BDF" w:rsidRPr="00FA21CD">
              <w:rPr>
                <w:rFonts w:eastAsia="Times New Roman"/>
                <w:color w:val="auto"/>
                <w:sz w:val="22"/>
                <w:szCs w:val="22"/>
                <w:lang w:eastAsia="en-GB"/>
              </w:rPr>
              <w:t xml:space="preserve">Loch Buidhe </w:t>
            </w:r>
            <w:proofErr w:type="spellStart"/>
            <w:r w:rsidR="001A2BDF" w:rsidRPr="00FA21CD">
              <w:rPr>
                <w:rFonts w:eastAsia="Times New Roman"/>
                <w:color w:val="auto"/>
                <w:sz w:val="22"/>
                <w:szCs w:val="22"/>
                <w:lang w:eastAsia="en-GB"/>
              </w:rPr>
              <w:t>Dalchork</w:t>
            </w:r>
            <w:proofErr w:type="spellEnd"/>
            <w:r w:rsidR="001A2BDF" w:rsidRPr="00FA21CD">
              <w:rPr>
                <w:rFonts w:eastAsia="Times New Roman"/>
                <w:color w:val="auto"/>
                <w:sz w:val="22"/>
                <w:szCs w:val="22"/>
                <w:lang w:eastAsia="en-GB"/>
              </w:rPr>
              <w:t xml:space="preserve"> 132kV Collector Substation</w:t>
            </w:r>
            <w:bookmarkEnd w:id="176"/>
          </w:p>
        </w:tc>
        <w:tc>
          <w:tcPr>
            <w:tcW w:w="4500" w:type="dxa"/>
            <w:tcBorders>
              <w:top w:val="single" w:sz="6" w:space="0" w:color="auto"/>
              <w:left w:val="single" w:sz="6" w:space="0" w:color="auto"/>
              <w:bottom w:val="single" w:sz="6" w:space="0" w:color="auto"/>
              <w:right w:val="single" w:sz="6" w:space="0" w:color="auto"/>
            </w:tcBorders>
            <w:hideMark/>
          </w:tcPr>
          <w:p w14:paraId="10963567"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6D8B5D13" w14:textId="63D87B68" w:rsidR="00876C0E" w:rsidRPr="00F73205" w:rsidRDefault="001A2BDF">
            <w:pPr>
              <w:spacing w:after="0" w:line="240" w:lineRule="auto"/>
              <w:textAlignment w:val="baseline"/>
              <w:rPr>
                <w:rFonts w:ascii="Calibri" w:eastAsia="Times New Roman" w:hAnsi="Calibri" w:cs="Calibri"/>
                <w:lang w:eastAsia="en-GB"/>
              </w:rPr>
            </w:pPr>
            <w:r w:rsidRPr="001A2BDF">
              <w:rPr>
                <w:rFonts w:ascii="Calibri" w:eastAsia="Times New Roman" w:hAnsi="Calibri" w:cs="Calibri"/>
                <w:lang w:eastAsia="en-GB"/>
              </w:rPr>
              <w:t xml:space="preserve">Loch Buidhe </w:t>
            </w:r>
            <w:proofErr w:type="spellStart"/>
            <w:r w:rsidRPr="001A2BDF">
              <w:rPr>
                <w:rFonts w:ascii="Calibri" w:eastAsia="Times New Roman" w:hAnsi="Calibri" w:cs="Calibri"/>
                <w:lang w:eastAsia="en-GB"/>
              </w:rPr>
              <w:t>Dalchork</w:t>
            </w:r>
            <w:proofErr w:type="spellEnd"/>
            <w:r w:rsidRPr="001A2BDF">
              <w:rPr>
                <w:rFonts w:ascii="Calibri" w:eastAsia="Times New Roman" w:hAnsi="Calibri" w:cs="Calibri"/>
                <w:lang w:eastAsia="en-GB"/>
              </w:rPr>
              <w:t xml:space="preserve"> 132kV Collector Substation</w:t>
            </w:r>
          </w:p>
        </w:tc>
      </w:tr>
      <w:tr w:rsidR="00876C0E" w:rsidRPr="00F73205" w14:paraId="765C23B9"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ED968B4"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4592747E" w14:textId="5A1582C2" w:rsidR="00876C0E" w:rsidRDefault="00667782">
            <w:pPr>
              <w:spacing w:after="0" w:line="240" w:lineRule="auto"/>
              <w:textAlignment w:val="baseline"/>
              <w:rPr>
                <w:rFonts w:ascii="Calibri" w:eastAsia="Times New Roman" w:hAnsi="Calibri" w:cs="Calibri"/>
                <w:lang w:eastAsia="en-GB"/>
              </w:rPr>
            </w:pPr>
            <w:r w:rsidRPr="00667782">
              <w:rPr>
                <w:rFonts w:ascii="Calibri" w:eastAsia="Times New Roman" w:hAnsi="Calibri" w:cs="Calibri"/>
                <w:lang w:eastAsia="en-GB"/>
              </w:rPr>
              <w:t xml:space="preserve">Establish a new 132kV double busbar Collector Substation on the OHL between </w:t>
            </w:r>
            <w:proofErr w:type="spellStart"/>
            <w:r w:rsidRPr="00667782">
              <w:rPr>
                <w:rFonts w:ascii="Calibri" w:eastAsia="Times New Roman" w:hAnsi="Calibri" w:cs="Calibri"/>
                <w:lang w:eastAsia="en-GB"/>
              </w:rPr>
              <w:t>Dalchork</w:t>
            </w:r>
            <w:proofErr w:type="spellEnd"/>
            <w:r w:rsidRPr="00667782">
              <w:rPr>
                <w:rFonts w:ascii="Calibri" w:eastAsia="Times New Roman" w:hAnsi="Calibri" w:cs="Calibri"/>
                <w:lang w:eastAsia="en-GB"/>
              </w:rPr>
              <w:t xml:space="preserve"> 132kV Substation and Loch Buidhe 132kV Substation to accommodate the distribution generation and demand in the area.</w:t>
            </w:r>
          </w:p>
          <w:p w14:paraId="521DD50F" w14:textId="77777777" w:rsidR="00667782" w:rsidRPr="00F73205" w:rsidRDefault="00667782">
            <w:pPr>
              <w:spacing w:after="0" w:line="240" w:lineRule="auto"/>
              <w:textAlignment w:val="baseline"/>
              <w:rPr>
                <w:rFonts w:ascii="Calibri" w:eastAsia="Times New Roman" w:hAnsi="Calibri" w:cs="Calibri"/>
                <w:lang w:eastAsia="en-GB"/>
              </w:rPr>
            </w:pPr>
          </w:p>
          <w:p w14:paraId="1E8BDAF8" w14:textId="77777777" w:rsidR="00876C0E" w:rsidRPr="00F73205" w:rsidRDefault="00876C0E">
            <w:pPr>
              <w:spacing w:after="0" w:line="240" w:lineRule="auto"/>
              <w:jc w:val="both"/>
              <w:textAlignment w:val="baseline"/>
              <w:rPr>
                <w:rFonts w:ascii="Calibri" w:eastAsia="Times New Roman" w:hAnsi="Calibri" w:cs="Calibri"/>
                <w:lang w:eastAsia="en-GB"/>
              </w:rPr>
            </w:pPr>
          </w:p>
        </w:tc>
      </w:tr>
      <w:tr w:rsidR="00876C0E" w:rsidRPr="00F73205" w14:paraId="36ACBFD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7D362EC"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386D52C"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876C0E" w:rsidRPr="00F73205" w14:paraId="51BFEE6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C497B0C"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A023534"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876C0E" w:rsidRPr="00F73205" w14:paraId="761C27C5"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B2A799A"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3787F704"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876C0E" w:rsidRPr="00F73205" w14:paraId="35C9594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12EB02C"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7294859"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876C0E" w:rsidRPr="00F73205" w14:paraId="1DBB0781"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8737FB8"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1F777C8" w14:textId="6803DBF2" w:rsidR="00876C0E" w:rsidRPr="00F73205" w:rsidRDefault="001A2BDF">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31/10/2033</w:t>
            </w:r>
          </w:p>
        </w:tc>
      </w:tr>
      <w:tr w:rsidR="00876C0E" w:rsidRPr="00F73205" w14:paraId="1933A6DD"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B1B9D28" w14:textId="77777777" w:rsidR="00876C0E"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30499429" w14:textId="77777777" w:rsidR="00876C0E" w:rsidRDefault="00876C0E">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63B7B51C" w14:textId="77777777" w:rsidR="00052FBC" w:rsidRDefault="00052FBC">
            <w:pPr>
              <w:spacing w:after="0" w:line="240" w:lineRule="auto"/>
              <w:jc w:val="both"/>
              <w:textAlignment w:val="baseline"/>
              <w:rPr>
                <w:rFonts w:ascii="Calibri" w:eastAsia="Times New Roman" w:hAnsi="Calibri" w:cs="Calibri"/>
                <w:lang w:eastAsia="en-GB"/>
              </w:rPr>
            </w:pPr>
          </w:p>
          <w:p w14:paraId="5D68D156" w14:textId="102CF180" w:rsidR="008851FD" w:rsidRPr="00F73205" w:rsidRDefault="008851FD">
            <w:pPr>
              <w:spacing w:after="0" w:line="240" w:lineRule="auto"/>
              <w:jc w:val="both"/>
              <w:textAlignment w:val="baseline"/>
              <w:rPr>
                <w:rFonts w:ascii="Calibri" w:eastAsia="Times New Roman" w:hAnsi="Calibri" w:cs="Calibri"/>
                <w:lang w:eastAsia="en-GB"/>
              </w:rPr>
            </w:pPr>
          </w:p>
        </w:tc>
      </w:tr>
      <w:tr w:rsidR="00876C0E" w:rsidRPr="00F73205" w14:paraId="4E8D7D71"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54F1606A" w14:textId="1CA35A25"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07568C2C" w14:textId="77777777" w:rsidR="001A6811" w:rsidRDefault="001A6811" w:rsidP="001A6811">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66D6ECE7" w14:textId="5CEB5C81" w:rsidR="004317DC" w:rsidRPr="00F73205" w:rsidRDefault="004317DC">
            <w:pPr>
              <w:spacing w:after="0" w:line="240" w:lineRule="auto"/>
              <w:textAlignment w:val="baseline"/>
              <w:rPr>
                <w:rFonts w:ascii="Calibri" w:eastAsia="Times New Roman" w:hAnsi="Calibri" w:cs="Calibri"/>
                <w:lang w:eastAsia="en-GB"/>
              </w:rPr>
            </w:pPr>
          </w:p>
          <w:p w14:paraId="0CCDCF11" w14:textId="5A71E532" w:rsidR="00876C0E" w:rsidRPr="00F73205" w:rsidRDefault="00876C0E">
            <w:pPr>
              <w:spacing w:after="0" w:line="240" w:lineRule="auto"/>
              <w:textAlignment w:val="baseline"/>
              <w:rPr>
                <w:rFonts w:ascii="Calibri" w:eastAsia="Times New Roman" w:hAnsi="Calibri" w:cs="Calibri"/>
                <w:lang w:eastAsia="en-GB"/>
              </w:rPr>
            </w:pPr>
          </w:p>
        </w:tc>
      </w:tr>
      <w:tr w:rsidR="00876C0E" w:rsidRPr="00F73205" w14:paraId="0F150E10"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5122FB8"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45BD6D40"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1D216593" w14:textId="47050DDD" w:rsidR="00876C0E" w:rsidRDefault="00876C0E" w:rsidP="0C08F0E8"/>
    <w:p w14:paraId="27F1B47F" w14:textId="77777777" w:rsidR="00876C0E" w:rsidRDefault="00876C0E">
      <w:r>
        <w:br w:type="page"/>
      </w:r>
    </w:p>
    <w:p w14:paraId="4FCEE48E" w14:textId="40C67A75" w:rsidR="00876C0E" w:rsidRDefault="00876C0E" w:rsidP="00876C0E">
      <w:pPr>
        <w:spacing w:after="0" w:line="240" w:lineRule="auto"/>
        <w:textAlignment w:val="baseline"/>
        <w:rPr>
          <w:rFonts w:ascii="Segoe UI" w:eastAsia="Times New Roman" w:hAnsi="Segoe UI" w:cs="Segoe UI"/>
          <w:sz w:val="18"/>
          <w:szCs w:val="18"/>
          <w:lang w:eastAsia="en-GB"/>
        </w:rPr>
      </w:pPr>
    </w:p>
    <w:p w14:paraId="4F22FA25" w14:textId="77777777" w:rsidR="00876C0E" w:rsidRPr="005668C2" w:rsidRDefault="00876C0E" w:rsidP="00876C0E">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876C0E" w:rsidRPr="00F73205" w14:paraId="1B35AE06"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BE34020" w14:textId="77777777" w:rsidR="00876C0E" w:rsidRPr="00FA21CD" w:rsidRDefault="00876C0E">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281FC792" w14:textId="33B795DC" w:rsidR="00876C0E" w:rsidRPr="00FA21CD" w:rsidRDefault="00876C0E">
            <w:pPr>
              <w:pStyle w:val="Heading3"/>
              <w:rPr>
                <w:rFonts w:ascii="Calibri" w:eastAsia="Times New Roman" w:hAnsi="Calibri" w:cs="Calibri"/>
                <w:color w:val="1F3763"/>
                <w:sz w:val="22"/>
                <w:szCs w:val="22"/>
                <w:lang w:eastAsia="en-GB"/>
              </w:rPr>
            </w:pPr>
            <w:r w:rsidRPr="00FA21CD">
              <w:rPr>
                <w:rFonts w:eastAsia="Times New Roman"/>
                <w:color w:val="auto"/>
                <w:sz w:val="22"/>
                <w:szCs w:val="22"/>
                <w:lang w:eastAsia="en-GB"/>
              </w:rPr>
              <w:t> </w:t>
            </w:r>
            <w:bookmarkStart w:id="177" w:name="_Toc213062799"/>
            <w:r w:rsidRPr="00FA21CD">
              <w:rPr>
                <w:rFonts w:eastAsia="Times New Roman"/>
                <w:color w:val="auto"/>
                <w:sz w:val="22"/>
                <w:szCs w:val="22"/>
                <w:lang w:eastAsia="en-GB"/>
              </w:rPr>
              <w:t>SHET-RI-</w:t>
            </w:r>
            <w:r w:rsidR="00E857FE" w:rsidRPr="00FA21CD">
              <w:rPr>
                <w:rFonts w:eastAsia="Times New Roman"/>
                <w:color w:val="auto"/>
                <w:sz w:val="22"/>
                <w:szCs w:val="22"/>
                <w:lang w:eastAsia="en-GB"/>
              </w:rPr>
              <w:t xml:space="preserve">329 - </w:t>
            </w:r>
            <w:r w:rsidR="00CE342E" w:rsidRPr="00FA21CD">
              <w:rPr>
                <w:rFonts w:eastAsia="Times New Roman"/>
                <w:color w:val="auto"/>
                <w:sz w:val="22"/>
                <w:szCs w:val="22"/>
                <w:lang w:eastAsia="en-GB"/>
              </w:rPr>
              <w:t xml:space="preserve">New 33_132kV Collector Substation at </w:t>
            </w:r>
            <w:proofErr w:type="spellStart"/>
            <w:r w:rsidR="00CE342E" w:rsidRPr="00FA21CD">
              <w:rPr>
                <w:rFonts w:eastAsia="Times New Roman"/>
                <w:color w:val="auto"/>
                <w:sz w:val="22"/>
                <w:szCs w:val="22"/>
                <w:lang w:eastAsia="en-GB"/>
              </w:rPr>
              <w:t>Cassley</w:t>
            </w:r>
            <w:proofErr w:type="spellEnd"/>
            <w:r w:rsidR="00CE342E" w:rsidRPr="00FA21CD">
              <w:rPr>
                <w:rFonts w:eastAsia="Times New Roman"/>
                <w:color w:val="auto"/>
                <w:sz w:val="22"/>
                <w:szCs w:val="22"/>
                <w:lang w:eastAsia="en-GB"/>
              </w:rPr>
              <w:t xml:space="preserve"> GSP</w:t>
            </w:r>
            <w:bookmarkEnd w:id="177"/>
          </w:p>
        </w:tc>
        <w:tc>
          <w:tcPr>
            <w:tcW w:w="4500" w:type="dxa"/>
            <w:tcBorders>
              <w:top w:val="single" w:sz="6" w:space="0" w:color="auto"/>
              <w:left w:val="single" w:sz="6" w:space="0" w:color="auto"/>
              <w:bottom w:val="single" w:sz="6" w:space="0" w:color="auto"/>
              <w:right w:val="single" w:sz="6" w:space="0" w:color="auto"/>
            </w:tcBorders>
            <w:hideMark/>
          </w:tcPr>
          <w:p w14:paraId="6637EB80"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0A5287F0" w14:textId="37FB7D20" w:rsidR="00876C0E" w:rsidRPr="00F73205" w:rsidRDefault="00CE342E">
            <w:pPr>
              <w:spacing w:after="0" w:line="240" w:lineRule="auto"/>
              <w:textAlignment w:val="baseline"/>
              <w:rPr>
                <w:rFonts w:ascii="Calibri" w:eastAsia="Times New Roman" w:hAnsi="Calibri" w:cs="Calibri"/>
                <w:lang w:eastAsia="en-GB"/>
              </w:rPr>
            </w:pPr>
            <w:r w:rsidRPr="00CE342E">
              <w:rPr>
                <w:rFonts w:ascii="Calibri" w:eastAsia="Times New Roman" w:hAnsi="Calibri" w:cs="Calibri"/>
                <w:lang w:eastAsia="en-GB"/>
              </w:rPr>
              <w:t xml:space="preserve">New 33_132kV Collector Substation at </w:t>
            </w:r>
            <w:proofErr w:type="spellStart"/>
            <w:r w:rsidRPr="00CE342E">
              <w:rPr>
                <w:rFonts w:ascii="Calibri" w:eastAsia="Times New Roman" w:hAnsi="Calibri" w:cs="Calibri"/>
                <w:lang w:eastAsia="en-GB"/>
              </w:rPr>
              <w:t>Cassley</w:t>
            </w:r>
            <w:proofErr w:type="spellEnd"/>
            <w:r w:rsidRPr="00CE342E">
              <w:rPr>
                <w:rFonts w:ascii="Calibri" w:eastAsia="Times New Roman" w:hAnsi="Calibri" w:cs="Calibri"/>
                <w:lang w:eastAsia="en-GB"/>
              </w:rPr>
              <w:t xml:space="preserve"> GSP</w:t>
            </w:r>
          </w:p>
        </w:tc>
      </w:tr>
      <w:tr w:rsidR="00876C0E" w:rsidRPr="00F73205" w14:paraId="497214B8"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561D99E"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45E68081" w14:textId="5CE55E2B" w:rsidR="00876C0E" w:rsidRDefault="00ED045D">
            <w:pPr>
              <w:spacing w:after="0" w:line="240" w:lineRule="auto"/>
              <w:textAlignment w:val="baseline"/>
              <w:rPr>
                <w:rFonts w:ascii="Calibri" w:eastAsia="Times New Roman" w:hAnsi="Calibri" w:cs="Calibri"/>
                <w:lang w:eastAsia="en-GB"/>
              </w:rPr>
            </w:pPr>
            <w:r w:rsidRPr="00ED045D">
              <w:rPr>
                <w:rFonts w:ascii="Calibri" w:eastAsia="Times New Roman" w:hAnsi="Calibri" w:cs="Calibri"/>
                <w:lang w:eastAsia="en-GB"/>
              </w:rPr>
              <w:t xml:space="preserve">Establishment of a 132kV double busbar complete with two bus couplers, one bus section, four feeder bays to connect to the 132kV line between </w:t>
            </w:r>
            <w:proofErr w:type="spellStart"/>
            <w:r w:rsidRPr="00ED045D">
              <w:rPr>
                <w:rFonts w:ascii="Calibri" w:eastAsia="Times New Roman" w:hAnsi="Calibri" w:cs="Calibri"/>
                <w:lang w:eastAsia="en-GB"/>
              </w:rPr>
              <w:t>Dalchork</w:t>
            </w:r>
            <w:proofErr w:type="spellEnd"/>
            <w:r w:rsidRPr="00ED045D">
              <w:rPr>
                <w:rFonts w:ascii="Calibri" w:eastAsia="Times New Roman" w:hAnsi="Calibri" w:cs="Calibri"/>
                <w:lang w:eastAsia="en-GB"/>
              </w:rPr>
              <w:t xml:space="preserve"> substation and </w:t>
            </w:r>
            <w:proofErr w:type="spellStart"/>
            <w:r w:rsidRPr="00ED045D">
              <w:rPr>
                <w:rFonts w:ascii="Calibri" w:eastAsia="Times New Roman" w:hAnsi="Calibri" w:cs="Calibri"/>
                <w:lang w:eastAsia="en-GB"/>
              </w:rPr>
              <w:t>Cassley</w:t>
            </w:r>
            <w:proofErr w:type="spellEnd"/>
            <w:r w:rsidRPr="00ED045D">
              <w:rPr>
                <w:rFonts w:ascii="Calibri" w:eastAsia="Times New Roman" w:hAnsi="Calibri" w:cs="Calibri"/>
                <w:lang w:eastAsia="en-GB"/>
              </w:rPr>
              <w:t xml:space="preserve"> GSP. </w:t>
            </w:r>
            <w:r w:rsidR="00C45062">
              <w:rPr>
                <w:rFonts w:ascii="Calibri" w:eastAsia="Times New Roman" w:hAnsi="Calibri" w:cs="Calibri"/>
                <w:lang w:eastAsia="en-GB"/>
              </w:rPr>
              <w:t>One</w:t>
            </w:r>
            <w:r w:rsidRPr="00ED045D">
              <w:rPr>
                <w:rFonts w:ascii="Calibri" w:eastAsia="Times New Roman" w:hAnsi="Calibri" w:cs="Calibri"/>
                <w:lang w:eastAsia="en-GB"/>
              </w:rPr>
              <w:t xml:space="preserve"> </w:t>
            </w:r>
            <w:r w:rsidR="00C45062">
              <w:rPr>
                <w:rFonts w:ascii="Calibri" w:eastAsia="Times New Roman" w:hAnsi="Calibri" w:cs="Calibri"/>
                <w:lang w:eastAsia="en-GB"/>
              </w:rPr>
              <w:t>f</w:t>
            </w:r>
            <w:r w:rsidRPr="00ED045D">
              <w:rPr>
                <w:rFonts w:ascii="Calibri" w:eastAsia="Times New Roman" w:hAnsi="Calibri" w:cs="Calibri"/>
                <w:lang w:eastAsia="en-GB"/>
              </w:rPr>
              <w:t xml:space="preserve">eeder bay to connect new customer, </w:t>
            </w:r>
            <w:r w:rsidR="001D5308">
              <w:rPr>
                <w:rFonts w:ascii="Calibri" w:eastAsia="Times New Roman" w:hAnsi="Calibri" w:cs="Calibri"/>
                <w:lang w:eastAsia="en-GB"/>
              </w:rPr>
              <w:t>one</w:t>
            </w:r>
            <w:r w:rsidRPr="00ED045D">
              <w:rPr>
                <w:rFonts w:ascii="Calibri" w:eastAsia="Times New Roman" w:hAnsi="Calibri" w:cs="Calibri"/>
                <w:lang w:eastAsia="en-GB"/>
              </w:rPr>
              <w:t xml:space="preserve"> for Circuit to </w:t>
            </w:r>
            <w:proofErr w:type="spellStart"/>
            <w:r w:rsidRPr="00ED045D">
              <w:rPr>
                <w:rFonts w:ascii="Calibri" w:eastAsia="Times New Roman" w:hAnsi="Calibri" w:cs="Calibri"/>
                <w:lang w:eastAsia="en-GB"/>
              </w:rPr>
              <w:t>Dalchork</w:t>
            </w:r>
            <w:proofErr w:type="spellEnd"/>
            <w:r w:rsidRPr="00ED045D">
              <w:rPr>
                <w:rFonts w:ascii="Calibri" w:eastAsia="Times New Roman" w:hAnsi="Calibri" w:cs="Calibri"/>
                <w:lang w:eastAsia="en-GB"/>
              </w:rPr>
              <w:t xml:space="preserve"> and </w:t>
            </w:r>
            <w:r w:rsidR="007200D2">
              <w:rPr>
                <w:rFonts w:ascii="Calibri" w:eastAsia="Times New Roman" w:hAnsi="Calibri" w:cs="Calibri"/>
                <w:lang w:eastAsia="en-GB"/>
              </w:rPr>
              <w:t>one</w:t>
            </w:r>
            <w:r w:rsidRPr="00ED045D">
              <w:rPr>
                <w:rFonts w:ascii="Calibri" w:eastAsia="Times New Roman" w:hAnsi="Calibri" w:cs="Calibri"/>
                <w:lang w:eastAsia="en-GB"/>
              </w:rPr>
              <w:t xml:space="preserve"> for connection to 132/33kV transformer at </w:t>
            </w:r>
            <w:proofErr w:type="spellStart"/>
            <w:r w:rsidRPr="00ED045D">
              <w:rPr>
                <w:rFonts w:ascii="Calibri" w:eastAsia="Times New Roman" w:hAnsi="Calibri" w:cs="Calibri"/>
                <w:lang w:eastAsia="en-GB"/>
              </w:rPr>
              <w:t>Cassley</w:t>
            </w:r>
            <w:proofErr w:type="spellEnd"/>
            <w:r w:rsidRPr="00ED045D">
              <w:rPr>
                <w:rFonts w:ascii="Calibri" w:eastAsia="Times New Roman" w:hAnsi="Calibri" w:cs="Calibri"/>
                <w:lang w:eastAsia="en-GB"/>
              </w:rPr>
              <w:t xml:space="preserve"> GSP. Additional feeder bay factored in for potential future connection.</w:t>
            </w:r>
          </w:p>
          <w:p w14:paraId="0BB35000" w14:textId="77777777" w:rsidR="00ED045D" w:rsidRPr="00F73205" w:rsidRDefault="00ED045D">
            <w:pPr>
              <w:spacing w:after="0" w:line="240" w:lineRule="auto"/>
              <w:textAlignment w:val="baseline"/>
              <w:rPr>
                <w:rFonts w:ascii="Calibri" w:eastAsia="Times New Roman" w:hAnsi="Calibri" w:cs="Calibri"/>
                <w:lang w:eastAsia="en-GB"/>
              </w:rPr>
            </w:pPr>
          </w:p>
          <w:p w14:paraId="36DCA350" w14:textId="77777777" w:rsidR="00876C0E" w:rsidRPr="00F73205" w:rsidRDefault="00876C0E">
            <w:pPr>
              <w:spacing w:after="0" w:line="240" w:lineRule="auto"/>
              <w:jc w:val="both"/>
              <w:textAlignment w:val="baseline"/>
              <w:rPr>
                <w:rFonts w:ascii="Calibri" w:eastAsia="Times New Roman" w:hAnsi="Calibri" w:cs="Calibri"/>
                <w:lang w:eastAsia="en-GB"/>
              </w:rPr>
            </w:pPr>
          </w:p>
        </w:tc>
      </w:tr>
      <w:tr w:rsidR="00876C0E" w:rsidRPr="00F73205" w14:paraId="55C97B90"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891BCD2"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A05A64C"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876C0E" w:rsidRPr="00F73205" w14:paraId="10A561DD"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D9627DE"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4844058"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876C0E" w:rsidRPr="00F73205" w14:paraId="775EF5BA"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3A8125C"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51D51A4E"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876C0E" w:rsidRPr="00F73205" w14:paraId="397F5F0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1105E725"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A81329C" w14:textId="77777777" w:rsidR="00876C0E" w:rsidRPr="00F73205" w:rsidRDefault="00876C0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876C0E" w:rsidRPr="00F73205" w14:paraId="0766AB5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666DF0B3"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22B7FCB7" w14:textId="7A123BAC" w:rsidR="00876C0E" w:rsidRPr="00F73205" w:rsidRDefault="00CE342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31/10/2032</w:t>
            </w:r>
          </w:p>
        </w:tc>
      </w:tr>
      <w:tr w:rsidR="00876C0E" w:rsidRPr="00F73205" w14:paraId="4E127DC3"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8C8A8B7" w14:textId="77777777" w:rsidR="00876C0E"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0ACD269C" w14:textId="77777777" w:rsidR="00876C0E" w:rsidRDefault="00876C0E">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4F075E69" w14:textId="77777777" w:rsidR="00052FBC" w:rsidRDefault="00052FBC">
            <w:pPr>
              <w:spacing w:after="0" w:line="240" w:lineRule="auto"/>
              <w:jc w:val="both"/>
              <w:textAlignment w:val="baseline"/>
              <w:rPr>
                <w:rFonts w:ascii="Calibri" w:eastAsia="Times New Roman" w:hAnsi="Calibri" w:cs="Calibri"/>
                <w:lang w:eastAsia="en-GB"/>
              </w:rPr>
            </w:pPr>
          </w:p>
          <w:p w14:paraId="14FD221D" w14:textId="31AC94F9" w:rsidR="008851FD" w:rsidRPr="00F73205" w:rsidRDefault="008851FD">
            <w:pPr>
              <w:spacing w:after="0" w:line="240" w:lineRule="auto"/>
              <w:jc w:val="both"/>
              <w:textAlignment w:val="baseline"/>
              <w:rPr>
                <w:rFonts w:ascii="Calibri" w:eastAsia="Times New Roman" w:hAnsi="Calibri" w:cs="Calibri"/>
                <w:lang w:eastAsia="en-GB"/>
              </w:rPr>
            </w:pPr>
          </w:p>
        </w:tc>
      </w:tr>
      <w:tr w:rsidR="00876C0E" w:rsidRPr="00F73205" w14:paraId="0A33E1F0"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F64A94C" w14:textId="1CC86EE6" w:rsidR="00876C0E"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69B9ED92" w14:textId="77777777" w:rsidR="007D71B0" w:rsidRDefault="007D71B0" w:rsidP="007D71B0">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565126DC" w14:textId="6425D1C1" w:rsidR="00A662A8" w:rsidRPr="00F73205" w:rsidRDefault="00A662A8">
            <w:pPr>
              <w:spacing w:after="0" w:line="240" w:lineRule="auto"/>
              <w:textAlignment w:val="baseline"/>
              <w:rPr>
                <w:rFonts w:ascii="Calibri" w:eastAsia="Times New Roman" w:hAnsi="Calibri" w:cs="Calibri"/>
                <w:lang w:eastAsia="en-GB"/>
              </w:rPr>
            </w:pPr>
          </w:p>
          <w:p w14:paraId="7004FB91" w14:textId="11653791" w:rsidR="00876C0E" w:rsidRPr="00F73205" w:rsidRDefault="00876C0E">
            <w:pPr>
              <w:spacing w:after="0" w:line="240" w:lineRule="auto"/>
              <w:textAlignment w:val="baseline"/>
              <w:rPr>
                <w:rFonts w:ascii="Calibri" w:eastAsia="Times New Roman" w:hAnsi="Calibri" w:cs="Calibri"/>
                <w:lang w:eastAsia="en-GB"/>
              </w:rPr>
            </w:pPr>
          </w:p>
        </w:tc>
      </w:tr>
      <w:tr w:rsidR="00876C0E" w:rsidRPr="00F73205" w14:paraId="7908C964"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36F7C33"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66FC52FE" w14:textId="77777777" w:rsidR="00876C0E" w:rsidRPr="00F73205" w:rsidRDefault="00876C0E">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2BF3E781" w14:textId="13E67FBC" w:rsidR="00D87070" w:rsidRDefault="00D87070" w:rsidP="0C08F0E8"/>
    <w:p w14:paraId="0CBF0938" w14:textId="77777777" w:rsidR="00D87070" w:rsidRDefault="00D87070">
      <w:r>
        <w:br w:type="page"/>
      </w:r>
    </w:p>
    <w:p w14:paraId="4B29658C" w14:textId="19549F24" w:rsidR="00D87070" w:rsidRDefault="00D87070" w:rsidP="00D87070">
      <w:pPr>
        <w:spacing w:after="0" w:line="240" w:lineRule="auto"/>
        <w:textAlignment w:val="baseline"/>
        <w:rPr>
          <w:rFonts w:ascii="Segoe UI" w:eastAsia="Times New Roman" w:hAnsi="Segoe UI" w:cs="Segoe UI"/>
          <w:sz w:val="18"/>
          <w:szCs w:val="18"/>
          <w:lang w:eastAsia="en-GB"/>
        </w:rPr>
      </w:pPr>
    </w:p>
    <w:p w14:paraId="0E2980C2" w14:textId="77777777" w:rsidR="00D87070" w:rsidRPr="005668C2" w:rsidRDefault="00D87070" w:rsidP="00D87070">
      <w:pPr>
        <w:spacing w:after="0" w:line="240" w:lineRule="auto"/>
        <w:textAlignment w:val="baseline"/>
        <w:rPr>
          <w:rFonts w:ascii="Segoe UI" w:eastAsia="Times New Roman" w:hAnsi="Segoe UI" w:cs="Segoe UI"/>
          <w:sz w:val="18"/>
          <w:szCs w:val="18"/>
          <w:lang w:eastAsia="en-GB"/>
        </w:rPr>
      </w:pPr>
    </w:p>
    <w:p w14:paraId="46AE190D" w14:textId="77777777" w:rsidR="00B250A5" w:rsidRPr="005668C2" w:rsidRDefault="00B250A5" w:rsidP="00B250A5">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B250A5" w:rsidRPr="00F73205" w14:paraId="1B075015"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2003D114" w14:textId="77777777" w:rsidR="00B250A5" w:rsidRPr="00FA21CD" w:rsidRDefault="00B250A5">
            <w:pPr>
              <w:spacing w:after="0" w:line="240" w:lineRule="auto"/>
              <w:textAlignment w:val="baseline"/>
              <w:rPr>
                <w:rFonts w:ascii="Calibri" w:eastAsia="Times New Roman" w:hAnsi="Calibri" w:cs="Calibri"/>
                <w:lang w:eastAsia="en-GB"/>
              </w:rPr>
            </w:pPr>
            <w:r w:rsidRPr="00FA21CD">
              <w:rPr>
                <w:rFonts w:ascii="Calibri" w:eastAsia="Times New Roman" w:hAnsi="Calibri" w:cs="Calibri"/>
                <w:b/>
                <w:bCs/>
                <w:lang w:eastAsia="en-GB"/>
              </w:rPr>
              <w:t>TORI</w:t>
            </w:r>
            <w:r w:rsidRPr="00FA21CD">
              <w:rPr>
                <w:rFonts w:ascii="Calibri" w:eastAsia="Times New Roman" w:hAnsi="Calibri" w:cs="Calibri"/>
                <w:lang w:eastAsia="en-GB"/>
              </w:rPr>
              <w:t> </w:t>
            </w:r>
          </w:p>
          <w:p w14:paraId="4D78BF6F" w14:textId="27B98E40" w:rsidR="00B250A5" w:rsidRPr="00FA21CD" w:rsidRDefault="00B250A5">
            <w:pPr>
              <w:pStyle w:val="Heading3"/>
              <w:rPr>
                <w:rFonts w:ascii="Calibri" w:eastAsia="Times New Roman" w:hAnsi="Calibri" w:cs="Calibri"/>
                <w:color w:val="1F3763"/>
                <w:sz w:val="22"/>
                <w:szCs w:val="22"/>
                <w:lang w:eastAsia="en-GB"/>
              </w:rPr>
            </w:pPr>
            <w:r w:rsidRPr="00FA21CD">
              <w:rPr>
                <w:rFonts w:ascii="Calibri" w:eastAsia="Times New Roman" w:hAnsi="Calibri" w:cs="Calibri"/>
                <w:color w:val="auto"/>
                <w:sz w:val="22"/>
                <w:szCs w:val="22"/>
                <w:lang w:eastAsia="en-GB"/>
              </w:rPr>
              <w:t> </w:t>
            </w:r>
            <w:bookmarkStart w:id="178" w:name="_Toc213062800"/>
            <w:r w:rsidRPr="00FA21CD">
              <w:rPr>
                <w:rFonts w:ascii="Calibri" w:eastAsia="Times New Roman" w:hAnsi="Calibri" w:cs="Calibri"/>
                <w:color w:val="auto"/>
                <w:sz w:val="22"/>
                <w:szCs w:val="22"/>
                <w:lang w:eastAsia="en-GB"/>
              </w:rPr>
              <w:t>SHET-RI-</w:t>
            </w:r>
            <w:r w:rsidR="006B39D0" w:rsidRPr="00FA21CD">
              <w:rPr>
                <w:rFonts w:ascii="Calibri" w:eastAsia="Times New Roman" w:hAnsi="Calibri" w:cs="Calibri"/>
                <w:color w:val="auto"/>
                <w:sz w:val="22"/>
                <w:szCs w:val="22"/>
                <w:lang w:eastAsia="en-GB"/>
              </w:rPr>
              <w:t>332 - 132kV O</w:t>
            </w:r>
            <w:r w:rsidR="003D3635" w:rsidRPr="00FA21CD">
              <w:rPr>
                <w:rFonts w:ascii="Calibri" w:eastAsia="Times New Roman" w:hAnsi="Calibri" w:cs="Calibri"/>
                <w:color w:val="auto"/>
                <w:sz w:val="22"/>
                <w:szCs w:val="22"/>
                <w:lang w:eastAsia="en-GB"/>
              </w:rPr>
              <w:t>HL</w:t>
            </w:r>
            <w:r w:rsidR="006B39D0" w:rsidRPr="00FA21CD">
              <w:rPr>
                <w:rFonts w:ascii="Calibri" w:eastAsia="Times New Roman" w:hAnsi="Calibri" w:cs="Calibri"/>
                <w:color w:val="auto"/>
                <w:sz w:val="22"/>
                <w:szCs w:val="22"/>
                <w:lang w:eastAsia="en-GB"/>
              </w:rPr>
              <w:t xml:space="preserve"> reinforcement between </w:t>
            </w:r>
            <w:proofErr w:type="spellStart"/>
            <w:r w:rsidR="006B39D0" w:rsidRPr="00FA21CD">
              <w:rPr>
                <w:rFonts w:ascii="Calibri" w:eastAsia="Times New Roman" w:hAnsi="Calibri" w:cs="Calibri"/>
                <w:color w:val="auto"/>
                <w:sz w:val="22"/>
                <w:szCs w:val="22"/>
                <w:lang w:eastAsia="en-GB"/>
              </w:rPr>
              <w:t>Cassley</w:t>
            </w:r>
            <w:proofErr w:type="spellEnd"/>
            <w:r w:rsidR="006B39D0" w:rsidRPr="00FA21CD">
              <w:rPr>
                <w:rFonts w:ascii="Calibri" w:eastAsia="Times New Roman" w:hAnsi="Calibri" w:cs="Calibri"/>
                <w:color w:val="auto"/>
                <w:sz w:val="22"/>
                <w:szCs w:val="22"/>
                <w:lang w:eastAsia="en-GB"/>
              </w:rPr>
              <w:t xml:space="preserve"> and </w:t>
            </w:r>
            <w:proofErr w:type="spellStart"/>
            <w:r w:rsidR="006B39D0" w:rsidRPr="00FA21CD">
              <w:rPr>
                <w:rFonts w:ascii="Calibri" w:eastAsia="Times New Roman" w:hAnsi="Calibri" w:cs="Calibri"/>
                <w:color w:val="auto"/>
                <w:sz w:val="22"/>
                <w:szCs w:val="22"/>
                <w:lang w:eastAsia="en-GB"/>
              </w:rPr>
              <w:t>Dalchork</w:t>
            </w:r>
            <w:bookmarkEnd w:id="178"/>
            <w:proofErr w:type="spellEnd"/>
          </w:p>
        </w:tc>
        <w:tc>
          <w:tcPr>
            <w:tcW w:w="4500" w:type="dxa"/>
            <w:tcBorders>
              <w:top w:val="single" w:sz="6" w:space="0" w:color="auto"/>
              <w:left w:val="single" w:sz="6" w:space="0" w:color="auto"/>
              <w:bottom w:val="single" w:sz="6" w:space="0" w:color="auto"/>
              <w:right w:val="single" w:sz="6" w:space="0" w:color="auto"/>
            </w:tcBorders>
            <w:hideMark/>
          </w:tcPr>
          <w:p w14:paraId="2C54F6FE" w14:textId="77777777" w:rsidR="00B250A5" w:rsidRPr="00F73205" w:rsidRDefault="00B250A5">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Scheme</w:t>
            </w:r>
            <w:r w:rsidRPr="00F73205">
              <w:rPr>
                <w:rFonts w:ascii="Calibri" w:eastAsia="Times New Roman" w:hAnsi="Calibri" w:cs="Calibri"/>
                <w:lang w:eastAsia="en-GB"/>
              </w:rPr>
              <w:t> </w:t>
            </w:r>
          </w:p>
          <w:p w14:paraId="529436CE" w14:textId="3A9FD245" w:rsidR="00B250A5" w:rsidRPr="00F73205" w:rsidRDefault="006B39D0">
            <w:pPr>
              <w:spacing w:after="0" w:line="240" w:lineRule="auto"/>
              <w:textAlignment w:val="baseline"/>
              <w:rPr>
                <w:rFonts w:ascii="Calibri" w:eastAsia="Times New Roman" w:hAnsi="Calibri" w:cs="Calibri"/>
                <w:lang w:eastAsia="en-GB"/>
              </w:rPr>
            </w:pPr>
            <w:r w:rsidRPr="006B39D0">
              <w:rPr>
                <w:rFonts w:ascii="Calibri" w:eastAsia="Times New Roman" w:hAnsi="Calibri" w:cs="Calibri"/>
                <w:lang w:eastAsia="en-GB"/>
              </w:rPr>
              <w:t>132kV O</w:t>
            </w:r>
            <w:r w:rsidR="003D3635">
              <w:rPr>
                <w:rFonts w:ascii="Calibri" w:eastAsia="Times New Roman" w:hAnsi="Calibri" w:cs="Calibri"/>
                <w:lang w:eastAsia="en-GB"/>
              </w:rPr>
              <w:t>HL</w:t>
            </w:r>
            <w:r w:rsidRPr="006B39D0">
              <w:rPr>
                <w:rFonts w:ascii="Calibri" w:eastAsia="Times New Roman" w:hAnsi="Calibri" w:cs="Calibri"/>
                <w:lang w:eastAsia="en-GB"/>
              </w:rPr>
              <w:t xml:space="preserve"> reinforcement between </w:t>
            </w:r>
            <w:proofErr w:type="spellStart"/>
            <w:r w:rsidRPr="006B39D0">
              <w:rPr>
                <w:rFonts w:ascii="Calibri" w:eastAsia="Times New Roman" w:hAnsi="Calibri" w:cs="Calibri"/>
                <w:lang w:eastAsia="en-GB"/>
              </w:rPr>
              <w:t>Cassley</w:t>
            </w:r>
            <w:proofErr w:type="spellEnd"/>
            <w:r w:rsidRPr="006B39D0">
              <w:rPr>
                <w:rFonts w:ascii="Calibri" w:eastAsia="Times New Roman" w:hAnsi="Calibri" w:cs="Calibri"/>
                <w:lang w:eastAsia="en-GB"/>
              </w:rPr>
              <w:t xml:space="preserve"> and </w:t>
            </w:r>
            <w:proofErr w:type="spellStart"/>
            <w:r w:rsidRPr="006B39D0">
              <w:rPr>
                <w:rFonts w:ascii="Calibri" w:eastAsia="Times New Roman" w:hAnsi="Calibri" w:cs="Calibri"/>
                <w:lang w:eastAsia="en-GB"/>
              </w:rPr>
              <w:t>Dalchork</w:t>
            </w:r>
            <w:proofErr w:type="spellEnd"/>
          </w:p>
        </w:tc>
      </w:tr>
      <w:tr w:rsidR="00B250A5" w:rsidRPr="00F73205" w14:paraId="4207BB78"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29807E7" w14:textId="77777777" w:rsidR="00B250A5" w:rsidRPr="00F73205" w:rsidRDefault="00B250A5">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Overview of Works</w:t>
            </w:r>
            <w:r w:rsidRPr="00F73205">
              <w:rPr>
                <w:rFonts w:ascii="Calibri" w:eastAsia="Times New Roman" w:hAnsi="Calibri" w:cs="Calibri"/>
                <w:lang w:eastAsia="en-GB"/>
              </w:rPr>
              <w:t> </w:t>
            </w:r>
          </w:p>
          <w:p w14:paraId="1D73ED54" w14:textId="20528433" w:rsidR="00B250A5" w:rsidRDefault="00EA3013">
            <w:pPr>
              <w:spacing w:after="0" w:line="240" w:lineRule="auto"/>
              <w:textAlignment w:val="baseline"/>
              <w:rPr>
                <w:rFonts w:ascii="Calibri" w:eastAsia="Times New Roman" w:hAnsi="Calibri" w:cs="Calibri"/>
                <w:lang w:eastAsia="en-GB"/>
              </w:rPr>
            </w:pPr>
            <w:r w:rsidRPr="00EA3013">
              <w:rPr>
                <w:rFonts w:ascii="Calibri" w:eastAsia="Times New Roman" w:hAnsi="Calibri" w:cs="Calibri"/>
                <w:lang w:eastAsia="en-GB"/>
              </w:rPr>
              <w:t xml:space="preserve">Approx. 25km of 132kV </w:t>
            </w:r>
            <w:r w:rsidR="00171CC7">
              <w:rPr>
                <w:rFonts w:ascii="Calibri" w:eastAsia="Times New Roman" w:hAnsi="Calibri" w:cs="Calibri"/>
                <w:lang w:eastAsia="en-GB"/>
              </w:rPr>
              <w:t>OHL</w:t>
            </w:r>
            <w:r w:rsidRPr="00EA3013">
              <w:rPr>
                <w:rFonts w:ascii="Calibri" w:eastAsia="Times New Roman" w:hAnsi="Calibri" w:cs="Calibri"/>
                <w:lang w:eastAsia="en-GB"/>
              </w:rPr>
              <w:t xml:space="preserve"> reinforcement between </w:t>
            </w:r>
            <w:proofErr w:type="spellStart"/>
            <w:r w:rsidRPr="00EA3013">
              <w:rPr>
                <w:rFonts w:ascii="Calibri" w:eastAsia="Times New Roman" w:hAnsi="Calibri" w:cs="Calibri"/>
                <w:lang w:eastAsia="en-GB"/>
              </w:rPr>
              <w:t>Cassley</w:t>
            </w:r>
            <w:proofErr w:type="spellEnd"/>
            <w:r w:rsidRPr="00EA3013">
              <w:rPr>
                <w:rFonts w:ascii="Calibri" w:eastAsia="Times New Roman" w:hAnsi="Calibri" w:cs="Calibri"/>
                <w:lang w:eastAsia="en-GB"/>
              </w:rPr>
              <w:t xml:space="preserve"> and </w:t>
            </w:r>
            <w:proofErr w:type="spellStart"/>
            <w:r w:rsidRPr="00EA3013">
              <w:rPr>
                <w:rFonts w:ascii="Calibri" w:eastAsia="Times New Roman" w:hAnsi="Calibri" w:cs="Calibri"/>
                <w:lang w:eastAsia="en-GB"/>
              </w:rPr>
              <w:t>Dalchork</w:t>
            </w:r>
            <w:proofErr w:type="spellEnd"/>
            <w:r>
              <w:rPr>
                <w:rFonts w:ascii="Calibri" w:eastAsia="Times New Roman" w:hAnsi="Calibri" w:cs="Calibri"/>
                <w:lang w:eastAsia="en-GB"/>
              </w:rPr>
              <w:t>.</w:t>
            </w:r>
          </w:p>
          <w:p w14:paraId="03648324" w14:textId="5A94F6B1" w:rsidR="00B250A5" w:rsidRPr="00F73205" w:rsidRDefault="00B250A5" w:rsidP="01B6CEC7">
            <w:pPr>
              <w:spacing w:after="0" w:line="240" w:lineRule="auto"/>
              <w:textAlignment w:val="baseline"/>
              <w:rPr>
                <w:rFonts w:ascii="Calibri" w:eastAsia="Times New Roman" w:hAnsi="Calibri" w:cs="Calibri"/>
                <w:lang w:eastAsia="en-GB"/>
              </w:rPr>
            </w:pPr>
          </w:p>
        </w:tc>
      </w:tr>
      <w:tr w:rsidR="00B250A5" w:rsidRPr="00F73205" w14:paraId="07EA699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3DAFB7B2" w14:textId="77777777" w:rsidR="00B250A5" w:rsidRPr="00F73205" w:rsidRDefault="00B250A5">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Proposed Consent Submission</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1926FDFC" w14:textId="77777777" w:rsidR="00B250A5" w:rsidRPr="00F73205" w:rsidRDefault="00B250A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B250A5" w:rsidRPr="00F73205" w14:paraId="2BDFE5AC"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6E2874C" w14:textId="77777777" w:rsidR="00B250A5" w:rsidRPr="00F73205" w:rsidRDefault="00B250A5">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Current Project Phase </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B6D5196" w14:textId="77777777" w:rsidR="00B250A5" w:rsidRPr="00F73205" w:rsidRDefault="00B250A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Initial internal governance</w:t>
            </w:r>
          </w:p>
        </w:tc>
      </w:tr>
      <w:tr w:rsidR="00B250A5" w:rsidRPr="00F73205" w14:paraId="15395C9B"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477ACCD4" w14:textId="77777777" w:rsidR="00B250A5" w:rsidRPr="00F73205" w:rsidRDefault="00B250A5">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Project Phase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4D10B695" w14:textId="77777777" w:rsidR="00B250A5" w:rsidRPr="00F73205" w:rsidRDefault="00B250A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Optioneering</w:t>
            </w:r>
          </w:p>
        </w:tc>
      </w:tr>
      <w:tr w:rsidR="00B250A5" w:rsidRPr="00F73205" w14:paraId="1D3B0476"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54A25E0E" w14:textId="77777777" w:rsidR="00B250A5" w:rsidRPr="00F73205" w:rsidRDefault="00B250A5">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Next Stakeholder Event</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3FF1E51" w14:textId="77777777" w:rsidR="00B250A5" w:rsidRPr="00F73205" w:rsidRDefault="00B250A5">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TBD</w:t>
            </w:r>
          </w:p>
        </w:tc>
      </w:tr>
      <w:tr w:rsidR="00B250A5" w:rsidRPr="00F73205" w14:paraId="7C8869AE"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C26E03B" w14:textId="77777777" w:rsidR="00B250A5" w:rsidRPr="00F73205" w:rsidRDefault="00B250A5">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Project Completion Date</w:t>
            </w:r>
            <w:r w:rsidRPr="00F73205">
              <w:rPr>
                <w:rFonts w:ascii="Calibri" w:eastAsia="Times New Roman" w:hAnsi="Calibri" w:cs="Calibri"/>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7A752E91" w14:textId="7D2FC0DA" w:rsidR="00B250A5" w:rsidRPr="00F73205" w:rsidRDefault="006B39D0">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31/10/2032</w:t>
            </w:r>
          </w:p>
        </w:tc>
      </w:tr>
      <w:tr w:rsidR="00B250A5" w:rsidRPr="00F73205" w14:paraId="24256E4B"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184B45E7" w14:textId="77777777" w:rsidR="00B250A5" w:rsidRDefault="00B250A5">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last quarter:</w:t>
            </w:r>
            <w:r w:rsidRPr="00F73205">
              <w:rPr>
                <w:rFonts w:ascii="Calibri" w:eastAsia="Times New Roman" w:hAnsi="Calibri" w:cs="Calibri"/>
                <w:lang w:eastAsia="en-GB"/>
              </w:rPr>
              <w:t> </w:t>
            </w:r>
          </w:p>
          <w:p w14:paraId="20AB81B9" w14:textId="77777777" w:rsidR="00B250A5" w:rsidRDefault="00B250A5">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3F26A785" w14:textId="77777777" w:rsidR="00052FBC" w:rsidRDefault="00052FBC">
            <w:pPr>
              <w:spacing w:after="0" w:line="240" w:lineRule="auto"/>
              <w:jc w:val="both"/>
              <w:textAlignment w:val="baseline"/>
              <w:rPr>
                <w:rFonts w:ascii="Calibri" w:eastAsia="Times New Roman" w:hAnsi="Calibri" w:cs="Calibri"/>
                <w:lang w:eastAsia="en-GB"/>
              </w:rPr>
            </w:pPr>
          </w:p>
          <w:p w14:paraId="1AC574FB" w14:textId="2E0EFADD" w:rsidR="008851FD" w:rsidRPr="00F73205" w:rsidRDefault="008851FD">
            <w:pPr>
              <w:spacing w:after="0" w:line="240" w:lineRule="auto"/>
              <w:jc w:val="both"/>
              <w:textAlignment w:val="baseline"/>
              <w:rPr>
                <w:rFonts w:ascii="Calibri" w:eastAsia="Times New Roman" w:hAnsi="Calibri" w:cs="Calibri"/>
                <w:lang w:eastAsia="en-GB"/>
              </w:rPr>
            </w:pPr>
          </w:p>
        </w:tc>
      </w:tr>
      <w:tr w:rsidR="00B250A5" w:rsidRPr="00F73205" w14:paraId="4900E9A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78BD047D" w14:textId="48700576" w:rsidR="00B250A5" w:rsidRDefault="00B250A5">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Summary of works in next quarter: </w:t>
            </w:r>
            <w:r w:rsidRPr="00F73205">
              <w:rPr>
                <w:rFonts w:ascii="Calibri" w:eastAsia="Times New Roman" w:hAnsi="Calibri" w:cs="Calibri"/>
                <w:lang w:eastAsia="en-GB"/>
              </w:rPr>
              <w:t> </w:t>
            </w:r>
          </w:p>
          <w:p w14:paraId="49002516" w14:textId="77777777" w:rsidR="007D71B0" w:rsidRDefault="007D71B0" w:rsidP="007D71B0">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Continuation of high-level project development, along with initial internal governance activities.</w:t>
            </w:r>
          </w:p>
          <w:p w14:paraId="316BA0A5" w14:textId="20EAB8FE" w:rsidR="007D71B0" w:rsidRPr="00F73205" w:rsidRDefault="007D71B0">
            <w:pPr>
              <w:spacing w:after="0" w:line="240" w:lineRule="auto"/>
              <w:textAlignment w:val="baseline"/>
              <w:rPr>
                <w:rFonts w:ascii="Calibri" w:eastAsia="Times New Roman" w:hAnsi="Calibri" w:cs="Calibri"/>
                <w:lang w:eastAsia="en-GB"/>
              </w:rPr>
            </w:pPr>
          </w:p>
          <w:p w14:paraId="1813C1DD" w14:textId="0A3DAA72" w:rsidR="00B250A5" w:rsidRPr="00F73205" w:rsidRDefault="00B250A5" w:rsidP="008851FD">
            <w:pPr>
              <w:spacing w:after="0" w:line="240" w:lineRule="auto"/>
              <w:textAlignment w:val="baseline"/>
              <w:rPr>
                <w:rFonts w:ascii="Calibri" w:eastAsia="Times New Roman" w:hAnsi="Calibri" w:cs="Calibri"/>
                <w:lang w:eastAsia="en-GB"/>
              </w:rPr>
            </w:pPr>
          </w:p>
        </w:tc>
      </w:tr>
      <w:tr w:rsidR="00B250A5" w:rsidRPr="00F73205" w14:paraId="0C2DEFA0"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311094E" w14:textId="77777777" w:rsidR="00B250A5" w:rsidRPr="00F73205" w:rsidRDefault="00B250A5">
            <w:pPr>
              <w:spacing w:after="0" w:line="240" w:lineRule="auto"/>
              <w:textAlignment w:val="baseline"/>
              <w:rPr>
                <w:rFonts w:ascii="Calibri" w:eastAsia="Times New Roman" w:hAnsi="Calibri" w:cs="Calibri"/>
                <w:lang w:eastAsia="en-GB"/>
              </w:rPr>
            </w:pPr>
            <w:r w:rsidRPr="00F73205">
              <w:rPr>
                <w:rFonts w:ascii="Calibri" w:eastAsia="Times New Roman" w:hAnsi="Calibri" w:cs="Calibri"/>
                <w:b/>
                <w:bCs/>
                <w:lang w:eastAsia="en-GB"/>
              </w:rPr>
              <w:t>Additional Comments: </w:t>
            </w:r>
            <w:r w:rsidRPr="00F73205">
              <w:rPr>
                <w:rFonts w:ascii="Calibri" w:eastAsia="Times New Roman" w:hAnsi="Calibri" w:cs="Calibri"/>
                <w:lang w:eastAsia="en-GB"/>
              </w:rPr>
              <w:t> </w:t>
            </w:r>
          </w:p>
          <w:p w14:paraId="7F9EDA69" w14:textId="77777777" w:rsidR="00B250A5" w:rsidRPr="00F73205" w:rsidRDefault="00B250A5">
            <w:pPr>
              <w:spacing w:after="0" w:line="240" w:lineRule="auto"/>
              <w:textAlignment w:val="baseline"/>
              <w:rPr>
                <w:rFonts w:ascii="Calibri" w:eastAsia="Times New Roman" w:hAnsi="Calibri" w:cs="Calibri"/>
                <w:lang w:eastAsia="en-GB"/>
              </w:rPr>
            </w:pPr>
            <w:r w:rsidRPr="00F73205">
              <w:rPr>
                <w:rFonts w:ascii="Calibri" w:eastAsia="Times New Roman" w:hAnsi="Calibri" w:cs="Calibri"/>
                <w:lang w:eastAsia="en-GB"/>
              </w:rPr>
              <w:t> </w:t>
            </w:r>
          </w:p>
        </w:tc>
      </w:tr>
    </w:tbl>
    <w:p w14:paraId="2EFCAFB6" w14:textId="77777777" w:rsidR="0C08F0E8" w:rsidRDefault="0C08F0E8" w:rsidP="0C08F0E8"/>
    <w:sectPr w:rsidR="0C08F0E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Walls, Mhairi" w:date="2025-10-07T11:07:00Z" w:initials="MW">
    <w:p w14:paraId="0ECEF75E" w14:textId="77777777" w:rsidR="00284DE9" w:rsidRDefault="00284DE9" w:rsidP="00284DE9">
      <w:pPr>
        <w:pStyle w:val="CommentText"/>
      </w:pPr>
      <w:r>
        <w:rPr>
          <w:rStyle w:val="CommentReference"/>
        </w:rPr>
        <w:annotationRef/>
      </w:r>
      <w:r>
        <w:t>Check correct - PM edited</w:t>
      </w:r>
    </w:p>
  </w:comment>
  <w:comment w:id="127" w:author="Walls, Mhairi" w:date="2025-10-07T11:17:00Z" w:initials="MW">
    <w:p w14:paraId="3B8A1D7F" w14:textId="77777777" w:rsidR="0069202D" w:rsidRDefault="0069202D" w:rsidP="0069202D">
      <w:pPr>
        <w:pStyle w:val="CommentText"/>
      </w:pPr>
      <w:r>
        <w:rPr>
          <w:rStyle w:val="CommentReference"/>
        </w:rPr>
        <w:annotationRef/>
      </w:r>
      <w:r>
        <w:t>Check - PM edited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CEF75E" w15:done="1"/>
  <w15:commentEx w15:paraId="3B8A1D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5DCBC2" w16cex:dateUtc="2025-10-07T10:07:00Z"/>
  <w16cex:commentExtensible w16cex:durableId="62DB47BD" w16cex:dateUtc="2025-10-07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CEF75E" w16cid:durableId="5A5DCBC2"/>
  <w16cid:commentId w16cid:paraId="3B8A1D7F" w16cid:durableId="62DB47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D0D72" w14:textId="77777777" w:rsidR="00600105" w:rsidRDefault="00600105" w:rsidP="001359FE">
      <w:pPr>
        <w:spacing w:after="0" w:line="240" w:lineRule="auto"/>
      </w:pPr>
      <w:r>
        <w:separator/>
      </w:r>
    </w:p>
  </w:endnote>
  <w:endnote w:type="continuationSeparator" w:id="0">
    <w:p w14:paraId="5152465C" w14:textId="77777777" w:rsidR="00600105" w:rsidRDefault="00600105" w:rsidP="001359FE">
      <w:pPr>
        <w:spacing w:after="0" w:line="240" w:lineRule="auto"/>
      </w:pPr>
      <w:r>
        <w:continuationSeparator/>
      </w:r>
    </w:p>
  </w:endnote>
  <w:endnote w:type="continuationNotice" w:id="1">
    <w:p w14:paraId="39C14310" w14:textId="77777777" w:rsidR="00600105" w:rsidRDefault="006001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671736"/>
      <w:docPartObj>
        <w:docPartGallery w:val="Page Numbers (Bottom of Page)"/>
        <w:docPartUnique/>
      </w:docPartObj>
    </w:sdtPr>
    <w:sdtEndPr>
      <w:rPr>
        <w:noProof/>
      </w:rPr>
    </w:sdtEndPr>
    <w:sdtContent>
      <w:p w14:paraId="486F32C1" w14:textId="706445DD" w:rsidR="002A5935" w:rsidRDefault="002A59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BC6444" w14:textId="77777777" w:rsidR="002A5935" w:rsidRDefault="002A5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6B022" w14:textId="77777777" w:rsidR="00600105" w:rsidRDefault="00600105" w:rsidP="001359FE">
      <w:pPr>
        <w:spacing w:after="0" w:line="240" w:lineRule="auto"/>
      </w:pPr>
      <w:r>
        <w:separator/>
      </w:r>
    </w:p>
  </w:footnote>
  <w:footnote w:type="continuationSeparator" w:id="0">
    <w:p w14:paraId="503948AC" w14:textId="77777777" w:rsidR="00600105" w:rsidRDefault="00600105" w:rsidP="001359FE">
      <w:pPr>
        <w:spacing w:after="0" w:line="240" w:lineRule="auto"/>
      </w:pPr>
      <w:r>
        <w:continuationSeparator/>
      </w:r>
    </w:p>
  </w:footnote>
  <w:footnote w:type="continuationNotice" w:id="1">
    <w:p w14:paraId="33E8DF7B" w14:textId="77777777" w:rsidR="00600105" w:rsidRDefault="006001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75204" w14:textId="526EB0BD" w:rsidR="003A7D7A" w:rsidRDefault="00707C1A">
    <w:pPr>
      <w:pStyle w:val="Header"/>
    </w:pPr>
    <w:r>
      <w:rPr>
        <w:noProof/>
      </w:rPr>
      <mc:AlternateContent>
        <mc:Choice Requires="wps">
          <w:drawing>
            <wp:anchor distT="0" distB="0" distL="114300" distR="114300" simplePos="0" relativeHeight="251658241" behindDoc="1" locked="0" layoutInCell="1" allowOverlap="1" wp14:anchorId="093B2320" wp14:editId="321E6D0F">
              <wp:simplePos x="635" y="635"/>
              <wp:positionH relativeFrom="margin">
                <wp:align>center</wp:align>
              </wp:positionH>
              <wp:positionV relativeFrom="margin">
                <wp:align>center</wp:align>
              </wp:positionV>
              <wp:extent cx="443865" cy="443865"/>
              <wp:effectExtent l="0" t="38100" r="13335" b="21590"/>
              <wp:wrapNone/>
              <wp:docPr id="1095433507" name="Text Box 2"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43865" cy="443865"/>
                      </a:xfrm>
                      <a:prstGeom prst="rect">
                        <a:avLst/>
                      </a:prstGeom>
                      <a:noFill/>
                      <a:ln>
                        <a:noFill/>
                      </a:ln>
                    </wps:spPr>
                    <wps:txbx>
                      <w:txbxContent>
                        <w:p w14:paraId="0FA50872" w14:textId="4941C293" w:rsidR="00707C1A" w:rsidRPr="00707C1A" w:rsidRDefault="00707C1A" w:rsidP="00707C1A">
                          <w:pPr>
                            <w:spacing w:after="0"/>
                            <w:rPr>
                              <w:rFonts w:ascii="Calibri" w:eastAsia="Calibri" w:hAnsi="Calibri" w:cs="Calibri"/>
                              <w:noProof/>
                              <w:color w:val="DCDCDC"/>
                              <w:sz w:val="2"/>
                              <w:szCs w:val="2"/>
                              <w14:textFill>
                                <w14:solidFill>
                                  <w14:srgbClr w14:val="DCDCDC">
                                    <w14:alpha w14:val="50000"/>
                                  </w14:srgbClr>
                                </w14:solidFill>
                              </w14:textFill>
                            </w:rPr>
                          </w:pPr>
                          <w:r w:rsidRPr="00707C1A">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93B2320" id="_x0000_t202" coordsize="21600,21600" o:spt="202" path="m,l,21600r21600,l21600,xe">
              <v:stroke joinstyle="miter"/>
              <v:path gradientshapeok="t" o:connecttype="rect"/>
            </v:shapetype>
            <v:shape id="_x0000_s1029" type="#_x0000_t202" alt="Confidential" style="position:absolute;margin-left:0;margin-top:0;width:34.95pt;height:34.95pt;rotation:-45;z-index:-251658239;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" filled="f" stroked="f">
              <v:textbox style="mso-fit-shape-to-text:t" inset="0,0,0,0">
                <w:txbxContent>
                  <w:p w14:paraId="0FA50872" w14:textId="4941C293" w:rsidR="00707C1A" w:rsidRPr="00707C1A" w:rsidRDefault="00707C1A" w:rsidP="00707C1A">
                    <w:pPr>
                      <w:spacing w:after="0"/>
                      <w:rPr>
                        <w:rFonts w:ascii="Calibri" w:eastAsia="Calibri" w:hAnsi="Calibri" w:cs="Calibri"/>
                        <w:noProof/>
                        <w:color w:val="DCDCDC"/>
                        <w:sz w:val="2"/>
                        <w:szCs w:val="2"/>
                        <w14:textFill>
                          <w14:solidFill>
                            <w14:srgbClr w14:val="DCDCDC">
                              <w14:alpha w14:val="50000"/>
                            </w14:srgbClr>
                          </w14:solidFill>
                        </w14:textFill>
                      </w:rPr>
                    </w:pPr>
                    <w:r w:rsidRPr="00707C1A">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2662" w14:textId="054F5BF2" w:rsidR="003A7D7A" w:rsidRDefault="00707C1A">
    <w:pPr>
      <w:pStyle w:val="Header"/>
    </w:pPr>
    <w:r>
      <w:rPr>
        <w:noProof/>
      </w:rPr>
      <mc:AlternateContent>
        <mc:Choice Requires="wps">
          <w:drawing>
            <wp:anchor distT="0" distB="0" distL="114300" distR="114300" simplePos="0" relativeHeight="251658242" behindDoc="1" locked="0" layoutInCell="1" allowOverlap="1" wp14:anchorId="4F209743" wp14:editId="44843599">
              <wp:simplePos x="914400" y="449580"/>
              <wp:positionH relativeFrom="margin">
                <wp:align>center</wp:align>
              </wp:positionH>
              <wp:positionV relativeFrom="margin">
                <wp:align>center</wp:align>
              </wp:positionV>
              <wp:extent cx="443865" cy="443865"/>
              <wp:effectExtent l="0" t="38100" r="13335" b="21590"/>
              <wp:wrapNone/>
              <wp:docPr id="1778805184" name="Text Box 3"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43865" cy="443865"/>
                      </a:xfrm>
                      <a:prstGeom prst="rect">
                        <a:avLst/>
                      </a:prstGeom>
                      <a:noFill/>
                      <a:ln>
                        <a:noFill/>
                      </a:ln>
                    </wps:spPr>
                    <wps:txbx>
                      <w:txbxContent>
                        <w:p w14:paraId="314299E7" w14:textId="6316F66D" w:rsidR="00707C1A" w:rsidRPr="00707C1A" w:rsidRDefault="00707C1A" w:rsidP="00707C1A">
                          <w:pPr>
                            <w:spacing w:after="0"/>
                            <w:rPr>
                              <w:rFonts w:ascii="Calibri" w:eastAsia="Calibri" w:hAnsi="Calibri" w:cs="Calibri"/>
                              <w:noProof/>
                              <w:color w:val="DCDCDC"/>
                              <w:sz w:val="2"/>
                              <w:szCs w:val="2"/>
                              <w14:textFill>
                                <w14:solidFill>
                                  <w14:srgbClr w14:val="DCDCDC">
                                    <w14:alpha w14:val="50000"/>
                                  </w14:srgbClr>
                                </w14:solidFill>
                              </w14:textFill>
                            </w:rPr>
                          </w:pPr>
                          <w:r w:rsidRPr="00707C1A">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F209743" id="_x0000_t202" coordsize="21600,21600" o:spt="202" path="m,l,21600r21600,l21600,xe">
              <v:stroke joinstyle="miter"/>
              <v:path gradientshapeok="t" o:connecttype="rect"/>
            </v:shapetype>
            <v:shape id="Text Box 3" o:spid="_x0000_s1030" type="#_x0000_t202" alt="Confidential" style="position:absolute;margin-left:0;margin-top:0;width:34.95pt;height:34.95pt;rotation:-45;z-index:-251658238;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" filled="f" stroked="f">
              <v:textbox style="mso-fit-shape-to-text:t" inset="0,0,0,0">
                <w:txbxContent>
                  <w:p w14:paraId="314299E7" w14:textId="6316F66D" w:rsidR="00707C1A" w:rsidRPr="00707C1A" w:rsidRDefault="00707C1A" w:rsidP="00707C1A">
                    <w:pPr>
                      <w:spacing w:after="0"/>
                      <w:rPr>
                        <w:rFonts w:ascii="Calibri" w:eastAsia="Calibri" w:hAnsi="Calibri" w:cs="Calibri"/>
                        <w:noProof/>
                        <w:color w:val="DCDCDC"/>
                        <w:sz w:val="2"/>
                        <w:szCs w:val="2"/>
                        <w14:textFill>
                          <w14:solidFill>
                            <w14:srgbClr w14:val="DCDCDC">
                              <w14:alpha w14:val="50000"/>
                            </w14:srgbClr>
                          </w14:solidFill>
                        </w14:textFill>
                      </w:rPr>
                    </w:pPr>
                    <w:r w:rsidRPr="00707C1A">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E09B" w14:textId="3B25D898" w:rsidR="003A7D7A" w:rsidRDefault="00707C1A">
    <w:pPr>
      <w:pStyle w:val="Header"/>
    </w:pPr>
    <w:r>
      <w:rPr>
        <w:noProof/>
      </w:rPr>
      <mc:AlternateContent>
        <mc:Choice Requires="wps">
          <w:drawing>
            <wp:anchor distT="0" distB="0" distL="114300" distR="114300" simplePos="0" relativeHeight="251658240" behindDoc="1" locked="0" layoutInCell="1" allowOverlap="1" wp14:anchorId="618ED569" wp14:editId="4E43D58D">
              <wp:simplePos x="635" y="635"/>
              <wp:positionH relativeFrom="margin">
                <wp:align>center</wp:align>
              </wp:positionH>
              <wp:positionV relativeFrom="margin">
                <wp:align>center</wp:align>
              </wp:positionV>
              <wp:extent cx="443865" cy="443865"/>
              <wp:effectExtent l="0" t="38100" r="13335" b="21590"/>
              <wp:wrapNone/>
              <wp:docPr id="66350395" name="Text Box 1"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43865" cy="443865"/>
                      </a:xfrm>
                      <a:prstGeom prst="rect">
                        <a:avLst/>
                      </a:prstGeom>
                      <a:noFill/>
                      <a:ln>
                        <a:noFill/>
                      </a:ln>
                    </wps:spPr>
                    <wps:txbx>
                      <w:txbxContent>
                        <w:p w14:paraId="2BF33DE2" w14:textId="2D99C4B2" w:rsidR="00707C1A" w:rsidRPr="00707C1A" w:rsidRDefault="00707C1A" w:rsidP="00707C1A">
                          <w:pPr>
                            <w:spacing w:after="0"/>
                            <w:rPr>
                              <w:rFonts w:ascii="Calibri" w:eastAsia="Calibri" w:hAnsi="Calibri" w:cs="Calibri"/>
                              <w:noProof/>
                              <w:color w:val="DCDCDC"/>
                              <w:sz w:val="2"/>
                              <w:szCs w:val="2"/>
                              <w14:textFill>
                                <w14:solidFill>
                                  <w14:srgbClr w14:val="DCDCDC">
                                    <w14:alpha w14:val="50000"/>
                                  </w14:srgbClr>
                                </w14:solidFill>
                              </w14:textFill>
                            </w:rPr>
                          </w:pPr>
                          <w:r w:rsidRPr="00707C1A">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18ED569" id="_x0000_t202" coordsize="21600,21600" o:spt="202" path="m,l,21600r21600,l21600,xe">
              <v:stroke joinstyle="miter"/>
              <v:path gradientshapeok="t" o:connecttype="rect"/>
            </v:shapetype>
            <v:shape id="_x0000_s1031" type="#_x0000_t202" alt="Confidential" style="position:absolute;margin-left:0;margin-top:0;width:34.95pt;height:34.95pt;rotation:-45;z-index:-251658240;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" filled="f" stroked="f">
              <v:textbox style="mso-fit-shape-to-text:t" inset="0,0,0,0">
                <w:txbxContent>
                  <w:p w14:paraId="2BF33DE2" w14:textId="2D99C4B2" w:rsidR="00707C1A" w:rsidRPr="00707C1A" w:rsidRDefault="00707C1A" w:rsidP="00707C1A">
                    <w:pPr>
                      <w:spacing w:after="0"/>
                      <w:rPr>
                        <w:rFonts w:ascii="Calibri" w:eastAsia="Calibri" w:hAnsi="Calibri" w:cs="Calibri"/>
                        <w:noProof/>
                        <w:color w:val="DCDCDC"/>
                        <w:sz w:val="2"/>
                        <w:szCs w:val="2"/>
                        <w14:textFill>
                          <w14:solidFill>
                            <w14:srgbClr w14:val="DCDCDC">
                              <w14:alpha w14:val="50000"/>
                            </w14:srgbClr>
                          </w14:solidFill>
                        </w14:textFill>
                      </w:rPr>
                    </w:pPr>
                    <w:r w:rsidRPr="00707C1A">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p>
</w:hdr>
</file>

<file path=word/intelligence.xml><?xml version="1.0" encoding="utf-8"?>
<int:Intelligence xmlns:int="http://schemas.microsoft.com/office/intelligence/2019/intelligence">
  <int:IntelligenceSettings/>
  <int:Manifest>
    <int:WordHash hashCode="KaeTeSacBUkxZV" id="5zGd+SKS"/>
    <int:WordHash hashCode="z1MrT/ZL9tvFFH" id="9nuOxaRY"/>
    <int:WordHash hashCode="teEWRKV2KJCv/z" id="4UylyH+s"/>
    <int:WordHash hashCode="cTCZZo8EHQ9y1m" id="DbiOEOvi"/>
  </int:Manifest>
  <int:Observations>
    <int:Content id="5zGd+SKS">
      <int:Rejection type="LegacyProofing"/>
    </int:Content>
    <int:Content id="9nuOxaRY">
      <int:Rejection type="LegacyProofing"/>
    </int:Content>
    <int:Content id="4UylyH+s">
      <int:Rejection type="LegacyProofing"/>
    </int:Content>
    <int:Content id="DbiOEOvi">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1F1"/>
    <w:multiLevelType w:val="hybridMultilevel"/>
    <w:tmpl w:val="83BEB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74CAF"/>
    <w:multiLevelType w:val="hybridMultilevel"/>
    <w:tmpl w:val="1FDA4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D4C34"/>
    <w:multiLevelType w:val="hybridMultilevel"/>
    <w:tmpl w:val="3F1A522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0F18BA"/>
    <w:multiLevelType w:val="hybridMultilevel"/>
    <w:tmpl w:val="3E8E3AC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03591818"/>
    <w:multiLevelType w:val="hybridMultilevel"/>
    <w:tmpl w:val="95AAFD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DA3D41"/>
    <w:multiLevelType w:val="hybridMultilevel"/>
    <w:tmpl w:val="62C0D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0F4357"/>
    <w:multiLevelType w:val="hybridMultilevel"/>
    <w:tmpl w:val="66AAF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2A5AE3"/>
    <w:multiLevelType w:val="hybridMultilevel"/>
    <w:tmpl w:val="FE582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587B58"/>
    <w:multiLevelType w:val="hybridMultilevel"/>
    <w:tmpl w:val="48484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2C5C36"/>
    <w:multiLevelType w:val="hybridMultilevel"/>
    <w:tmpl w:val="9F703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8A3446"/>
    <w:multiLevelType w:val="hybridMultilevel"/>
    <w:tmpl w:val="28CCA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AE03F6"/>
    <w:multiLevelType w:val="hybridMultilevel"/>
    <w:tmpl w:val="64FC7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FC79E8"/>
    <w:multiLevelType w:val="hybridMultilevel"/>
    <w:tmpl w:val="2E18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2A2CA2"/>
    <w:multiLevelType w:val="hybridMultilevel"/>
    <w:tmpl w:val="1B306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2B5D55"/>
    <w:multiLevelType w:val="hybridMultilevel"/>
    <w:tmpl w:val="8DCE8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E51BAD"/>
    <w:multiLevelType w:val="hybridMultilevel"/>
    <w:tmpl w:val="D72A0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C343E0"/>
    <w:multiLevelType w:val="hybridMultilevel"/>
    <w:tmpl w:val="6D56E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2F6172"/>
    <w:multiLevelType w:val="hybridMultilevel"/>
    <w:tmpl w:val="573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515B17"/>
    <w:multiLevelType w:val="hybridMultilevel"/>
    <w:tmpl w:val="B3847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6C5A43"/>
    <w:multiLevelType w:val="hybridMultilevel"/>
    <w:tmpl w:val="F6FCB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BB5544"/>
    <w:multiLevelType w:val="hybridMultilevel"/>
    <w:tmpl w:val="B5F87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0D2797"/>
    <w:multiLevelType w:val="hybridMultilevel"/>
    <w:tmpl w:val="31DA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1A20BE1"/>
    <w:multiLevelType w:val="hybridMultilevel"/>
    <w:tmpl w:val="D6DE8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1C958E9"/>
    <w:multiLevelType w:val="hybridMultilevel"/>
    <w:tmpl w:val="7C38D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23C1D9B"/>
    <w:multiLevelType w:val="hybridMultilevel"/>
    <w:tmpl w:val="E3003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3227EDA"/>
    <w:multiLevelType w:val="hybridMultilevel"/>
    <w:tmpl w:val="6ADA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EB0758"/>
    <w:multiLevelType w:val="hybridMultilevel"/>
    <w:tmpl w:val="B7641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6C364A"/>
    <w:multiLevelType w:val="hybridMultilevel"/>
    <w:tmpl w:val="0C7E9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9FC6E00"/>
    <w:multiLevelType w:val="hybridMultilevel"/>
    <w:tmpl w:val="AA26F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B4E0394"/>
    <w:multiLevelType w:val="hybridMultilevel"/>
    <w:tmpl w:val="E4E02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C224E03"/>
    <w:multiLevelType w:val="hybridMultilevel"/>
    <w:tmpl w:val="FD58B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D1F3EC7"/>
    <w:multiLevelType w:val="hybridMultilevel"/>
    <w:tmpl w:val="4EE63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31A2D3D"/>
    <w:multiLevelType w:val="hybridMultilevel"/>
    <w:tmpl w:val="6798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3FF790D"/>
    <w:multiLevelType w:val="hybridMultilevel"/>
    <w:tmpl w:val="50E03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3D5162"/>
    <w:multiLevelType w:val="hybridMultilevel"/>
    <w:tmpl w:val="B91AA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7380BB3"/>
    <w:multiLevelType w:val="hybridMultilevel"/>
    <w:tmpl w:val="2C4EF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75910ED"/>
    <w:multiLevelType w:val="hybridMultilevel"/>
    <w:tmpl w:val="F3F8F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A824ABB"/>
    <w:multiLevelType w:val="hybridMultilevel"/>
    <w:tmpl w:val="4ECEA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CCD46D8"/>
    <w:multiLevelType w:val="hybridMultilevel"/>
    <w:tmpl w:val="2DDCB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F5F6400"/>
    <w:multiLevelType w:val="hybridMultilevel"/>
    <w:tmpl w:val="4E4C1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F7B0401"/>
    <w:multiLevelType w:val="hybridMultilevel"/>
    <w:tmpl w:val="5EDA3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9B31FA"/>
    <w:multiLevelType w:val="hybridMultilevel"/>
    <w:tmpl w:val="DE32A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0D02885"/>
    <w:multiLevelType w:val="hybridMultilevel"/>
    <w:tmpl w:val="84845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6D13B2"/>
    <w:multiLevelType w:val="hybridMultilevel"/>
    <w:tmpl w:val="6AD6F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3BB19AB"/>
    <w:multiLevelType w:val="hybridMultilevel"/>
    <w:tmpl w:val="ED16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4E00470"/>
    <w:multiLevelType w:val="hybridMultilevel"/>
    <w:tmpl w:val="BC72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62B1BC2"/>
    <w:multiLevelType w:val="hybridMultilevel"/>
    <w:tmpl w:val="4EF6B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B985C68"/>
    <w:multiLevelType w:val="hybridMultilevel"/>
    <w:tmpl w:val="78B2B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C343E5E"/>
    <w:multiLevelType w:val="hybridMultilevel"/>
    <w:tmpl w:val="9DA40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78D72C7"/>
    <w:multiLevelType w:val="multilevel"/>
    <w:tmpl w:val="17D8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E7077A"/>
    <w:multiLevelType w:val="hybridMultilevel"/>
    <w:tmpl w:val="F9164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900215E"/>
    <w:multiLevelType w:val="hybridMultilevel"/>
    <w:tmpl w:val="99FE5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90F4E55"/>
    <w:multiLevelType w:val="hybridMultilevel"/>
    <w:tmpl w:val="A73E7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C9A3749"/>
    <w:multiLevelType w:val="hybridMultilevel"/>
    <w:tmpl w:val="49A21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8662E4"/>
    <w:multiLevelType w:val="hybridMultilevel"/>
    <w:tmpl w:val="33F80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17E71BE"/>
    <w:multiLevelType w:val="hybridMultilevel"/>
    <w:tmpl w:val="A908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187515E"/>
    <w:multiLevelType w:val="hybridMultilevel"/>
    <w:tmpl w:val="9EC0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77C5B79"/>
    <w:multiLevelType w:val="hybridMultilevel"/>
    <w:tmpl w:val="09AA2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9594A00"/>
    <w:multiLevelType w:val="hybridMultilevel"/>
    <w:tmpl w:val="4398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B10098C"/>
    <w:multiLevelType w:val="hybridMultilevel"/>
    <w:tmpl w:val="D6227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F7E779C"/>
    <w:multiLevelType w:val="hybridMultilevel"/>
    <w:tmpl w:val="DD967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2FA37C4"/>
    <w:multiLevelType w:val="hybridMultilevel"/>
    <w:tmpl w:val="36CCC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6382597"/>
    <w:multiLevelType w:val="hybridMultilevel"/>
    <w:tmpl w:val="3CC02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7DD2072"/>
    <w:multiLevelType w:val="hybridMultilevel"/>
    <w:tmpl w:val="D67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8437A86"/>
    <w:multiLevelType w:val="hybridMultilevel"/>
    <w:tmpl w:val="5A363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A5C6766"/>
    <w:multiLevelType w:val="hybridMultilevel"/>
    <w:tmpl w:val="DDCEC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A63727E"/>
    <w:multiLevelType w:val="hybridMultilevel"/>
    <w:tmpl w:val="3E0A8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ED512C2"/>
    <w:multiLevelType w:val="hybridMultilevel"/>
    <w:tmpl w:val="B8D2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F757B6A"/>
    <w:multiLevelType w:val="hybridMultilevel"/>
    <w:tmpl w:val="D40EA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003662">
    <w:abstractNumId w:val="11"/>
  </w:num>
  <w:num w:numId="2" w16cid:durableId="866334087">
    <w:abstractNumId w:val="41"/>
  </w:num>
  <w:num w:numId="3" w16cid:durableId="2122722383">
    <w:abstractNumId w:val="4"/>
  </w:num>
  <w:num w:numId="4" w16cid:durableId="1686980626">
    <w:abstractNumId w:val="23"/>
  </w:num>
  <w:num w:numId="5" w16cid:durableId="1011449023">
    <w:abstractNumId w:val="61"/>
  </w:num>
  <w:num w:numId="6" w16cid:durableId="2077048278">
    <w:abstractNumId w:val="58"/>
  </w:num>
  <w:num w:numId="7" w16cid:durableId="1044410077">
    <w:abstractNumId w:val="51"/>
  </w:num>
  <w:num w:numId="8" w16cid:durableId="645597280">
    <w:abstractNumId w:val="8"/>
  </w:num>
  <w:num w:numId="9" w16cid:durableId="1819810123">
    <w:abstractNumId w:val="18"/>
  </w:num>
  <w:num w:numId="10" w16cid:durableId="83380905">
    <w:abstractNumId w:val="66"/>
  </w:num>
  <w:num w:numId="11" w16cid:durableId="1081755850">
    <w:abstractNumId w:val="33"/>
  </w:num>
  <w:num w:numId="12" w16cid:durableId="668171086">
    <w:abstractNumId w:val="20"/>
  </w:num>
  <w:num w:numId="13" w16cid:durableId="544147811">
    <w:abstractNumId w:val="48"/>
  </w:num>
  <w:num w:numId="14" w16cid:durableId="1373338406">
    <w:abstractNumId w:val="37"/>
  </w:num>
  <w:num w:numId="15" w16cid:durableId="1487937930">
    <w:abstractNumId w:val="57"/>
  </w:num>
  <w:num w:numId="16" w16cid:durableId="505244792">
    <w:abstractNumId w:val="1"/>
  </w:num>
  <w:num w:numId="17" w16cid:durableId="1683625201">
    <w:abstractNumId w:val="21"/>
  </w:num>
  <w:num w:numId="18" w16cid:durableId="1098477029">
    <w:abstractNumId w:val="39"/>
  </w:num>
  <w:num w:numId="19" w16cid:durableId="1487284036">
    <w:abstractNumId w:val="7"/>
  </w:num>
  <w:num w:numId="20" w16cid:durableId="986740914">
    <w:abstractNumId w:val="22"/>
  </w:num>
  <w:num w:numId="21" w16cid:durableId="1083844538">
    <w:abstractNumId w:val="44"/>
  </w:num>
  <w:num w:numId="22" w16cid:durableId="1031760027">
    <w:abstractNumId w:val="47"/>
  </w:num>
  <w:num w:numId="23" w16cid:durableId="1799715640">
    <w:abstractNumId w:val="50"/>
  </w:num>
  <w:num w:numId="24" w16cid:durableId="2125611015">
    <w:abstractNumId w:val="49"/>
  </w:num>
  <w:num w:numId="25" w16cid:durableId="641930058">
    <w:abstractNumId w:val="31"/>
  </w:num>
  <w:num w:numId="26" w16cid:durableId="230310635">
    <w:abstractNumId w:val="60"/>
  </w:num>
  <w:num w:numId="27" w16cid:durableId="702747579">
    <w:abstractNumId w:val="19"/>
  </w:num>
  <w:num w:numId="28" w16cid:durableId="372585626">
    <w:abstractNumId w:val="29"/>
  </w:num>
  <w:num w:numId="29" w16cid:durableId="81995742">
    <w:abstractNumId w:val="30"/>
  </w:num>
  <w:num w:numId="30" w16cid:durableId="1890340286">
    <w:abstractNumId w:val="35"/>
  </w:num>
  <w:num w:numId="31" w16cid:durableId="1887135333">
    <w:abstractNumId w:val="10"/>
  </w:num>
  <w:num w:numId="32" w16cid:durableId="1535846163">
    <w:abstractNumId w:val="34"/>
  </w:num>
  <w:num w:numId="33" w16cid:durableId="43874221">
    <w:abstractNumId w:val="63"/>
  </w:num>
  <w:num w:numId="34" w16cid:durableId="39089259">
    <w:abstractNumId w:val="9"/>
  </w:num>
  <w:num w:numId="35" w16cid:durableId="541793624">
    <w:abstractNumId w:val="54"/>
  </w:num>
  <w:num w:numId="36" w16cid:durableId="1823692945">
    <w:abstractNumId w:val="67"/>
  </w:num>
  <w:num w:numId="37" w16cid:durableId="818694433">
    <w:abstractNumId w:val="43"/>
  </w:num>
  <w:num w:numId="38" w16cid:durableId="2031953726">
    <w:abstractNumId w:val="26"/>
  </w:num>
  <w:num w:numId="39" w16cid:durableId="868177991">
    <w:abstractNumId w:val="52"/>
  </w:num>
  <w:num w:numId="40" w16cid:durableId="2074768040">
    <w:abstractNumId w:val="64"/>
  </w:num>
  <w:num w:numId="41" w16cid:durableId="323171254">
    <w:abstractNumId w:val="5"/>
  </w:num>
  <w:num w:numId="42" w16cid:durableId="525213546">
    <w:abstractNumId w:val="53"/>
  </w:num>
  <w:num w:numId="43" w16cid:durableId="990334581">
    <w:abstractNumId w:val="25"/>
  </w:num>
  <w:num w:numId="44" w16cid:durableId="1074935354">
    <w:abstractNumId w:val="6"/>
  </w:num>
  <w:num w:numId="45" w16cid:durableId="361825028">
    <w:abstractNumId w:val="59"/>
  </w:num>
  <w:num w:numId="46" w16cid:durableId="414934974">
    <w:abstractNumId w:val="27"/>
  </w:num>
  <w:num w:numId="47" w16cid:durableId="999695959">
    <w:abstractNumId w:val="15"/>
  </w:num>
  <w:num w:numId="48" w16cid:durableId="590042419">
    <w:abstractNumId w:val="45"/>
  </w:num>
  <w:num w:numId="49" w16cid:durableId="139151381">
    <w:abstractNumId w:val="24"/>
  </w:num>
  <w:num w:numId="50" w16cid:durableId="343822823">
    <w:abstractNumId w:val="46"/>
  </w:num>
  <w:num w:numId="51" w16cid:durableId="1990011409">
    <w:abstractNumId w:val="62"/>
  </w:num>
  <w:num w:numId="52" w16cid:durableId="709304344">
    <w:abstractNumId w:val="3"/>
  </w:num>
  <w:num w:numId="53" w16cid:durableId="852844226">
    <w:abstractNumId w:val="13"/>
  </w:num>
  <w:num w:numId="54" w16cid:durableId="1635211396">
    <w:abstractNumId w:val="17"/>
  </w:num>
  <w:num w:numId="55" w16cid:durableId="763889266">
    <w:abstractNumId w:val="65"/>
  </w:num>
  <w:num w:numId="56" w16cid:durableId="801920136">
    <w:abstractNumId w:val="36"/>
  </w:num>
  <w:num w:numId="57" w16cid:durableId="2111848980">
    <w:abstractNumId w:val="42"/>
  </w:num>
  <w:num w:numId="58" w16cid:durableId="2031375509">
    <w:abstractNumId w:val="12"/>
  </w:num>
  <w:num w:numId="59" w16cid:durableId="1860392202">
    <w:abstractNumId w:val="32"/>
  </w:num>
  <w:num w:numId="60" w16cid:durableId="1335378898">
    <w:abstractNumId w:val="14"/>
  </w:num>
  <w:num w:numId="61" w16cid:durableId="1544636622">
    <w:abstractNumId w:val="38"/>
  </w:num>
  <w:num w:numId="62" w16cid:durableId="366637917">
    <w:abstractNumId w:val="16"/>
  </w:num>
  <w:num w:numId="63" w16cid:durableId="548300563">
    <w:abstractNumId w:val="68"/>
  </w:num>
  <w:num w:numId="64" w16cid:durableId="1130896394">
    <w:abstractNumId w:val="55"/>
  </w:num>
  <w:num w:numId="65" w16cid:durableId="1003170051">
    <w:abstractNumId w:val="2"/>
  </w:num>
  <w:num w:numId="66" w16cid:durableId="1567838757">
    <w:abstractNumId w:val="28"/>
  </w:num>
  <w:num w:numId="67" w16cid:durableId="1909070330">
    <w:abstractNumId w:val="40"/>
  </w:num>
  <w:num w:numId="68" w16cid:durableId="828906787">
    <w:abstractNumId w:val="0"/>
  </w:num>
  <w:num w:numId="69" w16cid:durableId="1827892363">
    <w:abstractNumId w:val="56"/>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lls, Mhairi">
    <w15:presenceInfo w15:providerId="AD" w15:userId="S::Mhairi.Walls@sse.com::55516613-5483-40fc-9525-b2edac60ef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A1"/>
    <w:rsid w:val="0000009D"/>
    <w:rsid w:val="000000AA"/>
    <w:rsid w:val="0000011C"/>
    <w:rsid w:val="00000123"/>
    <w:rsid w:val="0000018A"/>
    <w:rsid w:val="000001CC"/>
    <w:rsid w:val="00000230"/>
    <w:rsid w:val="000002F6"/>
    <w:rsid w:val="000003A3"/>
    <w:rsid w:val="000004C1"/>
    <w:rsid w:val="000004F2"/>
    <w:rsid w:val="000004F9"/>
    <w:rsid w:val="000005D9"/>
    <w:rsid w:val="00000D21"/>
    <w:rsid w:val="00000D36"/>
    <w:rsid w:val="00000DF1"/>
    <w:rsid w:val="00000FA0"/>
    <w:rsid w:val="00001020"/>
    <w:rsid w:val="00001199"/>
    <w:rsid w:val="000011A6"/>
    <w:rsid w:val="000011E1"/>
    <w:rsid w:val="0000134A"/>
    <w:rsid w:val="000013E6"/>
    <w:rsid w:val="0000141B"/>
    <w:rsid w:val="00001616"/>
    <w:rsid w:val="000016E9"/>
    <w:rsid w:val="000016F9"/>
    <w:rsid w:val="000019E6"/>
    <w:rsid w:val="00001A13"/>
    <w:rsid w:val="00001B57"/>
    <w:rsid w:val="00001C25"/>
    <w:rsid w:val="00001FF0"/>
    <w:rsid w:val="00002132"/>
    <w:rsid w:val="00002195"/>
    <w:rsid w:val="00002252"/>
    <w:rsid w:val="000022CD"/>
    <w:rsid w:val="00002707"/>
    <w:rsid w:val="000027AC"/>
    <w:rsid w:val="0000283E"/>
    <w:rsid w:val="000029BC"/>
    <w:rsid w:val="000029C8"/>
    <w:rsid w:val="00002C75"/>
    <w:rsid w:val="00002C82"/>
    <w:rsid w:val="00002D4F"/>
    <w:rsid w:val="00002D56"/>
    <w:rsid w:val="00002DD1"/>
    <w:rsid w:val="00002E50"/>
    <w:rsid w:val="00002E8D"/>
    <w:rsid w:val="00003021"/>
    <w:rsid w:val="000030BF"/>
    <w:rsid w:val="000030D4"/>
    <w:rsid w:val="0000313B"/>
    <w:rsid w:val="00003147"/>
    <w:rsid w:val="00003254"/>
    <w:rsid w:val="000032E1"/>
    <w:rsid w:val="00003357"/>
    <w:rsid w:val="0000338A"/>
    <w:rsid w:val="0000343D"/>
    <w:rsid w:val="00003883"/>
    <w:rsid w:val="000038E1"/>
    <w:rsid w:val="00003A21"/>
    <w:rsid w:val="00003D95"/>
    <w:rsid w:val="00003EBE"/>
    <w:rsid w:val="00003F17"/>
    <w:rsid w:val="00003F28"/>
    <w:rsid w:val="00003FA2"/>
    <w:rsid w:val="00004017"/>
    <w:rsid w:val="00004074"/>
    <w:rsid w:val="00004091"/>
    <w:rsid w:val="0000416B"/>
    <w:rsid w:val="00004239"/>
    <w:rsid w:val="00004290"/>
    <w:rsid w:val="00004486"/>
    <w:rsid w:val="000045E3"/>
    <w:rsid w:val="00004736"/>
    <w:rsid w:val="00004A41"/>
    <w:rsid w:val="00004B1F"/>
    <w:rsid w:val="00004BFF"/>
    <w:rsid w:val="00004CB2"/>
    <w:rsid w:val="00004CED"/>
    <w:rsid w:val="00004DC2"/>
    <w:rsid w:val="00004ED7"/>
    <w:rsid w:val="00004FCD"/>
    <w:rsid w:val="00005063"/>
    <w:rsid w:val="0000532C"/>
    <w:rsid w:val="0000540D"/>
    <w:rsid w:val="00005498"/>
    <w:rsid w:val="00005670"/>
    <w:rsid w:val="000056ED"/>
    <w:rsid w:val="0000579A"/>
    <w:rsid w:val="0000589C"/>
    <w:rsid w:val="00005A00"/>
    <w:rsid w:val="00005A18"/>
    <w:rsid w:val="00005C18"/>
    <w:rsid w:val="00005D7F"/>
    <w:rsid w:val="00005E31"/>
    <w:rsid w:val="0000612D"/>
    <w:rsid w:val="0000613E"/>
    <w:rsid w:val="00006166"/>
    <w:rsid w:val="000061A8"/>
    <w:rsid w:val="00006208"/>
    <w:rsid w:val="000063BB"/>
    <w:rsid w:val="00006442"/>
    <w:rsid w:val="000067F2"/>
    <w:rsid w:val="000068BF"/>
    <w:rsid w:val="00006988"/>
    <w:rsid w:val="00006992"/>
    <w:rsid w:val="00006BF6"/>
    <w:rsid w:val="00006E5D"/>
    <w:rsid w:val="00006E92"/>
    <w:rsid w:val="000070C8"/>
    <w:rsid w:val="0000721D"/>
    <w:rsid w:val="00007272"/>
    <w:rsid w:val="0000730C"/>
    <w:rsid w:val="0000734D"/>
    <w:rsid w:val="00007565"/>
    <w:rsid w:val="000075D1"/>
    <w:rsid w:val="0000790B"/>
    <w:rsid w:val="00007955"/>
    <w:rsid w:val="000079ED"/>
    <w:rsid w:val="000079EE"/>
    <w:rsid w:val="00007B5C"/>
    <w:rsid w:val="00007C3A"/>
    <w:rsid w:val="00007C89"/>
    <w:rsid w:val="00007FCB"/>
    <w:rsid w:val="000100B6"/>
    <w:rsid w:val="00010203"/>
    <w:rsid w:val="0001022F"/>
    <w:rsid w:val="00010235"/>
    <w:rsid w:val="00010279"/>
    <w:rsid w:val="0001040D"/>
    <w:rsid w:val="000104B5"/>
    <w:rsid w:val="000108F1"/>
    <w:rsid w:val="00010AA9"/>
    <w:rsid w:val="00010B06"/>
    <w:rsid w:val="00010BE3"/>
    <w:rsid w:val="00010C0D"/>
    <w:rsid w:val="00010CFE"/>
    <w:rsid w:val="00010D47"/>
    <w:rsid w:val="00010F34"/>
    <w:rsid w:val="00010FE9"/>
    <w:rsid w:val="0001114D"/>
    <w:rsid w:val="000111AB"/>
    <w:rsid w:val="000111DA"/>
    <w:rsid w:val="000113CC"/>
    <w:rsid w:val="00011515"/>
    <w:rsid w:val="0001156E"/>
    <w:rsid w:val="000117B8"/>
    <w:rsid w:val="0001188F"/>
    <w:rsid w:val="00011A53"/>
    <w:rsid w:val="00011A84"/>
    <w:rsid w:val="00011CD5"/>
    <w:rsid w:val="00011D6D"/>
    <w:rsid w:val="00011F3D"/>
    <w:rsid w:val="000121BB"/>
    <w:rsid w:val="000121E4"/>
    <w:rsid w:val="000121F4"/>
    <w:rsid w:val="0001223B"/>
    <w:rsid w:val="00012387"/>
    <w:rsid w:val="00012544"/>
    <w:rsid w:val="000125B6"/>
    <w:rsid w:val="00012620"/>
    <w:rsid w:val="000128D3"/>
    <w:rsid w:val="000128E2"/>
    <w:rsid w:val="00012CCA"/>
    <w:rsid w:val="00012E0E"/>
    <w:rsid w:val="00012EA1"/>
    <w:rsid w:val="00012EC2"/>
    <w:rsid w:val="00012FD1"/>
    <w:rsid w:val="0001309C"/>
    <w:rsid w:val="00013156"/>
    <w:rsid w:val="00013261"/>
    <w:rsid w:val="0001342C"/>
    <w:rsid w:val="00013452"/>
    <w:rsid w:val="0001374E"/>
    <w:rsid w:val="0001387B"/>
    <w:rsid w:val="00013996"/>
    <w:rsid w:val="000139F3"/>
    <w:rsid w:val="00013ABB"/>
    <w:rsid w:val="00013CC0"/>
    <w:rsid w:val="00013DA4"/>
    <w:rsid w:val="00013EB8"/>
    <w:rsid w:val="00013F6C"/>
    <w:rsid w:val="00014003"/>
    <w:rsid w:val="000140F7"/>
    <w:rsid w:val="0001414D"/>
    <w:rsid w:val="000144D8"/>
    <w:rsid w:val="0001458A"/>
    <w:rsid w:val="000147D9"/>
    <w:rsid w:val="000148BC"/>
    <w:rsid w:val="00014903"/>
    <w:rsid w:val="00014A1E"/>
    <w:rsid w:val="00014C3D"/>
    <w:rsid w:val="00014CBD"/>
    <w:rsid w:val="00014E39"/>
    <w:rsid w:val="00014EBA"/>
    <w:rsid w:val="00014EDC"/>
    <w:rsid w:val="00014F1F"/>
    <w:rsid w:val="00014FC3"/>
    <w:rsid w:val="00015037"/>
    <w:rsid w:val="0001510A"/>
    <w:rsid w:val="000154C4"/>
    <w:rsid w:val="00015626"/>
    <w:rsid w:val="00015651"/>
    <w:rsid w:val="000156AB"/>
    <w:rsid w:val="000157AC"/>
    <w:rsid w:val="000157D2"/>
    <w:rsid w:val="00015822"/>
    <w:rsid w:val="00015968"/>
    <w:rsid w:val="00015996"/>
    <w:rsid w:val="00015B8E"/>
    <w:rsid w:val="00015BAE"/>
    <w:rsid w:val="00015E4A"/>
    <w:rsid w:val="00015E72"/>
    <w:rsid w:val="0001605A"/>
    <w:rsid w:val="000160C5"/>
    <w:rsid w:val="0001615B"/>
    <w:rsid w:val="000162F0"/>
    <w:rsid w:val="0001640A"/>
    <w:rsid w:val="00016682"/>
    <w:rsid w:val="00016739"/>
    <w:rsid w:val="00016795"/>
    <w:rsid w:val="000167B4"/>
    <w:rsid w:val="000168A5"/>
    <w:rsid w:val="0001692B"/>
    <w:rsid w:val="000169E6"/>
    <w:rsid w:val="00016C56"/>
    <w:rsid w:val="00016C87"/>
    <w:rsid w:val="00016E38"/>
    <w:rsid w:val="0001709E"/>
    <w:rsid w:val="00017201"/>
    <w:rsid w:val="00017372"/>
    <w:rsid w:val="00017422"/>
    <w:rsid w:val="000174BC"/>
    <w:rsid w:val="00017918"/>
    <w:rsid w:val="000179D0"/>
    <w:rsid w:val="00017CEA"/>
    <w:rsid w:val="00017DF6"/>
    <w:rsid w:val="00017E14"/>
    <w:rsid w:val="00017EF1"/>
    <w:rsid w:val="00020071"/>
    <w:rsid w:val="000200E1"/>
    <w:rsid w:val="00020112"/>
    <w:rsid w:val="000202EA"/>
    <w:rsid w:val="00020415"/>
    <w:rsid w:val="000207F5"/>
    <w:rsid w:val="0002089A"/>
    <w:rsid w:val="00020936"/>
    <w:rsid w:val="00020990"/>
    <w:rsid w:val="00020BCA"/>
    <w:rsid w:val="00020CB6"/>
    <w:rsid w:val="00020DB5"/>
    <w:rsid w:val="00020DDD"/>
    <w:rsid w:val="00020FBC"/>
    <w:rsid w:val="0002105C"/>
    <w:rsid w:val="000210C1"/>
    <w:rsid w:val="000211A6"/>
    <w:rsid w:val="00021298"/>
    <w:rsid w:val="00021388"/>
    <w:rsid w:val="0002140C"/>
    <w:rsid w:val="000214B4"/>
    <w:rsid w:val="000216C1"/>
    <w:rsid w:val="000217D2"/>
    <w:rsid w:val="000219A1"/>
    <w:rsid w:val="00021A3C"/>
    <w:rsid w:val="00021AE7"/>
    <w:rsid w:val="00021B02"/>
    <w:rsid w:val="00021B66"/>
    <w:rsid w:val="00021DDF"/>
    <w:rsid w:val="00021EA9"/>
    <w:rsid w:val="00021EE4"/>
    <w:rsid w:val="000222B8"/>
    <w:rsid w:val="00022392"/>
    <w:rsid w:val="0002241E"/>
    <w:rsid w:val="000225D0"/>
    <w:rsid w:val="00022808"/>
    <w:rsid w:val="00022936"/>
    <w:rsid w:val="00022B2A"/>
    <w:rsid w:val="00022B68"/>
    <w:rsid w:val="00022B87"/>
    <w:rsid w:val="00022B90"/>
    <w:rsid w:val="00022C28"/>
    <w:rsid w:val="00022D3A"/>
    <w:rsid w:val="00022D60"/>
    <w:rsid w:val="00022E40"/>
    <w:rsid w:val="00022EF2"/>
    <w:rsid w:val="000230B6"/>
    <w:rsid w:val="0002322E"/>
    <w:rsid w:val="0002324D"/>
    <w:rsid w:val="0002346D"/>
    <w:rsid w:val="00023572"/>
    <w:rsid w:val="000235B3"/>
    <w:rsid w:val="000235B4"/>
    <w:rsid w:val="0002374C"/>
    <w:rsid w:val="00023766"/>
    <w:rsid w:val="0002385D"/>
    <w:rsid w:val="000238FE"/>
    <w:rsid w:val="00023AB8"/>
    <w:rsid w:val="00023AE1"/>
    <w:rsid w:val="00023D23"/>
    <w:rsid w:val="00023DBC"/>
    <w:rsid w:val="00023FF2"/>
    <w:rsid w:val="00024005"/>
    <w:rsid w:val="000241CD"/>
    <w:rsid w:val="00024266"/>
    <w:rsid w:val="000242B1"/>
    <w:rsid w:val="000242C0"/>
    <w:rsid w:val="000242E0"/>
    <w:rsid w:val="00024345"/>
    <w:rsid w:val="00024401"/>
    <w:rsid w:val="0002484A"/>
    <w:rsid w:val="000249D4"/>
    <w:rsid w:val="00024A39"/>
    <w:rsid w:val="00024C5C"/>
    <w:rsid w:val="00024CF0"/>
    <w:rsid w:val="00024D6D"/>
    <w:rsid w:val="00024DF1"/>
    <w:rsid w:val="00024E62"/>
    <w:rsid w:val="00024F25"/>
    <w:rsid w:val="00024FC0"/>
    <w:rsid w:val="000250A5"/>
    <w:rsid w:val="000253C5"/>
    <w:rsid w:val="000253CD"/>
    <w:rsid w:val="00025468"/>
    <w:rsid w:val="00025478"/>
    <w:rsid w:val="000254A1"/>
    <w:rsid w:val="000254B1"/>
    <w:rsid w:val="0002555D"/>
    <w:rsid w:val="000255A1"/>
    <w:rsid w:val="00025627"/>
    <w:rsid w:val="00025684"/>
    <w:rsid w:val="00025862"/>
    <w:rsid w:val="000258AF"/>
    <w:rsid w:val="000258D5"/>
    <w:rsid w:val="00025939"/>
    <w:rsid w:val="00025BEF"/>
    <w:rsid w:val="00025C1F"/>
    <w:rsid w:val="00025CDA"/>
    <w:rsid w:val="00025D21"/>
    <w:rsid w:val="00025E4E"/>
    <w:rsid w:val="00025F45"/>
    <w:rsid w:val="00025FB0"/>
    <w:rsid w:val="0002602B"/>
    <w:rsid w:val="00026435"/>
    <w:rsid w:val="0002646C"/>
    <w:rsid w:val="0002665F"/>
    <w:rsid w:val="0002676B"/>
    <w:rsid w:val="0002676E"/>
    <w:rsid w:val="000267AD"/>
    <w:rsid w:val="00026806"/>
    <w:rsid w:val="00026985"/>
    <w:rsid w:val="00026A55"/>
    <w:rsid w:val="00026AE7"/>
    <w:rsid w:val="00026C3B"/>
    <w:rsid w:val="00026E1F"/>
    <w:rsid w:val="00026E3B"/>
    <w:rsid w:val="00026EC8"/>
    <w:rsid w:val="00026F36"/>
    <w:rsid w:val="00026F48"/>
    <w:rsid w:val="00027072"/>
    <w:rsid w:val="00027076"/>
    <w:rsid w:val="000272C2"/>
    <w:rsid w:val="0002743E"/>
    <w:rsid w:val="000274BB"/>
    <w:rsid w:val="00027632"/>
    <w:rsid w:val="00027647"/>
    <w:rsid w:val="0002775F"/>
    <w:rsid w:val="000277D1"/>
    <w:rsid w:val="000277EE"/>
    <w:rsid w:val="00027894"/>
    <w:rsid w:val="00027973"/>
    <w:rsid w:val="00027984"/>
    <w:rsid w:val="000279C5"/>
    <w:rsid w:val="00027A68"/>
    <w:rsid w:val="00027A78"/>
    <w:rsid w:val="00027B48"/>
    <w:rsid w:val="00027BEF"/>
    <w:rsid w:val="00027D09"/>
    <w:rsid w:val="00027E02"/>
    <w:rsid w:val="00027F73"/>
    <w:rsid w:val="00030134"/>
    <w:rsid w:val="00030308"/>
    <w:rsid w:val="0003038B"/>
    <w:rsid w:val="000303B0"/>
    <w:rsid w:val="000303EE"/>
    <w:rsid w:val="00030501"/>
    <w:rsid w:val="000305F3"/>
    <w:rsid w:val="0003061A"/>
    <w:rsid w:val="00030967"/>
    <w:rsid w:val="00030D5D"/>
    <w:rsid w:val="00030E92"/>
    <w:rsid w:val="00030F49"/>
    <w:rsid w:val="00031111"/>
    <w:rsid w:val="0003123A"/>
    <w:rsid w:val="00031291"/>
    <w:rsid w:val="0003135E"/>
    <w:rsid w:val="000313DC"/>
    <w:rsid w:val="00031524"/>
    <w:rsid w:val="0003157D"/>
    <w:rsid w:val="0003158C"/>
    <w:rsid w:val="000315D6"/>
    <w:rsid w:val="0003161E"/>
    <w:rsid w:val="0003166C"/>
    <w:rsid w:val="00031699"/>
    <w:rsid w:val="000317B3"/>
    <w:rsid w:val="000317BE"/>
    <w:rsid w:val="0003185B"/>
    <w:rsid w:val="00031983"/>
    <w:rsid w:val="00031A07"/>
    <w:rsid w:val="00031C0B"/>
    <w:rsid w:val="00031C60"/>
    <w:rsid w:val="00031C7A"/>
    <w:rsid w:val="00031C7C"/>
    <w:rsid w:val="00031DBF"/>
    <w:rsid w:val="00031F83"/>
    <w:rsid w:val="00031FF4"/>
    <w:rsid w:val="0003204C"/>
    <w:rsid w:val="0003219C"/>
    <w:rsid w:val="00032252"/>
    <w:rsid w:val="000323BA"/>
    <w:rsid w:val="00032575"/>
    <w:rsid w:val="00032591"/>
    <w:rsid w:val="0003261D"/>
    <w:rsid w:val="000326C8"/>
    <w:rsid w:val="00032805"/>
    <w:rsid w:val="000328F4"/>
    <w:rsid w:val="00032A97"/>
    <w:rsid w:val="00032BE5"/>
    <w:rsid w:val="00032E9C"/>
    <w:rsid w:val="00032EFE"/>
    <w:rsid w:val="00033004"/>
    <w:rsid w:val="0003300D"/>
    <w:rsid w:val="00033139"/>
    <w:rsid w:val="000333BA"/>
    <w:rsid w:val="000334C6"/>
    <w:rsid w:val="00033577"/>
    <w:rsid w:val="000335DA"/>
    <w:rsid w:val="0003367B"/>
    <w:rsid w:val="0003368B"/>
    <w:rsid w:val="00033766"/>
    <w:rsid w:val="000337B1"/>
    <w:rsid w:val="00033832"/>
    <w:rsid w:val="00033962"/>
    <w:rsid w:val="00033A02"/>
    <w:rsid w:val="00033A68"/>
    <w:rsid w:val="00033ADE"/>
    <w:rsid w:val="00033AF4"/>
    <w:rsid w:val="00033B26"/>
    <w:rsid w:val="00033C6D"/>
    <w:rsid w:val="00033DC9"/>
    <w:rsid w:val="00033E53"/>
    <w:rsid w:val="00033F52"/>
    <w:rsid w:val="00033FD2"/>
    <w:rsid w:val="000341B0"/>
    <w:rsid w:val="0003430D"/>
    <w:rsid w:val="00034647"/>
    <w:rsid w:val="00034874"/>
    <w:rsid w:val="00034983"/>
    <w:rsid w:val="000349FF"/>
    <w:rsid w:val="00034A17"/>
    <w:rsid w:val="00034AA1"/>
    <w:rsid w:val="00034B68"/>
    <w:rsid w:val="00034BDC"/>
    <w:rsid w:val="00034E9C"/>
    <w:rsid w:val="00034F02"/>
    <w:rsid w:val="00034F3B"/>
    <w:rsid w:val="000350AE"/>
    <w:rsid w:val="0003512D"/>
    <w:rsid w:val="00035258"/>
    <w:rsid w:val="000352AF"/>
    <w:rsid w:val="000352D3"/>
    <w:rsid w:val="00035424"/>
    <w:rsid w:val="00035924"/>
    <w:rsid w:val="00035AAD"/>
    <w:rsid w:val="00035D1C"/>
    <w:rsid w:val="00035D6C"/>
    <w:rsid w:val="00035DF5"/>
    <w:rsid w:val="00035E86"/>
    <w:rsid w:val="00035EAB"/>
    <w:rsid w:val="00035F01"/>
    <w:rsid w:val="00035FAE"/>
    <w:rsid w:val="000360C8"/>
    <w:rsid w:val="000361EA"/>
    <w:rsid w:val="0003639B"/>
    <w:rsid w:val="0003645A"/>
    <w:rsid w:val="0003653B"/>
    <w:rsid w:val="000368B4"/>
    <w:rsid w:val="00036939"/>
    <w:rsid w:val="00036987"/>
    <w:rsid w:val="00036A3A"/>
    <w:rsid w:val="00036E5C"/>
    <w:rsid w:val="00036EB1"/>
    <w:rsid w:val="00036EE8"/>
    <w:rsid w:val="0003714A"/>
    <w:rsid w:val="000371FE"/>
    <w:rsid w:val="000376C2"/>
    <w:rsid w:val="00037804"/>
    <w:rsid w:val="0003788F"/>
    <w:rsid w:val="000378B9"/>
    <w:rsid w:val="000379D1"/>
    <w:rsid w:val="00037A99"/>
    <w:rsid w:val="00037AFB"/>
    <w:rsid w:val="00037B84"/>
    <w:rsid w:val="00037B91"/>
    <w:rsid w:val="00037C69"/>
    <w:rsid w:val="00037D68"/>
    <w:rsid w:val="00037E0F"/>
    <w:rsid w:val="00037E37"/>
    <w:rsid w:val="00037EA0"/>
    <w:rsid w:val="00037F27"/>
    <w:rsid w:val="00037F36"/>
    <w:rsid w:val="00040097"/>
    <w:rsid w:val="000400E2"/>
    <w:rsid w:val="0004010E"/>
    <w:rsid w:val="00040248"/>
    <w:rsid w:val="00040373"/>
    <w:rsid w:val="000403F0"/>
    <w:rsid w:val="000404FF"/>
    <w:rsid w:val="0004051A"/>
    <w:rsid w:val="00040582"/>
    <w:rsid w:val="00040732"/>
    <w:rsid w:val="000407F9"/>
    <w:rsid w:val="0004080C"/>
    <w:rsid w:val="00040819"/>
    <w:rsid w:val="0004089B"/>
    <w:rsid w:val="00040A26"/>
    <w:rsid w:val="00040A94"/>
    <w:rsid w:val="00040B1B"/>
    <w:rsid w:val="00040D65"/>
    <w:rsid w:val="00040E72"/>
    <w:rsid w:val="00040EED"/>
    <w:rsid w:val="00041046"/>
    <w:rsid w:val="000410F6"/>
    <w:rsid w:val="00041192"/>
    <w:rsid w:val="0004125A"/>
    <w:rsid w:val="0004127A"/>
    <w:rsid w:val="000413F9"/>
    <w:rsid w:val="000416A9"/>
    <w:rsid w:val="00041750"/>
    <w:rsid w:val="00041884"/>
    <w:rsid w:val="00041987"/>
    <w:rsid w:val="000419C6"/>
    <w:rsid w:val="00041B9C"/>
    <w:rsid w:val="00041D86"/>
    <w:rsid w:val="000420B8"/>
    <w:rsid w:val="0004210B"/>
    <w:rsid w:val="00042377"/>
    <w:rsid w:val="00042435"/>
    <w:rsid w:val="000424F7"/>
    <w:rsid w:val="0004261B"/>
    <w:rsid w:val="00042718"/>
    <w:rsid w:val="0004272F"/>
    <w:rsid w:val="00042866"/>
    <w:rsid w:val="00042A16"/>
    <w:rsid w:val="00042B2E"/>
    <w:rsid w:val="00042D28"/>
    <w:rsid w:val="00042EF4"/>
    <w:rsid w:val="00043126"/>
    <w:rsid w:val="000431C3"/>
    <w:rsid w:val="0004320B"/>
    <w:rsid w:val="0004331A"/>
    <w:rsid w:val="00043495"/>
    <w:rsid w:val="000434CD"/>
    <w:rsid w:val="00043505"/>
    <w:rsid w:val="00043548"/>
    <w:rsid w:val="00043612"/>
    <w:rsid w:val="000436CE"/>
    <w:rsid w:val="00043810"/>
    <w:rsid w:val="0004390C"/>
    <w:rsid w:val="000439C5"/>
    <w:rsid w:val="000439CE"/>
    <w:rsid w:val="00043B8D"/>
    <w:rsid w:val="00043BD3"/>
    <w:rsid w:val="00043BFA"/>
    <w:rsid w:val="00043C43"/>
    <w:rsid w:val="00043C58"/>
    <w:rsid w:val="00043C76"/>
    <w:rsid w:val="00043CB8"/>
    <w:rsid w:val="00043CC2"/>
    <w:rsid w:val="00043D31"/>
    <w:rsid w:val="00043D74"/>
    <w:rsid w:val="00043DA6"/>
    <w:rsid w:val="00043F30"/>
    <w:rsid w:val="00044126"/>
    <w:rsid w:val="0004423A"/>
    <w:rsid w:val="0004425F"/>
    <w:rsid w:val="0004430A"/>
    <w:rsid w:val="000443D1"/>
    <w:rsid w:val="00044413"/>
    <w:rsid w:val="00044711"/>
    <w:rsid w:val="0004472C"/>
    <w:rsid w:val="00044849"/>
    <w:rsid w:val="0004495F"/>
    <w:rsid w:val="00044C21"/>
    <w:rsid w:val="00044C61"/>
    <w:rsid w:val="00044C79"/>
    <w:rsid w:val="00044E24"/>
    <w:rsid w:val="00044E51"/>
    <w:rsid w:val="00044E5C"/>
    <w:rsid w:val="0004534B"/>
    <w:rsid w:val="00045599"/>
    <w:rsid w:val="00045812"/>
    <w:rsid w:val="00045850"/>
    <w:rsid w:val="00045941"/>
    <w:rsid w:val="00045968"/>
    <w:rsid w:val="000459C2"/>
    <w:rsid w:val="00045BFE"/>
    <w:rsid w:val="00045C54"/>
    <w:rsid w:val="00045DC6"/>
    <w:rsid w:val="00045E30"/>
    <w:rsid w:val="000460DB"/>
    <w:rsid w:val="0004612C"/>
    <w:rsid w:val="0004633F"/>
    <w:rsid w:val="00046353"/>
    <w:rsid w:val="0004641B"/>
    <w:rsid w:val="00046524"/>
    <w:rsid w:val="000465D4"/>
    <w:rsid w:val="00046B51"/>
    <w:rsid w:val="00046C4D"/>
    <w:rsid w:val="00046CD6"/>
    <w:rsid w:val="00046DB5"/>
    <w:rsid w:val="00046DBB"/>
    <w:rsid w:val="00046F80"/>
    <w:rsid w:val="0004704A"/>
    <w:rsid w:val="0004716F"/>
    <w:rsid w:val="00047180"/>
    <w:rsid w:val="00047256"/>
    <w:rsid w:val="00047386"/>
    <w:rsid w:val="000473FC"/>
    <w:rsid w:val="0004752F"/>
    <w:rsid w:val="00047565"/>
    <w:rsid w:val="00047788"/>
    <w:rsid w:val="0004779D"/>
    <w:rsid w:val="000477F3"/>
    <w:rsid w:val="0004787C"/>
    <w:rsid w:val="000478A8"/>
    <w:rsid w:val="00047AC8"/>
    <w:rsid w:val="00047CC5"/>
    <w:rsid w:val="00047D91"/>
    <w:rsid w:val="00047DC5"/>
    <w:rsid w:val="00047E74"/>
    <w:rsid w:val="00047F9E"/>
    <w:rsid w:val="00047FDF"/>
    <w:rsid w:val="00047FE0"/>
    <w:rsid w:val="00050043"/>
    <w:rsid w:val="0005007D"/>
    <w:rsid w:val="000500C2"/>
    <w:rsid w:val="000502FB"/>
    <w:rsid w:val="00050322"/>
    <w:rsid w:val="000503F6"/>
    <w:rsid w:val="0005058D"/>
    <w:rsid w:val="00050816"/>
    <w:rsid w:val="0005091C"/>
    <w:rsid w:val="00050982"/>
    <w:rsid w:val="00050ABB"/>
    <w:rsid w:val="00050C83"/>
    <w:rsid w:val="00050D9E"/>
    <w:rsid w:val="00050DF0"/>
    <w:rsid w:val="00050FBE"/>
    <w:rsid w:val="00051014"/>
    <w:rsid w:val="00051092"/>
    <w:rsid w:val="0005113F"/>
    <w:rsid w:val="000512DE"/>
    <w:rsid w:val="000512F9"/>
    <w:rsid w:val="00051326"/>
    <w:rsid w:val="00051335"/>
    <w:rsid w:val="0005143B"/>
    <w:rsid w:val="000514C4"/>
    <w:rsid w:val="000514C7"/>
    <w:rsid w:val="000514CD"/>
    <w:rsid w:val="000515BA"/>
    <w:rsid w:val="00051625"/>
    <w:rsid w:val="00051885"/>
    <w:rsid w:val="000518CA"/>
    <w:rsid w:val="000519D3"/>
    <w:rsid w:val="00051A69"/>
    <w:rsid w:val="00051AB3"/>
    <w:rsid w:val="00051AEA"/>
    <w:rsid w:val="00051BD3"/>
    <w:rsid w:val="00051CC1"/>
    <w:rsid w:val="00051DBE"/>
    <w:rsid w:val="00051FAE"/>
    <w:rsid w:val="00051FC0"/>
    <w:rsid w:val="0005228A"/>
    <w:rsid w:val="000522BA"/>
    <w:rsid w:val="00052319"/>
    <w:rsid w:val="0005232B"/>
    <w:rsid w:val="000523C4"/>
    <w:rsid w:val="000525B7"/>
    <w:rsid w:val="000525FC"/>
    <w:rsid w:val="000526C2"/>
    <w:rsid w:val="00052710"/>
    <w:rsid w:val="00052791"/>
    <w:rsid w:val="000527EE"/>
    <w:rsid w:val="00052815"/>
    <w:rsid w:val="000528AC"/>
    <w:rsid w:val="00052B12"/>
    <w:rsid w:val="00052C5C"/>
    <w:rsid w:val="00052D13"/>
    <w:rsid w:val="00052DBB"/>
    <w:rsid w:val="00052EA0"/>
    <w:rsid w:val="00052FBC"/>
    <w:rsid w:val="00053003"/>
    <w:rsid w:val="000531BB"/>
    <w:rsid w:val="00053295"/>
    <w:rsid w:val="00053369"/>
    <w:rsid w:val="00053374"/>
    <w:rsid w:val="000533EB"/>
    <w:rsid w:val="000536AC"/>
    <w:rsid w:val="000538BD"/>
    <w:rsid w:val="00053AB9"/>
    <w:rsid w:val="00053AEA"/>
    <w:rsid w:val="00053B19"/>
    <w:rsid w:val="00053B53"/>
    <w:rsid w:val="00053C3B"/>
    <w:rsid w:val="00053D0A"/>
    <w:rsid w:val="00053D5B"/>
    <w:rsid w:val="00053D7E"/>
    <w:rsid w:val="00053EEA"/>
    <w:rsid w:val="00053FB3"/>
    <w:rsid w:val="0005403E"/>
    <w:rsid w:val="00054049"/>
    <w:rsid w:val="00054097"/>
    <w:rsid w:val="00054254"/>
    <w:rsid w:val="000543F7"/>
    <w:rsid w:val="0005446E"/>
    <w:rsid w:val="00054B21"/>
    <w:rsid w:val="00054B2A"/>
    <w:rsid w:val="00054CE9"/>
    <w:rsid w:val="00054F09"/>
    <w:rsid w:val="00055095"/>
    <w:rsid w:val="000551BB"/>
    <w:rsid w:val="00055250"/>
    <w:rsid w:val="000552F7"/>
    <w:rsid w:val="00055526"/>
    <w:rsid w:val="000555E9"/>
    <w:rsid w:val="00055650"/>
    <w:rsid w:val="0005571D"/>
    <w:rsid w:val="00055892"/>
    <w:rsid w:val="0005592D"/>
    <w:rsid w:val="000559C7"/>
    <w:rsid w:val="00055A70"/>
    <w:rsid w:val="00055E0E"/>
    <w:rsid w:val="00055E2B"/>
    <w:rsid w:val="00055F6E"/>
    <w:rsid w:val="000563D5"/>
    <w:rsid w:val="00056443"/>
    <w:rsid w:val="00056543"/>
    <w:rsid w:val="000566A9"/>
    <w:rsid w:val="000566B6"/>
    <w:rsid w:val="00056795"/>
    <w:rsid w:val="00056866"/>
    <w:rsid w:val="00056AA5"/>
    <w:rsid w:val="00056B20"/>
    <w:rsid w:val="00056BE6"/>
    <w:rsid w:val="00056D74"/>
    <w:rsid w:val="00056D91"/>
    <w:rsid w:val="00056E50"/>
    <w:rsid w:val="00056F1B"/>
    <w:rsid w:val="00057030"/>
    <w:rsid w:val="00057064"/>
    <w:rsid w:val="0005706A"/>
    <w:rsid w:val="000570F7"/>
    <w:rsid w:val="00057196"/>
    <w:rsid w:val="00057385"/>
    <w:rsid w:val="000573B8"/>
    <w:rsid w:val="00057431"/>
    <w:rsid w:val="0005743F"/>
    <w:rsid w:val="00057469"/>
    <w:rsid w:val="000575BC"/>
    <w:rsid w:val="00057752"/>
    <w:rsid w:val="000577A8"/>
    <w:rsid w:val="000577BE"/>
    <w:rsid w:val="00057932"/>
    <w:rsid w:val="00057981"/>
    <w:rsid w:val="00057983"/>
    <w:rsid w:val="00057A1C"/>
    <w:rsid w:val="00057C55"/>
    <w:rsid w:val="00057CCA"/>
    <w:rsid w:val="00057D87"/>
    <w:rsid w:val="0006012D"/>
    <w:rsid w:val="000604DA"/>
    <w:rsid w:val="000604E7"/>
    <w:rsid w:val="00060625"/>
    <w:rsid w:val="000606EB"/>
    <w:rsid w:val="0006089D"/>
    <w:rsid w:val="000609F0"/>
    <w:rsid w:val="00060AC2"/>
    <w:rsid w:val="00060C44"/>
    <w:rsid w:val="00060C67"/>
    <w:rsid w:val="00060CB7"/>
    <w:rsid w:val="0006118F"/>
    <w:rsid w:val="00061229"/>
    <w:rsid w:val="0006127F"/>
    <w:rsid w:val="000613C4"/>
    <w:rsid w:val="0006144C"/>
    <w:rsid w:val="0006159A"/>
    <w:rsid w:val="000616D6"/>
    <w:rsid w:val="0006170E"/>
    <w:rsid w:val="000618B2"/>
    <w:rsid w:val="000618B6"/>
    <w:rsid w:val="000618FB"/>
    <w:rsid w:val="00061B1A"/>
    <w:rsid w:val="00061BA3"/>
    <w:rsid w:val="00062139"/>
    <w:rsid w:val="0006223F"/>
    <w:rsid w:val="000623CE"/>
    <w:rsid w:val="00062454"/>
    <w:rsid w:val="000625C1"/>
    <w:rsid w:val="0006264A"/>
    <w:rsid w:val="00062688"/>
    <w:rsid w:val="000626C4"/>
    <w:rsid w:val="00062740"/>
    <w:rsid w:val="000627A2"/>
    <w:rsid w:val="0006296B"/>
    <w:rsid w:val="00062A63"/>
    <w:rsid w:val="00062AB4"/>
    <w:rsid w:val="00062C0B"/>
    <w:rsid w:val="00062C64"/>
    <w:rsid w:val="00062D0D"/>
    <w:rsid w:val="00062D92"/>
    <w:rsid w:val="00062E3A"/>
    <w:rsid w:val="00062E9C"/>
    <w:rsid w:val="00062EFF"/>
    <w:rsid w:val="00062FE5"/>
    <w:rsid w:val="00063092"/>
    <w:rsid w:val="000630BD"/>
    <w:rsid w:val="00063347"/>
    <w:rsid w:val="0006341A"/>
    <w:rsid w:val="000634C3"/>
    <w:rsid w:val="00063501"/>
    <w:rsid w:val="000639C2"/>
    <w:rsid w:val="00063AF0"/>
    <w:rsid w:val="00063B34"/>
    <w:rsid w:val="00063DC3"/>
    <w:rsid w:val="00063EB7"/>
    <w:rsid w:val="00063F26"/>
    <w:rsid w:val="00063F7E"/>
    <w:rsid w:val="000643C5"/>
    <w:rsid w:val="0006445E"/>
    <w:rsid w:val="000644C7"/>
    <w:rsid w:val="000644D6"/>
    <w:rsid w:val="0006453D"/>
    <w:rsid w:val="00064665"/>
    <w:rsid w:val="00064707"/>
    <w:rsid w:val="00064798"/>
    <w:rsid w:val="000649F5"/>
    <w:rsid w:val="00064C9A"/>
    <w:rsid w:val="00064CDC"/>
    <w:rsid w:val="00064D5C"/>
    <w:rsid w:val="00064DB8"/>
    <w:rsid w:val="00065121"/>
    <w:rsid w:val="00065122"/>
    <w:rsid w:val="00065342"/>
    <w:rsid w:val="00065351"/>
    <w:rsid w:val="000653C8"/>
    <w:rsid w:val="00065417"/>
    <w:rsid w:val="0006544D"/>
    <w:rsid w:val="000654C3"/>
    <w:rsid w:val="000655DB"/>
    <w:rsid w:val="0006565B"/>
    <w:rsid w:val="000656AB"/>
    <w:rsid w:val="000659BF"/>
    <w:rsid w:val="00065B92"/>
    <w:rsid w:val="00065BE4"/>
    <w:rsid w:val="00065D59"/>
    <w:rsid w:val="00065D77"/>
    <w:rsid w:val="00065DD1"/>
    <w:rsid w:val="00065E08"/>
    <w:rsid w:val="00065E15"/>
    <w:rsid w:val="00065E27"/>
    <w:rsid w:val="00065F0F"/>
    <w:rsid w:val="00065FCB"/>
    <w:rsid w:val="000660FF"/>
    <w:rsid w:val="000661BC"/>
    <w:rsid w:val="000661DB"/>
    <w:rsid w:val="000662CD"/>
    <w:rsid w:val="000663E5"/>
    <w:rsid w:val="0006643C"/>
    <w:rsid w:val="00066483"/>
    <w:rsid w:val="000664DD"/>
    <w:rsid w:val="00066584"/>
    <w:rsid w:val="0006660F"/>
    <w:rsid w:val="00066753"/>
    <w:rsid w:val="00066817"/>
    <w:rsid w:val="0006685C"/>
    <w:rsid w:val="00066889"/>
    <w:rsid w:val="000668AF"/>
    <w:rsid w:val="00066AEE"/>
    <w:rsid w:val="00066C21"/>
    <w:rsid w:val="00066DFE"/>
    <w:rsid w:val="000671BB"/>
    <w:rsid w:val="00067219"/>
    <w:rsid w:val="000673F6"/>
    <w:rsid w:val="00067457"/>
    <w:rsid w:val="000675BF"/>
    <w:rsid w:val="0006768D"/>
    <w:rsid w:val="00067740"/>
    <w:rsid w:val="00067870"/>
    <w:rsid w:val="0006794F"/>
    <w:rsid w:val="000679E9"/>
    <w:rsid w:val="00067AD4"/>
    <w:rsid w:val="00067B0A"/>
    <w:rsid w:val="00067B8B"/>
    <w:rsid w:val="00067BDF"/>
    <w:rsid w:val="00067F79"/>
    <w:rsid w:val="000704E1"/>
    <w:rsid w:val="000708DB"/>
    <w:rsid w:val="00070A23"/>
    <w:rsid w:val="00070AF1"/>
    <w:rsid w:val="00070B36"/>
    <w:rsid w:val="00070BB3"/>
    <w:rsid w:val="00070CB4"/>
    <w:rsid w:val="00070DB7"/>
    <w:rsid w:val="00070E23"/>
    <w:rsid w:val="00070E8F"/>
    <w:rsid w:val="00070F92"/>
    <w:rsid w:val="00071081"/>
    <w:rsid w:val="00071253"/>
    <w:rsid w:val="0007138A"/>
    <w:rsid w:val="000713DE"/>
    <w:rsid w:val="000715A5"/>
    <w:rsid w:val="00071713"/>
    <w:rsid w:val="00071738"/>
    <w:rsid w:val="0007185F"/>
    <w:rsid w:val="0007187D"/>
    <w:rsid w:val="000718DA"/>
    <w:rsid w:val="000718ED"/>
    <w:rsid w:val="00071978"/>
    <w:rsid w:val="00071998"/>
    <w:rsid w:val="00071ACD"/>
    <w:rsid w:val="00071AE5"/>
    <w:rsid w:val="00071BF2"/>
    <w:rsid w:val="00071F1F"/>
    <w:rsid w:val="00071FA0"/>
    <w:rsid w:val="00071FBC"/>
    <w:rsid w:val="00072127"/>
    <w:rsid w:val="000721D3"/>
    <w:rsid w:val="000722B2"/>
    <w:rsid w:val="000722B9"/>
    <w:rsid w:val="000727A8"/>
    <w:rsid w:val="0007285E"/>
    <w:rsid w:val="00072B22"/>
    <w:rsid w:val="00072CBD"/>
    <w:rsid w:val="00072CFD"/>
    <w:rsid w:val="00072E4B"/>
    <w:rsid w:val="00073058"/>
    <w:rsid w:val="000730CF"/>
    <w:rsid w:val="000733CF"/>
    <w:rsid w:val="000733DA"/>
    <w:rsid w:val="00073644"/>
    <w:rsid w:val="0007379C"/>
    <w:rsid w:val="00073810"/>
    <w:rsid w:val="00073944"/>
    <w:rsid w:val="00073B13"/>
    <w:rsid w:val="00073D43"/>
    <w:rsid w:val="00073E12"/>
    <w:rsid w:val="00073FC0"/>
    <w:rsid w:val="00074021"/>
    <w:rsid w:val="00074074"/>
    <w:rsid w:val="00074147"/>
    <w:rsid w:val="000741CB"/>
    <w:rsid w:val="000742E6"/>
    <w:rsid w:val="0007430A"/>
    <w:rsid w:val="000744B8"/>
    <w:rsid w:val="00074515"/>
    <w:rsid w:val="0007459B"/>
    <w:rsid w:val="00074696"/>
    <w:rsid w:val="000746D0"/>
    <w:rsid w:val="0007475D"/>
    <w:rsid w:val="00074979"/>
    <w:rsid w:val="00074A6C"/>
    <w:rsid w:val="00074B73"/>
    <w:rsid w:val="00074C04"/>
    <w:rsid w:val="00074EC6"/>
    <w:rsid w:val="00075054"/>
    <w:rsid w:val="00075188"/>
    <w:rsid w:val="000751E3"/>
    <w:rsid w:val="000752CC"/>
    <w:rsid w:val="000753FA"/>
    <w:rsid w:val="0007550A"/>
    <w:rsid w:val="000755A5"/>
    <w:rsid w:val="0007564F"/>
    <w:rsid w:val="000756CC"/>
    <w:rsid w:val="00075887"/>
    <w:rsid w:val="00075A10"/>
    <w:rsid w:val="00075A2F"/>
    <w:rsid w:val="00075AE7"/>
    <w:rsid w:val="00075B2F"/>
    <w:rsid w:val="00075D21"/>
    <w:rsid w:val="00075D4A"/>
    <w:rsid w:val="00075DBF"/>
    <w:rsid w:val="00075E36"/>
    <w:rsid w:val="0007602E"/>
    <w:rsid w:val="0007617B"/>
    <w:rsid w:val="0007620F"/>
    <w:rsid w:val="00076280"/>
    <w:rsid w:val="00076338"/>
    <w:rsid w:val="000763FE"/>
    <w:rsid w:val="00076435"/>
    <w:rsid w:val="000764C4"/>
    <w:rsid w:val="000765DC"/>
    <w:rsid w:val="0007669C"/>
    <w:rsid w:val="000766F1"/>
    <w:rsid w:val="000767BD"/>
    <w:rsid w:val="000767DE"/>
    <w:rsid w:val="0007697E"/>
    <w:rsid w:val="00076ABC"/>
    <w:rsid w:val="00076C1A"/>
    <w:rsid w:val="00076DCF"/>
    <w:rsid w:val="00076E67"/>
    <w:rsid w:val="00076E71"/>
    <w:rsid w:val="00076EAB"/>
    <w:rsid w:val="00076F11"/>
    <w:rsid w:val="00077140"/>
    <w:rsid w:val="00077216"/>
    <w:rsid w:val="000773B6"/>
    <w:rsid w:val="00077484"/>
    <w:rsid w:val="0007755B"/>
    <w:rsid w:val="000775AD"/>
    <w:rsid w:val="0007765B"/>
    <w:rsid w:val="000778B9"/>
    <w:rsid w:val="00077920"/>
    <w:rsid w:val="00077936"/>
    <w:rsid w:val="0007797D"/>
    <w:rsid w:val="000779B6"/>
    <w:rsid w:val="00077A48"/>
    <w:rsid w:val="00077A90"/>
    <w:rsid w:val="00077ABE"/>
    <w:rsid w:val="00077AEB"/>
    <w:rsid w:val="00077B26"/>
    <w:rsid w:val="00077CD2"/>
    <w:rsid w:val="00077D74"/>
    <w:rsid w:val="00077D7D"/>
    <w:rsid w:val="00077E39"/>
    <w:rsid w:val="00080120"/>
    <w:rsid w:val="000801D6"/>
    <w:rsid w:val="00080207"/>
    <w:rsid w:val="00080324"/>
    <w:rsid w:val="000803C1"/>
    <w:rsid w:val="0008047B"/>
    <w:rsid w:val="00080686"/>
    <w:rsid w:val="000807C8"/>
    <w:rsid w:val="000808D4"/>
    <w:rsid w:val="00080C00"/>
    <w:rsid w:val="00080C41"/>
    <w:rsid w:val="00080C6E"/>
    <w:rsid w:val="00080CB6"/>
    <w:rsid w:val="00080D30"/>
    <w:rsid w:val="00080E82"/>
    <w:rsid w:val="000810EA"/>
    <w:rsid w:val="000810FD"/>
    <w:rsid w:val="00081131"/>
    <w:rsid w:val="0008125D"/>
    <w:rsid w:val="000814E0"/>
    <w:rsid w:val="00081839"/>
    <w:rsid w:val="00081A3F"/>
    <w:rsid w:val="00081A83"/>
    <w:rsid w:val="00081A86"/>
    <w:rsid w:val="00081BA5"/>
    <w:rsid w:val="00081C7D"/>
    <w:rsid w:val="00081D2C"/>
    <w:rsid w:val="000821A7"/>
    <w:rsid w:val="0008229E"/>
    <w:rsid w:val="000822D7"/>
    <w:rsid w:val="000822F4"/>
    <w:rsid w:val="000822F8"/>
    <w:rsid w:val="000822FE"/>
    <w:rsid w:val="0008239A"/>
    <w:rsid w:val="000823A7"/>
    <w:rsid w:val="0008276A"/>
    <w:rsid w:val="00082790"/>
    <w:rsid w:val="000827BA"/>
    <w:rsid w:val="00082BF4"/>
    <w:rsid w:val="00082CE9"/>
    <w:rsid w:val="00082D5D"/>
    <w:rsid w:val="00082DFD"/>
    <w:rsid w:val="00082E85"/>
    <w:rsid w:val="00082E89"/>
    <w:rsid w:val="00082F5F"/>
    <w:rsid w:val="000830BC"/>
    <w:rsid w:val="000831F5"/>
    <w:rsid w:val="000833E8"/>
    <w:rsid w:val="000833FE"/>
    <w:rsid w:val="000835C4"/>
    <w:rsid w:val="000837B1"/>
    <w:rsid w:val="0008382B"/>
    <w:rsid w:val="000838B1"/>
    <w:rsid w:val="00083914"/>
    <w:rsid w:val="00083AA3"/>
    <w:rsid w:val="00083B1D"/>
    <w:rsid w:val="00083C2C"/>
    <w:rsid w:val="00083DF5"/>
    <w:rsid w:val="00083E25"/>
    <w:rsid w:val="00083EC3"/>
    <w:rsid w:val="00083F6D"/>
    <w:rsid w:val="00083F9D"/>
    <w:rsid w:val="00084004"/>
    <w:rsid w:val="000840C6"/>
    <w:rsid w:val="000840E0"/>
    <w:rsid w:val="00084262"/>
    <w:rsid w:val="00084293"/>
    <w:rsid w:val="0008429F"/>
    <w:rsid w:val="000842B8"/>
    <w:rsid w:val="0008438B"/>
    <w:rsid w:val="000844AD"/>
    <w:rsid w:val="00084610"/>
    <w:rsid w:val="00084691"/>
    <w:rsid w:val="00084800"/>
    <w:rsid w:val="0008493A"/>
    <w:rsid w:val="00084A76"/>
    <w:rsid w:val="00084B78"/>
    <w:rsid w:val="00084D9D"/>
    <w:rsid w:val="00084DDD"/>
    <w:rsid w:val="00084F58"/>
    <w:rsid w:val="00084F7E"/>
    <w:rsid w:val="00084F8A"/>
    <w:rsid w:val="000850D3"/>
    <w:rsid w:val="00085174"/>
    <w:rsid w:val="000853E5"/>
    <w:rsid w:val="0008574E"/>
    <w:rsid w:val="00085823"/>
    <w:rsid w:val="00085B98"/>
    <w:rsid w:val="00085DBF"/>
    <w:rsid w:val="00085E11"/>
    <w:rsid w:val="00085EA6"/>
    <w:rsid w:val="00086040"/>
    <w:rsid w:val="000860B3"/>
    <w:rsid w:val="000861CC"/>
    <w:rsid w:val="00086414"/>
    <w:rsid w:val="000864CB"/>
    <w:rsid w:val="00086642"/>
    <w:rsid w:val="00086667"/>
    <w:rsid w:val="00086758"/>
    <w:rsid w:val="000868A3"/>
    <w:rsid w:val="000868F8"/>
    <w:rsid w:val="0008693F"/>
    <w:rsid w:val="00086AAE"/>
    <w:rsid w:val="00086B8F"/>
    <w:rsid w:val="00086CFF"/>
    <w:rsid w:val="00086DB0"/>
    <w:rsid w:val="00086E27"/>
    <w:rsid w:val="0008718B"/>
    <w:rsid w:val="00087312"/>
    <w:rsid w:val="0008733E"/>
    <w:rsid w:val="00087362"/>
    <w:rsid w:val="00087378"/>
    <w:rsid w:val="00087400"/>
    <w:rsid w:val="0008744C"/>
    <w:rsid w:val="00087550"/>
    <w:rsid w:val="00087666"/>
    <w:rsid w:val="00087675"/>
    <w:rsid w:val="000876ED"/>
    <w:rsid w:val="000879EF"/>
    <w:rsid w:val="00087B6B"/>
    <w:rsid w:val="00087B91"/>
    <w:rsid w:val="00087B95"/>
    <w:rsid w:val="00087BAE"/>
    <w:rsid w:val="00087C19"/>
    <w:rsid w:val="00087C5F"/>
    <w:rsid w:val="00087E61"/>
    <w:rsid w:val="00087EAE"/>
    <w:rsid w:val="000900A0"/>
    <w:rsid w:val="000900B0"/>
    <w:rsid w:val="000901ED"/>
    <w:rsid w:val="000902AC"/>
    <w:rsid w:val="00090464"/>
    <w:rsid w:val="00090478"/>
    <w:rsid w:val="00090502"/>
    <w:rsid w:val="000905F9"/>
    <w:rsid w:val="00090642"/>
    <w:rsid w:val="00090690"/>
    <w:rsid w:val="000908E2"/>
    <w:rsid w:val="00090A4D"/>
    <w:rsid w:val="00090BD8"/>
    <w:rsid w:val="00090BDA"/>
    <w:rsid w:val="00090C8E"/>
    <w:rsid w:val="00090CAF"/>
    <w:rsid w:val="00090D1A"/>
    <w:rsid w:val="00090E52"/>
    <w:rsid w:val="00090E92"/>
    <w:rsid w:val="00090EEC"/>
    <w:rsid w:val="00090F80"/>
    <w:rsid w:val="00090FBF"/>
    <w:rsid w:val="0009107B"/>
    <w:rsid w:val="000910D7"/>
    <w:rsid w:val="000911C6"/>
    <w:rsid w:val="000912B5"/>
    <w:rsid w:val="000913BA"/>
    <w:rsid w:val="00091512"/>
    <w:rsid w:val="00091731"/>
    <w:rsid w:val="00091760"/>
    <w:rsid w:val="00091864"/>
    <w:rsid w:val="00091951"/>
    <w:rsid w:val="00091A3A"/>
    <w:rsid w:val="00091AEB"/>
    <w:rsid w:val="00091B1F"/>
    <w:rsid w:val="00091B54"/>
    <w:rsid w:val="00091B58"/>
    <w:rsid w:val="00091BBB"/>
    <w:rsid w:val="00091BF2"/>
    <w:rsid w:val="00091C4A"/>
    <w:rsid w:val="00091C55"/>
    <w:rsid w:val="00091F92"/>
    <w:rsid w:val="00092044"/>
    <w:rsid w:val="00092063"/>
    <w:rsid w:val="000920AC"/>
    <w:rsid w:val="00092229"/>
    <w:rsid w:val="000922E2"/>
    <w:rsid w:val="0009237A"/>
    <w:rsid w:val="0009239B"/>
    <w:rsid w:val="000923F5"/>
    <w:rsid w:val="00092495"/>
    <w:rsid w:val="000925AD"/>
    <w:rsid w:val="00092643"/>
    <w:rsid w:val="0009265C"/>
    <w:rsid w:val="00092987"/>
    <w:rsid w:val="00092D35"/>
    <w:rsid w:val="00092DE7"/>
    <w:rsid w:val="00092F8B"/>
    <w:rsid w:val="00093241"/>
    <w:rsid w:val="000932CB"/>
    <w:rsid w:val="00093506"/>
    <w:rsid w:val="0009379D"/>
    <w:rsid w:val="00093851"/>
    <w:rsid w:val="00093A74"/>
    <w:rsid w:val="00093ABF"/>
    <w:rsid w:val="00093C35"/>
    <w:rsid w:val="00093E66"/>
    <w:rsid w:val="00093E70"/>
    <w:rsid w:val="00093EA1"/>
    <w:rsid w:val="000940AB"/>
    <w:rsid w:val="00094188"/>
    <w:rsid w:val="000941A9"/>
    <w:rsid w:val="000942C8"/>
    <w:rsid w:val="00094536"/>
    <w:rsid w:val="0009456C"/>
    <w:rsid w:val="000945D8"/>
    <w:rsid w:val="0009460F"/>
    <w:rsid w:val="00094640"/>
    <w:rsid w:val="000946C4"/>
    <w:rsid w:val="000946ED"/>
    <w:rsid w:val="00094889"/>
    <w:rsid w:val="00094A8A"/>
    <w:rsid w:val="00094DBC"/>
    <w:rsid w:val="00094E0B"/>
    <w:rsid w:val="00094E1C"/>
    <w:rsid w:val="00094ECC"/>
    <w:rsid w:val="00094FBA"/>
    <w:rsid w:val="00095031"/>
    <w:rsid w:val="00095087"/>
    <w:rsid w:val="0009515A"/>
    <w:rsid w:val="00095249"/>
    <w:rsid w:val="00095315"/>
    <w:rsid w:val="000953C5"/>
    <w:rsid w:val="000953C9"/>
    <w:rsid w:val="0009542B"/>
    <w:rsid w:val="00095811"/>
    <w:rsid w:val="00095829"/>
    <w:rsid w:val="000958D4"/>
    <w:rsid w:val="00095B07"/>
    <w:rsid w:val="00095C5A"/>
    <w:rsid w:val="00095D60"/>
    <w:rsid w:val="00095E08"/>
    <w:rsid w:val="00095E69"/>
    <w:rsid w:val="00095F35"/>
    <w:rsid w:val="00095F9B"/>
    <w:rsid w:val="00096117"/>
    <w:rsid w:val="000961A8"/>
    <w:rsid w:val="00096333"/>
    <w:rsid w:val="000964A0"/>
    <w:rsid w:val="000964A9"/>
    <w:rsid w:val="000966E8"/>
    <w:rsid w:val="00096733"/>
    <w:rsid w:val="00096762"/>
    <w:rsid w:val="00096AE0"/>
    <w:rsid w:val="00096B77"/>
    <w:rsid w:val="00096BAE"/>
    <w:rsid w:val="00096BF3"/>
    <w:rsid w:val="00096CB2"/>
    <w:rsid w:val="00096D84"/>
    <w:rsid w:val="000970ED"/>
    <w:rsid w:val="00097246"/>
    <w:rsid w:val="00097342"/>
    <w:rsid w:val="00097379"/>
    <w:rsid w:val="0009742D"/>
    <w:rsid w:val="00097554"/>
    <w:rsid w:val="00097589"/>
    <w:rsid w:val="00097753"/>
    <w:rsid w:val="00097874"/>
    <w:rsid w:val="00097ED9"/>
    <w:rsid w:val="000A0003"/>
    <w:rsid w:val="000A0096"/>
    <w:rsid w:val="000A0157"/>
    <w:rsid w:val="000A0496"/>
    <w:rsid w:val="000A04E8"/>
    <w:rsid w:val="000A05C2"/>
    <w:rsid w:val="000A071A"/>
    <w:rsid w:val="000A0734"/>
    <w:rsid w:val="000A07DD"/>
    <w:rsid w:val="000A090F"/>
    <w:rsid w:val="000A0AE1"/>
    <w:rsid w:val="000A0C19"/>
    <w:rsid w:val="000A0DD2"/>
    <w:rsid w:val="000A0E34"/>
    <w:rsid w:val="000A0EB7"/>
    <w:rsid w:val="000A13A2"/>
    <w:rsid w:val="000A155D"/>
    <w:rsid w:val="000A1577"/>
    <w:rsid w:val="000A1591"/>
    <w:rsid w:val="000A15C9"/>
    <w:rsid w:val="000A15F7"/>
    <w:rsid w:val="000A1616"/>
    <w:rsid w:val="000A1647"/>
    <w:rsid w:val="000A1652"/>
    <w:rsid w:val="000A198E"/>
    <w:rsid w:val="000A19CD"/>
    <w:rsid w:val="000A1A06"/>
    <w:rsid w:val="000A1ABE"/>
    <w:rsid w:val="000A1B6A"/>
    <w:rsid w:val="000A1B85"/>
    <w:rsid w:val="000A1BD9"/>
    <w:rsid w:val="000A1BF6"/>
    <w:rsid w:val="000A1C25"/>
    <w:rsid w:val="000A1CC9"/>
    <w:rsid w:val="000A1CDE"/>
    <w:rsid w:val="000A1D59"/>
    <w:rsid w:val="000A1DF4"/>
    <w:rsid w:val="000A1E90"/>
    <w:rsid w:val="000A1EFE"/>
    <w:rsid w:val="000A1F72"/>
    <w:rsid w:val="000A2040"/>
    <w:rsid w:val="000A204D"/>
    <w:rsid w:val="000A20CA"/>
    <w:rsid w:val="000A2178"/>
    <w:rsid w:val="000A2645"/>
    <w:rsid w:val="000A2768"/>
    <w:rsid w:val="000A2891"/>
    <w:rsid w:val="000A28F7"/>
    <w:rsid w:val="000A29C8"/>
    <w:rsid w:val="000A2B1E"/>
    <w:rsid w:val="000A2BBD"/>
    <w:rsid w:val="000A3020"/>
    <w:rsid w:val="000A30EB"/>
    <w:rsid w:val="000A313E"/>
    <w:rsid w:val="000A31ED"/>
    <w:rsid w:val="000A3225"/>
    <w:rsid w:val="000A3289"/>
    <w:rsid w:val="000A33D8"/>
    <w:rsid w:val="000A34A5"/>
    <w:rsid w:val="000A3902"/>
    <w:rsid w:val="000A3ACA"/>
    <w:rsid w:val="000A3E14"/>
    <w:rsid w:val="000A3E95"/>
    <w:rsid w:val="000A3F5A"/>
    <w:rsid w:val="000A3FD0"/>
    <w:rsid w:val="000A4011"/>
    <w:rsid w:val="000A409D"/>
    <w:rsid w:val="000A4178"/>
    <w:rsid w:val="000A41E2"/>
    <w:rsid w:val="000A42E9"/>
    <w:rsid w:val="000A4517"/>
    <w:rsid w:val="000A46E9"/>
    <w:rsid w:val="000A46EF"/>
    <w:rsid w:val="000A46F6"/>
    <w:rsid w:val="000A47D7"/>
    <w:rsid w:val="000A4829"/>
    <w:rsid w:val="000A4A0A"/>
    <w:rsid w:val="000A4A9F"/>
    <w:rsid w:val="000A4B51"/>
    <w:rsid w:val="000A4BF0"/>
    <w:rsid w:val="000A4C9F"/>
    <w:rsid w:val="000A4DB4"/>
    <w:rsid w:val="000A50E0"/>
    <w:rsid w:val="000A5176"/>
    <w:rsid w:val="000A5275"/>
    <w:rsid w:val="000A529A"/>
    <w:rsid w:val="000A543F"/>
    <w:rsid w:val="000A557F"/>
    <w:rsid w:val="000A56FE"/>
    <w:rsid w:val="000A58B5"/>
    <w:rsid w:val="000A590E"/>
    <w:rsid w:val="000A596D"/>
    <w:rsid w:val="000A5A24"/>
    <w:rsid w:val="000A5B33"/>
    <w:rsid w:val="000A5CDD"/>
    <w:rsid w:val="000A5E0E"/>
    <w:rsid w:val="000A5F26"/>
    <w:rsid w:val="000A60A8"/>
    <w:rsid w:val="000A60B5"/>
    <w:rsid w:val="000A610B"/>
    <w:rsid w:val="000A6135"/>
    <w:rsid w:val="000A6357"/>
    <w:rsid w:val="000A6401"/>
    <w:rsid w:val="000A64B1"/>
    <w:rsid w:val="000A64F8"/>
    <w:rsid w:val="000A6539"/>
    <w:rsid w:val="000A65D7"/>
    <w:rsid w:val="000A666E"/>
    <w:rsid w:val="000A66D1"/>
    <w:rsid w:val="000A670B"/>
    <w:rsid w:val="000A67BB"/>
    <w:rsid w:val="000A6859"/>
    <w:rsid w:val="000A6D20"/>
    <w:rsid w:val="000A6D23"/>
    <w:rsid w:val="000A6DBB"/>
    <w:rsid w:val="000A6EC1"/>
    <w:rsid w:val="000A6FC7"/>
    <w:rsid w:val="000A70FE"/>
    <w:rsid w:val="000A71D6"/>
    <w:rsid w:val="000A73FF"/>
    <w:rsid w:val="000A76EF"/>
    <w:rsid w:val="000A77EB"/>
    <w:rsid w:val="000A7919"/>
    <w:rsid w:val="000A79DD"/>
    <w:rsid w:val="000A79E7"/>
    <w:rsid w:val="000A7A6D"/>
    <w:rsid w:val="000A7AB9"/>
    <w:rsid w:val="000A7AF3"/>
    <w:rsid w:val="000A7BFF"/>
    <w:rsid w:val="000A7CC7"/>
    <w:rsid w:val="000A7EC6"/>
    <w:rsid w:val="000A7ECD"/>
    <w:rsid w:val="000B0225"/>
    <w:rsid w:val="000B0294"/>
    <w:rsid w:val="000B0366"/>
    <w:rsid w:val="000B056B"/>
    <w:rsid w:val="000B05D3"/>
    <w:rsid w:val="000B0697"/>
    <w:rsid w:val="000B07D8"/>
    <w:rsid w:val="000B0943"/>
    <w:rsid w:val="000B0AEB"/>
    <w:rsid w:val="000B1084"/>
    <w:rsid w:val="000B11C8"/>
    <w:rsid w:val="000B1229"/>
    <w:rsid w:val="000B12E2"/>
    <w:rsid w:val="000B13A1"/>
    <w:rsid w:val="000B141F"/>
    <w:rsid w:val="000B1555"/>
    <w:rsid w:val="000B1584"/>
    <w:rsid w:val="000B163F"/>
    <w:rsid w:val="000B18BC"/>
    <w:rsid w:val="000B196A"/>
    <w:rsid w:val="000B1B5E"/>
    <w:rsid w:val="000B1BA8"/>
    <w:rsid w:val="000B1C0A"/>
    <w:rsid w:val="000B1C20"/>
    <w:rsid w:val="000B1CAD"/>
    <w:rsid w:val="000B1D05"/>
    <w:rsid w:val="000B1D39"/>
    <w:rsid w:val="000B1E37"/>
    <w:rsid w:val="000B1F27"/>
    <w:rsid w:val="000B1FAA"/>
    <w:rsid w:val="000B1FD8"/>
    <w:rsid w:val="000B201F"/>
    <w:rsid w:val="000B22C8"/>
    <w:rsid w:val="000B24ED"/>
    <w:rsid w:val="000B2527"/>
    <w:rsid w:val="000B25BB"/>
    <w:rsid w:val="000B270E"/>
    <w:rsid w:val="000B2822"/>
    <w:rsid w:val="000B285B"/>
    <w:rsid w:val="000B2912"/>
    <w:rsid w:val="000B2957"/>
    <w:rsid w:val="000B298E"/>
    <w:rsid w:val="000B2A3F"/>
    <w:rsid w:val="000B2C00"/>
    <w:rsid w:val="000B2C78"/>
    <w:rsid w:val="000B2CB7"/>
    <w:rsid w:val="000B2CF6"/>
    <w:rsid w:val="000B2D02"/>
    <w:rsid w:val="000B2D0A"/>
    <w:rsid w:val="000B2D5F"/>
    <w:rsid w:val="000B2E45"/>
    <w:rsid w:val="000B2ED3"/>
    <w:rsid w:val="000B3147"/>
    <w:rsid w:val="000B3173"/>
    <w:rsid w:val="000B357D"/>
    <w:rsid w:val="000B3584"/>
    <w:rsid w:val="000B3593"/>
    <w:rsid w:val="000B380C"/>
    <w:rsid w:val="000B39BF"/>
    <w:rsid w:val="000B3ACB"/>
    <w:rsid w:val="000B3B3C"/>
    <w:rsid w:val="000B3CEB"/>
    <w:rsid w:val="000B3DB0"/>
    <w:rsid w:val="000B403F"/>
    <w:rsid w:val="000B4163"/>
    <w:rsid w:val="000B4182"/>
    <w:rsid w:val="000B44AC"/>
    <w:rsid w:val="000B44B3"/>
    <w:rsid w:val="000B45E5"/>
    <w:rsid w:val="000B4681"/>
    <w:rsid w:val="000B49F0"/>
    <w:rsid w:val="000B4A82"/>
    <w:rsid w:val="000B4A87"/>
    <w:rsid w:val="000B4AF7"/>
    <w:rsid w:val="000B4BE6"/>
    <w:rsid w:val="000B4CAC"/>
    <w:rsid w:val="000B4CE6"/>
    <w:rsid w:val="000B4D1B"/>
    <w:rsid w:val="000B4EA0"/>
    <w:rsid w:val="000B4EF5"/>
    <w:rsid w:val="000B4EFA"/>
    <w:rsid w:val="000B4F61"/>
    <w:rsid w:val="000B50A9"/>
    <w:rsid w:val="000B5153"/>
    <w:rsid w:val="000B5177"/>
    <w:rsid w:val="000B51E9"/>
    <w:rsid w:val="000B5229"/>
    <w:rsid w:val="000B5244"/>
    <w:rsid w:val="000B52E3"/>
    <w:rsid w:val="000B53C2"/>
    <w:rsid w:val="000B5501"/>
    <w:rsid w:val="000B5597"/>
    <w:rsid w:val="000B55FD"/>
    <w:rsid w:val="000B577E"/>
    <w:rsid w:val="000B578A"/>
    <w:rsid w:val="000B57C2"/>
    <w:rsid w:val="000B5964"/>
    <w:rsid w:val="000B5A81"/>
    <w:rsid w:val="000B5AA9"/>
    <w:rsid w:val="000B5AE3"/>
    <w:rsid w:val="000B5B92"/>
    <w:rsid w:val="000B5CAB"/>
    <w:rsid w:val="000B5CC8"/>
    <w:rsid w:val="000B5D18"/>
    <w:rsid w:val="000B5E99"/>
    <w:rsid w:val="000B5F5A"/>
    <w:rsid w:val="000B5F68"/>
    <w:rsid w:val="000B5FEE"/>
    <w:rsid w:val="000B60BF"/>
    <w:rsid w:val="000B6220"/>
    <w:rsid w:val="000B6225"/>
    <w:rsid w:val="000B6244"/>
    <w:rsid w:val="000B62AA"/>
    <w:rsid w:val="000B63AD"/>
    <w:rsid w:val="000B6489"/>
    <w:rsid w:val="000B64BF"/>
    <w:rsid w:val="000B65AB"/>
    <w:rsid w:val="000B65BA"/>
    <w:rsid w:val="000B661B"/>
    <w:rsid w:val="000B674A"/>
    <w:rsid w:val="000B67D1"/>
    <w:rsid w:val="000B67E0"/>
    <w:rsid w:val="000B69E4"/>
    <w:rsid w:val="000B6A63"/>
    <w:rsid w:val="000B6AD6"/>
    <w:rsid w:val="000B6CF5"/>
    <w:rsid w:val="000B6DFE"/>
    <w:rsid w:val="000B6E56"/>
    <w:rsid w:val="000B6E59"/>
    <w:rsid w:val="000B6FD7"/>
    <w:rsid w:val="000B7091"/>
    <w:rsid w:val="000B7192"/>
    <w:rsid w:val="000B7193"/>
    <w:rsid w:val="000B71B4"/>
    <w:rsid w:val="000B71BD"/>
    <w:rsid w:val="000B71CC"/>
    <w:rsid w:val="000B72A1"/>
    <w:rsid w:val="000B7317"/>
    <w:rsid w:val="000B7393"/>
    <w:rsid w:val="000B74A3"/>
    <w:rsid w:val="000B7606"/>
    <w:rsid w:val="000B7619"/>
    <w:rsid w:val="000B76B9"/>
    <w:rsid w:val="000B7830"/>
    <w:rsid w:val="000B7901"/>
    <w:rsid w:val="000B796D"/>
    <w:rsid w:val="000B7B18"/>
    <w:rsid w:val="000B7B8B"/>
    <w:rsid w:val="000B7BC8"/>
    <w:rsid w:val="000B7C45"/>
    <w:rsid w:val="000B7DF6"/>
    <w:rsid w:val="000B7FA2"/>
    <w:rsid w:val="000C0153"/>
    <w:rsid w:val="000C015C"/>
    <w:rsid w:val="000C0264"/>
    <w:rsid w:val="000C028B"/>
    <w:rsid w:val="000C029A"/>
    <w:rsid w:val="000C05AD"/>
    <w:rsid w:val="000C0985"/>
    <w:rsid w:val="000C0A36"/>
    <w:rsid w:val="000C0ADA"/>
    <w:rsid w:val="000C0B25"/>
    <w:rsid w:val="000C0B3D"/>
    <w:rsid w:val="000C0C2A"/>
    <w:rsid w:val="000C0CFA"/>
    <w:rsid w:val="000C0D84"/>
    <w:rsid w:val="000C1151"/>
    <w:rsid w:val="000C14BD"/>
    <w:rsid w:val="000C1619"/>
    <w:rsid w:val="000C166E"/>
    <w:rsid w:val="000C1672"/>
    <w:rsid w:val="000C1716"/>
    <w:rsid w:val="000C178C"/>
    <w:rsid w:val="000C179B"/>
    <w:rsid w:val="000C180B"/>
    <w:rsid w:val="000C186B"/>
    <w:rsid w:val="000C18AB"/>
    <w:rsid w:val="000C18FF"/>
    <w:rsid w:val="000C1900"/>
    <w:rsid w:val="000C194B"/>
    <w:rsid w:val="000C1AAD"/>
    <w:rsid w:val="000C1B21"/>
    <w:rsid w:val="000C1BF6"/>
    <w:rsid w:val="000C1ED6"/>
    <w:rsid w:val="000C1EE3"/>
    <w:rsid w:val="000C1FCE"/>
    <w:rsid w:val="000C20E3"/>
    <w:rsid w:val="000C20E6"/>
    <w:rsid w:val="000C2398"/>
    <w:rsid w:val="000C246B"/>
    <w:rsid w:val="000C2476"/>
    <w:rsid w:val="000C24A5"/>
    <w:rsid w:val="000C2558"/>
    <w:rsid w:val="000C276D"/>
    <w:rsid w:val="000C27DE"/>
    <w:rsid w:val="000C2864"/>
    <w:rsid w:val="000C2964"/>
    <w:rsid w:val="000C2ACE"/>
    <w:rsid w:val="000C2AFE"/>
    <w:rsid w:val="000C2BFF"/>
    <w:rsid w:val="000C2D28"/>
    <w:rsid w:val="000C2E3D"/>
    <w:rsid w:val="000C2F55"/>
    <w:rsid w:val="000C303C"/>
    <w:rsid w:val="000C304D"/>
    <w:rsid w:val="000C30FB"/>
    <w:rsid w:val="000C31AC"/>
    <w:rsid w:val="000C3229"/>
    <w:rsid w:val="000C32CE"/>
    <w:rsid w:val="000C33EC"/>
    <w:rsid w:val="000C3420"/>
    <w:rsid w:val="000C3537"/>
    <w:rsid w:val="000C357A"/>
    <w:rsid w:val="000C357B"/>
    <w:rsid w:val="000C3608"/>
    <w:rsid w:val="000C3617"/>
    <w:rsid w:val="000C3716"/>
    <w:rsid w:val="000C3732"/>
    <w:rsid w:val="000C3733"/>
    <w:rsid w:val="000C37C7"/>
    <w:rsid w:val="000C38C8"/>
    <w:rsid w:val="000C3A45"/>
    <w:rsid w:val="000C3D01"/>
    <w:rsid w:val="000C3F78"/>
    <w:rsid w:val="000C4065"/>
    <w:rsid w:val="000C44E5"/>
    <w:rsid w:val="000C46C3"/>
    <w:rsid w:val="000C46D6"/>
    <w:rsid w:val="000C47F8"/>
    <w:rsid w:val="000C4854"/>
    <w:rsid w:val="000C487D"/>
    <w:rsid w:val="000C49F2"/>
    <w:rsid w:val="000C4A53"/>
    <w:rsid w:val="000C4C12"/>
    <w:rsid w:val="000C4CCC"/>
    <w:rsid w:val="000C4D02"/>
    <w:rsid w:val="000C4E20"/>
    <w:rsid w:val="000C521B"/>
    <w:rsid w:val="000C53F9"/>
    <w:rsid w:val="000C5555"/>
    <w:rsid w:val="000C5577"/>
    <w:rsid w:val="000C5582"/>
    <w:rsid w:val="000C569F"/>
    <w:rsid w:val="000C56A4"/>
    <w:rsid w:val="000C5726"/>
    <w:rsid w:val="000C5817"/>
    <w:rsid w:val="000C5833"/>
    <w:rsid w:val="000C587F"/>
    <w:rsid w:val="000C59C8"/>
    <w:rsid w:val="000C59CA"/>
    <w:rsid w:val="000C5B63"/>
    <w:rsid w:val="000C5B82"/>
    <w:rsid w:val="000C5BAB"/>
    <w:rsid w:val="000C5BE1"/>
    <w:rsid w:val="000C5CEE"/>
    <w:rsid w:val="000C5EF4"/>
    <w:rsid w:val="000C61E8"/>
    <w:rsid w:val="000C6389"/>
    <w:rsid w:val="000C6567"/>
    <w:rsid w:val="000C6849"/>
    <w:rsid w:val="000C6853"/>
    <w:rsid w:val="000C6885"/>
    <w:rsid w:val="000C6BA4"/>
    <w:rsid w:val="000C6BD9"/>
    <w:rsid w:val="000C6C7F"/>
    <w:rsid w:val="000C6CB0"/>
    <w:rsid w:val="000C6D38"/>
    <w:rsid w:val="000C6D8A"/>
    <w:rsid w:val="000C6DBE"/>
    <w:rsid w:val="000C6DC2"/>
    <w:rsid w:val="000C6EC8"/>
    <w:rsid w:val="000C6F38"/>
    <w:rsid w:val="000C709A"/>
    <w:rsid w:val="000C71AC"/>
    <w:rsid w:val="000C7401"/>
    <w:rsid w:val="000C7428"/>
    <w:rsid w:val="000C76AD"/>
    <w:rsid w:val="000C7808"/>
    <w:rsid w:val="000C7978"/>
    <w:rsid w:val="000C799F"/>
    <w:rsid w:val="000C7B99"/>
    <w:rsid w:val="000C7BD0"/>
    <w:rsid w:val="000C7BD8"/>
    <w:rsid w:val="000C7D06"/>
    <w:rsid w:val="000C7D60"/>
    <w:rsid w:val="000C7D8A"/>
    <w:rsid w:val="000C7DFA"/>
    <w:rsid w:val="000C7EAE"/>
    <w:rsid w:val="000C7F01"/>
    <w:rsid w:val="000C7F76"/>
    <w:rsid w:val="000C7F9F"/>
    <w:rsid w:val="000D012E"/>
    <w:rsid w:val="000D01B1"/>
    <w:rsid w:val="000D020C"/>
    <w:rsid w:val="000D03DF"/>
    <w:rsid w:val="000D0405"/>
    <w:rsid w:val="000D04CB"/>
    <w:rsid w:val="000D05E1"/>
    <w:rsid w:val="000D0863"/>
    <w:rsid w:val="000D086F"/>
    <w:rsid w:val="000D0A10"/>
    <w:rsid w:val="000D0A58"/>
    <w:rsid w:val="000D0BA0"/>
    <w:rsid w:val="000D0BF2"/>
    <w:rsid w:val="000D0ED0"/>
    <w:rsid w:val="000D0F2E"/>
    <w:rsid w:val="000D0F6D"/>
    <w:rsid w:val="000D11B3"/>
    <w:rsid w:val="000D11B9"/>
    <w:rsid w:val="000D11BF"/>
    <w:rsid w:val="000D130E"/>
    <w:rsid w:val="000D152C"/>
    <w:rsid w:val="000D15CF"/>
    <w:rsid w:val="000D1807"/>
    <w:rsid w:val="000D180A"/>
    <w:rsid w:val="000D18E6"/>
    <w:rsid w:val="000D1A1E"/>
    <w:rsid w:val="000D1B33"/>
    <w:rsid w:val="000D1BB0"/>
    <w:rsid w:val="000D1BB1"/>
    <w:rsid w:val="000D1BEF"/>
    <w:rsid w:val="000D1C05"/>
    <w:rsid w:val="000D1CE0"/>
    <w:rsid w:val="000D1DB3"/>
    <w:rsid w:val="000D1E24"/>
    <w:rsid w:val="000D1E25"/>
    <w:rsid w:val="000D1F12"/>
    <w:rsid w:val="000D207D"/>
    <w:rsid w:val="000D20AD"/>
    <w:rsid w:val="000D21F3"/>
    <w:rsid w:val="000D2321"/>
    <w:rsid w:val="000D2587"/>
    <w:rsid w:val="000D258F"/>
    <w:rsid w:val="000D26D6"/>
    <w:rsid w:val="000D27AC"/>
    <w:rsid w:val="000D29F8"/>
    <w:rsid w:val="000D2A1D"/>
    <w:rsid w:val="000D2C8D"/>
    <w:rsid w:val="000D2DF3"/>
    <w:rsid w:val="000D2EE3"/>
    <w:rsid w:val="000D2F41"/>
    <w:rsid w:val="000D2FE9"/>
    <w:rsid w:val="000D33D3"/>
    <w:rsid w:val="000D34B3"/>
    <w:rsid w:val="000D354D"/>
    <w:rsid w:val="000D35D5"/>
    <w:rsid w:val="000D3630"/>
    <w:rsid w:val="000D3729"/>
    <w:rsid w:val="000D37B5"/>
    <w:rsid w:val="000D3829"/>
    <w:rsid w:val="000D38A5"/>
    <w:rsid w:val="000D3944"/>
    <w:rsid w:val="000D39C0"/>
    <w:rsid w:val="000D3A41"/>
    <w:rsid w:val="000D3A6B"/>
    <w:rsid w:val="000D3C77"/>
    <w:rsid w:val="000D3DCD"/>
    <w:rsid w:val="000D3ED8"/>
    <w:rsid w:val="000D4276"/>
    <w:rsid w:val="000D4316"/>
    <w:rsid w:val="000D4718"/>
    <w:rsid w:val="000D47AA"/>
    <w:rsid w:val="000D488C"/>
    <w:rsid w:val="000D48C6"/>
    <w:rsid w:val="000D48D0"/>
    <w:rsid w:val="000D493A"/>
    <w:rsid w:val="000D495B"/>
    <w:rsid w:val="000D496A"/>
    <w:rsid w:val="000D4A9C"/>
    <w:rsid w:val="000D4C02"/>
    <w:rsid w:val="000D4C7D"/>
    <w:rsid w:val="000D4D3B"/>
    <w:rsid w:val="000D4EE5"/>
    <w:rsid w:val="000D4F2F"/>
    <w:rsid w:val="000D507C"/>
    <w:rsid w:val="000D50DD"/>
    <w:rsid w:val="000D5130"/>
    <w:rsid w:val="000D5197"/>
    <w:rsid w:val="000D5279"/>
    <w:rsid w:val="000D534F"/>
    <w:rsid w:val="000D536B"/>
    <w:rsid w:val="000D5580"/>
    <w:rsid w:val="000D5591"/>
    <w:rsid w:val="000D5664"/>
    <w:rsid w:val="000D568F"/>
    <w:rsid w:val="000D56CA"/>
    <w:rsid w:val="000D56CD"/>
    <w:rsid w:val="000D56EC"/>
    <w:rsid w:val="000D578C"/>
    <w:rsid w:val="000D581E"/>
    <w:rsid w:val="000D5906"/>
    <w:rsid w:val="000D59CE"/>
    <w:rsid w:val="000D5F1C"/>
    <w:rsid w:val="000D61D3"/>
    <w:rsid w:val="000D63B3"/>
    <w:rsid w:val="000D63C3"/>
    <w:rsid w:val="000D64AC"/>
    <w:rsid w:val="000D651F"/>
    <w:rsid w:val="000D66A5"/>
    <w:rsid w:val="000D6708"/>
    <w:rsid w:val="000D6726"/>
    <w:rsid w:val="000D691F"/>
    <w:rsid w:val="000D6A00"/>
    <w:rsid w:val="000D6A1F"/>
    <w:rsid w:val="000D6C69"/>
    <w:rsid w:val="000D6D23"/>
    <w:rsid w:val="000D6E20"/>
    <w:rsid w:val="000D6E46"/>
    <w:rsid w:val="000D6F5C"/>
    <w:rsid w:val="000D71CF"/>
    <w:rsid w:val="000D734C"/>
    <w:rsid w:val="000D7532"/>
    <w:rsid w:val="000D75F0"/>
    <w:rsid w:val="000D78FD"/>
    <w:rsid w:val="000D7A1C"/>
    <w:rsid w:val="000D7AB2"/>
    <w:rsid w:val="000D7D09"/>
    <w:rsid w:val="000D7D7B"/>
    <w:rsid w:val="000D7EAF"/>
    <w:rsid w:val="000D7F25"/>
    <w:rsid w:val="000D7F33"/>
    <w:rsid w:val="000D7F9E"/>
    <w:rsid w:val="000E00CC"/>
    <w:rsid w:val="000E0245"/>
    <w:rsid w:val="000E0257"/>
    <w:rsid w:val="000E025B"/>
    <w:rsid w:val="000E0276"/>
    <w:rsid w:val="000E032D"/>
    <w:rsid w:val="000E03B0"/>
    <w:rsid w:val="000E040B"/>
    <w:rsid w:val="000E04F3"/>
    <w:rsid w:val="000E05DA"/>
    <w:rsid w:val="000E065E"/>
    <w:rsid w:val="000E0670"/>
    <w:rsid w:val="000E06D3"/>
    <w:rsid w:val="000E0BA7"/>
    <w:rsid w:val="000E0C03"/>
    <w:rsid w:val="000E0C31"/>
    <w:rsid w:val="000E0EC5"/>
    <w:rsid w:val="000E12D4"/>
    <w:rsid w:val="000E12DD"/>
    <w:rsid w:val="000E1327"/>
    <w:rsid w:val="000E1341"/>
    <w:rsid w:val="000E137C"/>
    <w:rsid w:val="000E1676"/>
    <w:rsid w:val="000E1681"/>
    <w:rsid w:val="000E1AB2"/>
    <w:rsid w:val="000E1AD1"/>
    <w:rsid w:val="000E1B24"/>
    <w:rsid w:val="000E1B6A"/>
    <w:rsid w:val="000E1CF9"/>
    <w:rsid w:val="000E1DD4"/>
    <w:rsid w:val="000E1E5F"/>
    <w:rsid w:val="000E1E70"/>
    <w:rsid w:val="000E1F8C"/>
    <w:rsid w:val="000E2047"/>
    <w:rsid w:val="000E209D"/>
    <w:rsid w:val="000E214F"/>
    <w:rsid w:val="000E2349"/>
    <w:rsid w:val="000E236A"/>
    <w:rsid w:val="000E2465"/>
    <w:rsid w:val="000E255F"/>
    <w:rsid w:val="000E26FF"/>
    <w:rsid w:val="000E27F5"/>
    <w:rsid w:val="000E29B0"/>
    <w:rsid w:val="000E2A80"/>
    <w:rsid w:val="000E2B4A"/>
    <w:rsid w:val="000E2BDF"/>
    <w:rsid w:val="000E2CA0"/>
    <w:rsid w:val="000E2CE9"/>
    <w:rsid w:val="000E2F5C"/>
    <w:rsid w:val="000E311F"/>
    <w:rsid w:val="000E3179"/>
    <w:rsid w:val="000E31DE"/>
    <w:rsid w:val="000E32EB"/>
    <w:rsid w:val="000E356F"/>
    <w:rsid w:val="000E36FC"/>
    <w:rsid w:val="000E37CB"/>
    <w:rsid w:val="000E38C6"/>
    <w:rsid w:val="000E38EF"/>
    <w:rsid w:val="000E396F"/>
    <w:rsid w:val="000E39D2"/>
    <w:rsid w:val="000E3BA2"/>
    <w:rsid w:val="000E3DC4"/>
    <w:rsid w:val="000E3EFE"/>
    <w:rsid w:val="000E4127"/>
    <w:rsid w:val="000E412A"/>
    <w:rsid w:val="000E418B"/>
    <w:rsid w:val="000E43C5"/>
    <w:rsid w:val="000E44EA"/>
    <w:rsid w:val="000E47AD"/>
    <w:rsid w:val="000E4C4A"/>
    <w:rsid w:val="000E4C90"/>
    <w:rsid w:val="000E4E0E"/>
    <w:rsid w:val="000E4E28"/>
    <w:rsid w:val="000E4ED8"/>
    <w:rsid w:val="000E4F1E"/>
    <w:rsid w:val="000E4F33"/>
    <w:rsid w:val="000E5260"/>
    <w:rsid w:val="000E52B7"/>
    <w:rsid w:val="000E5391"/>
    <w:rsid w:val="000E5438"/>
    <w:rsid w:val="000E55B6"/>
    <w:rsid w:val="000E55EC"/>
    <w:rsid w:val="000E55ED"/>
    <w:rsid w:val="000E5658"/>
    <w:rsid w:val="000E566F"/>
    <w:rsid w:val="000E567F"/>
    <w:rsid w:val="000E576F"/>
    <w:rsid w:val="000E585C"/>
    <w:rsid w:val="000E58DC"/>
    <w:rsid w:val="000E5BFB"/>
    <w:rsid w:val="000E5C93"/>
    <w:rsid w:val="000E5FEE"/>
    <w:rsid w:val="000E600C"/>
    <w:rsid w:val="000E609D"/>
    <w:rsid w:val="000E610A"/>
    <w:rsid w:val="000E6246"/>
    <w:rsid w:val="000E6482"/>
    <w:rsid w:val="000E663D"/>
    <w:rsid w:val="000E6758"/>
    <w:rsid w:val="000E682C"/>
    <w:rsid w:val="000E6835"/>
    <w:rsid w:val="000E695B"/>
    <w:rsid w:val="000E6A3F"/>
    <w:rsid w:val="000E6B87"/>
    <w:rsid w:val="000E7017"/>
    <w:rsid w:val="000E75ED"/>
    <w:rsid w:val="000E7725"/>
    <w:rsid w:val="000E7846"/>
    <w:rsid w:val="000E7903"/>
    <w:rsid w:val="000E791C"/>
    <w:rsid w:val="000E794B"/>
    <w:rsid w:val="000E79C9"/>
    <w:rsid w:val="000E7A5C"/>
    <w:rsid w:val="000E7AA3"/>
    <w:rsid w:val="000E7B50"/>
    <w:rsid w:val="000E7B5B"/>
    <w:rsid w:val="000E7B61"/>
    <w:rsid w:val="000E7D07"/>
    <w:rsid w:val="000E7F34"/>
    <w:rsid w:val="000E7F82"/>
    <w:rsid w:val="000E7FA6"/>
    <w:rsid w:val="000F0024"/>
    <w:rsid w:val="000F00FE"/>
    <w:rsid w:val="000F01C7"/>
    <w:rsid w:val="000F025D"/>
    <w:rsid w:val="000F0295"/>
    <w:rsid w:val="000F0395"/>
    <w:rsid w:val="000F042D"/>
    <w:rsid w:val="000F05A2"/>
    <w:rsid w:val="000F0678"/>
    <w:rsid w:val="000F0732"/>
    <w:rsid w:val="000F0810"/>
    <w:rsid w:val="000F0869"/>
    <w:rsid w:val="000F095F"/>
    <w:rsid w:val="000F09DA"/>
    <w:rsid w:val="000F0A2E"/>
    <w:rsid w:val="000F0A79"/>
    <w:rsid w:val="000F0C0B"/>
    <w:rsid w:val="000F0D40"/>
    <w:rsid w:val="000F0F1F"/>
    <w:rsid w:val="000F0FAD"/>
    <w:rsid w:val="000F0FC5"/>
    <w:rsid w:val="000F105D"/>
    <w:rsid w:val="000F1121"/>
    <w:rsid w:val="000F11F5"/>
    <w:rsid w:val="000F14D7"/>
    <w:rsid w:val="000F15AE"/>
    <w:rsid w:val="000F160C"/>
    <w:rsid w:val="000F1638"/>
    <w:rsid w:val="000F16A2"/>
    <w:rsid w:val="000F1724"/>
    <w:rsid w:val="000F1727"/>
    <w:rsid w:val="000F17E2"/>
    <w:rsid w:val="000F1963"/>
    <w:rsid w:val="000F197C"/>
    <w:rsid w:val="000F1B98"/>
    <w:rsid w:val="000F1CBC"/>
    <w:rsid w:val="000F1F9F"/>
    <w:rsid w:val="000F203B"/>
    <w:rsid w:val="000F20F2"/>
    <w:rsid w:val="000F21EA"/>
    <w:rsid w:val="000F24F1"/>
    <w:rsid w:val="000F252A"/>
    <w:rsid w:val="000F26C2"/>
    <w:rsid w:val="000F27C3"/>
    <w:rsid w:val="000F2A09"/>
    <w:rsid w:val="000F2A4B"/>
    <w:rsid w:val="000F2A90"/>
    <w:rsid w:val="000F2B34"/>
    <w:rsid w:val="000F2BB8"/>
    <w:rsid w:val="000F2BDD"/>
    <w:rsid w:val="000F2BF7"/>
    <w:rsid w:val="000F2C74"/>
    <w:rsid w:val="000F2D13"/>
    <w:rsid w:val="000F2D1A"/>
    <w:rsid w:val="000F2E10"/>
    <w:rsid w:val="000F2F09"/>
    <w:rsid w:val="000F3049"/>
    <w:rsid w:val="000F3462"/>
    <w:rsid w:val="000F363A"/>
    <w:rsid w:val="000F3756"/>
    <w:rsid w:val="000F392D"/>
    <w:rsid w:val="000F3AC9"/>
    <w:rsid w:val="000F3BC7"/>
    <w:rsid w:val="000F3E29"/>
    <w:rsid w:val="000F407C"/>
    <w:rsid w:val="000F40AE"/>
    <w:rsid w:val="000F432F"/>
    <w:rsid w:val="000F443A"/>
    <w:rsid w:val="000F4785"/>
    <w:rsid w:val="000F482F"/>
    <w:rsid w:val="000F4847"/>
    <w:rsid w:val="000F48BB"/>
    <w:rsid w:val="000F4A57"/>
    <w:rsid w:val="000F4A9E"/>
    <w:rsid w:val="000F4AD6"/>
    <w:rsid w:val="000F4B8C"/>
    <w:rsid w:val="000F4D25"/>
    <w:rsid w:val="000F4E54"/>
    <w:rsid w:val="000F4F8B"/>
    <w:rsid w:val="000F50B7"/>
    <w:rsid w:val="000F50CF"/>
    <w:rsid w:val="000F5146"/>
    <w:rsid w:val="000F51B2"/>
    <w:rsid w:val="000F525F"/>
    <w:rsid w:val="000F528A"/>
    <w:rsid w:val="000F542C"/>
    <w:rsid w:val="000F556E"/>
    <w:rsid w:val="000F5693"/>
    <w:rsid w:val="000F56AE"/>
    <w:rsid w:val="000F5750"/>
    <w:rsid w:val="000F57B0"/>
    <w:rsid w:val="000F57E1"/>
    <w:rsid w:val="000F58BC"/>
    <w:rsid w:val="000F5AE7"/>
    <w:rsid w:val="000F5C71"/>
    <w:rsid w:val="000F5C9D"/>
    <w:rsid w:val="000F5D47"/>
    <w:rsid w:val="000F5DA2"/>
    <w:rsid w:val="000F5E88"/>
    <w:rsid w:val="000F5F29"/>
    <w:rsid w:val="000F60D1"/>
    <w:rsid w:val="000F6209"/>
    <w:rsid w:val="000F6210"/>
    <w:rsid w:val="000F62B2"/>
    <w:rsid w:val="000F6353"/>
    <w:rsid w:val="000F63C6"/>
    <w:rsid w:val="000F6498"/>
    <w:rsid w:val="000F651D"/>
    <w:rsid w:val="000F653E"/>
    <w:rsid w:val="000F6549"/>
    <w:rsid w:val="000F6623"/>
    <w:rsid w:val="000F6830"/>
    <w:rsid w:val="000F68F1"/>
    <w:rsid w:val="000F6A3B"/>
    <w:rsid w:val="000F6B08"/>
    <w:rsid w:val="000F6B7A"/>
    <w:rsid w:val="000F6C5A"/>
    <w:rsid w:val="000F6CBF"/>
    <w:rsid w:val="000F6DED"/>
    <w:rsid w:val="000F6E37"/>
    <w:rsid w:val="000F6F48"/>
    <w:rsid w:val="000F6F8E"/>
    <w:rsid w:val="000F6FD2"/>
    <w:rsid w:val="000F738B"/>
    <w:rsid w:val="000F75A5"/>
    <w:rsid w:val="000F75EC"/>
    <w:rsid w:val="000F764F"/>
    <w:rsid w:val="000F7698"/>
    <w:rsid w:val="000F773E"/>
    <w:rsid w:val="000F7891"/>
    <w:rsid w:val="000F78DB"/>
    <w:rsid w:val="000F7A5A"/>
    <w:rsid w:val="000F7AB1"/>
    <w:rsid w:val="000F7D50"/>
    <w:rsid w:val="000F7D56"/>
    <w:rsid w:val="000F7E00"/>
    <w:rsid w:val="000F7F8F"/>
    <w:rsid w:val="000FC276"/>
    <w:rsid w:val="00100101"/>
    <w:rsid w:val="001001CE"/>
    <w:rsid w:val="0010024A"/>
    <w:rsid w:val="001004F9"/>
    <w:rsid w:val="00100592"/>
    <w:rsid w:val="00100602"/>
    <w:rsid w:val="00100659"/>
    <w:rsid w:val="001007B4"/>
    <w:rsid w:val="001007D2"/>
    <w:rsid w:val="001007D7"/>
    <w:rsid w:val="001008D9"/>
    <w:rsid w:val="00100C48"/>
    <w:rsid w:val="00100EBB"/>
    <w:rsid w:val="00100F39"/>
    <w:rsid w:val="00100F5B"/>
    <w:rsid w:val="00100FAE"/>
    <w:rsid w:val="00101238"/>
    <w:rsid w:val="0010123F"/>
    <w:rsid w:val="0010142E"/>
    <w:rsid w:val="0010154D"/>
    <w:rsid w:val="001015F1"/>
    <w:rsid w:val="00101627"/>
    <w:rsid w:val="00101789"/>
    <w:rsid w:val="00101926"/>
    <w:rsid w:val="001019BF"/>
    <w:rsid w:val="00101A59"/>
    <w:rsid w:val="00101C0C"/>
    <w:rsid w:val="00101C75"/>
    <w:rsid w:val="00101C90"/>
    <w:rsid w:val="00101DA3"/>
    <w:rsid w:val="00102080"/>
    <w:rsid w:val="0010210B"/>
    <w:rsid w:val="001021A0"/>
    <w:rsid w:val="001021F1"/>
    <w:rsid w:val="0010235E"/>
    <w:rsid w:val="0010238C"/>
    <w:rsid w:val="001023DA"/>
    <w:rsid w:val="00102532"/>
    <w:rsid w:val="00102651"/>
    <w:rsid w:val="001026B6"/>
    <w:rsid w:val="001026EE"/>
    <w:rsid w:val="001026F6"/>
    <w:rsid w:val="001027E7"/>
    <w:rsid w:val="001028BF"/>
    <w:rsid w:val="00102A82"/>
    <w:rsid w:val="00102B46"/>
    <w:rsid w:val="00102B5C"/>
    <w:rsid w:val="00102FC4"/>
    <w:rsid w:val="001031B7"/>
    <w:rsid w:val="00103226"/>
    <w:rsid w:val="001032D1"/>
    <w:rsid w:val="0010338A"/>
    <w:rsid w:val="00103427"/>
    <w:rsid w:val="0010343B"/>
    <w:rsid w:val="0010343F"/>
    <w:rsid w:val="0010344F"/>
    <w:rsid w:val="00103485"/>
    <w:rsid w:val="00103642"/>
    <w:rsid w:val="0010371B"/>
    <w:rsid w:val="0010372B"/>
    <w:rsid w:val="001037AD"/>
    <w:rsid w:val="00103860"/>
    <w:rsid w:val="001039E3"/>
    <w:rsid w:val="00103E85"/>
    <w:rsid w:val="00103F3C"/>
    <w:rsid w:val="00103F52"/>
    <w:rsid w:val="001040EC"/>
    <w:rsid w:val="00104399"/>
    <w:rsid w:val="0010449B"/>
    <w:rsid w:val="00104670"/>
    <w:rsid w:val="00104701"/>
    <w:rsid w:val="00104816"/>
    <w:rsid w:val="00104821"/>
    <w:rsid w:val="0010483B"/>
    <w:rsid w:val="001048CF"/>
    <w:rsid w:val="00104914"/>
    <w:rsid w:val="00104925"/>
    <w:rsid w:val="0010495C"/>
    <w:rsid w:val="001049E3"/>
    <w:rsid w:val="00104A2C"/>
    <w:rsid w:val="00104A65"/>
    <w:rsid w:val="00104C32"/>
    <w:rsid w:val="00104C43"/>
    <w:rsid w:val="00104E96"/>
    <w:rsid w:val="00105039"/>
    <w:rsid w:val="001050BC"/>
    <w:rsid w:val="0010511A"/>
    <w:rsid w:val="0010528F"/>
    <w:rsid w:val="0010532F"/>
    <w:rsid w:val="0010564D"/>
    <w:rsid w:val="001059BC"/>
    <w:rsid w:val="001059E0"/>
    <w:rsid w:val="001059E4"/>
    <w:rsid w:val="00105B3C"/>
    <w:rsid w:val="00105B42"/>
    <w:rsid w:val="00105B4E"/>
    <w:rsid w:val="00105CCE"/>
    <w:rsid w:val="00106212"/>
    <w:rsid w:val="001062DD"/>
    <w:rsid w:val="001063BE"/>
    <w:rsid w:val="001064F6"/>
    <w:rsid w:val="001068B2"/>
    <w:rsid w:val="0010690D"/>
    <w:rsid w:val="00106ACA"/>
    <w:rsid w:val="00106C54"/>
    <w:rsid w:val="00106D43"/>
    <w:rsid w:val="00106D5E"/>
    <w:rsid w:val="00106E16"/>
    <w:rsid w:val="00106EA7"/>
    <w:rsid w:val="00106F9D"/>
    <w:rsid w:val="001071B8"/>
    <w:rsid w:val="00107216"/>
    <w:rsid w:val="00107399"/>
    <w:rsid w:val="0010739D"/>
    <w:rsid w:val="001073A7"/>
    <w:rsid w:val="00107439"/>
    <w:rsid w:val="00107A4F"/>
    <w:rsid w:val="00107B1B"/>
    <w:rsid w:val="00107D8A"/>
    <w:rsid w:val="00107DBE"/>
    <w:rsid w:val="00107FCB"/>
    <w:rsid w:val="0011005E"/>
    <w:rsid w:val="0011011E"/>
    <w:rsid w:val="001102FA"/>
    <w:rsid w:val="0011034C"/>
    <w:rsid w:val="001103C3"/>
    <w:rsid w:val="00110585"/>
    <w:rsid w:val="001105D3"/>
    <w:rsid w:val="001105ED"/>
    <w:rsid w:val="001105FB"/>
    <w:rsid w:val="00110664"/>
    <w:rsid w:val="001106F0"/>
    <w:rsid w:val="00110976"/>
    <w:rsid w:val="001109AF"/>
    <w:rsid w:val="00110B56"/>
    <w:rsid w:val="00110C54"/>
    <w:rsid w:val="00110C80"/>
    <w:rsid w:val="00110C91"/>
    <w:rsid w:val="00110D11"/>
    <w:rsid w:val="00110F46"/>
    <w:rsid w:val="0011101D"/>
    <w:rsid w:val="00111400"/>
    <w:rsid w:val="00111415"/>
    <w:rsid w:val="001114F5"/>
    <w:rsid w:val="00111527"/>
    <w:rsid w:val="00111684"/>
    <w:rsid w:val="001116E4"/>
    <w:rsid w:val="00111758"/>
    <w:rsid w:val="0011178E"/>
    <w:rsid w:val="00111904"/>
    <w:rsid w:val="00111A86"/>
    <w:rsid w:val="00111C30"/>
    <w:rsid w:val="00111D6D"/>
    <w:rsid w:val="00111D9F"/>
    <w:rsid w:val="00111DCA"/>
    <w:rsid w:val="00111DE8"/>
    <w:rsid w:val="00111E34"/>
    <w:rsid w:val="00111E3A"/>
    <w:rsid w:val="00111E74"/>
    <w:rsid w:val="00111EA3"/>
    <w:rsid w:val="00111F09"/>
    <w:rsid w:val="00111F15"/>
    <w:rsid w:val="00111FBE"/>
    <w:rsid w:val="00111FFF"/>
    <w:rsid w:val="00112064"/>
    <w:rsid w:val="0011228F"/>
    <w:rsid w:val="00112659"/>
    <w:rsid w:val="001126E2"/>
    <w:rsid w:val="001126F1"/>
    <w:rsid w:val="001129D5"/>
    <w:rsid w:val="001129E3"/>
    <w:rsid w:val="001129FF"/>
    <w:rsid w:val="00112A0C"/>
    <w:rsid w:val="00112B89"/>
    <w:rsid w:val="00112B9A"/>
    <w:rsid w:val="00112D17"/>
    <w:rsid w:val="00112DA2"/>
    <w:rsid w:val="00112DBA"/>
    <w:rsid w:val="00112E21"/>
    <w:rsid w:val="00112E31"/>
    <w:rsid w:val="00112F12"/>
    <w:rsid w:val="00112FA5"/>
    <w:rsid w:val="00113095"/>
    <w:rsid w:val="0011326D"/>
    <w:rsid w:val="0011343B"/>
    <w:rsid w:val="0011351F"/>
    <w:rsid w:val="00113803"/>
    <w:rsid w:val="0011398A"/>
    <w:rsid w:val="00113BDF"/>
    <w:rsid w:val="00113CC8"/>
    <w:rsid w:val="00113D45"/>
    <w:rsid w:val="00113ED3"/>
    <w:rsid w:val="001140E0"/>
    <w:rsid w:val="0011412C"/>
    <w:rsid w:val="001143A6"/>
    <w:rsid w:val="0011440B"/>
    <w:rsid w:val="001144AE"/>
    <w:rsid w:val="00114550"/>
    <w:rsid w:val="001145A8"/>
    <w:rsid w:val="001145DE"/>
    <w:rsid w:val="00114696"/>
    <w:rsid w:val="001146F8"/>
    <w:rsid w:val="0011474E"/>
    <w:rsid w:val="0011499E"/>
    <w:rsid w:val="00114AA2"/>
    <w:rsid w:val="00114B1D"/>
    <w:rsid w:val="00114B8E"/>
    <w:rsid w:val="00114C6D"/>
    <w:rsid w:val="00114D7F"/>
    <w:rsid w:val="00114E1C"/>
    <w:rsid w:val="0011520C"/>
    <w:rsid w:val="00115262"/>
    <w:rsid w:val="00115406"/>
    <w:rsid w:val="001154E5"/>
    <w:rsid w:val="0011551B"/>
    <w:rsid w:val="0011567F"/>
    <w:rsid w:val="0011569A"/>
    <w:rsid w:val="00115792"/>
    <w:rsid w:val="001157D9"/>
    <w:rsid w:val="001159BC"/>
    <w:rsid w:val="00115A4B"/>
    <w:rsid w:val="00115CAE"/>
    <w:rsid w:val="00115D16"/>
    <w:rsid w:val="00115E58"/>
    <w:rsid w:val="00116005"/>
    <w:rsid w:val="0011604C"/>
    <w:rsid w:val="001160A2"/>
    <w:rsid w:val="001161E6"/>
    <w:rsid w:val="001162E5"/>
    <w:rsid w:val="001164E1"/>
    <w:rsid w:val="0011651C"/>
    <w:rsid w:val="00116579"/>
    <w:rsid w:val="0011674F"/>
    <w:rsid w:val="0011675E"/>
    <w:rsid w:val="0011686C"/>
    <w:rsid w:val="00116B3C"/>
    <w:rsid w:val="00116F1B"/>
    <w:rsid w:val="00116F1E"/>
    <w:rsid w:val="00117131"/>
    <w:rsid w:val="00117206"/>
    <w:rsid w:val="00117264"/>
    <w:rsid w:val="0011726C"/>
    <w:rsid w:val="00117291"/>
    <w:rsid w:val="001172C2"/>
    <w:rsid w:val="0011736E"/>
    <w:rsid w:val="001174A8"/>
    <w:rsid w:val="00117762"/>
    <w:rsid w:val="00117811"/>
    <w:rsid w:val="001178F3"/>
    <w:rsid w:val="00117AEF"/>
    <w:rsid w:val="00117C54"/>
    <w:rsid w:val="00117DB9"/>
    <w:rsid w:val="00117F1A"/>
    <w:rsid w:val="00117F87"/>
    <w:rsid w:val="00117FD1"/>
    <w:rsid w:val="001200CF"/>
    <w:rsid w:val="00120196"/>
    <w:rsid w:val="001202E5"/>
    <w:rsid w:val="001204C3"/>
    <w:rsid w:val="001206F2"/>
    <w:rsid w:val="0012074D"/>
    <w:rsid w:val="001207C0"/>
    <w:rsid w:val="0012099E"/>
    <w:rsid w:val="00120AC6"/>
    <w:rsid w:val="00120D62"/>
    <w:rsid w:val="00120ED9"/>
    <w:rsid w:val="00121193"/>
    <w:rsid w:val="001211C6"/>
    <w:rsid w:val="00121220"/>
    <w:rsid w:val="0012125D"/>
    <w:rsid w:val="00121328"/>
    <w:rsid w:val="0012134A"/>
    <w:rsid w:val="00121388"/>
    <w:rsid w:val="001214AF"/>
    <w:rsid w:val="001214C7"/>
    <w:rsid w:val="0012166F"/>
    <w:rsid w:val="001216D1"/>
    <w:rsid w:val="00121786"/>
    <w:rsid w:val="001218A1"/>
    <w:rsid w:val="001219EC"/>
    <w:rsid w:val="00121A06"/>
    <w:rsid w:val="00121A09"/>
    <w:rsid w:val="00121AB0"/>
    <w:rsid w:val="00121BBD"/>
    <w:rsid w:val="00121CD2"/>
    <w:rsid w:val="00121D46"/>
    <w:rsid w:val="00121D4D"/>
    <w:rsid w:val="00121F53"/>
    <w:rsid w:val="001220DF"/>
    <w:rsid w:val="001221A6"/>
    <w:rsid w:val="00122250"/>
    <w:rsid w:val="0012242D"/>
    <w:rsid w:val="001224FE"/>
    <w:rsid w:val="00122573"/>
    <w:rsid w:val="00122665"/>
    <w:rsid w:val="00122761"/>
    <w:rsid w:val="00122773"/>
    <w:rsid w:val="0012278E"/>
    <w:rsid w:val="0012283F"/>
    <w:rsid w:val="0012286B"/>
    <w:rsid w:val="001228B6"/>
    <w:rsid w:val="001228E7"/>
    <w:rsid w:val="00122B44"/>
    <w:rsid w:val="00122B5C"/>
    <w:rsid w:val="00122CC6"/>
    <w:rsid w:val="00122CEE"/>
    <w:rsid w:val="00122E75"/>
    <w:rsid w:val="00122EF9"/>
    <w:rsid w:val="0012308F"/>
    <w:rsid w:val="00123347"/>
    <w:rsid w:val="0012338C"/>
    <w:rsid w:val="0012338E"/>
    <w:rsid w:val="0012352E"/>
    <w:rsid w:val="00123556"/>
    <w:rsid w:val="00123596"/>
    <w:rsid w:val="0012365C"/>
    <w:rsid w:val="0012377F"/>
    <w:rsid w:val="001237AB"/>
    <w:rsid w:val="0012387A"/>
    <w:rsid w:val="001238DF"/>
    <w:rsid w:val="00123A97"/>
    <w:rsid w:val="00123B9B"/>
    <w:rsid w:val="00123C0A"/>
    <w:rsid w:val="00123CA8"/>
    <w:rsid w:val="00123D0A"/>
    <w:rsid w:val="00123ED4"/>
    <w:rsid w:val="001240D4"/>
    <w:rsid w:val="001240DA"/>
    <w:rsid w:val="001241CD"/>
    <w:rsid w:val="00124284"/>
    <w:rsid w:val="001243CA"/>
    <w:rsid w:val="001244DC"/>
    <w:rsid w:val="001246D9"/>
    <w:rsid w:val="00124866"/>
    <w:rsid w:val="00124893"/>
    <w:rsid w:val="001248DA"/>
    <w:rsid w:val="001248DD"/>
    <w:rsid w:val="0012490E"/>
    <w:rsid w:val="0012497B"/>
    <w:rsid w:val="00124A5B"/>
    <w:rsid w:val="00124A6D"/>
    <w:rsid w:val="00124C61"/>
    <w:rsid w:val="00124CB1"/>
    <w:rsid w:val="00124D00"/>
    <w:rsid w:val="00124F1B"/>
    <w:rsid w:val="00124FAB"/>
    <w:rsid w:val="00124FD8"/>
    <w:rsid w:val="001251A7"/>
    <w:rsid w:val="001251F5"/>
    <w:rsid w:val="00125202"/>
    <w:rsid w:val="00125293"/>
    <w:rsid w:val="00125352"/>
    <w:rsid w:val="0012546E"/>
    <w:rsid w:val="00125661"/>
    <w:rsid w:val="001256AD"/>
    <w:rsid w:val="00125718"/>
    <w:rsid w:val="001257DE"/>
    <w:rsid w:val="001258E3"/>
    <w:rsid w:val="00125944"/>
    <w:rsid w:val="0012598E"/>
    <w:rsid w:val="00125AB5"/>
    <w:rsid w:val="00125BCA"/>
    <w:rsid w:val="00125C3A"/>
    <w:rsid w:val="00125D60"/>
    <w:rsid w:val="00125DB7"/>
    <w:rsid w:val="00125F33"/>
    <w:rsid w:val="00125FD7"/>
    <w:rsid w:val="00126042"/>
    <w:rsid w:val="00126240"/>
    <w:rsid w:val="001263ED"/>
    <w:rsid w:val="001264C6"/>
    <w:rsid w:val="0012650D"/>
    <w:rsid w:val="0012651D"/>
    <w:rsid w:val="001265B6"/>
    <w:rsid w:val="001265ED"/>
    <w:rsid w:val="00126615"/>
    <w:rsid w:val="001267A5"/>
    <w:rsid w:val="00126B74"/>
    <w:rsid w:val="00126B9B"/>
    <w:rsid w:val="00126CC5"/>
    <w:rsid w:val="00126D28"/>
    <w:rsid w:val="00126D67"/>
    <w:rsid w:val="00126DAB"/>
    <w:rsid w:val="00126EC0"/>
    <w:rsid w:val="00126EC2"/>
    <w:rsid w:val="00126F01"/>
    <w:rsid w:val="00126F03"/>
    <w:rsid w:val="00126F19"/>
    <w:rsid w:val="001270ED"/>
    <w:rsid w:val="001272D9"/>
    <w:rsid w:val="0012730F"/>
    <w:rsid w:val="00127327"/>
    <w:rsid w:val="00127487"/>
    <w:rsid w:val="0012760E"/>
    <w:rsid w:val="00127630"/>
    <w:rsid w:val="0012769F"/>
    <w:rsid w:val="001276A2"/>
    <w:rsid w:val="0012785E"/>
    <w:rsid w:val="001278AE"/>
    <w:rsid w:val="001278E2"/>
    <w:rsid w:val="0012796D"/>
    <w:rsid w:val="00127983"/>
    <w:rsid w:val="001279E1"/>
    <w:rsid w:val="00127B8A"/>
    <w:rsid w:val="00127CF2"/>
    <w:rsid w:val="00127E7E"/>
    <w:rsid w:val="00127F08"/>
    <w:rsid w:val="00127F6E"/>
    <w:rsid w:val="00127FD1"/>
    <w:rsid w:val="001300CE"/>
    <w:rsid w:val="001303EC"/>
    <w:rsid w:val="00130507"/>
    <w:rsid w:val="00130681"/>
    <w:rsid w:val="001306E3"/>
    <w:rsid w:val="001306F5"/>
    <w:rsid w:val="00130813"/>
    <w:rsid w:val="00130844"/>
    <w:rsid w:val="001308AD"/>
    <w:rsid w:val="001308DD"/>
    <w:rsid w:val="00130910"/>
    <w:rsid w:val="00130956"/>
    <w:rsid w:val="00130992"/>
    <w:rsid w:val="00130A7D"/>
    <w:rsid w:val="00130A7F"/>
    <w:rsid w:val="00130B17"/>
    <w:rsid w:val="00130D78"/>
    <w:rsid w:val="00130DC7"/>
    <w:rsid w:val="00130E3A"/>
    <w:rsid w:val="00130E71"/>
    <w:rsid w:val="00130FDB"/>
    <w:rsid w:val="00131273"/>
    <w:rsid w:val="00131445"/>
    <w:rsid w:val="0013147B"/>
    <w:rsid w:val="0013160D"/>
    <w:rsid w:val="00131622"/>
    <w:rsid w:val="00131638"/>
    <w:rsid w:val="00131683"/>
    <w:rsid w:val="0013184A"/>
    <w:rsid w:val="001318D2"/>
    <w:rsid w:val="001318DA"/>
    <w:rsid w:val="00131922"/>
    <w:rsid w:val="00131933"/>
    <w:rsid w:val="00131975"/>
    <w:rsid w:val="0013199F"/>
    <w:rsid w:val="00131AC7"/>
    <w:rsid w:val="00131B6D"/>
    <w:rsid w:val="00131D5B"/>
    <w:rsid w:val="00131D89"/>
    <w:rsid w:val="00131DDC"/>
    <w:rsid w:val="001320EF"/>
    <w:rsid w:val="0013214E"/>
    <w:rsid w:val="0013221F"/>
    <w:rsid w:val="00132336"/>
    <w:rsid w:val="00132380"/>
    <w:rsid w:val="001325CA"/>
    <w:rsid w:val="00132955"/>
    <w:rsid w:val="00132A15"/>
    <w:rsid w:val="00132BA8"/>
    <w:rsid w:val="00132C45"/>
    <w:rsid w:val="00132D97"/>
    <w:rsid w:val="00132DB4"/>
    <w:rsid w:val="00132E76"/>
    <w:rsid w:val="00132F31"/>
    <w:rsid w:val="00132FE4"/>
    <w:rsid w:val="00133035"/>
    <w:rsid w:val="0013308F"/>
    <w:rsid w:val="001330BF"/>
    <w:rsid w:val="001331C4"/>
    <w:rsid w:val="00133235"/>
    <w:rsid w:val="0013358E"/>
    <w:rsid w:val="001335C7"/>
    <w:rsid w:val="001336E9"/>
    <w:rsid w:val="001338BC"/>
    <w:rsid w:val="0013390C"/>
    <w:rsid w:val="001339EF"/>
    <w:rsid w:val="00133B21"/>
    <w:rsid w:val="00133B40"/>
    <w:rsid w:val="00133C8D"/>
    <w:rsid w:val="00133D2A"/>
    <w:rsid w:val="00133DFA"/>
    <w:rsid w:val="00133F07"/>
    <w:rsid w:val="00133F3A"/>
    <w:rsid w:val="00133FCF"/>
    <w:rsid w:val="00133FFF"/>
    <w:rsid w:val="00134109"/>
    <w:rsid w:val="001343A1"/>
    <w:rsid w:val="00134403"/>
    <w:rsid w:val="0013440D"/>
    <w:rsid w:val="001345AB"/>
    <w:rsid w:val="0013463C"/>
    <w:rsid w:val="00134727"/>
    <w:rsid w:val="00134831"/>
    <w:rsid w:val="001348A5"/>
    <w:rsid w:val="00134B57"/>
    <w:rsid w:val="00134B5E"/>
    <w:rsid w:val="00134BFB"/>
    <w:rsid w:val="00134C2E"/>
    <w:rsid w:val="00134E2C"/>
    <w:rsid w:val="0013500D"/>
    <w:rsid w:val="00135098"/>
    <w:rsid w:val="00135107"/>
    <w:rsid w:val="001351B1"/>
    <w:rsid w:val="001351C2"/>
    <w:rsid w:val="001352DB"/>
    <w:rsid w:val="00135302"/>
    <w:rsid w:val="00135313"/>
    <w:rsid w:val="00135363"/>
    <w:rsid w:val="0013548B"/>
    <w:rsid w:val="001354DB"/>
    <w:rsid w:val="00135518"/>
    <w:rsid w:val="00135524"/>
    <w:rsid w:val="00135627"/>
    <w:rsid w:val="001359D3"/>
    <w:rsid w:val="001359FE"/>
    <w:rsid w:val="00135AA2"/>
    <w:rsid w:val="00135BCC"/>
    <w:rsid w:val="00135CFF"/>
    <w:rsid w:val="00135DDE"/>
    <w:rsid w:val="00135E3F"/>
    <w:rsid w:val="001361B1"/>
    <w:rsid w:val="00136291"/>
    <w:rsid w:val="001362AA"/>
    <w:rsid w:val="00136328"/>
    <w:rsid w:val="0013640D"/>
    <w:rsid w:val="00136433"/>
    <w:rsid w:val="0013646A"/>
    <w:rsid w:val="001364ED"/>
    <w:rsid w:val="00136657"/>
    <w:rsid w:val="001367F1"/>
    <w:rsid w:val="00136874"/>
    <w:rsid w:val="00136884"/>
    <w:rsid w:val="0013688E"/>
    <w:rsid w:val="001369CE"/>
    <w:rsid w:val="00136A72"/>
    <w:rsid w:val="00136A84"/>
    <w:rsid w:val="00136B02"/>
    <w:rsid w:val="00136B8A"/>
    <w:rsid w:val="00136B9A"/>
    <w:rsid w:val="00136C21"/>
    <w:rsid w:val="00136C3D"/>
    <w:rsid w:val="00136C7E"/>
    <w:rsid w:val="00136D7F"/>
    <w:rsid w:val="00136F5A"/>
    <w:rsid w:val="00137061"/>
    <w:rsid w:val="00137120"/>
    <w:rsid w:val="00137161"/>
    <w:rsid w:val="001372DF"/>
    <w:rsid w:val="001372F8"/>
    <w:rsid w:val="00137355"/>
    <w:rsid w:val="00137797"/>
    <w:rsid w:val="00137824"/>
    <w:rsid w:val="00137830"/>
    <w:rsid w:val="00137843"/>
    <w:rsid w:val="001378FC"/>
    <w:rsid w:val="00137AD0"/>
    <w:rsid w:val="00137CAD"/>
    <w:rsid w:val="00137E1C"/>
    <w:rsid w:val="00137EC7"/>
    <w:rsid w:val="00140074"/>
    <w:rsid w:val="00140131"/>
    <w:rsid w:val="001401D6"/>
    <w:rsid w:val="00140401"/>
    <w:rsid w:val="001404F0"/>
    <w:rsid w:val="00140520"/>
    <w:rsid w:val="001406C7"/>
    <w:rsid w:val="00140B49"/>
    <w:rsid w:val="00140C1D"/>
    <w:rsid w:val="00140C20"/>
    <w:rsid w:val="00140CCC"/>
    <w:rsid w:val="00140CE7"/>
    <w:rsid w:val="00140DD5"/>
    <w:rsid w:val="00140E93"/>
    <w:rsid w:val="00140EF4"/>
    <w:rsid w:val="00140FAF"/>
    <w:rsid w:val="00141077"/>
    <w:rsid w:val="0014111B"/>
    <w:rsid w:val="00141162"/>
    <w:rsid w:val="001412CC"/>
    <w:rsid w:val="001412DB"/>
    <w:rsid w:val="00141338"/>
    <w:rsid w:val="00141367"/>
    <w:rsid w:val="00141449"/>
    <w:rsid w:val="00141540"/>
    <w:rsid w:val="00141584"/>
    <w:rsid w:val="0014178C"/>
    <w:rsid w:val="001417B1"/>
    <w:rsid w:val="001417D6"/>
    <w:rsid w:val="001418A3"/>
    <w:rsid w:val="00141A0F"/>
    <w:rsid w:val="00141C37"/>
    <w:rsid w:val="00141C4A"/>
    <w:rsid w:val="00141E06"/>
    <w:rsid w:val="00141E7A"/>
    <w:rsid w:val="00141EE1"/>
    <w:rsid w:val="00141F8D"/>
    <w:rsid w:val="00141F8F"/>
    <w:rsid w:val="00141FC0"/>
    <w:rsid w:val="00142038"/>
    <w:rsid w:val="001420BE"/>
    <w:rsid w:val="001420D0"/>
    <w:rsid w:val="00142105"/>
    <w:rsid w:val="00142182"/>
    <w:rsid w:val="00142270"/>
    <w:rsid w:val="00142286"/>
    <w:rsid w:val="001423E8"/>
    <w:rsid w:val="00142406"/>
    <w:rsid w:val="00142581"/>
    <w:rsid w:val="00142769"/>
    <w:rsid w:val="0014287E"/>
    <w:rsid w:val="001428C9"/>
    <w:rsid w:val="001429CD"/>
    <w:rsid w:val="00142A00"/>
    <w:rsid w:val="00142A8E"/>
    <w:rsid w:val="00142BD6"/>
    <w:rsid w:val="00142D17"/>
    <w:rsid w:val="00142F02"/>
    <w:rsid w:val="00143232"/>
    <w:rsid w:val="001432C0"/>
    <w:rsid w:val="00143459"/>
    <w:rsid w:val="001434D9"/>
    <w:rsid w:val="00143544"/>
    <w:rsid w:val="001436BC"/>
    <w:rsid w:val="00143712"/>
    <w:rsid w:val="00143737"/>
    <w:rsid w:val="0014383C"/>
    <w:rsid w:val="00143949"/>
    <w:rsid w:val="00143984"/>
    <w:rsid w:val="00143B4D"/>
    <w:rsid w:val="00143C18"/>
    <w:rsid w:val="00143CAD"/>
    <w:rsid w:val="00143D41"/>
    <w:rsid w:val="00143E88"/>
    <w:rsid w:val="00144050"/>
    <w:rsid w:val="001441AC"/>
    <w:rsid w:val="001441DB"/>
    <w:rsid w:val="00144400"/>
    <w:rsid w:val="00144563"/>
    <w:rsid w:val="001445AA"/>
    <w:rsid w:val="0014488E"/>
    <w:rsid w:val="00144897"/>
    <w:rsid w:val="001449E9"/>
    <w:rsid w:val="00144A18"/>
    <w:rsid w:val="00144ACF"/>
    <w:rsid w:val="00144B29"/>
    <w:rsid w:val="00144BE5"/>
    <w:rsid w:val="00144C0C"/>
    <w:rsid w:val="00144C8A"/>
    <w:rsid w:val="00144CCC"/>
    <w:rsid w:val="00144ED5"/>
    <w:rsid w:val="001451DD"/>
    <w:rsid w:val="0014523D"/>
    <w:rsid w:val="001452DE"/>
    <w:rsid w:val="0014537D"/>
    <w:rsid w:val="001453AD"/>
    <w:rsid w:val="00145556"/>
    <w:rsid w:val="001457DD"/>
    <w:rsid w:val="0014594C"/>
    <w:rsid w:val="00145CBB"/>
    <w:rsid w:val="00145D10"/>
    <w:rsid w:val="00145D9A"/>
    <w:rsid w:val="00145E36"/>
    <w:rsid w:val="00145E98"/>
    <w:rsid w:val="001460C6"/>
    <w:rsid w:val="001461C0"/>
    <w:rsid w:val="00146203"/>
    <w:rsid w:val="001462B4"/>
    <w:rsid w:val="001462CF"/>
    <w:rsid w:val="00146443"/>
    <w:rsid w:val="001464EF"/>
    <w:rsid w:val="00146517"/>
    <w:rsid w:val="00146648"/>
    <w:rsid w:val="0014667C"/>
    <w:rsid w:val="001467DB"/>
    <w:rsid w:val="00146800"/>
    <w:rsid w:val="0014692E"/>
    <w:rsid w:val="00146AAD"/>
    <w:rsid w:val="00146F12"/>
    <w:rsid w:val="00147077"/>
    <w:rsid w:val="00147101"/>
    <w:rsid w:val="0014719C"/>
    <w:rsid w:val="00147352"/>
    <w:rsid w:val="00147493"/>
    <w:rsid w:val="0014763D"/>
    <w:rsid w:val="00147676"/>
    <w:rsid w:val="0014768E"/>
    <w:rsid w:val="001477BC"/>
    <w:rsid w:val="001477FA"/>
    <w:rsid w:val="0014786D"/>
    <w:rsid w:val="00147968"/>
    <w:rsid w:val="00147A5E"/>
    <w:rsid w:val="00147ABD"/>
    <w:rsid w:val="00147AC4"/>
    <w:rsid w:val="00147BD1"/>
    <w:rsid w:val="00147CBA"/>
    <w:rsid w:val="00147DC8"/>
    <w:rsid w:val="00147F25"/>
    <w:rsid w:val="00150063"/>
    <w:rsid w:val="00150163"/>
    <w:rsid w:val="0015036B"/>
    <w:rsid w:val="0015038F"/>
    <w:rsid w:val="001503E3"/>
    <w:rsid w:val="001504C0"/>
    <w:rsid w:val="001504D8"/>
    <w:rsid w:val="001505FF"/>
    <w:rsid w:val="00150846"/>
    <w:rsid w:val="00150895"/>
    <w:rsid w:val="00150907"/>
    <w:rsid w:val="00150967"/>
    <w:rsid w:val="00150B22"/>
    <w:rsid w:val="00150BE3"/>
    <w:rsid w:val="00150E37"/>
    <w:rsid w:val="00150EE7"/>
    <w:rsid w:val="00150FEC"/>
    <w:rsid w:val="00150FFC"/>
    <w:rsid w:val="00151070"/>
    <w:rsid w:val="001510A1"/>
    <w:rsid w:val="001512A5"/>
    <w:rsid w:val="001512BB"/>
    <w:rsid w:val="001514E3"/>
    <w:rsid w:val="00151550"/>
    <w:rsid w:val="001517FF"/>
    <w:rsid w:val="00151800"/>
    <w:rsid w:val="0015199F"/>
    <w:rsid w:val="00151A32"/>
    <w:rsid w:val="00151AA9"/>
    <w:rsid w:val="00151ABD"/>
    <w:rsid w:val="00151C23"/>
    <w:rsid w:val="00151C92"/>
    <w:rsid w:val="00151C96"/>
    <w:rsid w:val="00151CA8"/>
    <w:rsid w:val="00151F3E"/>
    <w:rsid w:val="00151FE3"/>
    <w:rsid w:val="00152055"/>
    <w:rsid w:val="001522C5"/>
    <w:rsid w:val="00152337"/>
    <w:rsid w:val="0015233C"/>
    <w:rsid w:val="001523C0"/>
    <w:rsid w:val="0015243E"/>
    <w:rsid w:val="001525CB"/>
    <w:rsid w:val="0015270D"/>
    <w:rsid w:val="00152746"/>
    <w:rsid w:val="001529F5"/>
    <w:rsid w:val="00152A70"/>
    <w:rsid w:val="00152AA8"/>
    <w:rsid w:val="00152B1B"/>
    <w:rsid w:val="00152B22"/>
    <w:rsid w:val="00152E03"/>
    <w:rsid w:val="00152E51"/>
    <w:rsid w:val="00152F4A"/>
    <w:rsid w:val="0015308C"/>
    <w:rsid w:val="001530F3"/>
    <w:rsid w:val="00153106"/>
    <w:rsid w:val="0015319A"/>
    <w:rsid w:val="001531F6"/>
    <w:rsid w:val="001532A0"/>
    <w:rsid w:val="00153351"/>
    <w:rsid w:val="00153411"/>
    <w:rsid w:val="001534E7"/>
    <w:rsid w:val="0015352C"/>
    <w:rsid w:val="001535AB"/>
    <w:rsid w:val="00153696"/>
    <w:rsid w:val="001537BC"/>
    <w:rsid w:val="001538C7"/>
    <w:rsid w:val="0015391E"/>
    <w:rsid w:val="00153B88"/>
    <w:rsid w:val="00153C3C"/>
    <w:rsid w:val="00153D19"/>
    <w:rsid w:val="00153D1D"/>
    <w:rsid w:val="00153FD7"/>
    <w:rsid w:val="0015402C"/>
    <w:rsid w:val="00154260"/>
    <w:rsid w:val="001542AC"/>
    <w:rsid w:val="00154527"/>
    <w:rsid w:val="001545EA"/>
    <w:rsid w:val="001546BE"/>
    <w:rsid w:val="001546FA"/>
    <w:rsid w:val="0015482B"/>
    <w:rsid w:val="00154B49"/>
    <w:rsid w:val="00154B79"/>
    <w:rsid w:val="00154BA4"/>
    <w:rsid w:val="00154D11"/>
    <w:rsid w:val="00154DAC"/>
    <w:rsid w:val="00154F3C"/>
    <w:rsid w:val="0015503A"/>
    <w:rsid w:val="0015513D"/>
    <w:rsid w:val="0015517C"/>
    <w:rsid w:val="00155184"/>
    <w:rsid w:val="00155512"/>
    <w:rsid w:val="00155525"/>
    <w:rsid w:val="001555F1"/>
    <w:rsid w:val="00155627"/>
    <w:rsid w:val="00155678"/>
    <w:rsid w:val="00155797"/>
    <w:rsid w:val="001557B6"/>
    <w:rsid w:val="00155850"/>
    <w:rsid w:val="00155896"/>
    <w:rsid w:val="00155A2B"/>
    <w:rsid w:val="00155A3F"/>
    <w:rsid w:val="00155AF8"/>
    <w:rsid w:val="00155B0C"/>
    <w:rsid w:val="00155BFC"/>
    <w:rsid w:val="00155C05"/>
    <w:rsid w:val="00155C44"/>
    <w:rsid w:val="00155E41"/>
    <w:rsid w:val="00156163"/>
    <w:rsid w:val="00156255"/>
    <w:rsid w:val="00156360"/>
    <w:rsid w:val="00156399"/>
    <w:rsid w:val="001563BE"/>
    <w:rsid w:val="00156655"/>
    <w:rsid w:val="001567B7"/>
    <w:rsid w:val="0015690C"/>
    <w:rsid w:val="00156A19"/>
    <w:rsid w:val="00156B1F"/>
    <w:rsid w:val="00156B37"/>
    <w:rsid w:val="00156B71"/>
    <w:rsid w:val="00156C3E"/>
    <w:rsid w:val="00156C9E"/>
    <w:rsid w:val="00156D1D"/>
    <w:rsid w:val="00156E94"/>
    <w:rsid w:val="00156F72"/>
    <w:rsid w:val="00156FF5"/>
    <w:rsid w:val="00157014"/>
    <w:rsid w:val="0015709A"/>
    <w:rsid w:val="00157180"/>
    <w:rsid w:val="001575ED"/>
    <w:rsid w:val="00157620"/>
    <w:rsid w:val="001576EB"/>
    <w:rsid w:val="0015790A"/>
    <w:rsid w:val="0015794E"/>
    <w:rsid w:val="0015797A"/>
    <w:rsid w:val="00157B4D"/>
    <w:rsid w:val="00157E8C"/>
    <w:rsid w:val="00157EE8"/>
    <w:rsid w:val="00157F0F"/>
    <w:rsid w:val="0015E994"/>
    <w:rsid w:val="00160053"/>
    <w:rsid w:val="001600E5"/>
    <w:rsid w:val="0016062D"/>
    <w:rsid w:val="001607C8"/>
    <w:rsid w:val="00160848"/>
    <w:rsid w:val="00160854"/>
    <w:rsid w:val="001609FA"/>
    <w:rsid w:val="00160B67"/>
    <w:rsid w:val="00160C8C"/>
    <w:rsid w:val="00160DBE"/>
    <w:rsid w:val="00160E24"/>
    <w:rsid w:val="00160E58"/>
    <w:rsid w:val="00160F49"/>
    <w:rsid w:val="00160F8E"/>
    <w:rsid w:val="001613E9"/>
    <w:rsid w:val="0016155D"/>
    <w:rsid w:val="001615B9"/>
    <w:rsid w:val="001615BF"/>
    <w:rsid w:val="001615F7"/>
    <w:rsid w:val="00161847"/>
    <w:rsid w:val="00161A13"/>
    <w:rsid w:val="00161D28"/>
    <w:rsid w:val="00161E09"/>
    <w:rsid w:val="00161E0F"/>
    <w:rsid w:val="00161F62"/>
    <w:rsid w:val="001622E2"/>
    <w:rsid w:val="0016246B"/>
    <w:rsid w:val="001624BB"/>
    <w:rsid w:val="00162889"/>
    <w:rsid w:val="00162A39"/>
    <w:rsid w:val="00162AFE"/>
    <w:rsid w:val="00162D9B"/>
    <w:rsid w:val="00162E2E"/>
    <w:rsid w:val="00162E4F"/>
    <w:rsid w:val="00162E68"/>
    <w:rsid w:val="001632BA"/>
    <w:rsid w:val="00163624"/>
    <w:rsid w:val="001636A7"/>
    <w:rsid w:val="001636D9"/>
    <w:rsid w:val="00163990"/>
    <w:rsid w:val="00163AB9"/>
    <w:rsid w:val="00163EC2"/>
    <w:rsid w:val="00164050"/>
    <w:rsid w:val="00164153"/>
    <w:rsid w:val="001644BF"/>
    <w:rsid w:val="00164806"/>
    <w:rsid w:val="00164947"/>
    <w:rsid w:val="00164A40"/>
    <w:rsid w:val="00164A92"/>
    <w:rsid w:val="00164AEB"/>
    <w:rsid w:val="00164BC1"/>
    <w:rsid w:val="00164C93"/>
    <w:rsid w:val="00164F5C"/>
    <w:rsid w:val="00164F68"/>
    <w:rsid w:val="00164FF0"/>
    <w:rsid w:val="0016503F"/>
    <w:rsid w:val="00165115"/>
    <w:rsid w:val="00165121"/>
    <w:rsid w:val="00165319"/>
    <w:rsid w:val="00165331"/>
    <w:rsid w:val="00165376"/>
    <w:rsid w:val="00165399"/>
    <w:rsid w:val="001654AB"/>
    <w:rsid w:val="0016551E"/>
    <w:rsid w:val="001655C7"/>
    <w:rsid w:val="001656DF"/>
    <w:rsid w:val="00165821"/>
    <w:rsid w:val="00165AA2"/>
    <w:rsid w:val="00165B35"/>
    <w:rsid w:val="001661B2"/>
    <w:rsid w:val="00166259"/>
    <w:rsid w:val="001662BF"/>
    <w:rsid w:val="001662F8"/>
    <w:rsid w:val="0016634F"/>
    <w:rsid w:val="001663A5"/>
    <w:rsid w:val="001663E8"/>
    <w:rsid w:val="0016642C"/>
    <w:rsid w:val="00166499"/>
    <w:rsid w:val="0016671F"/>
    <w:rsid w:val="00166870"/>
    <w:rsid w:val="00166919"/>
    <w:rsid w:val="0016692E"/>
    <w:rsid w:val="00166983"/>
    <w:rsid w:val="00166ABF"/>
    <w:rsid w:val="00166B26"/>
    <w:rsid w:val="00166B65"/>
    <w:rsid w:val="00166BCB"/>
    <w:rsid w:val="00166DB8"/>
    <w:rsid w:val="00166F23"/>
    <w:rsid w:val="00166F7B"/>
    <w:rsid w:val="00167060"/>
    <w:rsid w:val="001670F5"/>
    <w:rsid w:val="0016710A"/>
    <w:rsid w:val="00167110"/>
    <w:rsid w:val="00167185"/>
    <w:rsid w:val="0016720B"/>
    <w:rsid w:val="00167237"/>
    <w:rsid w:val="001674B1"/>
    <w:rsid w:val="001675D6"/>
    <w:rsid w:val="0016767F"/>
    <w:rsid w:val="00167754"/>
    <w:rsid w:val="00167756"/>
    <w:rsid w:val="0016789D"/>
    <w:rsid w:val="001679C7"/>
    <w:rsid w:val="00167A69"/>
    <w:rsid w:val="00167C40"/>
    <w:rsid w:val="00167C7A"/>
    <w:rsid w:val="00167CDD"/>
    <w:rsid w:val="00167D78"/>
    <w:rsid w:val="00167E17"/>
    <w:rsid w:val="00167E42"/>
    <w:rsid w:val="00167F19"/>
    <w:rsid w:val="00167F6E"/>
    <w:rsid w:val="00170073"/>
    <w:rsid w:val="00170193"/>
    <w:rsid w:val="001701F5"/>
    <w:rsid w:val="00170225"/>
    <w:rsid w:val="00170236"/>
    <w:rsid w:val="00170295"/>
    <w:rsid w:val="001707DD"/>
    <w:rsid w:val="001708C0"/>
    <w:rsid w:val="0017093D"/>
    <w:rsid w:val="00170A3B"/>
    <w:rsid w:val="00170A7D"/>
    <w:rsid w:val="00170AD2"/>
    <w:rsid w:val="00170D0C"/>
    <w:rsid w:val="00170FBE"/>
    <w:rsid w:val="001711C9"/>
    <w:rsid w:val="00171319"/>
    <w:rsid w:val="00171631"/>
    <w:rsid w:val="00171649"/>
    <w:rsid w:val="001716E6"/>
    <w:rsid w:val="00171776"/>
    <w:rsid w:val="00171A8F"/>
    <w:rsid w:val="00171AC0"/>
    <w:rsid w:val="00171AF3"/>
    <w:rsid w:val="00171BA6"/>
    <w:rsid w:val="00171C41"/>
    <w:rsid w:val="00171CC7"/>
    <w:rsid w:val="00171D37"/>
    <w:rsid w:val="00171D60"/>
    <w:rsid w:val="00171DB2"/>
    <w:rsid w:val="00171E31"/>
    <w:rsid w:val="00171F0C"/>
    <w:rsid w:val="00172006"/>
    <w:rsid w:val="00172090"/>
    <w:rsid w:val="001722E1"/>
    <w:rsid w:val="0017231F"/>
    <w:rsid w:val="001723B2"/>
    <w:rsid w:val="00172541"/>
    <w:rsid w:val="0017257C"/>
    <w:rsid w:val="001725C6"/>
    <w:rsid w:val="001725FD"/>
    <w:rsid w:val="001727EE"/>
    <w:rsid w:val="001728E0"/>
    <w:rsid w:val="00172976"/>
    <w:rsid w:val="00172AB3"/>
    <w:rsid w:val="00172AEA"/>
    <w:rsid w:val="00172AF4"/>
    <w:rsid w:val="00172BB6"/>
    <w:rsid w:val="00172C8B"/>
    <w:rsid w:val="00172CAB"/>
    <w:rsid w:val="00172D12"/>
    <w:rsid w:val="00172F49"/>
    <w:rsid w:val="00172F61"/>
    <w:rsid w:val="00173189"/>
    <w:rsid w:val="0017321F"/>
    <w:rsid w:val="0017336B"/>
    <w:rsid w:val="0017349B"/>
    <w:rsid w:val="001737B5"/>
    <w:rsid w:val="0017381E"/>
    <w:rsid w:val="00173AFA"/>
    <w:rsid w:val="00173C33"/>
    <w:rsid w:val="00173CA0"/>
    <w:rsid w:val="00173DB9"/>
    <w:rsid w:val="00173F86"/>
    <w:rsid w:val="0017409E"/>
    <w:rsid w:val="001740FE"/>
    <w:rsid w:val="0017415B"/>
    <w:rsid w:val="0017437B"/>
    <w:rsid w:val="00174448"/>
    <w:rsid w:val="001745FD"/>
    <w:rsid w:val="001746DD"/>
    <w:rsid w:val="001748C7"/>
    <w:rsid w:val="00174BA5"/>
    <w:rsid w:val="00174C40"/>
    <w:rsid w:val="00174C7F"/>
    <w:rsid w:val="00174F24"/>
    <w:rsid w:val="00174F99"/>
    <w:rsid w:val="0017510A"/>
    <w:rsid w:val="001751D7"/>
    <w:rsid w:val="001751FC"/>
    <w:rsid w:val="00175360"/>
    <w:rsid w:val="00175366"/>
    <w:rsid w:val="00175473"/>
    <w:rsid w:val="001755E7"/>
    <w:rsid w:val="00175641"/>
    <w:rsid w:val="00175783"/>
    <w:rsid w:val="00175796"/>
    <w:rsid w:val="0017579B"/>
    <w:rsid w:val="001757AC"/>
    <w:rsid w:val="0017587A"/>
    <w:rsid w:val="001759A7"/>
    <w:rsid w:val="00175AC9"/>
    <w:rsid w:val="00175B6D"/>
    <w:rsid w:val="00175C8E"/>
    <w:rsid w:val="00175E38"/>
    <w:rsid w:val="00175E75"/>
    <w:rsid w:val="0017603C"/>
    <w:rsid w:val="00176594"/>
    <w:rsid w:val="00176680"/>
    <w:rsid w:val="00176735"/>
    <w:rsid w:val="00176772"/>
    <w:rsid w:val="001767BF"/>
    <w:rsid w:val="00176839"/>
    <w:rsid w:val="001769CB"/>
    <w:rsid w:val="00176B6E"/>
    <w:rsid w:val="00176D6E"/>
    <w:rsid w:val="00176D76"/>
    <w:rsid w:val="00176E2D"/>
    <w:rsid w:val="00176E8A"/>
    <w:rsid w:val="00176F47"/>
    <w:rsid w:val="00176F83"/>
    <w:rsid w:val="00177009"/>
    <w:rsid w:val="00177107"/>
    <w:rsid w:val="0017710A"/>
    <w:rsid w:val="0017710B"/>
    <w:rsid w:val="001771CE"/>
    <w:rsid w:val="00177394"/>
    <w:rsid w:val="001773DF"/>
    <w:rsid w:val="001773FE"/>
    <w:rsid w:val="00177444"/>
    <w:rsid w:val="00177453"/>
    <w:rsid w:val="00177456"/>
    <w:rsid w:val="001774E8"/>
    <w:rsid w:val="0017754C"/>
    <w:rsid w:val="001776BF"/>
    <w:rsid w:val="00177736"/>
    <w:rsid w:val="00177794"/>
    <w:rsid w:val="001777E9"/>
    <w:rsid w:val="00177904"/>
    <w:rsid w:val="001779DC"/>
    <w:rsid w:val="00177B2E"/>
    <w:rsid w:val="00177B8B"/>
    <w:rsid w:val="00177C3C"/>
    <w:rsid w:val="00177C4C"/>
    <w:rsid w:val="00177E4D"/>
    <w:rsid w:val="00177ECD"/>
    <w:rsid w:val="00177F0C"/>
    <w:rsid w:val="0017C1DE"/>
    <w:rsid w:val="001800DC"/>
    <w:rsid w:val="0018020B"/>
    <w:rsid w:val="001803C0"/>
    <w:rsid w:val="001803CD"/>
    <w:rsid w:val="00180528"/>
    <w:rsid w:val="001806DD"/>
    <w:rsid w:val="0018076C"/>
    <w:rsid w:val="00180781"/>
    <w:rsid w:val="00180897"/>
    <w:rsid w:val="00181019"/>
    <w:rsid w:val="001811C9"/>
    <w:rsid w:val="0018126A"/>
    <w:rsid w:val="001812A7"/>
    <w:rsid w:val="00181445"/>
    <w:rsid w:val="00181526"/>
    <w:rsid w:val="001815C9"/>
    <w:rsid w:val="00181623"/>
    <w:rsid w:val="00181766"/>
    <w:rsid w:val="001817EB"/>
    <w:rsid w:val="001818EA"/>
    <w:rsid w:val="001819DC"/>
    <w:rsid w:val="00181A0E"/>
    <w:rsid w:val="00181A57"/>
    <w:rsid w:val="00181A96"/>
    <w:rsid w:val="00181C40"/>
    <w:rsid w:val="00181E84"/>
    <w:rsid w:val="00181FC3"/>
    <w:rsid w:val="00182133"/>
    <w:rsid w:val="0018218D"/>
    <w:rsid w:val="001821F6"/>
    <w:rsid w:val="00182215"/>
    <w:rsid w:val="0018231B"/>
    <w:rsid w:val="0018238A"/>
    <w:rsid w:val="00182470"/>
    <w:rsid w:val="00182479"/>
    <w:rsid w:val="0018250E"/>
    <w:rsid w:val="00182550"/>
    <w:rsid w:val="0018268C"/>
    <w:rsid w:val="00182762"/>
    <w:rsid w:val="00182900"/>
    <w:rsid w:val="0018291D"/>
    <w:rsid w:val="0018295F"/>
    <w:rsid w:val="00182AEA"/>
    <w:rsid w:val="00182BA2"/>
    <w:rsid w:val="00182CB3"/>
    <w:rsid w:val="00182D2B"/>
    <w:rsid w:val="00182F40"/>
    <w:rsid w:val="001830A2"/>
    <w:rsid w:val="001830CA"/>
    <w:rsid w:val="001830E5"/>
    <w:rsid w:val="0018313F"/>
    <w:rsid w:val="00183186"/>
    <w:rsid w:val="0018320D"/>
    <w:rsid w:val="00183290"/>
    <w:rsid w:val="001832FA"/>
    <w:rsid w:val="00183640"/>
    <w:rsid w:val="001838E8"/>
    <w:rsid w:val="001839C1"/>
    <w:rsid w:val="00183A81"/>
    <w:rsid w:val="00183C16"/>
    <w:rsid w:val="00183C5C"/>
    <w:rsid w:val="00183CB3"/>
    <w:rsid w:val="00183D86"/>
    <w:rsid w:val="00183E18"/>
    <w:rsid w:val="00183E27"/>
    <w:rsid w:val="00183E66"/>
    <w:rsid w:val="00184083"/>
    <w:rsid w:val="001841EB"/>
    <w:rsid w:val="00184213"/>
    <w:rsid w:val="0018423B"/>
    <w:rsid w:val="00184303"/>
    <w:rsid w:val="0018443D"/>
    <w:rsid w:val="0018449D"/>
    <w:rsid w:val="001844D2"/>
    <w:rsid w:val="00184523"/>
    <w:rsid w:val="00184791"/>
    <w:rsid w:val="00184879"/>
    <w:rsid w:val="00184884"/>
    <w:rsid w:val="001848A1"/>
    <w:rsid w:val="00184ABF"/>
    <w:rsid w:val="00184AC1"/>
    <w:rsid w:val="00184B2D"/>
    <w:rsid w:val="00184DE8"/>
    <w:rsid w:val="00184FE8"/>
    <w:rsid w:val="00185096"/>
    <w:rsid w:val="00185362"/>
    <w:rsid w:val="001854C1"/>
    <w:rsid w:val="001854D9"/>
    <w:rsid w:val="001854DB"/>
    <w:rsid w:val="00185612"/>
    <w:rsid w:val="001856D0"/>
    <w:rsid w:val="0018574F"/>
    <w:rsid w:val="0018575F"/>
    <w:rsid w:val="00185857"/>
    <w:rsid w:val="00185938"/>
    <w:rsid w:val="00185966"/>
    <w:rsid w:val="001859ED"/>
    <w:rsid w:val="00185D16"/>
    <w:rsid w:val="00185E85"/>
    <w:rsid w:val="0018611E"/>
    <w:rsid w:val="00186346"/>
    <w:rsid w:val="00186377"/>
    <w:rsid w:val="001863B9"/>
    <w:rsid w:val="0018642E"/>
    <w:rsid w:val="0018643F"/>
    <w:rsid w:val="0018648D"/>
    <w:rsid w:val="00186517"/>
    <w:rsid w:val="001865FB"/>
    <w:rsid w:val="00186621"/>
    <w:rsid w:val="00186681"/>
    <w:rsid w:val="001866DF"/>
    <w:rsid w:val="0018684E"/>
    <w:rsid w:val="00186B55"/>
    <w:rsid w:val="00186D89"/>
    <w:rsid w:val="00186E8B"/>
    <w:rsid w:val="00186EBE"/>
    <w:rsid w:val="00187152"/>
    <w:rsid w:val="0018716F"/>
    <w:rsid w:val="0018717E"/>
    <w:rsid w:val="001871F1"/>
    <w:rsid w:val="001875C6"/>
    <w:rsid w:val="001877ED"/>
    <w:rsid w:val="001879BB"/>
    <w:rsid w:val="00187A1D"/>
    <w:rsid w:val="00187B29"/>
    <w:rsid w:val="00187BFF"/>
    <w:rsid w:val="00187DC5"/>
    <w:rsid w:val="00187DE7"/>
    <w:rsid w:val="00187F97"/>
    <w:rsid w:val="00187FB4"/>
    <w:rsid w:val="00190037"/>
    <w:rsid w:val="001901C7"/>
    <w:rsid w:val="00190234"/>
    <w:rsid w:val="00190304"/>
    <w:rsid w:val="00190495"/>
    <w:rsid w:val="001905E9"/>
    <w:rsid w:val="001908AE"/>
    <w:rsid w:val="00190924"/>
    <w:rsid w:val="00190B84"/>
    <w:rsid w:val="00190D01"/>
    <w:rsid w:val="00190D1C"/>
    <w:rsid w:val="00190E0E"/>
    <w:rsid w:val="00190F5A"/>
    <w:rsid w:val="00191112"/>
    <w:rsid w:val="001913D5"/>
    <w:rsid w:val="0019142A"/>
    <w:rsid w:val="00191441"/>
    <w:rsid w:val="001915F0"/>
    <w:rsid w:val="001916EB"/>
    <w:rsid w:val="001919B0"/>
    <w:rsid w:val="00191ABE"/>
    <w:rsid w:val="00191B0D"/>
    <w:rsid w:val="00191B42"/>
    <w:rsid w:val="00191B9D"/>
    <w:rsid w:val="00191BA2"/>
    <w:rsid w:val="00191C42"/>
    <w:rsid w:val="00191C84"/>
    <w:rsid w:val="00191DE3"/>
    <w:rsid w:val="00191E0E"/>
    <w:rsid w:val="00191E62"/>
    <w:rsid w:val="00191EDE"/>
    <w:rsid w:val="001921EF"/>
    <w:rsid w:val="00192522"/>
    <w:rsid w:val="001928D1"/>
    <w:rsid w:val="00192A01"/>
    <w:rsid w:val="00192AFC"/>
    <w:rsid w:val="00192CF5"/>
    <w:rsid w:val="00192D92"/>
    <w:rsid w:val="00192EAA"/>
    <w:rsid w:val="001930A0"/>
    <w:rsid w:val="0019311C"/>
    <w:rsid w:val="001931F4"/>
    <w:rsid w:val="00193385"/>
    <w:rsid w:val="001933E3"/>
    <w:rsid w:val="0019343C"/>
    <w:rsid w:val="001934DA"/>
    <w:rsid w:val="00193505"/>
    <w:rsid w:val="001935EF"/>
    <w:rsid w:val="00193604"/>
    <w:rsid w:val="0019389A"/>
    <w:rsid w:val="001938DD"/>
    <w:rsid w:val="001938ED"/>
    <w:rsid w:val="00193A13"/>
    <w:rsid w:val="00193B70"/>
    <w:rsid w:val="00193C0D"/>
    <w:rsid w:val="00193CE3"/>
    <w:rsid w:val="00193CEC"/>
    <w:rsid w:val="00193D9B"/>
    <w:rsid w:val="0019410B"/>
    <w:rsid w:val="0019415D"/>
    <w:rsid w:val="001941D9"/>
    <w:rsid w:val="00194362"/>
    <w:rsid w:val="001944DC"/>
    <w:rsid w:val="0019452B"/>
    <w:rsid w:val="001945B0"/>
    <w:rsid w:val="00194697"/>
    <w:rsid w:val="00194815"/>
    <w:rsid w:val="001948D9"/>
    <w:rsid w:val="00194901"/>
    <w:rsid w:val="00194910"/>
    <w:rsid w:val="00194976"/>
    <w:rsid w:val="00194BA8"/>
    <w:rsid w:val="00194C3B"/>
    <w:rsid w:val="00194FC0"/>
    <w:rsid w:val="00195113"/>
    <w:rsid w:val="0019535A"/>
    <w:rsid w:val="00195453"/>
    <w:rsid w:val="001954A3"/>
    <w:rsid w:val="00195663"/>
    <w:rsid w:val="0019572A"/>
    <w:rsid w:val="001957F4"/>
    <w:rsid w:val="00195802"/>
    <w:rsid w:val="00195998"/>
    <w:rsid w:val="00195BEB"/>
    <w:rsid w:val="00195C66"/>
    <w:rsid w:val="00195D1D"/>
    <w:rsid w:val="001961AC"/>
    <w:rsid w:val="0019632A"/>
    <w:rsid w:val="001963B1"/>
    <w:rsid w:val="0019655A"/>
    <w:rsid w:val="001965B6"/>
    <w:rsid w:val="0019669B"/>
    <w:rsid w:val="001966BD"/>
    <w:rsid w:val="001966CF"/>
    <w:rsid w:val="00196813"/>
    <w:rsid w:val="00196866"/>
    <w:rsid w:val="0019697F"/>
    <w:rsid w:val="001969DC"/>
    <w:rsid w:val="00196ADA"/>
    <w:rsid w:val="00196B16"/>
    <w:rsid w:val="00196C80"/>
    <w:rsid w:val="00196CB1"/>
    <w:rsid w:val="00197353"/>
    <w:rsid w:val="001973AD"/>
    <w:rsid w:val="00197479"/>
    <w:rsid w:val="001974CA"/>
    <w:rsid w:val="00197587"/>
    <w:rsid w:val="001975A6"/>
    <w:rsid w:val="001976A3"/>
    <w:rsid w:val="001976D2"/>
    <w:rsid w:val="0019771A"/>
    <w:rsid w:val="0019774F"/>
    <w:rsid w:val="0019781E"/>
    <w:rsid w:val="00197831"/>
    <w:rsid w:val="001978D9"/>
    <w:rsid w:val="00197A98"/>
    <w:rsid w:val="00197AC6"/>
    <w:rsid w:val="00197D44"/>
    <w:rsid w:val="00197E4B"/>
    <w:rsid w:val="00197F30"/>
    <w:rsid w:val="00197FAB"/>
    <w:rsid w:val="001A0013"/>
    <w:rsid w:val="001A01E6"/>
    <w:rsid w:val="001A01F8"/>
    <w:rsid w:val="001A040F"/>
    <w:rsid w:val="001A063C"/>
    <w:rsid w:val="001A08D8"/>
    <w:rsid w:val="001A0BC6"/>
    <w:rsid w:val="001A0D26"/>
    <w:rsid w:val="001A0DD7"/>
    <w:rsid w:val="001A0F4C"/>
    <w:rsid w:val="001A1047"/>
    <w:rsid w:val="001A10A7"/>
    <w:rsid w:val="001A111B"/>
    <w:rsid w:val="001A1316"/>
    <w:rsid w:val="001A1329"/>
    <w:rsid w:val="001A1476"/>
    <w:rsid w:val="001A1485"/>
    <w:rsid w:val="001A14F9"/>
    <w:rsid w:val="001A15D7"/>
    <w:rsid w:val="001A1631"/>
    <w:rsid w:val="001A1856"/>
    <w:rsid w:val="001A19FC"/>
    <w:rsid w:val="001A1AC8"/>
    <w:rsid w:val="001A1C44"/>
    <w:rsid w:val="001A1C70"/>
    <w:rsid w:val="001A1D79"/>
    <w:rsid w:val="001A2071"/>
    <w:rsid w:val="001A20FE"/>
    <w:rsid w:val="001A21D2"/>
    <w:rsid w:val="001A2298"/>
    <w:rsid w:val="001A229B"/>
    <w:rsid w:val="001A22E0"/>
    <w:rsid w:val="001A237B"/>
    <w:rsid w:val="001A2486"/>
    <w:rsid w:val="001A2535"/>
    <w:rsid w:val="001A266A"/>
    <w:rsid w:val="001A26C2"/>
    <w:rsid w:val="001A270F"/>
    <w:rsid w:val="001A28D4"/>
    <w:rsid w:val="001A294B"/>
    <w:rsid w:val="001A29ED"/>
    <w:rsid w:val="001A2A83"/>
    <w:rsid w:val="001A2A89"/>
    <w:rsid w:val="001A2AE3"/>
    <w:rsid w:val="001A2B00"/>
    <w:rsid w:val="001A2BDF"/>
    <w:rsid w:val="001A2C48"/>
    <w:rsid w:val="001A2C49"/>
    <w:rsid w:val="001A2CE5"/>
    <w:rsid w:val="001A2DF9"/>
    <w:rsid w:val="001A2EBF"/>
    <w:rsid w:val="001A2EFE"/>
    <w:rsid w:val="001A2FB9"/>
    <w:rsid w:val="001A31D8"/>
    <w:rsid w:val="001A327F"/>
    <w:rsid w:val="001A3337"/>
    <w:rsid w:val="001A367E"/>
    <w:rsid w:val="001A3741"/>
    <w:rsid w:val="001A3BF9"/>
    <w:rsid w:val="001A3C9B"/>
    <w:rsid w:val="001A3CA0"/>
    <w:rsid w:val="001A3D02"/>
    <w:rsid w:val="001A3D2E"/>
    <w:rsid w:val="001A3E8F"/>
    <w:rsid w:val="001A3F79"/>
    <w:rsid w:val="001A4019"/>
    <w:rsid w:val="001A4021"/>
    <w:rsid w:val="001A4040"/>
    <w:rsid w:val="001A40A1"/>
    <w:rsid w:val="001A42EF"/>
    <w:rsid w:val="001A4614"/>
    <w:rsid w:val="001A4623"/>
    <w:rsid w:val="001A4649"/>
    <w:rsid w:val="001A4677"/>
    <w:rsid w:val="001A469D"/>
    <w:rsid w:val="001A473E"/>
    <w:rsid w:val="001A4744"/>
    <w:rsid w:val="001A47EF"/>
    <w:rsid w:val="001A47F5"/>
    <w:rsid w:val="001A488E"/>
    <w:rsid w:val="001A499A"/>
    <w:rsid w:val="001A49AC"/>
    <w:rsid w:val="001A4A24"/>
    <w:rsid w:val="001A4C65"/>
    <w:rsid w:val="001A4C6A"/>
    <w:rsid w:val="001A4C77"/>
    <w:rsid w:val="001A4CBA"/>
    <w:rsid w:val="001A4CF2"/>
    <w:rsid w:val="001A4E38"/>
    <w:rsid w:val="001A4E4F"/>
    <w:rsid w:val="001A5056"/>
    <w:rsid w:val="001A510C"/>
    <w:rsid w:val="001A52D3"/>
    <w:rsid w:val="001A5431"/>
    <w:rsid w:val="001A54F2"/>
    <w:rsid w:val="001A5535"/>
    <w:rsid w:val="001A5615"/>
    <w:rsid w:val="001A56FA"/>
    <w:rsid w:val="001A589F"/>
    <w:rsid w:val="001A5B75"/>
    <w:rsid w:val="001A5C0C"/>
    <w:rsid w:val="001A5C69"/>
    <w:rsid w:val="001A5CF9"/>
    <w:rsid w:val="001A5D27"/>
    <w:rsid w:val="001A5D50"/>
    <w:rsid w:val="001A5D88"/>
    <w:rsid w:val="001A5DFF"/>
    <w:rsid w:val="001A6139"/>
    <w:rsid w:val="001A6192"/>
    <w:rsid w:val="001A61C7"/>
    <w:rsid w:val="001A623B"/>
    <w:rsid w:val="001A62DF"/>
    <w:rsid w:val="001A632F"/>
    <w:rsid w:val="001A6335"/>
    <w:rsid w:val="001A63C5"/>
    <w:rsid w:val="001A64A1"/>
    <w:rsid w:val="001A6664"/>
    <w:rsid w:val="001A6674"/>
    <w:rsid w:val="001A66A1"/>
    <w:rsid w:val="001A6729"/>
    <w:rsid w:val="001A6733"/>
    <w:rsid w:val="001A6811"/>
    <w:rsid w:val="001A68F6"/>
    <w:rsid w:val="001A6974"/>
    <w:rsid w:val="001A6A4E"/>
    <w:rsid w:val="001A6AB6"/>
    <w:rsid w:val="001A6B92"/>
    <w:rsid w:val="001A6BBC"/>
    <w:rsid w:val="001A6E45"/>
    <w:rsid w:val="001A702A"/>
    <w:rsid w:val="001A7055"/>
    <w:rsid w:val="001A747A"/>
    <w:rsid w:val="001A74D9"/>
    <w:rsid w:val="001A76EF"/>
    <w:rsid w:val="001A780C"/>
    <w:rsid w:val="001A78D7"/>
    <w:rsid w:val="001A7959"/>
    <w:rsid w:val="001A7AAB"/>
    <w:rsid w:val="001A7B64"/>
    <w:rsid w:val="001A7DE1"/>
    <w:rsid w:val="001A7DFB"/>
    <w:rsid w:val="001A7FFD"/>
    <w:rsid w:val="001AE1C0"/>
    <w:rsid w:val="001B00A5"/>
    <w:rsid w:val="001B03D8"/>
    <w:rsid w:val="001B03FA"/>
    <w:rsid w:val="001B0472"/>
    <w:rsid w:val="001B0530"/>
    <w:rsid w:val="001B05AA"/>
    <w:rsid w:val="001B06EC"/>
    <w:rsid w:val="001B06F3"/>
    <w:rsid w:val="001B07D3"/>
    <w:rsid w:val="001B0806"/>
    <w:rsid w:val="001B0842"/>
    <w:rsid w:val="001B0913"/>
    <w:rsid w:val="001B09DA"/>
    <w:rsid w:val="001B0AB2"/>
    <w:rsid w:val="001B0B15"/>
    <w:rsid w:val="001B0B35"/>
    <w:rsid w:val="001B0BCE"/>
    <w:rsid w:val="001B0BFF"/>
    <w:rsid w:val="001B0CC2"/>
    <w:rsid w:val="001B0CD2"/>
    <w:rsid w:val="001B0CD8"/>
    <w:rsid w:val="001B0E3F"/>
    <w:rsid w:val="001B1068"/>
    <w:rsid w:val="001B1312"/>
    <w:rsid w:val="001B1671"/>
    <w:rsid w:val="001B16F4"/>
    <w:rsid w:val="001B1767"/>
    <w:rsid w:val="001B1B4F"/>
    <w:rsid w:val="001B1C3A"/>
    <w:rsid w:val="001B1C4D"/>
    <w:rsid w:val="001B1C7C"/>
    <w:rsid w:val="001B1D1B"/>
    <w:rsid w:val="001B1D45"/>
    <w:rsid w:val="001B1F66"/>
    <w:rsid w:val="001B1FFB"/>
    <w:rsid w:val="001B21B8"/>
    <w:rsid w:val="001B22A4"/>
    <w:rsid w:val="001B2459"/>
    <w:rsid w:val="001B2589"/>
    <w:rsid w:val="001B25DB"/>
    <w:rsid w:val="001B2617"/>
    <w:rsid w:val="001B2927"/>
    <w:rsid w:val="001B2AE5"/>
    <w:rsid w:val="001B2B33"/>
    <w:rsid w:val="001B2DEF"/>
    <w:rsid w:val="001B2E74"/>
    <w:rsid w:val="001B2EE9"/>
    <w:rsid w:val="001B2F90"/>
    <w:rsid w:val="001B2FB4"/>
    <w:rsid w:val="001B3015"/>
    <w:rsid w:val="001B3031"/>
    <w:rsid w:val="001B310D"/>
    <w:rsid w:val="001B326D"/>
    <w:rsid w:val="001B32E1"/>
    <w:rsid w:val="001B32FF"/>
    <w:rsid w:val="001B335E"/>
    <w:rsid w:val="001B337D"/>
    <w:rsid w:val="001B3398"/>
    <w:rsid w:val="001B33AC"/>
    <w:rsid w:val="001B3443"/>
    <w:rsid w:val="001B3661"/>
    <w:rsid w:val="001B3933"/>
    <w:rsid w:val="001B3A3D"/>
    <w:rsid w:val="001B3A5D"/>
    <w:rsid w:val="001B3B15"/>
    <w:rsid w:val="001B3DA9"/>
    <w:rsid w:val="001B3F2C"/>
    <w:rsid w:val="001B419F"/>
    <w:rsid w:val="001B4323"/>
    <w:rsid w:val="001B43B3"/>
    <w:rsid w:val="001B43BE"/>
    <w:rsid w:val="001B456F"/>
    <w:rsid w:val="001B473E"/>
    <w:rsid w:val="001B47B0"/>
    <w:rsid w:val="001B4B91"/>
    <w:rsid w:val="001B4BEB"/>
    <w:rsid w:val="001B4C60"/>
    <w:rsid w:val="001B4CE5"/>
    <w:rsid w:val="001B4D9B"/>
    <w:rsid w:val="001B4DE2"/>
    <w:rsid w:val="001B4EC9"/>
    <w:rsid w:val="001B5037"/>
    <w:rsid w:val="001B5087"/>
    <w:rsid w:val="001B511E"/>
    <w:rsid w:val="001B5127"/>
    <w:rsid w:val="001B53C6"/>
    <w:rsid w:val="001B53DD"/>
    <w:rsid w:val="001B5442"/>
    <w:rsid w:val="001B555D"/>
    <w:rsid w:val="001B5582"/>
    <w:rsid w:val="001B5628"/>
    <w:rsid w:val="001B5658"/>
    <w:rsid w:val="001B5673"/>
    <w:rsid w:val="001B57DE"/>
    <w:rsid w:val="001B58B7"/>
    <w:rsid w:val="001B59AA"/>
    <w:rsid w:val="001B5AAD"/>
    <w:rsid w:val="001B5EDE"/>
    <w:rsid w:val="001B5F19"/>
    <w:rsid w:val="001B6162"/>
    <w:rsid w:val="001B61A7"/>
    <w:rsid w:val="001B620B"/>
    <w:rsid w:val="001B62F5"/>
    <w:rsid w:val="001B644A"/>
    <w:rsid w:val="001B6625"/>
    <w:rsid w:val="001B68CB"/>
    <w:rsid w:val="001B68CF"/>
    <w:rsid w:val="001B6908"/>
    <w:rsid w:val="001B6916"/>
    <w:rsid w:val="001B6994"/>
    <w:rsid w:val="001B69C4"/>
    <w:rsid w:val="001B6A8D"/>
    <w:rsid w:val="001B6B4E"/>
    <w:rsid w:val="001B6B54"/>
    <w:rsid w:val="001B6E22"/>
    <w:rsid w:val="001B6F21"/>
    <w:rsid w:val="001B701A"/>
    <w:rsid w:val="001B711A"/>
    <w:rsid w:val="001B71B4"/>
    <w:rsid w:val="001B7345"/>
    <w:rsid w:val="001B7411"/>
    <w:rsid w:val="001B7531"/>
    <w:rsid w:val="001B7859"/>
    <w:rsid w:val="001B7895"/>
    <w:rsid w:val="001B78B4"/>
    <w:rsid w:val="001B7B6F"/>
    <w:rsid w:val="001B7BD8"/>
    <w:rsid w:val="001B7CB8"/>
    <w:rsid w:val="001B7DA3"/>
    <w:rsid w:val="001B7E1B"/>
    <w:rsid w:val="001B7ED9"/>
    <w:rsid w:val="001B7F9E"/>
    <w:rsid w:val="001C012B"/>
    <w:rsid w:val="001C01E0"/>
    <w:rsid w:val="001C02ED"/>
    <w:rsid w:val="001C0365"/>
    <w:rsid w:val="001C055C"/>
    <w:rsid w:val="001C05F5"/>
    <w:rsid w:val="001C0785"/>
    <w:rsid w:val="001C07AB"/>
    <w:rsid w:val="001C0843"/>
    <w:rsid w:val="001C0852"/>
    <w:rsid w:val="001C091E"/>
    <w:rsid w:val="001C0B33"/>
    <w:rsid w:val="001C0B53"/>
    <w:rsid w:val="001C0B76"/>
    <w:rsid w:val="001C0B7C"/>
    <w:rsid w:val="001C0DD5"/>
    <w:rsid w:val="001C0EF8"/>
    <w:rsid w:val="001C1060"/>
    <w:rsid w:val="001C1431"/>
    <w:rsid w:val="001C1512"/>
    <w:rsid w:val="001C1593"/>
    <w:rsid w:val="001C1772"/>
    <w:rsid w:val="001C17AF"/>
    <w:rsid w:val="001C17F5"/>
    <w:rsid w:val="001C1B0B"/>
    <w:rsid w:val="001C1C11"/>
    <w:rsid w:val="001C1C80"/>
    <w:rsid w:val="001C1CA9"/>
    <w:rsid w:val="001C1D42"/>
    <w:rsid w:val="001C1F1A"/>
    <w:rsid w:val="001C1FDC"/>
    <w:rsid w:val="001C21B3"/>
    <w:rsid w:val="001C231D"/>
    <w:rsid w:val="001C23E9"/>
    <w:rsid w:val="001C24C5"/>
    <w:rsid w:val="001C2591"/>
    <w:rsid w:val="001C25AE"/>
    <w:rsid w:val="001C25C5"/>
    <w:rsid w:val="001C26B1"/>
    <w:rsid w:val="001C2744"/>
    <w:rsid w:val="001C2765"/>
    <w:rsid w:val="001C27EC"/>
    <w:rsid w:val="001C29A2"/>
    <w:rsid w:val="001C2A32"/>
    <w:rsid w:val="001C2A9C"/>
    <w:rsid w:val="001C2B25"/>
    <w:rsid w:val="001C2CA2"/>
    <w:rsid w:val="001C2D46"/>
    <w:rsid w:val="001C2F6E"/>
    <w:rsid w:val="001C3004"/>
    <w:rsid w:val="001C30F0"/>
    <w:rsid w:val="001C3137"/>
    <w:rsid w:val="001C339D"/>
    <w:rsid w:val="001C346F"/>
    <w:rsid w:val="001C35D6"/>
    <w:rsid w:val="001C3740"/>
    <w:rsid w:val="001C3758"/>
    <w:rsid w:val="001C3830"/>
    <w:rsid w:val="001C3880"/>
    <w:rsid w:val="001C3961"/>
    <w:rsid w:val="001C398C"/>
    <w:rsid w:val="001C3AA1"/>
    <w:rsid w:val="001C3B1C"/>
    <w:rsid w:val="001C3BDA"/>
    <w:rsid w:val="001C3DEB"/>
    <w:rsid w:val="001C3E31"/>
    <w:rsid w:val="001C4092"/>
    <w:rsid w:val="001C41D0"/>
    <w:rsid w:val="001C42BE"/>
    <w:rsid w:val="001C4321"/>
    <w:rsid w:val="001C44B0"/>
    <w:rsid w:val="001C44BB"/>
    <w:rsid w:val="001C468F"/>
    <w:rsid w:val="001C469F"/>
    <w:rsid w:val="001C47EC"/>
    <w:rsid w:val="001C4836"/>
    <w:rsid w:val="001C48B2"/>
    <w:rsid w:val="001C49CB"/>
    <w:rsid w:val="001C4A1A"/>
    <w:rsid w:val="001C4ADA"/>
    <w:rsid w:val="001C4B87"/>
    <w:rsid w:val="001C4B8E"/>
    <w:rsid w:val="001C4D93"/>
    <w:rsid w:val="001C4D97"/>
    <w:rsid w:val="001C4EE3"/>
    <w:rsid w:val="001C4F0E"/>
    <w:rsid w:val="001C4F65"/>
    <w:rsid w:val="001C4FD1"/>
    <w:rsid w:val="001C4FF9"/>
    <w:rsid w:val="001C5104"/>
    <w:rsid w:val="001C5164"/>
    <w:rsid w:val="001C5196"/>
    <w:rsid w:val="001C5210"/>
    <w:rsid w:val="001C577C"/>
    <w:rsid w:val="001C57A2"/>
    <w:rsid w:val="001C5997"/>
    <w:rsid w:val="001C5B29"/>
    <w:rsid w:val="001C5D89"/>
    <w:rsid w:val="001C5EF4"/>
    <w:rsid w:val="001C5F26"/>
    <w:rsid w:val="001C5FE1"/>
    <w:rsid w:val="001C6003"/>
    <w:rsid w:val="001C60DB"/>
    <w:rsid w:val="001C6426"/>
    <w:rsid w:val="001C6484"/>
    <w:rsid w:val="001C64EF"/>
    <w:rsid w:val="001C6696"/>
    <w:rsid w:val="001C6705"/>
    <w:rsid w:val="001C678B"/>
    <w:rsid w:val="001C6AE4"/>
    <w:rsid w:val="001C6AF3"/>
    <w:rsid w:val="001C6B31"/>
    <w:rsid w:val="001C6B92"/>
    <w:rsid w:val="001C6CCB"/>
    <w:rsid w:val="001C6F66"/>
    <w:rsid w:val="001C71D7"/>
    <w:rsid w:val="001C7278"/>
    <w:rsid w:val="001C7339"/>
    <w:rsid w:val="001C74B5"/>
    <w:rsid w:val="001C74B9"/>
    <w:rsid w:val="001C74D5"/>
    <w:rsid w:val="001C7569"/>
    <w:rsid w:val="001C79E6"/>
    <w:rsid w:val="001C7A3C"/>
    <w:rsid w:val="001C7CD7"/>
    <w:rsid w:val="001C7D19"/>
    <w:rsid w:val="001C7EEC"/>
    <w:rsid w:val="001C7F30"/>
    <w:rsid w:val="001C7F47"/>
    <w:rsid w:val="001D005A"/>
    <w:rsid w:val="001D010C"/>
    <w:rsid w:val="001D0210"/>
    <w:rsid w:val="001D05E3"/>
    <w:rsid w:val="001D06E2"/>
    <w:rsid w:val="001D0B9B"/>
    <w:rsid w:val="001D0F17"/>
    <w:rsid w:val="001D1128"/>
    <w:rsid w:val="001D1383"/>
    <w:rsid w:val="001D1504"/>
    <w:rsid w:val="001D155E"/>
    <w:rsid w:val="001D158E"/>
    <w:rsid w:val="001D1715"/>
    <w:rsid w:val="001D18EB"/>
    <w:rsid w:val="001D19C4"/>
    <w:rsid w:val="001D19D9"/>
    <w:rsid w:val="001D1B46"/>
    <w:rsid w:val="001D1DF6"/>
    <w:rsid w:val="001D1E97"/>
    <w:rsid w:val="001D1F84"/>
    <w:rsid w:val="001D20D4"/>
    <w:rsid w:val="001D21BA"/>
    <w:rsid w:val="001D227A"/>
    <w:rsid w:val="001D2291"/>
    <w:rsid w:val="001D22C6"/>
    <w:rsid w:val="001D22FD"/>
    <w:rsid w:val="001D2380"/>
    <w:rsid w:val="001D2389"/>
    <w:rsid w:val="001D23CD"/>
    <w:rsid w:val="001D2450"/>
    <w:rsid w:val="001D26D1"/>
    <w:rsid w:val="001D296A"/>
    <w:rsid w:val="001D2A21"/>
    <w:rsid w:val="001D2DB5"/>
    <w:rsid w:val="001D2DCC"/>
    <w:rsid w:val="001D2EC2"/>
    <w:rsid w:val="001D2F7A"/>
    <w:rsid w:val="001D2F97"/>
    <w:rsid w:val="001D2FD2"/>
    <w:rsid w:val="001D32DF"/>
    <w:rsid w:val="001D333B"/>
    <w:rsid w:val="001D33AD"/>
    <w:rsid w:val="001D33DD"/>
    <w:rsid w:val="001D34A1"/>
    <w:rsid w:val="001D3526"/>
    <w:rsid w:val="001D367E"/>
    <w:rsid w:val="001D3776"/>
    <w:rsid w:val="001D3823"/>
    <w:rsid w:val="001D3890"/>
    <w:rsid w:val="001D3BD0"/>
    <w:rsid w:val="001D3C27"/>
    <w:rsid w:val="001D3DBF"/>
    <w:rsid w:val="001D3E50"/>
    <w:rsid w:val="001D3E74"/>
    <w:rsid w:val="001D3E8A"/>
    <w:rsid w:val="001D3F55"/>
    <w:rsid w:val="001D4059"/>
    <w:rsid w:val="001D41B0"/>
    <w:rsid w:val="001D4230"/>
    <w:rsid w:val="001D4292"/>
    <w:rsid w:val="001D4358"/>
    <w:rsid w:val="001D435A"/>
    <w:rsid w:val="001D4390"/>
    <w:rsid w:val="001D441C"/>
    <w:rsid w:val="001D44E1"/>
    <w:rsid w:val="001D4670"/>
    <w:rsid w:val="001D47D0"/>
    <w:rsid w:val="001D48C5"/>
    <w:rsid w:val="001D48EE"/>
    <w:rsid w:val="001D4911"/>
    <w:rsid w:val="001D496E"/>
    <w:rsid w:val="001D4A86"/>
    <w:rsid w:val="001D4D7A"/>
    <w:rsid w:val="001D4DD1"/>
    <w:rsid w:val="001D5008"/>
    <w:rsid w:val="001D5058"/>
    <w:rsid w:val="001D5300"/>
    <w:rsid w:val="001D5306"/>
    <w:rsid w:val="001D5308"/>
    <w:rsid w:val="001D555D"/>
    <w:rsid w:val="001D55EE"/>
    <w:rsid w:val="001D59F2"/>
    <w:rsid w:val="001D5AC6"/>
    <w:rsid w:val="001D5C40"/>
    <w:rsid w:val="001D5CFA"/>
    <w:rsid w:val="001D5DA6"/>
    <w:rsid w:val="001D5E7F"/>
    <w:rsid w:val="001D5EEB"/>
    <w:rsid w:val="001D5FA9"/>
    <w:rsid w:val="001D6247"/>
    <w:rsid w:val="001D6376"/>
    <w:rsid w:val="001D63D9"/>
    <w:rsid w:val="001D642D"/>
    <w:rsid w:val="001D648F"/>
    <w:rsid w:val="001D64E5"/>
    <w:rsid w:val="001D64F5"/>
    <w:rsid w:val="001D6548"/>
    <w:rsid w:val="001D6567"/>
    <w:rsid w:val="001D679D"/>
    <w:rsid w:val="001D685E"/>
    <w:rsid w:val="001D68B3"/>
    <w:rsid w:val="001D69E5"/>
    <w:rsid w:val="001D6A60"/>
    <w:rsid w:val="001D6A71"/>
    <w:rsid w:val="001D6B76"/>
    <w:rsid w:val="001D6E13"/>
    <w:rsid w:val="001D6EA2"/>
    <w:rsid w:val="001D6F1F"/>
    <w:rsid w:val="001D6F76"/>
    <w:rsid w:val="001D703D"/>
    <w:rsid w:val="001D71E3"/>
    <w:rsid w:val="001D73C6"/>
    <w:rsid w:val="001D74C2"/>
    <w:rsid w:val="001D7521"/>
    <w:rsid w:val="001D7840"/>
    <w:rsid w:val="001D797C"/>
    <w:rsid w:val="001D7A44"/>
    <w:rsid w:val="001D7CFA"/>
    <w:rsid w:val="001D7EF4"/>
    <w:rsid w:val="001D7F70"/>
    <w:rsid w:val="001D7FD2"/>
    <w:rsid w:val="001E00C9"/>
    <w:rsid w:val="001E0194"/>
    <w:rsid w:val="001E02AF"/>
    <w:rsid w:val="001E0445"/>
    <w:rsid w:val="001E062D"/>
    <w:rsid w:val="001E069B"/>
    <w:rsid w:val="001E06D8"/>
    <w:rsid w:val="001E074D"/>
    <w:rsid w:val="001E09C2"/>
    <w:rsid w:val="001E0A4E"/>
    <w:rsid w:val="001E0A72"/>
    <w:rsid w:val="001E0B79"/>
    <w:rsid w:val="001E0C22"/>
    <w:rsid w:val="001E0D17"/>
    <w:rsid w:val="001E0D6C"/>
    <w:rsid w:val="001E0EC8"/>
    <w:rsid w:val="001E0EFA"/>
    <w:rsid w:val="001E11B8"/>
    <w:rsid w:val="001E12A2"/>
    <w:rsid w:val="001E12D1"/>
    <w:rsid w:val="001E141C"/>
    <w:rsid w:val="001E14B6"/>
    <w:rsid w:val="001E15A4"/>
    <w:rsid w:val="001E176C"/>
    <w:rsid w:val="001E17F2"/>
    <w:rsid w:val="001E1ABD"/>
    <w:rsid w:val="001E1B2F"/>
    <w:rsid w:val="001E1B97"/>
    <w:rsid w:val="001E1D15"/>
    <w:rsid w:val="001E1F7B"/>
    <w:rsid w:val="001E204E"/>
    <w:rsid w:val="001E2093"/>
    <w:rsid w:val="001E225E"/>
    <w:rsid w:val="001E22B5"/>
    <w:rsid w:val="001E2312"/>
    <w:rsid w:val="001E243D"/>
    <w:rsid w:val="001E2520"/>
    <w:rsid w:val="001E2581"/>
    <w:rsid w:val="001E262B"/>
    <w:rsid w:val="001E26CE"/>
    <w:rsid w:val="001E2784"/>
    <w:rsid w:val="001E28DA"/>
    <w:rsid w:val="001E2949"/>
    <w:rsid w:val="001E29BC"/>
    <w:rsid w:val="001E2AB6"/>
    <w:rsid w:val="001E2C3B"/>
    <w:rsid w:val="001E2DFE"/>
    <w:rsid w:val="001E2FD5"/>
    <w:rsid w:val="001E30D2"/>
    <w:rsid w:val="001E30EA"/>
    <w:rsid w:val="001E314D"/>
    <w:rsid w:val="001E3335"/>
    <w:rsid w:val="001E33B3"/>
    <w:rsid w:val="001E359B"/>
    <w:rsid w:val="001E3764"/>
    <w:rsid w:val="001E37D6"/>
    <w:rsid w:val="001E38D1"/>
    <w:rsid w:val="001E38DB"/>
    <w:rsid w:val="001E3A4F"/>
    <w:rsid w:val="001E3A5C"/>
    <w:rsid w:val="001E3E07"/>
    <w:rsid w:val="001E3E72"/>
    <w:rsid w:val="001E3F42"/>
    <w:rsid w:val="001E41AB"/>
    <w:rsid w:val="001E43A3"/>
    <w:rsid w:val="001E43AC"/>
    <w:rsid w:val="001E45A3"/>
    <w:rsid w:val="001E46CE"/>
    <w:rsid w:val="001E484E"/>
    <w:rsid w:val="001E48DF"/>
    <w:rsid w:val="001E49E9"/>
    <w:rsid w:val="001E4A5B"/>
    <w:rsid w:val="001E4B01"/>
    <w:rsid w:val="001E4C61"/>
    <w:rsid w:val="001E4CB1"/>
    <w:rsid w:val="001E4CED"/>
    <w:rsid w:val="001E4CFB"/>
    <w:rsid w:val="001E4D4F"/>
    <w:rsid w:val="001E4E08"/>
    <w:rsid w:val="001E4E4F"/>
    <w:rsid w:val="001E5298"/>
    <w:rsid w:val="001E5680"/>
    <w:rsid w:val="001E56E0"/>
    <w:rsid w:val="001E5A21"/>
    <w:rsid w:val="001E5AA5"/>
    <w:rsid w:val="001E5C84"/>
    <w:rsid w:val="001E5EAE"/>
    <w:rsid w:val="001E609A"/>
    <w:rsid w:val="001E61F6"/>
    <w:rsid w:val="001E62F3"/>
    <w:rsid w:val="001E658F"/>
    <w:rsid w:val="001E65A7"/>
    <w:rsid w:val="001E65AF"/>
    <w:rsid w:val="001E6714"/>
    <w:rsid w:val="001E6BA5"/>
    <w:rsid w:val="001E6BB9"/>
    <w:rsid w:val="001E6BE1"/>
    <w:rsid w:val="001E6D7E"/>
    <w:rsid w:val="001E6D87"/>
    <w:rsid w:val="001E6DC6"/>
    <w:rsid w:val="001E6DEF"/>
    <w:rsid w:val="001E6E7D"/>
    <w:rsid w:val="001E6EA6"/>
    <w:rsid w:val="001E6F4E"/>
    <w:rsid w:val="001E72E7"/>
    <w:rsid w:val="001E732C"/>
    <w:rsid w:val="001E7385"/>
    <w:rsid w:val="001E7405"/>
    <w:rsid w:val="001E743B"/>
    <w:rsid w:val="001E7595"/>
    <w:rsid w:val="001E75D7"/>
    <w:rsid w:val="001E7613"/>
    <w:rsid w:val="001E788F"/>
    <w:rsid w:val="001E78E3"/>
    <w:rsid w:val="001E79FC"/>
    <w:rsid w:val="001E7AF2"/>
    <w:rsid w:val="001E7B56"/>
    <w:rsid w:val="001E7C34"/>
    <w:rsid w:val="001E7D6A"/>
    <w:rsid w:val="001E7E6C"/>
    <w:rsid w:val="001E7FD8"/>
    <w:rsid w:val="001F0041"/>
    <w:rsid w:val="001F02FF"/>
    <w:rsid w:val="001F0315"/>
    <w:rsid w:val="001F036C"/>
    <w:rsid w:val="001F038D"/>
    <w:rsid w:val="001F039D"/>
    <w:rsid w:val="001F03B4"/>
    <w:rsid w:val="001F040A"/>
    <w:rsid w:val="001F041E"/>
    <w:rsid w:val="001F0697"/>
    <w:rsid w:val="001F0938"/>
    <w:rsid w:val="001F0AFC"/>
    <w:rsid w:val="001F0B62"/>
    <w:rsid w:val="001F0BC4"/>
    <w:rsid w:val="001F0D5B"/>
    <w:rsid w:val="001F0E69"/>
    <w:rsid w:val="001F0F43"/>
    <w:rsid w:val="001F0FAC"/>
    <w:rsid w:val="001F10B6"/>
    <w:rsid w:val="001F11C9"/>
    <w:rsid w:val="001F13EA"/>
    <w:rsid w:val="001F14C5"/>
    <w:rsid w:val="001F1770"/>
    <w:rsid w:val="001F17DB"/>
    <w:rsid w:val="001F1889"/>
    <w:rsid w:val="001F19D7"/>
    <w:rsid w:val="001F1AF9"/>
    <w:rsid w:val="001F1B1B"/>
    <w:rsid w:val="001F1C1D"/>
    <w:rsid w:val="001F1E13"/>
    <w:rsid w:val="001F1F20"/>
    <w:rsid w:val="001F1F57"/>
    <w:rsid w:val="001F202D"/>
    <w:rsid w:val="001F2225"/>
    <w:rsid w:val="001F2331"/>
    <w:rsid w:val="001F23E0"/>
    <w:rsid w:val="001F2437"/>
    <w:rsid w:val="001F24F9"/>
    <w:rsid w:val="001F2553"/>
    <w:rsid w:val="001F2661"/>
    <w:rsid w:val="001F26FB"/>
    <w:rsid w:val="001F282D"/>
    <w:rsid w:val="001F2A66"/>
    <w:rsid w:val="001F2ACD"/>
    <w:rsid w:val="001F2B96"/>
    <w:rsid w:val="001F2D8F"/>
    <w:rsid w:val="001F2F27"/>
    <w:rsid w:val="001F314A"/>
    <w:rsid w:val="001F3260"/>
    <w:rsid w:val="001F3270"/>
    <w:rsid w:val="001F32BA"/>
    <w:rsid w:val="001F32F6"/>
    <w:rsid w:val="001F3395"/>
    <w:rsid w:val="001F340B"/>
    <w:rsid w:val="001F340E"/>
    <w:rsid w:val="001F368A"/>
    <w:rsid w:val="001F37DA"/>
    <w:rsid w:val="001F39C9"/>
    <w:rsid w:val="001F39DD"/>
    <w:rsid w:val="001F39E9"/>
    <w:rsid w:val="001F3AE3"/>
    <w:rsid w:val="001F3B0A"/>
    <w:rsid w:val="001F3D50"/>
    <w:rsid w:val="001F3EB7"/>
    <w:rsid w:val="001F3F4C"/>
    <w:rsid w:val="001F4092"/>
    <w:rsid w:val="001F4140"/>
    <w:rsid w:val="001F4153"/>
    <w:rsid w:val="001F41C0"/>
    <w:rsid w:val="001F41C4"/>
    <w:rsid w:val="001F445C"/>
    <w:rsid w:val="001F4555"/>
    <w:rsid w:val="001F46B3"/>
    <w:rsid w:val="001F474C"/>
    <w:rsid w:val="001F47E4"/>
    <w:rsid w:val="001F47FE"/>
    <w:rsid w:val="001F496D"/>
    <w:rsid w:val="001F497D"/>
    <w:rsid w:val="001F4AD4"/>
    <w:rsid w:val="001F4BB3"/>
    <w:rsid w:val="001F4CA1"/>
    <w:rsid w:val="001F4D06"/>
    <w:rsid w:val="001F4F3A"/>
    <w:rsid w:val="001F500D"/>
    <w:rsid w:val="001F5093"/>
    <w:rsid w:val="001F553C"/>
    <w:rsid w:val="001F556D"/>
    <w:rsid w:val="001F567C"/>
    <w:rsid w:val="001F56AA"/>
    <w:rsid w:val="001F5791"/>
    <w:rsid w:val="001F591C"/>
    <w:rsid w:val="001F591E"/>
    <w:rsid w:val="001F5923"/>
    <w:rsid w:val="001F59D1"/>
    <w:rsid w:val="001F5A53"/>
    <w:rsid w:val="001F5A6F"/>
    <w:rsid w:val="001F5BBF"/>
    <w:rsid w:val="001F5BC2"/>
    <w:rsid w:val="001F5BD1"/>
    <w:rsid w:val="001F5C64"/>
    <w:rsid w:val="001F5D13"/>
    <w:rsid w:val="001F5DD4"/>
    <w:rsid w:val="001F5E28"/>
    <w:rsid w:val="001F5E43"/>
    <w:rsid w:val="001F5E9A"/>
    <w:rsid w:val="001F5FBE"/>
    <w:rsid w:val="001F6112"/>
    <w:rsid w:val="001F63D3"/>
    <w:rsid w:val="001F6426"/>
    <w:rsid w:val="001F6538"/>
    <w:rsid w:val="001F6575"/>
    <w:rsid w:val="001F6665"/>
    <w:rsid w:val="001F67EC"/>
    <w:rsid w:val="001F6811"/>
    <w:rsid w:val="001F689E"/>
    <w:rsid w:val="001F6A6E"/>
    <w:rsid w:val="001F6B24"/>
    <w:rsid w:val="001F6B90"/>
    <w:rsid w:val="001F6D23"/>
    <w:rsid w:val="001F6D47"/>
    <w:rsid w:val="001F6E14"/>
    <w:rsid w:val="001F6ED6"/>
    <w:rsid w:val="001F6F38"/>
    <w:rsid w:val="001F6F74"/>
    <w:rsid w:val="001F73E1"/>
    <w:rsid w:val="001F74A5"/>
    <w:rsid w:val="001F75F7"/>
    <w:rsid w:val="001F78F8"/>
    <w:rsid w:val="001F7929"/>
    <w:rsid w:val="001F79C3"/>
    <w:rsid w:val="001F7A43"/>
    <w:rsid w:val="001F7A7A"/>
    <w:rsid w:val="001F7AE9"/>
    <w:rsid w:val="001F7B6C"/>
    <w:rsid w:val="001F7CB3"/>
    <w:rsid w:val="001F7DF1"/>
    <w:rsid w:val="001F7E3D"/>
    <w:rsid w:val="0020016C"/>
    <w:rsid w:val="002001C0"/>
    <w:rsid w:val="00200228"/>
    <w:rsid w:val="002003E8"/>
    <w:rsid w:val="002004B6"/>
    <w:rsid w:val="002004CE"/>
    <w:rsid w:val="002006A8"/>
    <w:rsid w:val="002006FE"/>
    <w:rsid w:val="00200708"/>
    <w:rsid w:val="002007F5"/>
    <w:rsid w:val="00200853"/>
    <w:rsid w:val="00200887"/>
    <w:rsid w:val="002008E4"/>
    <w:rsid w:val="002008E9"/>
    <w:rsid w:val="00200A2D"/>
    <w:rsid w:val="00200C4D"/>
    <w:rsid w:val="00200CDB"/>
    <w:rsid w:val="00200EE6"/>
    <w:rsid w:val="00200F86"/>
    <w:rsid w:val="00200FF6"/>
    <w:rsid w:val="0020101D"/>
    <w:rsid w:val="002012C0"/>
    <w:rsid w:val="002014B9"/>
    <w:rsid w:val="002014E0"/>
    <w:rsid w:val="00201580"/>
    <w:rsid w:val="002015A8"/>
    <w:rsid w:val="00201657"/>
    <w:rsid w:val="00201746"/>
    <w:rsid w:val="00201ABB"/>
    <w:rsid w:val="00201C3E"/>
    <w:rsid w:val="00201E12"/>
    <w:rsid w:val="00201E8D"/>
    <w:rsid w:val="00201FBD"/>
    <w:rsid w:val="00202002"/>
    <w:rsid w:val="0020200E"/>
    <w:rsid w:val="0020209F"/>
    <w:rsid w:val="002020CE"/>
    <w:rsid w:val="0020223E"/>
    <w:rsid w:val="00202272"/>
    <w:rsid w:val="0020270D"/>
    <w:rsid w:val="0020273D"/>
    <w:rsid w:val="00202850"/>
    <w:rsid w:val="002028B6"/>
    <w:rsid w:val="00202A02"/>
    <w:rsid w:val="00202A1A"/>
    <w:rsid w:val="00202ADB"/>
    <w:rsid w:val="00202CAF"/>
    <w:rsid w:val="00202D4F"/>
    <w:rsid w:val="00202D56"/>
    <w:rsid w:val="00202D70"/>
    <w:rsid w:val="00202DCD"/>
    <w:rsid w:val="00202FD5"/>
    <w:rsid w:val="00203148"/>
    <w:rsid w:val="002031D2"/>
    <w:rsid w:val="002032C5"/>
    <w:rsid w:val="0020339D"/>
    <w:rsid w:val="00203426"/>
    <w:rsid w:val="00203551"/>
    <w:rsid w:val="0020357D"/>
    <w:rsid w:val="002035D2"/>
    <w:rsid w:val="0020369C"/>
    <w:rsid w:val="002038CB"/>
    <w:rsid w:val="0020391D"/>
    <w:rsid w:val="002039A8"/>
    <w:rsid w:val="00203AEE"/>
    <w:rsid w:val="00203BA9"/>
    <w:rsid w:val="00203E90"/>
    <w:rsid w:val="00204051"/>
    <w:rsid w:val="002041CE"/>
    <w:rsid w:val="00204294"/>
    <w:rsid w:val="002042A2"/>
    <w:rsid w:val="002043AC"/>
    <w:rsid w:val="00204544"/>
    <w:rsid w:val="002046E0"/>
    <w:rsid w:val="002047AE"/>
    <w:rsid w:val="002047BB"/>
    <w:rsid w:val="00204874"/>
    <w:rsid w:val="0020489C"/>
    <w:rsid w:val="002049C7"/>
    <w:rsid w:val="00204A1C"/>
    <w:rsid w:val="00204A7D"/>
    <w:rsid w:val="00204C24"/>
    <w:rsid w:val="00204CB8"/>
    <w:rsid w:val="00204EFB"/>
    <w:rsid w:val="0020507E"/>
    <w:rsid w:val="002050F3"/>
    <w:rsid w:val="002051D6"/>
    <w:rsid w:val="002051DB"/>
    <w:rsid w:val="002052B7"/>
    <w:rsid w:val="002055B3"/>
    <w:rsid w:val="00205674"/>
    <w:rsid w:val="002056AB"/>
    <w:rsid w:val="0020574A"/>
    <w:rsid w:val="00205882"/>
    <w:rsid w:val="002059E8"/>
    <w:rsid w:val="00205A52"/>
    <w:rsid w:val="00205B1A"/>
    <w:rsid w:val="00205BA6"/>
    <w:rsid w:val="00205C08"/>
    <w:rsid w:val="00205DBD"/>
    <w:rsid w:val="00205F07"/>
    <w:rsid w:val="00205FB1"/>
    <w:rsid w:val="00206050"/>
    <w:rsid w:val="00206105"/>
    <w:rsid w:val="0020618B"/>
    <w:rsid w:val="002063B5"/>
    <w:rsid w:val="00206459"/>
    <w:rsid w:val="002065F0"/>
    <w:rsid w:val="00206604"/>
    <w:rsid w:val="0020662C"/>
    <w:rsid w:val="002066CB"/>
    <w:rsid w:val="0020679B"/>
    <w:rsid w:val="00206824"/>
    <w:rsid w:val="00206ABB"/>
    <w:rsid w:val="00206B61"/>
    <w:rsid w:val="00206D3F"/>
    <w:rsid w:val="00206E9C"/>
    <w:rsid w:val="002070BB"/>
    <w:rsid w:val="00207120"/>
    <w:rsid w:val="0020722E"/>
    <w:rsid w:val="002072B2"/>
    <w:rsid w:val="002072E7"/>
    <w:rsid w:val="0020738C"/>
    <w:rsid w:val="002073E1"/>
    <w:rsid w:val="00207406"/>
    <w:rsid w:val="002075FC"/>
    <w:rsid w:val="002076CF"/>
    <w:rsid w:val="0020781B"/>
    <w:rsid w:val="0020785A"/>
    <w:rsid w:val="00207DFB"/>
    <w:rsid w:val="00207E8A"/>
    <w:rsid w:val="00207F2B"/>
    <w:rsid w:val="00210196"/>
    <w:rsid w:val="00210208"/>
    <w:rsid w:val="00210311"/>
    <w:rsid w:val="0021052F"/>
    <w:rsid w:val="002108DF"/>
    <w:rsid w:val="00210961"/>
    <w:rsid w:val="00210AD8"/>
    <w:rsid w:val="00210B46"/>
    <w:rsid w:val="00210CD7"/>
    <w:rsid w:val="00210D37"/>
    <w:rsid w:val="00210E3F"/>
    <w:rsid w:val="00210EC1"/>
    <w:rsid w:val="00210F95"/>
    <w:rsid w:val="00211120"/>
    <w:rsid w:val="00211225"/>
    <w:rsid w:val="002112BA"/>
    <w:rsid w:val="002112D4"/>
    <w:rsid w:val="002114B5"/>
    <w:rsid w:val="002114CB"/>
    <w:rsid w:val="00211617"/>
    <w:rsid w:val="00211639"/>
    <w:rsid w:val="002116B7"/>
    <w:rsid w:val="002118E4"/>
    <w:rsid w:val="00211982"/>
    <w:rsid w:val="00211B6C"/>
    <w:rsid w:val="00211CDA"/>
    <w:rsid w:val="00212085"/>
    <w:rsid w:val="00212115"/>
    <w:rsid w:val="0021221F"/>
    <w:rsid w:val="0021236A"/>
    <w:rsid w:val="002125AA"/>
    <w:rsid w:val="002127E2"/>
    <w:rsid w:val="00212C82"/>
    <w:rsid w:val="00212D3D"/>
    <w:rsid w:val="00212DBD"/>
    <w:rsid w:val="00212F63"/>
    <w:rsid w:val="0021305E"/>
    <w:rsid w:val="00213275"/>
    <w:rsid w:val="0021339B"/>
    <w:rsid w:val="0021339D"/>
    <w:rsid w:val="002133C9"/>
    <w:rsid w:val="002133F5"/>
    <w:rsid w:val="0021352B"/>
    <w:rsid w:val="0021364F"/>
    <w:rsid w:val="00213711"/>
    <w:rsid w:val="00213787"/>
    <w:rsid w:val="00213798"/>
    <w:rsid w:val="00213AD8"/>
    <w:rsid w:val="00213BEB"/>
    <w:rsid w:val="00213EA2"/>
    <w:rsid w:val="00213F2E"/>
    <w:rsid w:val="00213F8B"/>
    <w:rsid w:val="00213FA2"/>
    <w:rsid w:val="00213FE2"/>
    <w:rsid w:val="00214098"/>
    <w:rsid w:val="002140A4"/>
    <w:rsid w:val="0021412E"/>
    <w:rsid w:val="00214153"/>
    <w:rsid w:val="0021444B"/>
    <w:rsid w:val="00214466"/>
    <w:rsid w:val="002144A5"/>
    <w:rsid w:val="00214548"/>
    <w:rsid w:val="0021462C"/>
    <w:rsid w:val="002147B3"/>
    <w:rsid w:val="0021480E"/>
    <w:rsid w:val="00214968"/>
    <w:rsid w:val="00214B07"/>
    <w:rsid w:val="00214BE9"/>
    <w:rsid w:val="00214ED3"/>
    <w:rsid w:val="0021504C"/>
    <w:rsid w:val="00215235"/>
    <w:rsid w:val="00215314"/>
    <w:rsid w:val="0021535E"/>
    <w:rsid w:val="002154D5"/>
    <w:rsid w:val="00215679"/>
    <w:rsid w:val="002156B3"/>
    <w:rsid w:val="002156E2"/>
    <w:rsid w:val="00215777"/>
    <w:rsid w:val="00215806"/>
    <w:rsid w:val="00215844"/>
    <w:rsid w:val="002158B4"/>
    <w:rsid w:val="002159D0"/>
    <w:rsid w:val="00215A2F"/>
    <w:rsid w:val="00215B5C"/>
    <w:rsid w:val="00215B9B"/>
    <w:rsid w:val="00215BF7"/>
    <w:rsid w:val="00215BFF"/>
    <w:rsid w:val="00215C7E"/>
    <w:rsid w:val="00215DAF"/>
    <w:rsid w:val="00215E04"/>
    <w:rsid w:val="00215E3F"/>
    <w:rsid w:val="00215FDD"/>
    <w:rsid w:val="00216085"/>
    <w:rsid w:val="0021616B"/>
    <w:rsid w:val="002161A8"/>
    <w:rsid w:val="002161C5"/>
    <w:rsid w:val="002162EF"/>
    <w:rsid w:val="00216348"/>
    <w:rsid w:val="0021639B"/>
    <w:rsid w:val="00216432"/>
    <w:rsid w:val="00216656"/>
    <w:rsid w:val="002168C6"/>
    <w:rsid w:val="0021692A"/>
    <w:rsid w:val="002169E2"/>
    <w:rsid w:val="00216A5D"/>
    <w:rsid w:val="00216A8B"/>
    <w:rsid w:val="00216B95"/>
    <w:rsid w:val="00216C40"/>
    <w:rsid w:val="00216CEF"/>
    <w:rsid w:val="00216D2B"/>
    <w:rsid w:val="00216F0C"/>
    <w:rsid w:val="00217094"/>
    <w:rsid w:val="0021714C"/>
    <w:rsid w:val="0021723C"/>
    <w:rsid w:val="00217252"/>
    <w:rsid w:val="00217289"/>
    <w:rsid w:val="0021732F"/>
    <w:rsid w:val="00217399"/>
    <w:rsid w:val="002175DB"/>
    <w:rsid w:val="002177C4"/>
    <w:rsid w:val="00217893"/>
    <w:rsid w:val="002178C5"/>
    <w:rsid w:val="0021794C"/>
    <w:rsid w:val="002179F6"/>
    <w:rsid w:val="00217A1C"/>
    <w:rsid w:val="00217B09"/>
    <w:rsid w:val="00217B0D"/>
    <w:rsid w:val="00217BC3"/>
    <w:rsid w:val="00217C30"/>
    <w:rsid w:val="00217D47"/>
    <w:rsid w:val="00217DF6"/>
    <w:rsid w:val="00217E0F"/>
    <w:rsid w:val="00217EEC"/>
    <w:rsid w:val="00220038"/>
    <w:rsid w:val="00220114"/>
    <w:rsid w:val="0022038E"/>
    <w:rsid w:val="0022042F"/>
    <w:rsid w:val="00220515"/>
    <w:rsid w:val="00220615"/>
    <w:rsid w:val="002208DA"/>
    <w:rsid w:val="0022090A"/>
    <w:rsid w:val="0022095E"/>
    <w:rsid w:val="002209F4"/>
    <w:rsid w:val="00220C94"/>
    <w:rsid w:val="00220E06"/>
    <w:rsid w:val="00220E68"/>
    <w:rsid w:val="00220E8A"/>
    <w:rsid w:val="00221008"/>
    <w:rsid w:val="002210C8"/>
    <w:rsid w:val="002212F6"/>
    <w:rsid w:val="0022145F"/>
    <w:rsid w:val="00221795"/>
    <w:rsid w:val="00221BB7"/>
    <w:rsid w:val="00221ED9"/>
    <w:rsid w:val="00221EDF"/>
    <w:rsid w:val="00221FE7"/>
    <w:rsid w:val="0022202F"/>
    <w:rsid w:val="00222070"/>
    <w:rsid w:val="002221A1"/>
    <w:rsid w:val="00222213"/>
    <w:rsid w:val="002222D3"/>
    <w:rsid w:val="00222404"/>
    <w:rsid w:val="00222438"/>
    <w:rsid w:val="00222461"/>
    <w:rsid w:val="002225B5"/>
    <w:rsid w:val="002226B4"/>
    <w:rsid w:val="0022271A"/>
    <w:rsid w:val="002227EF"/>
    <w:rsid w:val="00222A42"/>
    <w:rsid w:val="00222AB0"/>
    <w:rsid w:val="00222B6E"/>
    <w:rsid w:val="00222BB1"/>
    <w:rsid w:val="00222C2A"/>
    <w:rsid w:val="00222D93"/>
    <w:rsid w:val="002231D1"/>
    <w:rsid w:val="002232A4"/>
    <w:rsid w:val="00223320"/>
    <w:rsid w:val="00223321"/>
    <w:rsid w:val="0022360C"/>
    <w:rsid w:val="00223934"/>
    <w:rsid w:val="00223A1D"/>
    <w:rsid w:val="00223AEB"/>
    <w:rsid w:val="00223BD1"/>
    <w:rsid w:val="00223C37"/>
    <w:rsid w:val="00223C91"/>
    <w:rsid w:val="00223DF8"/>
    <w:rsid w:val="00223E0F"/>
    <w:rsid w:val="00223E90"/>
    <w:rsid w:val="00223EAD"/>
    <w:rsid w:val="00223F2A"/>
    <w:rsid w:val="00223F9B"/>
    <w:rsid w:val="00223FA4"/>
    <w:rsid w:val="002241E5"/>
    <w:rsid w:val="00224210"/>
    <w:rsid w:val="00224284"/>
    <w:rsid w:val="00224355"/>
    <w:rsid w:val="002243A1"/>
    <w:rsid w:val="002244EB"/>
    <w:rsid w:val="002245AE"/>
    <w:rsid w:val="00224877"/>
    <w:rsid w:val="00224900"/>
    <w:rsid w:val="00224AAE"/>
    <w:rsid w:val="00224BD2"/>
    <w:rsid w:val="00224C96"/>
    <w:rsid w:val="00224CC2"/>
    <w:rsid w:val="00224D28"/>
    <w:rsid w:val="00224FA3"/>
    <w:rsid w:val="00225040"/>
    <w:rsid w:val="00225057"/>
    <w:rsid w:val="00225063"/>
    <w:rsid w:val="002250E7"/>
    <w:rsid w:val="002251B6"/>
    <w:rsid w:val="00225260"/>
    <w:rsid w:val="00225361"/>
    <w:rsid w:val="0022545F"/>
    <w:rsid w:val="00225A28"/>
    <w:rsid w:val="00225A57"/>
    <w:rsid w:val="00225B7D"/>
    <w:rsid w:val="00225BF6"/>
    <w:rsid w:val="00225C81"/>
    <w:rsid w:val="00225C97"/>
    <w:rsid w:val="00225E11"/>
    <w:rsid w:val="00225ECD"/>
    <w:rsid w:val="00226162"/>
    <w:rsid w:val="00226281"/>
    <w:rsid w:val="00226624"/>
    <w:rsid w:val="0022667A"/>
    <w:rsid w:val="00226848"/>
    <w:rsid w:val="0022699C"/>
    <w:rsid w:val="00226C4F"/>
    <w:rsid w:val="00226C52"/>
    <w:rsid w:val="00226C61"/>
    <w:rsid w:val="00226C8C"/>
    <w:rsid w:val="00226D5F"/>
    <w:rsid w:val="0022719D"/>
    <w:rsid w:val="002271AC"/>
    <w:rsid w:val="00227240"/>
    <w:rsid w:val="0022758D"/>
    <w:rsid w:val="002275C8"/>
    <w:rsid w:val="00227798"/>
    <w:rsid w:val="002279CD"/>
    <w:rsid w:val="00227A8A"/>
    <w:rsid w:val="00227DC9"/>
    <w:rsid w:val="00227E24"/>
    <w:rsid w:val="00227E32"/>
    <w:rsid w:val="00227E87"/>
    <w:rsid w:val="00227FD0"/>
    <w:rsid w:val="00227FF4"/>
    <w:rsid w:val="002300D2"/>
    <w:rsid w:val="002300F2"/>
    <w:rsid w:val="002301BD"/>
    <w:rsid w:val="00230218"/>
    <w:rsid w:val="0023022C"/>
    <w:rsid w:val="0023025B"/>
    <w:rsid w:val="002302B9"/>
    <w:rsid w:val="00230783"/>
    <w:rsid w:val="00230896"/>
    <w:rsid w:val="002308E6"/>
    <w:rsid w:val="00230B16"/>
    <w:rsid w:val="00230E21"/>
    <w:rsid w:val="00230E40"/>
    <w:rsid w:val="00230FB3"/>
    <w:rsid w:val="00230FF3"/>
    <w:rsid w:val="0023107C"/>
    <w:rsid w:val="00231371"/>
    <w:rsid w:val="00231376"/>
    <w:rsid w:val="002313C3"/>
    <w:rsid w:val="002314FE"/>
    <w:rsid w:val="002315EB"/>
    <w:rsid w:val="00231663"/>
    <w:rsid w:val="00231940"/>
    <w:rsid w:val="0023198A"/>
    <w:rsid w:val="00231A14"/>
    <w:rsid w:val="00231A3D"/>
    <w:rsid w:val="00231A7F"/>
    <w:rsid w:val="00231A9D"/>
    <w:rsid w:val="00231B94"/>
    <w:rsid w:val="00231CA8"/>
    <w:rsid w:val="00231CC1"/>
    <w:rsid w:val="00231CD0"/>
    <w:rsid w:val="00231E31"/>
    <w:rsid w:val="00231E60"/>
    <w:rsid w:val="00231ECF"/>
    <w:rsid w:val="002320B5"/>
    <w:rsid w:val="002320CE"/>
    <w:rsid w:val="002321FF"/>
    <w:rsid w:val="002323CC"/>
    <w:rsid w:val="002323D8"/>
    <w:rsid w:val="002323E8"/>
    <w:rsid w:val="00232505"/>
    <w:rsid w:val="00232518"/>
    <w:rsid w:val="0023251A"/>
    <w:rsid w:val="002326C3"/>
    <w:rsid w:val="002326DF"/>
    <w:rsid w:val="002327AE"/>
    <w:rsid w:val="0023283B"/>
    <w:rsid w:val="00232885"/>
    <w:rsid w:val="00232E75"/>
    <w:rsid w:val="00232F06"/>
    <w:rsid w:val="002331C9"/>
    <w:rsid w:val="00233209"/>
    <w:rsid w:val="00233211"/>
    <w:rsid w:val="00233290"/>
    <w:rsid w:val="00233300"/>
    <w:rsid w:val="002334E4"/>
    <w:rsid w:val="002338CF"/>
    <w:rsid w:val="00233A22"/>
    <w:rsid w:val="00233A51"/>
    <w:rsid w:val="00233A8F"/>
    <w:rsid w:val="00233D07"/>
    <w:rsid w:val="00233DEA"/>
    <w:rsid w:val="00233E06"/>
    <w:rsid w:val="00233E4D"/>
    <w:rsid w:val="00233F15"/>
    <w:rsid w:val="0023424D"/>
    <w:rsid w:val="002342AB"/>
    <w:rsid w:val="00234342"/>
    <w:rsid w:val="00234369"/>
    <w:rsid w:val="00234581"/>
    <w:rsid w:val="002346D8"/>
    <w:rsid w:val="00234780"/>
    <w:rsid w:val="00234916"/>
    <w:rsid w:val="00234966"/>
    <w:rsid w:val="00234968"/>
    <w:rsid w:val="00234998"/>
    <w:rsid w:val="00234AD5"/>
    <w:rsid w:val="00234BA2"/>
    <w:rsid w:val="00234BB6"/>
    <w:rsid w:val="0023501D"/>
    <w:rsid w:val="0023505A"/>
    <w:rsid w:val="002351BE"/>
    <w:rsid w:val="0023530E"/>
    <w:rsid w:val="00235398"/>
    <w:rsid w:val="00235444"/>
    <w:rsid w:val="00235540"/>
    <w:rsid w:val="00235675"/>
    <w:rsid w:val="002357D3"/>
    <w:rsid w:val="002358B6"/>
    <w:rsid w:val="00235946"/>
    <w:rsid w:val="002359A0"/>
    <w:rsid w:val="002359A7"/>
    <w:rsid w:val="00235BCD"/>
    <w:rsid w:val="00235C18"/>
    <w:rsid w:val="00235C8C"/>
    <w:rsid w:val="00235D08"/>
    <w:rsid w:val="00235DE0"/>
    <w:rsid w:val="0023604E"/>
    <w:rsid w:val="0023610B"/>
    <w:rsid w:val="00236316"/>
    <w:rsid w:val="00236345"/>
    <w:rsid w:val="00236373"/>
    <w:rsid w:val="00236490"/>
    <w:rsid w:val="002364EC"/>
    <w:rsid w:val="00236577"/>
    <w:rsid w:val="00236645"/>
    <w:rsid w:val="0023666D"/>
    <w:rsid w:val="002366F0"/>
    <w:rsid w:val="0023677C"/>
    <w:rsid w:val="002367A1"/>
    <w:rsid w:val="0023680E"/>
    <w:rsid w:val="00236812"/>
    <w:rsid w:val="00236925"/>
    <w:rsid w:val="00236928"/>
    <w:rsid w:val="002369DD"/>
    <w:rsid w:val="00236A75"/>
    <w:rsid w:val="00236DE1"/>
    <w:rsid w:val="00236E7F"/>
    <w:rsid w:val="00236F3F"/>
    <w:rsid w:val="0023709C"/>
    <w:rsid w:val="0023727B"/>
    <w:rsid w:val="002372C0"/>
    <w:rsid w:val="0023734F"/>
    <w:rsid w:val="002375DB"/>
    <w:rsid w:val="002375E6"/>
    <w:rsid w:val="00237B71"/>
    <w:rsid w:val="00237E0E"/>
    <w:rsid w:val="00237F89"/>
    <w:rsid w:val="002400C0"/>
    <w:rsid w:val="002402D3"/>
    <w:rsid w:val="00240428"/>
    <w:rsid w:val="00240705"/>
    <w:rsid w:val="0024089B"/>
    <w:rsid w:val="00240950"/>
    <w:rsid w:val="00240973"/>
    <w:rsid w:val="00240AEC"/>
    <w:rsid w:val="00240B1B"/>
    <w:rsid w:val="00240BBE"/>
    <w:rsid w:val="00240C32"/>
    <w:rsid w:val="00240C46"/>
    <w:rsid w:val="00240C70"/>
    <w:rsid w:val="00240CE3"/>
    <w:rsid w:val="00240E13"/>
    <w:rsid w:val="00240EF2"/>
    <w:rsid w:val="00240F1D"/>
    <w:rsid w:val="00240FF8"/>
    <w:rsid w:val="002410C6"/>
    <w:rsid w:val="00241412"/>
    <w:rsid w:val="00241443"/>
    <w:rsid w:val="002414F1"/>
    <w:rsid w:val="00241613"/>
    <w:rsid w:val="002417C9"/>
    <w:rsid w:val="002417ED"/>
    <w:rsid w:val="0024187A"/>
    <w:rsid w:val="002419BE"/>
    <w:rsid w:val="002419C9"/>
    <w:rsid w:val="002419F0"/>
    <w:rsid w:val="00241AD3"/>
    <w:rsid w:val="00241AD4"/>
    <w:rsid w:val="00241B07"/>
    <w:rsid w:val="00241E02"/>
    <w:rsid w:val="00241EAC"/>
    <w:rsid w:val="00241F11"/>
    <w:rsid w:val="00242030"/>
    <w:rsid w:val="002420D3"/>
    <w:rsid w:val="002420DB"/>
    <w:rsid w:val="002421FD"/>
    <w:rsid w:val="002424F9"/>
    <w:rsid w:val="00242572"/>
    <w:rsid w:val="002426F5"/>
    <w:rsid w:val="002427C1"/>
    <w:rsid w:val="00242A2C"/>
    <w:rsid w:val="00242AA6"/>
    <w:rsid w:val="00242B03"/>
    <w:rsid w:val="00242B89"/>
    <w:rsid w:val="00242B9E"/>
    <w:rsid w:val="00242C10"/>
    <w:rsid w:val="00242D3A"/>
    <w:rsid w:val="00242E11"/>
    <w:rsid w:val="00242E73"/>
    <w:rsid w:val="00242EBC"/>
    <w:rsid w:val="00242F42"/>
    <w:rsid w:val="002430DE"/>
    <w:rsid w:val="00243406"/>
    <w:rsid w:val="00243528"/>
    <w:rsid w:val="00243655"/>
    <w:rsid w:val="002436FD"/>
    <w:rsid w:val="00243766"/>
    <w:rsid w:val="0024376F"/>
    <w:rsid w:val="002437C7"/>
    <w:rsid w:val="00243857"/>
    <w:rsid w:val="002438FE"/>
    <w:rsid w:val="00243AF4"/>
    <w:rsid w:val="00243DD4"/>
    <w:rsid w:val="00243E0F"/>
    <w:rsid w:val="00243F24"/>
    <w:rsid w:val="0024402A"/>
    <w:rsid w:val="00244346"/>
    <w:rsid w:val="0024434B"/>
    <w:rsid w:val="00244705"/>
    <w:rsid w:val="002448E2"/>
    <w:rsid w:val="002448FE"/>
    <w:rsid w:val="002449BE"/>
    <w:rsid w:val="00244A0E"/>
    <w:rsid w:val="00244A3F"/>
    <w:rsid w:val="00244AB7"/>
    <w:rsid w:val="00244B6E"/>
    <w:rsid w:val="00244C18"/>
    <w:rsid w:val="00244DDD"/>
    <w:rsid w:val="00244EEF"/>
    <w:rsid w:val="00244F2D"/>
    <w:rsid w:val="00245095"/>
    <w:rsid w:val="002450CF"/>
    <w:rsid w:val="00245279"/>
    <w:rsid w:val="00245494"/>
    <w:rsid w:val="00245515"/>
    <w:rsid w:val="00245562"/>
    <w:rsid w:val="002455A8"/>
    <w:rsid w:val="002457CF"/>
    <w:rsid w:val="00245A57"/>
    <w:rsid w:val="00245BB1"/>
    <w:rsid w:val="00245C1F"/>
    <w:rsid w:val="00245D73"/>
    <w:rsid w:val="00245DC3"/>
    <w:rsid w:val="00245F16"/>
    <w:rsid w:val="00245F1B"/>
    <w:rsid w:val="00246112"/>
    <w:rsid w:val="00246185"/>
    <w:rsid w:val="0024635E"/>
    <w:rsid w:val="00246373"/>
    <w:rsid w:val="002463E1"/>
    <w:rsid w:val="002463F2"/>
    <w:rsid w:val="00246407"/>
    <w:rsid w:val="00246549"/>
    <w:rsid w:val="00246910"/>
    <w:rsid w:val="00246A45"/>
    <w:rsid w:val="00246CDF"/>
    <w:rsid w:val="00246FD9"/>
    <w:rsid w:val="00246FDB"/>
    <w:rsid w:val="002471EC"/>
    <w:rsid w:val="002472E2"/>
    <w:rsid w:val="002475AC"/>
    <w:rsid w:val="002475BC"/>
    <w:rsid w:val="00247682"/>
    <w:rsid w:val="002476A5"/>
    <w:rsid w:val="00247741"/>
    <w:rsid w:val="00247A02"/>
    <w:rsid w:val="00247A3D"/>
    <w:rsid w:val="00247B40"/>
    <w:rsid w:val="00247B7A"/>
    <w:rsid w:val="00250058"/>
    <w:rsid w:val="00250091"/>
    <w:rsid w:val="002501F1"/>
    <w:rsid w:val="002502B2"/>
    <w:rsid w:val="002502E9"/>
    <w:rsid w:val="002502F3"/>
    <w:rsid w:val="00250577"/>
    <w:rsid w:val="0025068E"/>
    <w:rsid w:val="0025069F"/>
    <w:rsid w:val="0025077C"/>
    <w:rsid w:val="00250791"/>
    <w:rsid w:val="00250857"/>
    <w:rsid w:val="00250AFE"/>
    <w:rsid w:val="00250C91"/>
    <w:rsid w:val="00250CED"/>
    <w:rsid w:val="00250D60"/>
    <w:rsid w:val="00250EA4"/>
    <w:rsid w:val="00250EB0"/>
    <w:rsid w:val="00251050"/>
    <w:rsid w:val="002510B7"/>
    <w:rsid w:val="00251431"/>
    <w:rsid w:val="00251467"/>
    <w:rsid w:val="0025149B"/>
    <w:rsid w:val="002514B0"/>
    <w:rsid w:val="00251516"/>
    <w:rsid w:val="0025158C"/>
    <w:rsid w:val="0025167C"/>
    <w:rsid w:val="002516BF"/>
    <w:rsid w:val="002517AD"/>
    <w:rsid w:val="00251958"/>
    <w:rsid w:val="002519B0"/>
    <w:rsid w:val="002519C6"/>
    <w:rsid w:val="00251A8A"/>
    <w:rsid w:val="00251B5A"/>
    <w:rsid w:val="00251C66"/>
    <w:rsid w:val="00251CA2"/>
    <w:rsid w:val="00251CD8"/>
    <w:rsid w:val="00251DF1"/>
    <w:rsid w:val="00251E02"/>
    <w:rsid w:val="00251FA3"/>
    <w:rsid w:val="00251FCD"/>
    <w:rsid w:val="00251FD0"/>
    <w:rsid w:val="00251FD1"/>
    <w:rsid w:val="00252140"/>
    <w:rsid w:val="00252180"/>
    <w:rsid w:val="0025234F"/>
    <w:rsid w:val="002525BA"/>
    <w:rsid w:val="00252799"/>
    <w:rsid w:val="002528F4"/>
    <w:rsid w:val="00252980"/>
    <w:rsid w:val="00252A00"/>
    <w:rsid w:val="00252AD4"/>
    <w:rsid w:val="00252B8A"/>
    <w:rsid w:val="00252BB8"/>
    <w:rsid w:val="00252BF6"/>
    <w:rsid w:val="00252C2B"/>
    <w:rsid w:val="00252D87"/>
    <w:rsid w:val="00252E06"/>
    <w:rsid w:val="00252E67"/>
    <w:rsid w:val="00252EDA"/>
    <w:rsid w:val="00252F67"/>
    <w:rsid w:val="00252FBF"/>
    <w:rsid w:val="00252FD3"/>
    <w:rsid w:val="0025355B"/>
    <w:rsid w:val="002535D0"/>
    <w:rsid w:val="0025374D"/>
    <w:rsid w:val="00253829"/>
    <w:rsid w:val="0025396A"/>
    <w:rsid w:val="002539A2"/>
    <w:rsid w:val="00253A14"/>
    <w:rsid w:val="00253B02"/>
    <w:rsid w:val="00253D16"/>
    <w:rsid w:val="00253E6E"/>
    <w:rsid w:val="00253F03"/>
    <w:rsid w:val="00253F5A"/>
    <w:rsid w:val="0025407E"/>
    <w:rsid w:val="002540FB"/>
    <w:rsid w:val="00254129"/>
    <w:rsid w:val="002541A5"/>
    <w:rsid w:val="0025428E"/>
    <w:rsid w:val="002544B7"/>
    <w:rsid w:val="00254511"/>
    <w:rsid w:val="00254631"/>
    <w:rsid w:val="00254633"/>
    <w:rsid w:val="0025466D"/>
    <w:rsid w:val="00254775"/>
    <w:rsid w:val="002547ED"/>
    <w:rsid w:val="00254823"/>
    <w:rsid w:val="0025484D"/>
    <w:rsid w:val="00254951"/>
    <w:rsid w:val="002549A1"/>
    <w:rsid w:val="00254ACF"/>
    <w:rsid w:val="00254B10"/>
    <w:rsid w:val="00254B25"/>
    <w:rsid w:val="00254BC3"/>
    <w:rsid w:val="00254BF9"/>
    <w:rsid w:val="00254C52"/>
    <w:rsid w:val="00254DC2"/>
    <w:rsid w:val="00254E6B"/>
    <w:rsid w:val="00254EB6"/>
    <w:rsid w:val="00254FAD"/>
    <w:rsid w:val="00255192"/>
    <w:rsid w:val="0025521A"/>
    <w:rsid w:val="002552CC"/>
    <w:rsid w:val="00255541"/>
    <w:rsid w:val="002555DB"/>
    <w:rsid w:val="00255651"/>
    <w:rsid w:val="00255825"/>
    <w:rsid w:val="0025593A"/>
    <w:rsid w:val="00255BEF"/>
    <w:rsid w:val="00255C48"/>
    <w:rsid w:val="00255CDE"/>
    <w:rsid w:val="00255D6E"/>
    <w:rsid w:val="00255E5B"/>
    <w:rsid w:val="00255EA8"/>
    <w:rsid w:val="00255F4C"/>
    <w:rsid w:val="00256047"/>
    <w:rsid w:val="00256271"/>
    <w:rsid w:val="002562BC"/>
    <w:rsid w:val="0025638B"/>
    <w:rsid w:val="00256395"/>
    <w:rsid w:val="0025650A"/>
    <w:rsid w:val="00256539"/>
    <w:rsid w:val="002567EE"/>
    <w:rsid w:val="00256875"/>
    <w:rsid w:val="00256926"/>
    <w:rsid w:val="00256E6B"/>
    <w:rsid w:val="00257093"/>
    <w:rsid w:val="00257112"/>
    <w:rsid w:val="00257382"/>
    <w:rsid w:val="002573CB"/>
    <w:rsid w:val="002573F8"/>
    <w:rsid w:val="0025740C"/>
    <w:rsid w:val="002574DA"/>
    <w:rsid w:val="00257554"/>
    <w:rsid w:val="002575DB"/>
    <w:rsid w:val="0025766F"/>
    <w:rsid w:val="00257915"/>
    <w:rsid w:val="00257921"/>
    <w:rsid w:val="00257952"/>
    <w:rsid w:val="002579D8"/>
    <w:rsid w:val="00257B7B"/>
    <w:rsid w:val="00257D18"/>
    <w:rsid w:val="00257D8D"/>
    <w:rsid w:val="00257F41"/>
    <w:rsid w:val="00257F9B"/>
    <w:rsid w:val="00257FE9"/>
    <w:rsid w:val="00260126"/>
    <w:rsid w:val="0026015A"/>
    <w:rsid w:val="002602DF"/>
    <w:rsid w:val="002605C1"/>
    <w:rsid w:val="00260688"/>
    <w:rsid w:val="00260731"/>
    <w:rsid w:val="00260810"/>
    <w:rsid w:val="00260908"/>
    <w:rsid w:val="00260965"/>
    <w:rsid w:val="002609AD"/>
    <w:rsid w:val="00260A62"/>
    <w:rsid w:val="00260A6F"/>
    <w:rsid w:val="00260A7A"/>
    <w:rsid w:val="00260B7E"/>
    <w:rsid w:val="00260C97"/>
    <w:rsid w:val="00260D67"/>
    <w:rsid w:val="00260D85"/>
    <w:rsid w:val="00260DE2"/>
    <w:rsid w:val="00260DEB"/>
    <w:rsid w:val="00260F2B"/>
    <w:rsid w:val="0026118F"/>
    <w:rsid w:val="0026139C"/>
    <w:rsid w:val="002614D6"/>
    <w:rsid w:val="002614F5"/>
    <w:rsid w:val="00261557"/>
    <w:rsid w:val="00261770"/>
    <w:rsid w:val="002617DD"/>
    <w:rsid w:val="00261841"/>
    <w:rsid w:val="00261A7D"/>
    <w:rsid w:val="00261BDB"/>
    <w:rsid w:val="00261DBF"/>
    <w:rsid w:val="00261DE5"/>
    <w:rsid w:val="00261F19"/>
    <w:rsid w:val="00262069"/>
    <w:rsid w:val="00262073"/>
    <w:rsid w:val="002620E1"/>
    <w:rsid w:val="0026215E"/>
    <w:rsid w:val="002621FE"/>
    <w:rsid w:val="00262334"/>
    <w:rsid w:val="00262390"/>
    <w:rsid w:val="002624C6"/>
    <w:rsid w:val="002625A1"/>
    <w:rsid w:val="00262628"/>
    <w:rsid w:val="0026267E"/>
    <w:rsid w:val="00262790"/>
    <w:rsid w:val="00262A54"/>
    <w:rsid w:val="00262AF4"/>
    <w:rsid w:val="00262B24"/>
    <w:rsid w:val="00262C42"/>
    <w:rsid w:val="00262CD1"/>
    <w:rsid w:val="00262D42"/>
    <w:rsid w:val="00263078"/>
    <w:rsid w:val="00263086"/>
    <w:rsid w:val="00263098"/>
    <w:rsid w:val="002630D4"/>
    <w:rsid w:val="00263171"/>
    <w:rsid w:val="0026320C"/>
    <w:rsid w:val="0026325B"/>
    <w:rsid w:val="00263444"/>
    <w:rsid w:val="00263477"/>
    <w:rsid w:val="002634E1"/>
    <w:rsid w:val="0026351D"/>
    <w:rsid w:val="00263810"/>
    <w:rsid w:val="00263828"/>
    <w:rsid w:val="0026386E"/>
    <w:rsid w:val="002638F1"/>
    <w:rsid w:val="0026395C"/>
    <w:rsid w:val="00263A3D"/>
    <w:rsid w:val="00263EB4"/>
    <w:rsid w:val="00263EE6"/>
    <w:rsid w:val="00263F57"/>
    <w:rsid w:val="00264036"/>
    <w:rsid w:val="00264040"/>
    <w:rsid w:val="0026405C"/>
    <w:rsid w:val="002640F8"/>
    <w:rsid w:val="002641B5"/>
    <w:rsid w:val="002641EF"/>
    <w:rsid w:val="002642CE"/>
    <w:rsid w:val="00264409"/>
    <w:rsid w:val="002645FB"/>
    <w:rsid w:val="00264630"/>
    <w:rsid w:val="00264714"/>
    <w:rsid w:val="002647C6"/>
    <w:rsid w:val="002649B2"/>
    <w:rsid w:val="00264A07"/>
    <w:rsid w:val="00264A25"/>
    <w:rsid w:val="00264AD9"/>
    <w:rsid w:val="00264C6D"/>
    <w:rsid w:val="00264D1B"/>
    <w:rsid w:val="00264DE9"/>
    <w:rsid w:val="00264EB2"/>
    <w:rsid w:val="00264EB9"/>
    <w:rsid w:val="00264FFC"/>
    <w:rsid w:val="00264FFF"/>
    <w:rsid w:val="00265156"/>
    <w:rsid w:val="002651F4"/>
    <w:rsid w:val="00265202"/>
    <w:rsid w:val="0026536B"/>
    <w:rsid w:val="00265457"/>
    <w:rsid w:val="00265487"/>
    <w:rsid w:val="002654D4"/>
    <w:rsid w:val="002655E4"/>
    <w:rsid w:val="00265940"/>
    <w:rsid w:val="00265956"/>
    <w:rsid w:val="00265977"/>
    <w:rsid w:val="002659D0"/>
    <w:rsid w:val="00265BF8"/>
    <w:rsid w:val="00265C34"/>
    <w:rsid w:val="00265E9F"/>
    <w:rsid w:val="00265ECB"/>
    <w:rsid w:val="00265EE8"/>
    <w:rsid w:val="00265F32"/>
    <w:rsid w:val="0026600E"/>
    <w:rsid w:val="00266152"/>
    <w:rsid w:val="00266186"/>
    <w:rsid w:val="002661F4"/>
    <w:rsid w:val="0026623A"/>
    <w:rsid w:val="002662A2"/>
    <w:rsid w:val="002664FF"/>
    <w:rsid w:val="00266669"/>
    <w:rsid w:val="0026671B"/>
    <w:rsid w:val="002667AD"/>
    <w:rsid w:val="00266858"/>
    <w:rsid w:val="0026693F"/>
    <w:rsid w:val="00266992"/>
    <w:rsid w:val="00266A83"/>
    <w:rsid w:val="00266ADA"/>
    <w:rsid w:val="00266B2C"/>
    <w:rsid w:val="00266BAB"/>
    <w:rsid w:val="00266C31"/>
    <w:rsid w:val="00266C79"/>
    <w:rsid w:val="00266F84"/>
    <w:rsid w:val="00267013"/>
    <w:rsid w:val="002671C4"/>
    <w:rsid w:val="002672B9"/>
    <w:rsid w:val="0026735D"/>
    <w:rsid w:val="0026738F"/>
    <w:rsid w:val="002673F0"/>
    <w:rsid w:val="00267641"/>
    <w:rsid w:val="002676C8"/>
    <w:rsid w:val="00267809"/>
    <w:rsid w:val="0026788B"/>
    <w:rsid w:val="00267944"/>
    <w:rsid w:val="002679FB"/>
    <w:rsid w:val="00267BBE"/>
    <w:rsid w:val="00267DD0"/>
    <w:rsid w:val="00267E55"/>
    <w:rsid w:val="00267EE4"/>
    <w:rsid w:val="00267F3B"/>
    <w:rsid w:val="00267F70"/>
    <w:rsid w:val="00270057"/>
    <w:rsid w:val="002700C2"/>
    <w:rsid w:val="0027025B"/>
    <w:rsid w:val="0027031E"/>
    <w:rsid w:val="002703C4"/>
    <w:rsid w:val="00270544"/>
    <w:rsid w:val="002706DA"/>
    <w:rsid w:val="0027096B"/>
    <w:rsid w:val="00270972"/>
    <w:rsid w:val="00270AB8"/>
    <w:rsid w:val="00270B16"/>
    <w:rsid w:val="00270BC1"/>
    <w:rsid w:val="00270CD3"/>
    <w:rsid w:val="00270CEF"/>
    <w:rsid w:val="00270D6F"/>
    <w:rsid w:val="00270DBC"/>
    <w:rsid w:val="00270E18"/>
    <w:rsid w:val="00270E35"/>
    <w:rsid w:val="00270F4B"/>
    <w:rsid w:val="0027112B"/>
    <w:rsid w:val="00271142"/>
    <w:rsid w:val="002711E7"/>
    <w:rsid w:val="0027133C"/>
    <w:rsid w:val="002713E6"/>
    <w:rsid w:val="002713E7"/>
    <w:rsid w:val="002713F6"/>
    <w:rsid w:val="002714D0"/>
    <w:rsid w:val="00271542"/>
    <w:rsid w:val="00271669"/>
    <w:rsid w:val="00271754"/>
    <w:rsid w:val="00271805"/>
    <w:rsid w:val="00271938"/>
    <w:rsid w:val="00271A6C"/>
    <w:rsid w:val="00271C22"/>
    <w:rsid w:val="00271CC9"/>
    <w:rsid w:val="00271E64"/>
    <w:rsid w:val="00271F64"/>
    <w:rsid w:val="00272023"/>
    <w:rsid w:val="002721F1"/>
    <w:rsid w:val="0027225B"/>
    <w:rsid w:val="00272271"/>
    <w:rsid w:val="0027245F"/>
    <w:rsid w:val="002724B1"/>
    <w:rsid w:val="00272533"/>
    <w:rsid w:val="0027255C"/>
    <w:rsid w:val="00272563"/>
    <w:rsid w:val="00272815"/>
    <w:rsid w:val="0027298C"/>
    <w:rsid w:val="00272A1E"/>
    <w:rsid w:val="00272B21"/>
    <w:rsid w:val="00272E7F"/>
    <w:rsid w:val="00272E96"/>
    <w:rsid w:val="00272F17"/>
    <w:rsid w:val="00272F32"/>
    <w:rsid w:val="00272FA3"/>
    <w:rsid w:val="00273022"/>
    <w:rsid w:val="00273285"/>
    <w:rsid w:val="00273306"/>
    <w:rsid w:val="002734D9"/>
    <w:rsid w:val="00273553"/>
    <w:rsid w:val="0027355D"/>
    <w:rsid w:val="0027359F"/>
    <w:rsid w:val="002735EE"/>
    <w:rsid w:val="00273694"/>
    <w:rsid w:val="002737B9"/>
    <w:rsid w:val="0027384F"/>
    <w:rsid w:val="00273EC9"/>
    <w:rsid w:val="00273EED"/>
    <w:rsid w:val="0027401B"/>
    <w:rsid w:val="002740D7"/>
    <w:rsid w:val="002741EB"/>
    <w:rsid w:val="0027425D"/>
    <w:rsid w:val="002742BD"/>
    <w:rsid w:val="002742FC"/>
    <w:rsid w:val="002743E6"/>
    <w:rsid w:val="00274427"/>
    <w:rsid w:val="00274442"/>
    <w:rsid w:val="00274538"/>
    <w:rsid w:val="00274653"/>
    <w:rsid w:val="0027467A"/>
    <w:rsid w:val="002748B7"/>
    <w:rsid w:val="00274A39"/>
    <w:rsid w:val="00274A82"/>
    <w:rsid w:val="00274A88"/>
    <w:rsid w:val="00274B5A"/>
    <w:rsid w:val="00275007"/>
    <w:rsid w:val="00275038"/>
    <w:rsid w:val="002750FC"/>
    <w:rsid w:val="002751C8"/>
    <w:rsid w:val="00275207"/>
    <w:rsid w:val="00275208"/>
    <w:rsid w:val="0027530F"/>
    <w:rsid w:val="00275430"/>
    <w:rsid w:val="002754CE"/>
    <w:rsid w:val="00275511"/>
    <w:rsid w:val="002755C3"/>
    <w:rsid w:val="002756B2"/>
    <w:rsid w:val="002757DB"/>
    <w:rsid w:val="002758BC"/>
    <w:rsid w:val="002758F2"/>
    <w:rsid w:val="00275968"/>
    <w:rsid w:val="00275AE2"/>
    <w:rsid w:val="00275C3D"/>
    <w:rsid w:val="00275CA5"/>
    <w:rsid w:val="00275E0D"/>
    <w:rsid w:val="00275E74"/>
    <w:rsid w:val="00275F06"/>
    <w:rsid w:val="00275F7B"/>
    <w:rsid w:val="002761A7"/>
    <w:rsid w:val="002761CB"/>
    <w:rsid w:val="002762DE"/>
    <w:rsid w:val="002763CE"/>
    <w:rsid w:val="002764FE"/>
    <w:rsid w:val="00276781"/>
    <w:rsid w:val="002767D8"/>
    <w:rsid w:val="002769AC"/>
    <w:rsid w:val="00276A46"/>
    <w:rsid w:val="00276A93"/>
    <w:rsid w:val="00276B4A"/>
    <w:rsid w:val="00276DD3"/>
    <w:rsid w:val="00276E8D"/>
    <w:rsid w:val="00276F89"/>
    <w:rsid w:val="00276F99"/>
    <w:rsid w:val="00277215"/>
    <w:rsid w:val="0027729C"/>
    <w:rsid w:val="00277394"/>
    <w:rsid w:val="002773CC"/>
    <w:rsid w:val="002773F7"/>
    <w:rsid w:val="00277569"/>
    <w:rsid w:val="00277696"/>
    <w:rsid w:val="00277796"/>
    <w:rsid w:val="0027795F"/>
    <w:rsid w:val="00277A9D"/>
    <w:rsid w:val="00277BB6"/>
    <w:rsid w:val="00277D67"/>
    <w:rsid w:val="00280139"/>
    <w:rsid w:val="0028022C"/>
    <w:rsid w:val="002802BC"/>
    <w:rsid w:val="00280733"/>
    <w:rsid w:val="00280770"/>
    <w:rsid w:val="002807A3"/>
    <w:rsid w:val="0028089F"/>
    <w:rsid w:val="00280953"/>
    <w:rsid w:val="00280A06"/>
    <w:rsid w:val="00280A1E"/>
    <w:rsid w:val="00280AB5"/>
    <w:rsid w:val="00280AD5"/>
    <w:rsid w:val="00280ADB"/>
    <w:rsid w:val="00280D04"/>
    <w:rsid w:val="00280E33"/>
    <w:rsid w:val="00280F36"/>
    <w:rsid w:val="0028101C"/>
    <w:rsid w:val="00281070"/>
    <w:rsid w:val="00281242"/>
    <w:rsid w:val="00281250"/>
    <w:rsid w:val="002812EF"/>
    <w:rsid w:val="0028131F"/>
    <w:rsid w:val="0028164D"/>
    <w:rsid w:val="00281708"/>
    <w:rsid w:val="002818C4"/>
    <w:rsid w:val="00281907"/>
    <w:rsid w:val="0028191B"/>
    <w:rsid w:val="00281C05"/>
    <w:rsid w:val="00281C4B"/>
    <w:rsid w:val="00281D30"/>
    <w:rsid w:val="00281E03"/>
    <w:rsid w:val="00281EF2"/>
    <w:rsid w:val="002821D7"/>
    <w:rsid w:val="0028224B"/>
    <w:rsid w:val="002823E2"/>
    <w:rsid w:val="00282648"/>
    <w:rsid w:val="002828B1"/>
    <w:rsid w:val="00282953"/>
    <w:rsid w:val="002829A2"/>
    <w:rsid w:val="00282B53"/>
    <w:rsid w:val="00282CF6"/>
    <w:rsid w:val="00282D45"/>
    <w:rsid w:val="00282E34"/>
    <w:rsid w:val="00282F68"/>
    <w:rsid w:val="00282FE0"/>
    <w:rsid w:val="00283504"/>
    <w:rsid w:val="00283679"/>
    <w:rsid w:val="002837FF"/>
    <w:rsid w:val="00283BE8"/>
    <w:rsid w:val="00283D8B"/>
    <w:rsid w:val="00283EF4"/>
    <w:rsid w:val="00283F52"/>
    <w:rsid w:val="00284030"/>
    <w:rsid w:val="0028410C"/>
    <w:rsid w:val="00284111"/>
    <w:rsid w:val="0028414F"/>
    <w:rsid w:val="0028428C"/>
    <w:rsid w:val="002842D0"/>
    <w:rsid w:val="0028438A"/>
    <w:rsid w:val="0028451D"/>
    <w:rsid w:val="00284688"/>
    <w:rsid w:val="002847D6"/>
    <w:rsid w:val="0028483A"/>
    <w:rsid w:val="00284845"/>
    <w:rsid w:val="0028491D"/>
    <w:rsid w:val="0028496F"/>
    <w:rsid w:val="002849C0"/>
    <w:rsid w:val="00284B45"/>
    <w:rsid w:val="00284DE9"/>
    <w:rsid w:val="00285083"/>
    <w:rsid w:val="00285315"/>
    <w:rsid w:val="002853E1"/>
    <w:rsid w:val="002853E5"/>
    <w:rsid w:val="002853E8"/>
    <w:rsid w:val="00285499"/>
    <w:rsid w:val="00285705"/>
    <w:rsid w:val="002857C8"/>
    <w:rsid w:val="0028582A"/>
    <w:rsid w:val="0028583E"/>
    <w:rsid w:val="002858A8"/>
    <w:rsid w:val="00285999"/>
    <w:rsid w:val="002859E5"/>
    <w:rsid w:val="00285AEA"/>
    <w:rsid w:val="00285C9F"/>
    <w:rsid w:val="00285DD5"/>
    <w:rsid w:val="00285EB2"/>
    <w:rsid w:val="00285FED"/>
    <w:rsid w:val="00286210"/>
    <w:rsid w:val="002862DC"/>
    <w:rsid w:val="002863AF"/>
    <w:rsid w:val="002863DE"/>
    <w:rsid w:val="00286495"/>
    <w:rsid w:val="0028655C"/>
    <w:rsid w:val="00286743"/>
    <w:rsid w:val="00286875"/>
    <w:rsid w:val="002868D6"/>
    <w:rsid w:val="002869B5"/>
    <w:rsid w:val="002869B8"/>
    <w:rsid w:val="00286B4B"/>
    <w:rsid w:val="00286C0F"/>
    <w:rsid w:val="00286CA2"/>
    <w:rsid w:val="00286D57"/>
    <w:rsid w:val="00286D6A"/>
    <w:rsid w:val="002870EC"/>
    <w:rsid w:val="00287192"/>
    <w:rsid w:val="00287194"/>
    <w:rsid w:val="0028729C"/>
    <w:rsid w:val="002873A0"/>
    <w:rsid w:val="002873FB"/>
    <w:rsid w:val="00287729"/>
    <w:rsid w:val="0028783E"/>
    <w:rsid w:val="0028788A"/>
    <w:rsid w:val="0028799E"/>
    <w:rsid w:val="002879A4"/>
    <w:rsid w:val="00287A49"/>
    <w:rsid w:val="00287AAF"/>
    <w:rsid w:val="00287DE1"/>
    <w:rsid w:val="00287F92"/>
    <w:rsid w:val="00287FE4"/>
    <w:rsid w:val="00290065"/>
    <w:rsid w:val="00290210"/>
    <w:rsid w:val="0029021C"/>
    <w:rsid w:val="002903F1"/>
    <w:rsid w:val="0029043E"/>
    <w:rsid w:val="002904BF"/>
    <w:rsid w:val="00290609"/>
    <w:rsid w:val="002906E4"/>
    <w:rsid w:val="00290785"/>
    <w:rsid w:val="002908D8"/>
    <w:rsid w:val="00290986"/>
    <w:rsid w:val="00290A8F"/>
    <w:rsid w:val="00290B1D"/>
    <w:rsid w:val="00290C28"/>
    <w:rsid w:val="00290D0C"/>
    <w:rsid w:val="00290D46"/>
    <w:rsid w:val="002910AB"/>
    <w:rsid w:val="00291105"/>
    <w:rsid w:val="00291305"/>
    <w:rsid w:val="0029137D"/>
    <w:rsid w:val="0029138B"/>
    <w:rsid w:val="002915E8"/>
    <w:rsid w:val="00291745"/>
    <w:rsid w:val="002917C6"/>
    <w:rsid w:val="002918BF"/>
    <w:rsid w:val="0029192A"/>
    <w:rsid w:val="00291B15"/>
    <w:rsid w:val="00291B69"/>
    <w:rsid w:val="00291D93"/>
    <w:rsid w:val="00291E12"/>
    <w:rsid w:val="00291E2C"/>
    <w:rsid w:val="00292001"/>
    <w:rsid w:val="00292225"/>
    <w:rsid w:val="002922AC"/>
    <w:rsid w:val="0029234E"/>
    <w:rsid w:val="0029242D"/>
    <w:rsid w:val="00292493"/>
    <w:rsid w:val="0029253D"/>
    <w:rsid w:val="002925BC"/>
    <w:rsid w:val="002925EC"/>
    <w:rsid w:val="002926DA"/>
    <w:rsid w:val="0029272D"/>
    <w:rsid w:val="0029276C"/>
    <w:rsid w:val="00292774"/>
    <w:rsid w:val="002927B6"/>
    <w:rsid w:val="00292A0F"/>
    <w:rsid w:val="00292A95"/>
    <w:rsid w:val="00292C85"/>
    <w:rsid w:val="00292D6B"/>
    <w:rsid w:val="00292DFB"/>
    <w:rsid w:val="00293067"/>
    <w:rsid w:val="002933CB"/>
    <w:rsid w:val="00293449"/>
    <w:rsid w:val="002934C2"/>
    <w:rsid w:val="00293690"/>
    <w:rsid w:val="002936E5"/>
    <w:rsid w:val="0029370A"/>
    <w:rsid w:val="00293888"/>
    <w:rsid w:val="00293889"/>
    <w:rsid w:val="00293936"/>
    <w:rsid w:val="0029399D"/>
    <w:rsid w:val="00293A2C"/>
    <w:rsid w:val="00293A80"/>
    <w:rsid w:val="00293AEB"/>
    <w:rsid w:val="00293B50"/>
    <w:rsid w:val="00293C1B"/>
    <w:rsid w:val="00293E61"/>
    <w:rsid w:val="00293F8A"/>
    <w:rsid w:val="002940B4"/>
    <w:rsid w:val="00294195"/>
    <w:rsid w:val="00294454"/>
    <w:rsid w:val="00294608"/>
    <w:rsid w:val="00294649"/>
    <w:rsid w:val="002946AE"/>
    <w:rsid w:val="0029479E"/>
    <w:rsid w:val="002947D9"/>
    <w:rsid w:val="00294824"/>
    <w:rsid w:val="00294A30"/>
    <w:rsid w:val="00294B28"/>
    <w:rsid w:val="00294B2C"/>
    <w:rsid w:val="00294B56"/>
    <w:rsid w:val="00294C41"/>
    <w:rsid w:val="00294CA2"/>
    <w:rsid w:val="00294CBC"/>
    <w:rsid w:val="00295064"/>
    <w:rsid w:val="0029512E"/>
    <w:rsid w:val="00295146"/>
    <w:rsid w:val="00295214"/>
    <w:rsid w:val="002954EC"/>
    <w:rsid w:val="0029552E"/>
    <w:rsid w:val="002958DD"/>
    <w:rsid w:val="002958FD"/>
    <w:rsid w:val="00295A55"/>
    <w:rsid w:val="00295A56"/>
    <w:rsid w:val="00295A79"/>
    <w:rsid w:val="00295AA7"/>
    <w:rsid w:val="00295AA8"/>
    <w:rsid w:val="00295C18"/>
    <w:rsid w:val="00295D28"/>
    <w:rsid w:val="00295FEC"/>
    <w:rsid w:val="00296057"/>
    <w:rsid w:val="00296113"/>
    <w:rsid w:val="00296147"/>
    <w:rsid w:val="00296164"/>
    <w:rsid w:val="00296395"/>
    <w:rsid w:val="00296476"/>
    <w:rsid w:val="0029648D"/>
    <w:rsid w:val="0029664E"/>
    <w:rsid w:val="002966A3"/>
    <w:rsid w:val="002967BE"/>
    <w:rsid w:val="00296917"/>
    <w:rsid w:val="00296BD7"/>
    <w:rsid w:val="00296C7C"/>
    <w:rsid w:val="00296D01"/>
    <w:rsid w:val="00296E45"/>
    <w:rsid w:val="00296EA8"/>
    <w:rsid w:val="00296F2F"/>
    <w:rsid w:val="00296FE8"/>
    <w:rsid w:val="0029702E"/>
    <w:rsid w:val="00297116"/>
    <w:rsid w:val="0029719B"/>
    <w:rsid w:val="002972D5"/>
    <w:rsid w:val="00297427"/>
    <w:rsid w:val="00297689"/>
    <w:rsid w:val="00297727"/>
    <w:rsid w:val="00297742"/>
    <w:rsid w:val="002978BD"/>
    <w:rsid w:val="00297904"/>
    <w:rsid w:val="00297995"/>
    <w:rsid w:val="00297A0E"/>
    <w:rsid w:val="00297E0B"/>
    <w:rsid w:val="00297E86"/>
    <w:rsid w:val="0029918C"/>
    <w:rsid w:val="002A0016"/>
    <w:rsid w:val="002A016B"/>
    <w:rsid w:val="002A01FF"/>
    <w:rsid w:val="002A02F1"/>
    <w:rsid w:val="002A04A6"/>
    <w:rsid w:val="002A05AF"/>
    <w:rsid w:val="002A05BA"/>
    <w:rsid w:val="002A0662"/>
    <w:rsid w:val="002A06AB"/>
    <w:rsid w:val="002A07B0"/>
    <w:rsid w:val="002A07E8"/>
    <w:rsid w:val="002A07F1"/>
    <w:rsid w:val="002A0826"/>
    <w:rsid w:val="002A0849"/>
    <w:rsid w:val="002A09B9"/>
    <w:rsid w:val="002A0A23"/>
    <w:rsid w:val="002A0BE3"/>
    <w:rsid w:val="002A0C64"/>
    <w:rsid w:val="002A0DF4"/>
    <w:rsid w:val="002A0E9A"/>
    <w:rsid w:val="002A0F2D"/>
    <w:rsid w:val="002A0F42"/>
    <w:rsid w:val="002A0F78"/>
    <w:rsid w:val="002A10CA"/>
    <w:rsid w:val="002A117F"/>
    <w:rsid w:val="002A1234"/>
    <w:rsid w:val="002A123E"/>
    <w:rsid w:val="002A12EA"/>
    <w:rsid w:val="002A16C2"/>
    <w:rsid w:val="002A17B8"/>
    <w:rsid w:val="002A19F9"/>
    <w:rsid w:val="002A1AFC"/>
    <w:rsid w:val="002A1B61"/>
    <w:rsid w:val="002A1B92"/>
    <w:rsid w:val="002A1BDC"/>
    <w:rsid w:val="002A1C56"/>
    <w:rsid w:val="002A1C72"/>
    <w:rsid w:val="002A1D06"/>
    <w:rsid w:val="002A1E40"/>
    <w:rsid w:val="002A1EE5"/>
    <w:rsid w:val="002A1FC2"/>
    <w:rsid w:val="002A21B8"/>
    <w:rsid w:val="002A22C4"/>
    <w:rsid w:val="002A2359"/>
    <w:rsid w:val="002A2379"/>
    <w:rsid w:val="002A248C"/>
    <w:rsid w:val="002A2537"/>
    <w:rsid w:val="002A2554"/>
    <w:rsid w:val="002A2718"/>
    <w:rsid w:val="002A2720"/>
    <w:rsid w:val="002A2750"/>
    <w:rsid w:val="002A27FE"/>
    <w:rsid w:val="002A284B"/>
    <w:rsid w:val="002A2879"/>
    <w:rsid w:val="002A2A6A"/>
    <w:rsid w:val="002A2C20"/>
    <w:rsid w:val="002A2D90"/>
    <w:rsid w:val="002A2DE8"/>
    <w:rsid w:val="002A2E40"/>
    <w:rsid w:val="002A2F24"/>
    <w:rsid w:val="002A2F8C"/>
    <w:rsid w:val="002A2FC2"/>
    <w:rsid w:val="002A314A"/>
    <w:rsid w:val="002A31BB"/>
    <w:rsid w:val="002A3382"/>
    <w:rsid w:val="002A33CE"/>
    <w:rsid w:val="002A3479"/>
    <w:rsid w:val="002A36EC"/>
    <w:rsid w:val="002A3995"/>
    <w:rsid w:val="002A3BF2"/>
    <w:rsid w:val="002A3CA0"/>
    <w:rsid w:val="002A3CDA"/>
    <w:rsid w:val="002A3D06"/>
    <w:rsid w:val="002A3D7B"/>
    <w:rsid w:val="002A3E05"/>
    <w:rsid w:val="002A3F1E"/>
    <w:rsid w:val="002A3FB6"/>
    <w:rsid w:val="002A46AA"/>
    <w:rsid w:val="002A46D6"/>
    <w:rsid w:val="002A46ED"/>
    <w:rsid w:val="002A46FF"/>
    <w:rsid w:val="002A496F"/>
    <w:rsid w:val="002A4995"/>
    <w:rsid w:val="002A49FB"/>
    <w:rsid w:val="002A4A13"/>
    <w:rsid w:val="002A4A33"/>
    <w:rsid w:val="002A4A41"/>
    <w:rsid w:val="002A4E57"/>
    <w:rsid w:val="002A5034"/>
    <w:rsid w:val="002A50A8"/>
    <w:rsid w:val="002A50AB"/>
    <w:rsid w:val="002A50C1"/>
    <w:rsid w:val="002A5189"/>
    <w:rsid w:val="002A5333"/>
    <w:rsid w:val="002A5380"/>
    <w:rsid w:val="002A53B6"/>
    <w:rsid w:val="002A54A2"/>
    <w:rsid w:val="002A5541"/>
    <w:rsid w:val="002A55D2"/>
    <w:rsid w:val="002A560E"/>
    <w:rsid w:val="002A5613"/>
    <w:rsid w:val="002A578A"/>
    <w:rsid w:val="002A5935"/>
    <w:rsid w:val="002A598E"/>
    <w:rsid w:val="002A59D2"/>
    <w:rsid w:val="002A5AAB"/>
    <w:rsid w:val="002A5B79"/>
    <w:rsid w:val="002A5D30"/>
    <w:rsid w:val="002A5EB4"/>
    <w:rsid w:val="002A5F97"/>
    <w:rsid w:val="002A5F99"/>
    <w:rsid w:val="002A61C6"/>
    <w:rsid w:val="002A624B"/>
    <w:rsid w:val="002A6274"/>
    <w:rsid w:val="002A62C1"/>
    <w:rsid w:val="002A6416"/>
    <w:rsid w:val="002A65BE"/>
    <w:rsid w:val="002A660B"/>
    <w:rsid w:val="002A6618"/>
    <w:rsid w:val="002A6787"/>
    <w:rsid w:val="002A6823"/>
    <w:rsid w:val="002A6907"/>
    <w:rsid w:val="002A6A49"/>
    <w:rsid w:val="002A6ABE"/>
    <w:rsid w:val="002A6AD7"/>
    <w:rsid w:val="002A6B37"/>
    <w:rsid w:val="002A6E17"/>
    <w:rsid w:val="002A6F1D"/>
    <w:rsid w:val="002A70CA"/>
    <w:rsid w:val="002A70D5"/>
    <w:rsid w:val="002A728E"/>
    <w:rsid w:val="002A732B"/>
    <w:rsid w:val="002A734A"/>
    <w:rsid w:val="002A7A00"/>
    <w:rsid w:val="002A7C36"/>
    <w:rsid w:val="002A7C8E"/>
    <w:rsid w:val="002A7D58"/>
    <w:rsid w:val="002A7EF2"/>
    <w:rsid w:val="002A7F58"/>
    <w:rsid w:val="002A7F5D"/>
    <w:rsid w:val="002AD3C0"/>
    <w:rsid w:val="002B013E"/>
    <w:rsid w:val="002B016F"/>
    <w:rsid w:val="002B01AB"/>
    <w:rsid w:val="002B04C4"/>
    <w:rsid w:val="002B04E1"/>
    <w:rsid w:val="002B0552"/>
    <w:rsid w:val="002B05F3"/>
    <w:rsid w:val="002B071B"/>
    <w:rsid w:val="002B07B4"/>
    <w:rsid w:val="002B0819"/>
    <w:rsid w:val="002B08F1"/>
    <w:rsid w:val="002B0AFC"/>
    <w:rsid w:val="002B0B2B"/>
    <w:rsid w:val="002B0B82"/>
    <w:rsid w:val="002B0BAB"/>
    <w:rsid w:val="002B0C1A"/>
    <w:rsid w:val="002B0D9D"/>
    <w:rsid w:val="002B0DD9"/>
    <w:rsid w:val="002B0E53"/>
    <w:rsid w:val="002B0FE0"/>
    <w:rsid w:val="002B1324"/>
    <w:rsid w:val="002B1430"/>
    <w:rsid w:val="002B1587"/>
    <w:rsid w:val="002B1696"/>
    <w:rsid w:val="002B16AB"/>
    <w:rsid w:val="002B1857"/>
    <w:rsid w:val="002B187F"/>
    <w:rsid w:val="002B1890"/>
    <w:rsid w:val="002B18EB"/>
    <w:rsid w:val="002B1900"/>
    <w:rsid w:val="002B19C8"/>
    <w:rsid w:val="002B1A9A"/>
    <w:rsid w:val="002B1B66"/>
    <w:rsid w:val="002B1C61"/>
    <w:rsid w:val="002B1E21"/>
    <w:rsid w:val="002B1EA6"/>
    <w:rsid w:val="002B21AF"/>
    <w:rsid w:val="002B231B"/>
    <w:rsid w:val="002B2331"/>
    <w:rsid w:val="002B239B"/>
    <w:rsid w:val="002B23F0"/>
    <w:rsid w:val="002B25E5"/>
    <w:rsid w:val="002B2740"/>
    <w:rsid w:val="002B27CB"/>
    <w:rsid w:val="002B27F9"/>
    <w:rsid w:val="002B28F8"/>
    <w:rsid w:val="002B2B04"/>
    <w:rsid w:val="002B2B59"/>
    <w:rsid w:val="002B2BDE"/>
    <w:rsid w:val="002B2C8F"/>
    <w:rsid w:val="002B2E39"/>
    <w:rsid w:val="002B3174"/>
    <w:rsid w:val="002B3206"/>
    <w:rsid w:val="002B3426"/>
    <w:rsid w:val="002B3549"/>
    <w:rsid w:val="002B35C1"/>
    <w:rsid w:val="002B3615"/>
    <w:rsid w:val="002B3695"/>
    <w:rsid w:val="002B37F4"/>
    <w:rsid w:val="002B38D1"/>
    <w:rsid w:val="002B3901"/>
    <w:rsid w:val="002B3928"/>
    <w:rsid w:val="002B3B3C"/>
    <w:rsid w:val="002B3C34"/>
    <w:rsid w:val="002B3CDF"/>
    <w:rsid w:val="002B3E0A"/>
    <w:rsid w:val="002B3F2C"/>
    <w:rsid w:val="002B3F47"/>
    <w:rsid w:val="002B3F58"/>
    <w:rsid w:val="002B402B"/>
    <w:rsid w:val="002B402D"/>
    <w:rsid w:val="002B404A"/>
    <w:rsid w:val="002B40E2"/>
    <w:rsid w:val="002B418E"/>
    <w:rsid w:val="002B41B3"/>
    <w:rsid w:val="002B421C"/>
    <w:rsid w:val="002B4287"/>
    <w:rsid w:val="002B42D7"/>
    <w:rsid w:val="002B4339"/>
    <w:rsid w:val="002B453D"/>
    <w:rsid w:val="002B4580"/>
    <w:rsid w:val="002B45DD"/>
    <w:rsid w:val="002B4741"/>
    <w:rsid w:val="002B49FA"/>
    <w:rsid w:val="002B4A07"/>
    <w:rsid w:val="002B4B12"/>
    <w:rsid w:val="002B4DC3"/>
    <w:rsid w:val="002B4E05"/>
    <w:rsid w:val="002B4E0A"/>
    <w:rsid w:val="002B4E89"/>
    <w:rsid w:val="002B4FEA"/>
    <w:rsid w:val="002B5134"/>
    <w:rsid w:val="002B5186"/>
    <w:rsid w:val="002B51BA"/>
    <w:rsid w:val="002B520B"/>
    <w:rsid w:val="002B5375"/>
    <w:rsid w:val="002B550D"/>
    <w:rsid w:val="002B555E"/>
    <w:rsid w:val="002B572B"/>
    <w:rsid w:val="002B57A1"/>
    <w:rsid w:val="002B5BC7"/>
    <w:rsid w:val="002B5BDF"/>
    <w:rsid w:val="002B5C01"/>
    <w:rsid w:val="002B5D10"/>
    <w:rsid w:val="002B5D76"/>
    <w:rsid w:val="002B5DF4"/>
    <w:rsid w:val="002B5F9D"/>
    <w:rsid w:val="002B6187"/>
    <w:rsid w:val="002B63F0"/>
    <w:rsid w:val="002B6476"/>
    <w:rsid w:val="002B65CF"/>
    <w:rsid w:val="002B6685"/>
    <w:rsid w:val="002B678E"/>
    <w:rsid w:val="002B6871"/>
    <w:rsid w:val="002B69B0"/>
    <w:rsid w:val="002B6CDC"/>
    <w:rsid w:val="002B6EA5"/>
    <w:rsid w:val="002B6F69"/>
    <w:rsid w:val="002B7001"/>
    <w:rsid w:val="002B7054"/>
    <w:rsid w:val="002B728D"/>
    <w:rsid w:val="002B7434"/>
    <w:rsid w:val="002B7454"/>
    <w:rsid w:val="002B752C"/>
    <w:rsid w:val="002B7966"/>
    <w:rsid w:val="002B7A73"/>
    <w:rsid w:val="002B7ADB"/>
    <w:rsid w:val="002B7BCF"/>
    <w:rsid w:val="002B7BF4"/>
    <w:rsid w:val="002B7DEA"/>
    <w:rsid w:val="002B7E94"/>
    <w:rsid w:val="002C0231"/>
    <w:rsid w:val="002C041F"/>
    <w:rsid w:val="002C0477"/>
    <w:rsid w:val="002C04DF"/>
    <w:rsid w:val="002C0582"/>
    <w:rsid w:val="002C0769"/>
    <w:rsid w:val="002C09B1"/>
    <w:rsid w:val="002C09D3"/>
    <w:rsid w:val="002C09FB"/>
    <w:rsid w:val="002C0AC2"/>
    <w:rsid w:val="002C104D"/>
    <w:rsid w:val="002C1094"/>
    <w:rsid w:val="002C1105"/>
    <w:rsid w:val="002C1198"/>
    <w:rsid w:val="002C1302"/>
    <w:rsid w:val="002C13AF"/>
    <w:rsid w:val="002C1449"/>
    <w:rsid w:val="002C14A0"/>
    <w:rsid w:val="002C14B0"/>
    <w:rsid w:val="002C14C5"/>
    <w:rsid w:val="002C156E"/>
    <w:rsid w:val="002C1691"/>
    <w:rsid w:val="002C16E0"/>
    <w:rsid w:val="002C1822"/>
    <w:rsid w:val="002C1875"/>
    <w:rsid w:val="002C18FF"/>
    <w:rsid w:val="002C1AAD"/>
    <w:rsid w:val="002C1BB9"/>
    <w:rsid w:val="002C1D32"/>
    <w:rsid w:val="002C1D84"/>
    <w:rsid w:val="002C1F1F"/>
    <w:rsid w:val="002C1F3A"/>
    <w:rsid w:val="002C1F64"/>
    <w:rsid w:val="002C20AE"/>
    <w:rsid w:val="002C215E"/>
    <w:rsid w:val="002C2172"/>
    <w:rsid w:val="002C2215"/>
    <w:rsid w:val="002C233B"/>
    <w:rsid w:val="002C240A"/>
    <w:rsid w:val="002C27DF"/>
    <w:rsid w:val="002C2B65"/>
    <w:rsid w:val="002C2BE4"/>
    <w:rsid w:val="002C2D03"/>
    <w:rsid w:val="002C2D56"/>
    <w:rsid w:val="002C2DB0"/>
    <w:rsid w:val="002C2E1F"/>
    <w:rsid w:val="002C2EEF"/>
    <w:rsid w:val="002C2FD6"/>
    <w:rsid w:val="002C3070"/>
    <w:rsid w:val="002C3293"/>
    <w:rsid w:val="002C3469"/>
    <w:rsid w:val="002C35C5"/>
    <w:rsid w:val="002C369D"/>
    <w:rsid w:val="002C382D"/>
    <w:rsid w:val="002C3863"/>
    <w:rsid w:val="002C3AD8"/>
    <w:rsid w:val="002C3B63"/>
    <w:rsid w:val="002C3BA7"/>
    <w:rsid w:val="002C3C57"/>
    <w:rsid w:val="002C3DD0"/>
    <w:rsid w:val="002C3E56"/>
    <w:rsid w:val="002C3E8D"/>
    <w:rsid w:val="002C40A0"/>
    <w:rsid w:val="002C424A"/>
    <w:rsid w:val="002C43A9"/>
    <w:rsid w:val="002C459F"/>
    <w:rsid w:val="002C4791"/>
    <w:rsid w:val="002C4A61"/>
    <w:rsid w:val="002C4B03"/>
    <w:rsid w:val="002C4CB9"/>
    <w:rsid w:val="002C4D66"/>
    <w:rsid w:val="002C4F42"/>
    <w:rsid w:val="002C4F65"/>
    <w:rsid w:val="002C504D"/>
    <w:rsid w:val="002C5177"/>
    <w:rsid w:val="002C54C3"/>
    <w:rsid w:val="002C54D3"/>
    <w:rsid w:val="002C56B0"/>
    <w:rsid w:val="002C574D"/>
    <w:rsid w:val="002C5756"/>
    <w:rsid w:val="002C57C5"/>
    <w:rsid w:val="002C57CE"/>
    <w:rsid w:val="002C587E"/>
    <w:rsid w:val="002C593E"/>
    <w:rsid w:val="002C5A9D"/>
    <w:rsid w:val="002C5CE4"/>
    <w:rsid w:val="002C5E7C"/>
    <w:rsid w:val="002C5E7F"/>
    <w:rsid w:val="002C5EA5"/>
    <w:rsid w:val="002C5F20"/>
    <w:rsid w:val="002C5F2B"/>
    <w:rsid w:val="002C5F5C"/>
    <w:rsid w:val="002C6035"/>
    <w:rsid w:val="002C6041"/>
    <w:rsid w:val="002C6080"/>
    <w:rsid w:val="002C6244"/>
    <w:rsid w:val="002C62E2"/>
    <w:rsid w:val="002C642F"/>
    <w:rsid w:val="002C6439"/>
    <w:rsid w:val="002C664B"/>
    <w:rsid w:val="002C66AB"/>
    <w:rsid w:val="002C685E"/>
    <w:rsid w:val="002C6B95"/>
    <w:rsid w:val="002C6C62"/>
    <w:rsid w:val="002C6C9F"/>
    <w:rsid w:val="002C6CE3"/>
    <w:rsid w:val="002C6D27"/>
    <w:rsid w:val="002C6DEF"/>
    <w:rsid w:val="002C6E84"/>
    <w:rsid w:val="002C6ECC"/>
    <w:rsid w:val="002C6F11"/>
    <w:rsid w:val="002C6F2F"/>
    <w:rsid w:val="002C700F"/>
    <w:rsid w:val="002C708F"/>
    <w:rsid w:val="002C70C2"/>
    <w:rsid w:val="002C70E4"/>
    <w:rsid w:val="002C7116"/>
    <w:rsid w:val="002C72BB"/>
    <w:rsid w:val="002C7377"/>
    <w:rsid w:val="002C74BC"/>
    <w:rsid w:val="002C74FB"/>
    <w:rsid w:val="002C74FD"/>
    <w:rsid w:val="002C7594"/>
    <w:rsid w:val="002C75F9"/>
    <w:rsid w:val="002C766C"/>
    <w:rsid w:val="002C7877"/>
    <w:rsid w:val="002C787D"/>
    <w:rsid w:val="002C78BE"/>
    <w:rsid w:val="002C7A16"/>
    <w:rsid w:val="002C7AA5"/>
    <w:rsid w:val="002C7AF1"/>
    <w:rsid w:val="002C7B4B"/>
    <w:rsid w:val="002C7BBE"/>
    <w:rsid w:val="002C7BE9"/>
    <w:rsid w:val="002C7EBE"/>
    <w:rsid w:val="002C7FD1"/>
    <w:rsid w:val="002C7FDF"/>
    <w:rsid w:val="002D0272"/>
    <w:rsid w:val="002D02C2"/>
    <w:rsid w:val="002D0321"/>
    <w:rsid w:val="002D04A7"/>
    <w:rsid w:val="002D0545"/>
    <w:rsid w:val="002D0576"/>
    <w:rsid w:val="002D05A1"/>
    <w:rsid w:val="002D0777"/>
    <w:rsid w:val="002D0842"/>
    <w:rsid w:val="002D09A3"/>
    <w:rsid w:val="002D09AA"/>
    <w:rsid w:val="002D09DB"/>
    <w:rsid w:val="002D09FB"/>
    <w:rsid w:val="002D0B2D"/>
    <w:rsid w:val="002D0BA0"/>
    <w:rsid w:val="002D0DAA"/>
    <w:rsid w:val="002D0DAE"/>
    <w:rsid w:val="002D10AA"/>
    <w:rsid w:val="002D11C0"/>
    <w:rsid w:val="002D133E"/>
    <w:rsid w:val="002D1443"/>
    <w:rsid w:val="002D14CB"/>
    <w:rsid w:val="002D155A"/>
    <w:rsid w:val="002D157E"/>
    <w:rsid w:val="002D159A"/>
    <w:rsid w:val="002D1654"/>
    <w:rsid w:val="002D169B"/>
    <w:rsid w:val="002D171B"/>
    <w:rsid w:val="002D186E"/>
    <w:rsid w:val="002D1948"/>
    <w:rsid w:val="002D1A62"/>
    <w:rsid w:val="002D1A96"/>
    <w:rsid w:val="002D1C85"/>
    <w:rsid w:val="002D1D21"/>
    <w:rsid w:val="002D1E3A"/>
    <w:rsid w:val="002D1EEE"/>
    <w:rsid w:val="002D21DB"/>
    <w:rsid w:val="002D2207"/>
    <w:rsid w:val="002D2216"/>
    <w:rsid w:val="002D2267"/>
    <w:rsid w:val="002D22AA"/>
    <w:rsid w:val="002D2341"/>
    <w:rsid w:val="002D245C"/>
    <w:rsid w:val="002D24D2"/>
    <w:rsid w:val="002D2C37"/>
    <w:rsid w:val="002D2FD7"/>
    <w:rsid w:val="002D2FF2"/>
    <w:rsid w:val="002D32B0"/>
    <w:rsid w:val="002D32BF"/>
    <w:rsid w:val="002D3626"/>
    <w:rsid w:val="002D362C"/>
    <w:rsid w:val="002D366C"/>
    <w:rsid w:val="002D3834"/>
    <w:rsid w:val="002D3AB8"/>
    <w:rsid w:val="002D3B11"/>
    <w:rsid w:val="002D3DC6"/>
    <w:rsid w:val="002D409A"/>
    <w:rsid w:val="002D414A"/>
    <w:rsid w:val="002D4156"/>
    <w:rsid w:val="002D4293"/>
    <w:rsid w:val="002D4441"/>
    <w:rsid w:val="002D46E1"/>
    <w:rsid w:val="002D48CC"/>
    <w:rsid w:val="002D4C70"/>
    <w:rsid w:val="002D4DE8"/>
    <w:rsid w:val="002D4DEE"/>
    <w:rsid w:val="002D4E58"/>
    <w:rsid w:val="002D4EC8"/>
    <w:rsid w:val="002D4EFD"/>
    <w:rsid w:val="002D50C6"/>
    <w:rsid w:val="002D50CF"/>
    <w:rsid w:val="002D53D5"/>
    <w:rsid w:val="002D5412"/>
    <w:rsid w:val="002D5767"/>
    <w:rsid w:val="002D576F"/>
    <w:rsid w:val="002D57AB"/>
    <w:rsid w:val="002D57C7"/>
    <w:rsid w:val="002D57CB"/>
    <w:rsid w:val="002D58CE"/>
    <w:rsid w:val="002D5A8D"/>
    <w:rsid w:val="002D5D3E"/>
    <w:rsid w:val="002D5FE2"/>
    <w:rsid w:val="002D60F0"/>
    <w:rsid w:val="002D6250"/>
    <w:rsid w:val="002D625D"/>
    <w:rsid w:val="002D62C7"/>
    <w:rsid w:val="002D6651"/>
    <w:rsid w:val="002D6653"/>
    <w:rsid w:val="002D6738"/>
    <w:rsid w:val="002D6914"/>
    <w:rsid w:val="002D699D"/>
    <w:rsid w:val="002D6A34"/>
    <w:rsid w:val="002D6D55"/>
    <w:rsid w:val="002D6FD2"/>
    <w:rsid w:val="002D7267"/>
    <w:rsid w:val="002D728F"/>
    <w:rsid w:val="002D7338"/>
    <w:rsid w:val="002D734C"/>
    <w:rsid w:val="002D746E"/>
    <w:rsid w:val="002D763A"/>
    <w:rsid w:val="002D7922"/>
    <w:rsid w:val="002D79D6"/>
    <w:rsid w:val="002D79FD"/>
    <w:rsid w:val="002D7BE0"/>
    <w:rsid w:val="002D7BEA"/>
    <w:rsid w:val="002D7D0F"/>
    <w:rsid w:val="002D7D53"/>
    <w:rsid w:val="002D7D6A"/>
    <w:rsid w:val="002D7F0A"/>
    <w:rsid w:val="002D7FA2"/>
    <w:rsid w:val="002D9095"/>
    <w:rsid w:val="002E0018"/>
    <w:rsid w:val="002E0082"/>
    <w:rsid w:val="002E021A"/>
    <w:rsid w:val="002E0399"/>
    <w:rsid w:val="002E043A"/>
    <w:rsid w:val="002E04B6"/>
    <w:rsid w:val="002E053E"/>
    <w:rsid w:val="002E07CA"/>
    <w:rsid w:val="002E093A"/>
    <w:rsid w:val="002E09DF"/>
    <w:rsid w:val="002E0A9B"/>
    <w:rsid w:val="002E0AEF"/>
    <w:rsid w:val="002E0B1D"/>
    <w:rsid w:val="002E0C1C"/>
    <w:rsid w:val="002E0D0A"/>
    <w:rsid w:val="002E0E88"/>
    <w:rsid w:val="002E0EF4"/>
    <w:rsid w:val="002E0F4A"/>
    <w:rsid w:val="002E0F6A"/>
    <w:rsid w:val="002E0F8C"/>
    <w:rsid w:val="002E1029"/>
    <w:rsid w:val="002E144D"/>
    <w:rsid w:val="002E14D1"/>
    <w:rsid w:val="002E150C"/>
    <w:rsid w:val="002E16F9"/>
    <w:rsid w:val="002E19D9"/>
    <w:rsid w:val="002E1A43"/>
    <w:rsid w:val="002E1D46"/>
    <w:rsid w:val="002E1DA0"/>
    <w:rsid w:val="002E1DC2"/>
    <w:rsid w:val="002E1DE5"/>
    <w:rsid w:val="002E1FBF"/>
    <w:rsid w:val="002E1FC4"/>
    <w:rsid w:val="002E205C"/>
    <w:rsid w:val="002E2090"/>
    <w:rsid w:val="002E221B"/>
    <w:rsid w:val="002E242F"/>
    <w:rsid w:val="002E2615"/>
    <w:rsid w:val="002E2663"/>
    <w:rsid w:val="002E294B"/>
    <w:rsid w:val="002E294D"/>
    <w:rsid w:val="002E29AA"/>
    <w:rsid w:val="002E2A93"/>
    <w:rsid w:val="002E2B45"/>
    <w:rsid w:val="002E2B4F"/>
    <w:rsid w:val="002E2B57"/>
    <w:rsid w:val="002E2D20"/>
    <w:rsid w:val="002E2F52"/>
    <w:rsid w:val="002E312D"/>
    <w:rsid w:val="002E3192"/>
    <w:rsid w:val="002E3296"/>
    <w:rsid w:val="002E342E"/>
    <w:rsid w:val="002E3454"/>
    <w:rsid w:val="002E34D1"/>
    <w:rsid w:val="002E368B"/>
    <w:rsid w:val="002E3965"/>
    <w:rsid w:val="002E39CA"/>
    <w:rsid w:val="002E3BDB"/>
    <w:rsid w:val="002E3BE2"/>
    <w:rsid w:val="002E3FE9"/>
    <w:rsid w:val="002E3FEF"/>
    <w:rsid w:val="002E40C1"/>
    <w:rsid w:val="002E41EE"/>
    <w:rsid w:val="002E4854"/>
    <w:rsid w:val="002E490E"/>
    <w:rsid w:val="002E491F"/>
    <w:rsid w:val="002E499F"/>
    <w:rsid w:val="002E49B3"/>
    <w:rsid w:val="002E49BF"/>
    <w:rsid w:val="002E49E1"/>
    <w:rsid w:val="002E49EB"/>
    <w:rsid w:val="002E4A80"/>
    <w:rsid w:val="002E4AF2"/>
    <w:rsid w:val="002E4C5C"/>
    <w:rsid w:val="002E4CC7"/>
    <w:rsid w:val="002E4D39"/>
    <w:rsid w:val="002E4D4D"/>
    <w:rsid w:val="002E4D5B"/>
    <w:rsid w:val="002E4EEC"/>
    <w:rsid w:val="002E51AE"/>
    <w:rsid w:val="002E523D"/>
    <w:rsid w:val="002E52E3"/>
    <w:rsid w:val="002E5416"/>
    <w:rsid w:val="002E546C"/>
    <w:rsid w:val="002E54A1"/>
    <w:rsid w:val="002E5553"/>
    <w:rsid w:val="002E5714"/>
    <w:rsid w:val="002E5800"/>
    <w:rsid w:val="002E580C"/>
    <w:rsid w:val="002E584B"/>
    <w:rsid w:val="002E5850"/>
    <w:rsid w:val="002E5873"/>
    <w:rsid w:val="002E5BE9"/>
    <w:rsid w:val="002E5C1F"/>
    <w:rsid w:val="002E5CFC"/>
    <w:rsid w:val="002E5D00"/>
    <w:rsid w:val="002E5D5A"/>
    <w:rsid w:val="002E6004"/>
    <w:rsid w:val="002E6375"/>
    <w:rsid w:val="002E63BC"/>
    <w:rsid w:val="002E6521"/>
    <w:rsid w:val="002E65EF"/>
    <w:rsid w:val="002E6771"/>
    <w:rsid w:val="002E6776"/>
    <w:rsid w:val="002E685A"/>
    <w:rsid w:val="002E69C0"/>
    <w:rsid w:val="002E6ADA"/>
    <w:rsid w:val="002E6BA6"/>
    <w:rsid w:val="002E6BB5"/>
    <w:rsid w:val="002E6E02"/>
    <w:rsid w:val="002E6E6B"/>
    <w:rsid w:val="002E6EB2"/>
    <w:rsid w:val="002E711B"/>
    <w:rsid w:val="002E7398"/>
    <w:rsid w:val="002E743A"/>
    <w:rsid w:val="002E74D7"/>
    <w:rsid w:val="002E74D8"/>
    <w:rsid w:val="002E74F6"/>
    <w:rsid w:val="002E77B5"/>
    <w:rsid w:val="002E7A67"/>
    <w:rsid w:val="002E7AB6"/>
    <w:rsid w:val="002E7B7A"/>
    <w:rsid w:val="002E7C0D"/>
    <w:rsid w:val="002E7C5F"/>
    <w:rsid w:val="002E7F03"/>
    <w:rsid w:val="002F009E"/>
    <w:rsid w:val="002F00C7"/>
    <w:rsid w:val="002F024F"/>
    <w:rsid w:val="002F045E"/>
    <w:rsid w:val="002F0822"/>
    <w:rsid w:val="002F0824"/>
    <w:rsid w:val="002F0933"/>
    <w:rsid w:val="002F0954"/>
    <w:rsid w:val="002F0A76"/>
    <w:rsid w:val="002F0AD8"/>
    <w:rsid w:val="002F0B08"/>
    <w:rsid w:val="002F0BD5"/>
    <w:rsid w:val="002F0C82"/>
    <w:rsid w:val="002F0D2D"/>
    <w:rsid w:val="002F0DA7"/>
    <w:rsid w:val="002F0E36"/>
    <w:rsid w:val="002F113D"/>
    <w:rsid w:val="002F11E1"/>
    <w:rsid w:val="002F12EB"/>
    <w:rsid w:val="002F139B"/>
    <w:rsid w:val="002F1509"/>
    <w:rsid w:val="002F1559"/>
    <w:rsid w:val="002F15F2"/>
    <w:rsid w:val="002F1697"/>
    <w:rsid w:val="002F16DD"/>
    <w:rsid w:val="002F182E"/>
    <w:rsid w:val="002F19D5"/>
    <w:rsid w:val="002F19DB"/>
    <w:rsid w:val="002F1AAE"/>
    <w:rsid w:val="002F1C06"/>
    <w:rsid w:val="002F1D63"/>
    <w:rsid w:val="002F200B"/>
    <w:rsid w:val="002F2014"/>
    <w:rsid w:val="002F205B"/>
    <w:rsid w:val="002F22B9"/>
    <w:rsid w:val="002F24D4"/>
    <w:rsid w:val="002F252B"/>
    <w:rsid w:val="002F2580"/>
    <w:rsid w:val="002F27AB"/>
    <w:rsid w:val="002F284C"/>
    <w:rsid w:val="002F2880"/>
    <w:rsid w:val="002F28C5"/>
    <w:rsid w:val="002F28DC"/>
    <w:rsid w:val="002F2951"/>
    <w:rsid w:val="002F2A66"/>
    <w:rsid w:val="002F2AAA"/>
    <w:rsid w:val="002F2C76"/>
    <w:rsid w:val="002F2CC2"/>
    <w:rsid w:val="002F2D9D"/>
    <w:rsid w:val="002F2E91"/>
    <w:rsid w:val="002F2ECA"/>
    <w:rsid w:val="002F300D"/>
    <w:rsid w:val="002F3090"/>
    <w:rsid w:val="002F30A5"/>
    <w:rsid w:val="002F36A8"/>
    <w:rsid w:val="002F36C9"/>
    <w:rsid w:val="002F3722"/>
    <w:rsid w:val="002F3761"/>
    <w:rsid w:val="002F37D0"/>
    <w:rsid w:val="002F37D5"/>
    <w:rsid w:val="002F3818"/>
    <w:rsid w:val="002F3B32"/>
    <w:rsid w:val="002F3B42"/>
    <w:rsid w:val="002F3B91"/>
    <w:rsid w:val="002F3D3C"/>
    <w:rsid w:val="002F3D5F"/>
    <w:rsid w:val="002F3E8F"/>
    <w:rsid w:val="002F40F1"/>
    <w:rsid w:val="002F412D"/>
    <w:rsid w:val="002F4143"/>
    <w:rsid w:val="002F43A4"/>
    <w:rsid w:val="002F47E1"/>
    <w:rsid w:val="002F4B02"/>
    <w:rsid w:val="002F4C2E"/>
    <w:rsid w:val="002F4D09"/>
    <w:rsid w:val="002F4E5B"/>
    <w:rsid w:val="002F504A"/>
    <w:rsid w:val="002F51ED"/>
    <w:rsid w:val="002F52BF"/>
    <w:rsid w:val="002F52DC"/>
    <w:rsid w:val="002F532B"/>
    <w:rsid w:val="002F539A"/>
    <w:rsid w:val="002F53E7"/>
    <w:rsid w:val="002F5523"/>
    <w:rsid w:val="002F5597"/>
    <w:rsid w:val="002F560B"/>
    <w:rsid w:val="002F574E"/>
    <w:rsid w:val="002F5797"/>
    <w:rsid w:val="002F59A4"/>
    <w:rsid w:val="002F59E3"/>
    <w:rsid w:val="002F5B49"/>
    <w:rsid w:val="002F5BEA"/>
    <w:rsid w:val="002F5D29"/>
    <w:rsid w:val="002F5EBD"/>
    <w:rsid w:val="002F5F47"/>
    <w:rsid w:val="002F5FF7"/>
    <w:rsid w:val="002F6026"/>
    <w:rsid w:val="002F617E"/>
    <w:rsid w:val="002F6333"/>
    <w:rsid w:val="002F644F"/>
    <w:rsid w:val="002F6475"/>
    <w:rsid w:val="002F64CD"/>
    <w:rsid w:val="002F6599"/>
    <w:rsid w:val="002F6841"/>
    <w:rsid w:val="002F692A"/>
    <w:rsid w:val="002F69CA"/>
    <w:rsid w:val="002F6B42"/>
    <w:rsid w:val="002F6B82"/>
    <w:rsid w:val="002F6C5B"/>
    <w:rsid w:val="002F7106"/>
    <w:rsid w:val="002F719F"/>
    <w:rsid w:val="002F71DD"/>
    <w:rsid w:val="002F74A2"/>
    <w:rsid w:val="002F761F"/>
    <w:rsid w:val="002F7688"/>
    <w:rsid w:val="002F7753"/>
    <w:rsid w:val="002F7793"/>
    <w:rsid w:val="002F7831"/>
    <w:rsid w:val="002F7931"/>
    <w:rsid w:val="002F7BA2"/>
    <w:rsid w:val="002F7D17"/>
    <w:rsid w:val="002F7F11"/>
    <w:rsid w:val="002F7F2F"/>
    <w:rsid w:val="002F7F38"/>
    <w:rsid w:val="002F7F6B"/>
    <w:rsid w:val="002FDB3F"/>
    <w:rsid w:val="0030010E"/>
    <w:rsid w:val="0030015F"/>
    <w:rsid w:val="003001F4"/>
    <w:rsid w:val="003002D4"/>
    <w:rsid w:val="00300333"/>
    <w:rsid w:val="00300607"/>
    <w:rsid w:val="0030066C"/>
    <w:rsid w:val="003007ED"/>
    <w:rsid w:val="00300A64"/>
    <w:rsid w:val="00300D6B"/>
    <w:rsid w:val="00300DBE"/>
    <w:rsid w:val="00301203"/>
    <w:rsid w:val="0030134A"/>
    <w:rsid w:val="00301513"/>
    <w:rsid w:val="003015A1"/>
    <w:rsid w:val="00301825"/>
    <w:rsid w:val="00301A91"/>
    <w:rsid w:val="00301C76"/>
    <w:rsid w:val="00301CCA"/>
    <w:rsid w:val="00301DC1"/>
    <w:rsid w:val="00301E72"/>
    <w:rsid w:val="00301E9D"/>
    <w:rsid w:val="00302019"/>
    <w:rsid w:val="00302091"/>
    <w:rsid w:val="00302234"/>
    <w:rsid w:val="00302248"/>
    <w:rsid w:val="00302833"/>
    <w:rsid w:val="00302A8B"/>
    <w:rsid w:val="00302DB2"/>
    <w:rsid w:val="00302E22"/>
    <w:rsid w:val="00302E46"/>
    <w:rsid w:val="00302E55"/>
    <w:rsid w:val="00302EC8"/>
    <w:rsid w:val="003030B1"/>
    <w:rsid w:val="003035D9"/>
    <w:rsid w:val="00303618"/>
    <w:rsid w:val="00303658"/>
    <w:rsid w:val="003037C2"/>
    <w:rsid w:val="003037F7"/>
    <w:rsid w:val="0030391E"/>
    <w:rsid w:val="00303A27"/>
    <w:rsid w:val="00303A2C"/>
    <w:rsid w:val="00303A85"/>
    <w:rsid w:val="00303D43"/>
    <w:rsid w:val="00303ED6"/>
    <w:rsid w:val="003040F6"/>
    <w:rsid w:val="003041E3"/>
    <w:rsid w:val="00304356"/>
    <w:rsid w:val="003043CE"/>
    <w:rsid w:val="0030445F"/>
    <w:rsid w:val="003044A7"/>
    <w:rsid w:val="0030460E"/>
    <w:rsid w:val="00304998"/>
    <w:rsid w:val="00304AF1"/>
    <w:rsid w:val="00304B9B"/>
    <w:rsid w:val="00304C15"/>
    <w:rsid w:val="00304CC8"/>
    <w:rsid w:val="00304DBA"/>
    <w:rsid w:val="00304DE1"/>
    <w:rsid w:val="00304E41"/>
    <w:rsid w:val="00304E74"/>
    <w:rsid w:val="00304F3B"/>
    <w:rsid w:val="0030505F"/>
    <w:rsid w:val="003050FF"/>
    <w:rsid w:val="00305259"/>
    <w:rsid w:val="0030527B"/>
    <w:rsid w:val="00305373"/>
    <w:rsid w:val="003053E5"/>
    <w:rsid w:val="00305402"/>
    <w:rsid w:val="00305445"/>
    <w:rsid w:val="003054B8"/>
    <w:rsid w:val="00305599"/>
    <w:rsid w:val="0030560C"/>
    <w:rsid w:val="003056D0"/>
    <w:rsid w:val="0030570D"/>
    <w:rsid w:val="00305722"/>
    <w:rsid w:val="0030573B"/>
    <w:rsid w:val="0030578C"/>
    <w:rsid w:val="003058E4"/>
    <w:rsid w:val="003058EF"/>
    <w:rsid w:val="003059EC"/>
    <w:rsid w:val="00305A24"/>
    <w:rsid w:val="00305A3D"/>
    <w:rsid w:val="00305A81"/>
    <w:rsid w:val="00305B1B"/>
    <w:rsid w:val="00305C27"/>
    <w:rsid w:val="00305C71"/>
    <w:rsid w:val="00305D34"/>
    <w:rsid w:val="00305D59"/>
    <w:rsid w:val="00305D6F"/>
    <w:rsid w:val="00305FA9"/>
    <w:rsid w:val="00305FC3"/>
    <w:rsid w:val="00305FCC"/>
    <w:rsid w:val="00306282"/>
    <w:rsid w:val="003062AE"/>
    <w:rsid w:val="003063A4"/>
    <w:rsid w:val="00306537"/>
    <w:rsid w:val="00306585"/>
    <w:rsid w:val="00306632"/>
    <w:rsid w:val="00306748"/>
    <w:rsid w:val="00306831"/>
    <w:rsid w:val="00306C8F"/>
    <w:rsid w:val="00306D34"/>
    <w:rsid w:val="00306D70"/>
    <w:rsid w:val="00306E4C"/>
    <w:rsid w:val="00306EA0"/>
    <w:rsid w:val="00306F54"/>
    <w:rsid w:val="0030719D"/>
    <w:rsid w:val="003071AB"/>
    <w:rsid w:val="003071EB"/>
    <w:rsid w:val="003072DB"/>
    <w:rsid w:val="00307606"/>
    <w:rsid w:val="00307854"/>
    <w:rsid w:val="00307919"/>
    <w:rsid w:val="00307982"/>
    <w:rsid w:val="003079F6"/>
    <w:rsid w:val="00307A07"/>
    <w:rsid w:val="00307C8A"/>
    <w:rsid w:val="00307DCB"/>
    <w:rsid w:val="00307E65"/>
    <w:rsid w:val="00307ECB"/>
    <w:rsid w:val="00307EEA"/>
    <w:rsid w:val="00307FDD"/>
    <w:rsid w:val="00310388"/>
    <w:rsid w:val="003105F6"/>
    <w:rsid w:val="0031075A"/>
    <w:rsid w:val="003107DE"/>
    <w:rsid w:val="003109E2"/>
    <w:rsid w:val="00310A3D"/>
    <w:rsid w:val="00310ECF"/>
    <w:rsid w:val="00310F22"/>
    <w:rsid w:val="00311078"/>
    <w:rsid w:val="00311161"/>
    <w:rsid w:val="003113CD"/>
    <w:rsid w:val="003115E3"/>
    <w:rsid w:val="003115EF"/>
    <w:rsid w:val="00311631"/>
    <w:rsid w:val="003116F6"/>
    <w:rsid w:val="0031180D"/>
    <w:rsid w:val="00311839"/>
    <w:rsid w:val="003118DC"/>
    <w:rsid w:val="003118F2"/>
    <w:rsid w:val="0031199D"/>
    <w:rsid w:val="003119F0"/>
    <w:rsid w:val="00311B13"/>
    <w:rsid w:val="00311DB1"/>
    <w:rsid w:val="00311DCF"/>
    <w:rsid w:val="0031221E"/>
    <w:rsid w:val="00312315"/>
    <w:rsid w:val="0031232E"/>
    <w:rsid w:val="00312571"/>
    <w:rsid w:val="003127B1"/>
    <w:rsid w:val="00312808"/>
    <w:rsid w:val="00312847"/>
    <w:rsid w:val="00312A3E"/>
    <w:rsid w:val="00312A3F"/>
    <w:rsid w:val="00312BD7"/>
    <w:rsid w:val="00312BDC"/>
    <w:rsid w:val="00312DD8"/>
    <w:rsid w:val="00312E07"/>
    <w:rsid w:val="00312F29"/>
    <w:rsid w:val="003130FE"/>
    <w:rsid w:val="003132E0"/>
    <w:rsid w:val="003133BF"/>
    <w:rsid w:val="0031366E"/>
    <w:rsid w:val="0031368D"/>
    <w:rsid w:val="003136B2"/>
    <w:rsid w:val="00313705"/>
    <w:rsid w:val="00313801"/>
    <w:rsid w:val="00313869"/>
    <w:rsid w:val="0031395E"/>
    <w:rsid w:val="003139A7"/>
    <w:rsid w:val="00313B2D"/>
    <w:rsid w:val="00313B54"/>
    <w:rsid w:val="00313ED2"/>
    <w:rsid w:val="003140BA"/>
    <w:rsid w:val="0031418E"/>
    <w:rsid w:val="0031432A"/>
    <w:rsid w:val="0031433C"/>
    <w:rsid w:val="00314368"/>
    <w:rsid w:val="0031456D"/>
    <w:rsid w:val="00314635"/>
    <w:rsid w:val="00314648"/>
    <w:rsid w:val="00314692"/>
    <w:rsid w:val="0031471C"/>
    <w:rsid w:val="003148AC"/>
    <w:rsid w:val="003148CF"/>
    <w:rsid w:val="003149D9"/>
    <w:rsid w:val="003149F9"/>
    <w:rsid w:val="00314B23"/>
    <w:rsid w:val="00314BDA"/>
    <w:rsid w:val="00314BF6"/>
    <w:rsid w:val="00314D37"/>
    <w:rsid w:val="00314DDF"/>
    <w:rsid w:val="00314E66"/>
    <w:rsid w:val="00314EB4"/>
    <w:rsid w:val="00314F39"/>
    <w:rsid w:val="00314FFF"/>
    <w:rsid w:val="003150D2"/>
    <w:rsid w:val="003150ED"/>
    <w:rsid w:val="00315129"/>
    <w:rsid w:val="003152BA"/>
    <w:rsid w:val="00315396"/>
    <w:rsid w:val="00315578"/>
    <w:rsid w:val="0031565A"/>
    <w:rsid w:val="003156C2"/>
    <w:rsid w:val="003157D0"/>
    <w:rsid w:val="00315833"/>
    <w:rsid w:val="003158B6"/>
    <w:rsid w:val="003159D8"/>
    <w:rsid w:val="00315A23"/>
    <w:rsid w:val="00315E41"/>
    <w:rsid w:val="00315EF1"/>
    <w:rsid w:val="00315F12"/>
    <w:rsid w:val="00315FA2"/>
    <w:rsid w:val="00315FC4"/>
    <w:rsid w:val="00316002"/>
    <w:rsid w:val="00316080"/>
    <w:rsid w:val="00316115"/>
    <w:rsid w:val="0031616B"/>
    <w:rsid w:val="00316341"/>
    <w:rsid w:val="003164AE"/>
    <w:rsid w:val="0031669A"/>
    <w:rsid w:val="003166C6"/>
    <w:rsid w:val="003167C0"/>
    <w:rsid w:val="003167F5"/>
    <w:rsid w:val="00316927"/>
    <w:rsid w:val="00316ACA"/>
    <w:rsid w:val="00316C3D"/>
    <w:rsid w:val="00316D29"/>
    <w:rsid w:val="00316F14"/>
    <w:rsid w:val="0031721C"/>
    <w:rsid w:val="003172B4"/>
    <w:rsid w:val="00317303"/>
    <w:rsid w:val="00317345"/>
    <w:rsid w:val="0031758F"/>
    <w:rsid w:val="00317773"/>
    <w:rsid w:val="003177B0"/>
    <w:rsid w:val="00317894"/>
    <w:rsid w:val="00317B8A"/>
    <w:rsid w:val="00317D60"/>
    <w:rsid w:val="00317D69"/>
    <w:rsid w:val="00317D9D"/>
    <w:rsid w:val="00317E8B"/>
    <w:rsid w:val="00317EB7"/>
    <w:rsid w:val="00320093"/>
    <w:rsid w:val="003200F0"/>
    <w:rsid w:val="0032014E"/>
    <w:rsid w:val="0032033B"/>
    <w:rsid w:val="00320356"/>
    <w:rsid w:val="0032035B"/>
    <w:rsid w:val="00320385"/>
    <w:rsid w:val="00320455"/>
    <w:rsid w:val="00320541"/>
    <w:rsid w:val="0032054B"/>
    <w:rsid w:val="0032055F"/>
    <w:rsid w:val="00320B55"/>
    <w:rsid w:val="00320B75"/>
    <w:rsid w:val="00320B8A"/>
    <w:rsid w:val="00320BC0"/>
    <w:rsid w:val="00320D08"/>
    <w:rsid w:val="00320F2F"/>
    <w:rsid w:val="00320F75"/>
    <w:rsid w:val="003212B3"/>
    <w:rsid w:val="003212DA"/>
    <w:rsid w:val="0032131E"/>
    <w:rsid w:val="00321383"/>
    <w:rsid w:val="00321485"/>
    <w:rsid w:val="0032155D"/>
    <w:rsid w:val="00321803"/>
    <w:rsid w:val="0032181E"/>
    <w:rsid w:val="0032194C"/>
    <w:rsid w:val="00321E5E"/>
    <w:rsid w:val="0032206B"/>
    <w:rsid w:val="00322142"/>
    <w:rsid w:val="00322213"/>
    <w:rsid w:val="0032227A"/>
    <w:rsid w:val="0032239F"/>
    <w:rsid w:val="00322467"/>
    <w:rsid w:val="0032256C"/>
    <w:rsid w:val="0032259A"/>
    <w:rsid w:val="003226A2"/>
    <w:rsid w:val="0032298C"/>
    <w:rsid w:val="00322A0E"/>
    <w:rsid w:val="00322A13"/>
    <w:rsid w:val="00322B8E"/>
    <w:rsid w:val="00322C01"/>
    <w:rsid w:val="00322C07"/>
    <w:rsid w:val="00322D20"/>
    <w:rsid w:val="00323014"/>
    <w:rsid w:val="00323015"/>
    <w:rsid w:val="0032312D"/>
    <w:rsid w:val="00323175"/>
    <w:rsid w:val="00323481"/>
    <w:rsid w:val="003234BB"/>
    <w:rsid w:val="003234D9"/>
    <w:rsid w:val="00323572"/>
    <w:rsid w:val="00323583"/>
    <w:rsid w:val="003235D5"/>
    <w:rsid w:val="00323686"/>
    <w:rsid w:val="003236A0"/>
    <w:rsid w:val="00323CDC"/>
    <w:rsid w:val="00323EC4"/>
    <w:rsid w:val="00324253"/>
    <w:rsid w:val="003242B7"/>
    <w:rsid w:val="00324355"/>
    <w:rsid w:val="00324357"/>
    <w:rsid w:val="003244C2"/>
    <w:rsid w:val="003244FC"/>
    <w:rsid w:val="00324561"/>
    <w:rsid w:val="003246D4"/>
    <w:rsid w:val="003247A2"/>
    <w:rsid w:val="00324AC3"/>
    <w:rsid w:val="00324AD0"/>
    <w:rsid w:val="00324C8B"/>
    <w:rsid w:val="00324D14"/>
    <w:rsid w:val="00324FA5"/>
    <w:rsid w:val="00325022"/>
    <w:rsid w:val="00325151"/>
    <w:rsid w:val="0032528D"/>
    <w:rsid w:val="0032529E"/>
    <w:rsid w:val="003252A6"/>
    <w:rsid w:val="003252CD"/>
    <w:rsid w:val="003254BB"/>
    <w:rsid w:val="0032567A"/>
    <w:rsid w:val="0032571C"/>
    <w:rsid w:val="0032586C"/>
    <w:rsid w:val="00325887"/>
    <w:rsid w:val="0032594D"/>
    <w:rsid w:val="00325986"/>
    <w:rsid w:val="00325997"/>
    <w:rsid w:val="003259BD"/>
    <w:rsid w:val="00325BE4"/>
    <w:rsid w:val="00325DF4"/>
    <w:rsid w:val="00325FFC"/>
    <w:rsid w:val="003260B4"/>
    <w:rsid w:val="00326674"/>
    <w:rsid w:val="00326689"/>
    <w:rsid w:val="003267C2"/>
    <w:rsid w:val="0032682E"/>
    <w:rsid w:val="00326907"/>
    <w:rsid w:val="00326981"/>
    <w:rsid w:val="003269BF"/>
    <w:rsid w:val="00326A25"/>
    <w:rsid w:val="00326ACB"/>
    <w:rsid w:val="00326B1D"/>
    <w:rsid w:val="00326C7B"/>
    <w:rsid w:val="00326DAD"/>
    <w:rsid w:val="00326DF0"/>
    <w:rsid w:val="0032710E"/>
    <w:rsid w:val="0032720D"/>
    <w:rsid w:val="003272CD"/>
    <w:rsid w:val="0032741F"/>
    <w:rsid w:val="003275F8"/>
    <w:rsid w:val="00327669"/>
    <w:rsid w:val="003276B7"/>
    <w:rsid w:val="00327818"/>
    <w:rsid w:val="003278DC"/>
    <w:rsid w:val="00327AA9"/>
    <w:rsid w:val="00327C4F"/>
    <w:rsid w:val="00327DFD"/>
    <w:rsid w:val="00327FD3"/>
    <w:rsid w:val="00330052"/>
    <w:rsid w:val="0033005A"/>
    <w:rsid w:val="003300AB"/>
    <w:rsid w:val="003300FD"/>
    <w:rsid w:val="003302FE"/>
    <w:rsid w:val="00330558"/>
    <w:rsid w:val="0033057D"/>
    <w:rsid w:val="00330749"/>
    <w:rsid w:val="00330A26"/>
    <w:rsid w:val="00330C0E"/>
    <w:rsid w:val="00330D14"/>
    <w:rsid w:val="003310CF"/>
    <w:rsid w:val="003310E1"/>
    <w:rsid w:val="00331100"/>
    <w:rsid w:val="003311B6"/>
    <w:rsid w:val="00331256"/>
    <w:rsid w:val="00331460"/>
    <w:rsid w:val="0033162D"/>
    <w:rsid w:val="0033165B"/>
    <w:rsid w:val="00331BE3"/>
    <w:rsid w:val="00331C1C"/>
    <w:rsid w:val="00331DE5"/>
    <w:rsid w:val="00331DF3"/>
    <w:rsid w:val="00331E81"/>
    <w:rsid w:val="00331FBA"/>
    <w:rsid w:val="00331FD6"/>
    <w:rsid w:val="00332023"/>
    <w:rsid w:val="0033206D"/>
    <w:rsid w:val="003320FB"/>
    <w:rsid w:val="0033223C"/>
    <w:rsid w:val="00332278"/>
    <w:rsid w:val="00332504"/>
    <w:rsid w:val="0033251B"/>
    <w:rsid w:val="003325B5"/>
    <w:rsid w:val="00332612"/>
    <w:rsid w:val="00332671"/>
    <w:rsid w:val="00332800"/>
    <w:rsid w:val="00332834"/>
    <w:rsid w:val="0033292A"/>
    <w:rsid w:val="00332949"/>
    <w:rsid w:val="00332968"/>
    <w:rsid w:val="003329CF"/>
    <w:rsid w:val="00332A14"/>
    <w:rsid w:val="00332AE3"/>
    <w:rsid w:val="00332BEF"/>
    <w:rsid w:val="00332FDD"/>
    <w:rsid w:val="00333068"/>
    <w:rsid w:val="0033307B"/>
    <w:rsid w:val="003330B4"/>
    <w:rsid w:val="003330CF"/>
    <w:rsid w:val="0033313A"/>
    <w:rsid w:val="003331A5"/>
    <w:rsid w:val="0033321E"/>
    <w:rsid w:val="00333272"/>
    <w:rsid w:val="003334A3"/>
    <w:rsid w:val="00333624"/>
    <w:rsid w:val="0033363B"/>
    <w:rsid w:val="00333698"/>
    <w:rsid w:val="0033369D"/>
    <w:rsid w:val="00333850"/>
    <w:rsid w:val="00333860"/>
    <w:rsid w:val="00333938"/>
    <w:rsid w:val="00333941"/>
    <w:rsid w:val="003339CB"/>
    <w:rsid w:val="003339DD"/>
    <w:rsid w:val="00333A8E"/>
    <w:rsid w:val="00333C3E"/>
    <w:rsid w:val="00333CFA"/>
    <w:rsid w:val="00333CFD"/>
    <w:rsid w:val="00333D25"/>
    <w:rsid w:val="00333D88"/>
    <w:rsid w:val="00333DAF"/>
    <w:rsid w:val="00333EC1"/>
    <w:rsid w:val="00333F5A"/>
    <w:rsid w:val="00333FB0"/>
    <w:rsid w:val="00334021"/>
    <w:rsid w:val="00334091"/>
    <w:rsid w:val="0033423C"/>
    <w:rsid w:val="00334265"/>
    <w:rsid w:val="003343E5"/>
    <w:rsid w:val="0033441F"/>
    <w:rsid w:val="003344DB"/>
    <w:rsid w:val="003344E2"/>
    <w:rsid w:val="0033483F"/>
    <w:rsid w:val="00334971"/>
    <w:rsid w:val="003349B0"/>
    <w:rsid w:val="003349FD"/>
    <w:rsid w:val="00334A21"/>
    <w:rsid w:val="00334AA2"/>
    <w:rsid w:val="00334B70"/>
    <w:rsid w:val="00334B73"/>
    <w:rsid w:val="00334D4B"/>
    <w:rsid w:val="00334D90"/>
    <w:rsid w:val="00334DC0"/>
    <w:rsid w:val="00334E4D"/>
    <w:rsid w:val="00334FA3"/>
    <w:rsid w:val="00335019"/>
    <w:rsid w:val="0033505E"/>
    <w:rsid w:val="0033525F"/>
    <w:rsid w:val="0033528B"/>
    <w:rsid w:val="00335417"/>
    <w:rsid w:val="00335555"/>
    <w:rsid w:val="003355C1"/>
    <w:rsid w:val="0033568F"/>
    <w:rsid w:val="003356E5"/>
    <w:rsid w:val="00335740"/>
    <w:rsid w:val="00335782"/>
    <w:rsid w:val="003357B1"/>
    <w:rsid w:val="00335AA5"/>
    <w:rsid w:val="00335BA4"/>
    <w:rsid w:val="00335C36"/>
    <w:rsid w:val="00335D66"/>
    <w:rsid w:val="00335D96"/>
    <w:rsid w:val="00335F50"/>
    <w:rsid w:val="003360BE"/>
    <w:rsid w:val="003360CC"/>
    <w:rsid w:val="00336140"/>
    <w:rsid w:val="00336266"/>
    <w:rsid w:val="003364BF"/>
    <w:rsid w:val="00336815"/>
    <w:rsid w:val="003368B7"/>
    <w:rsid w:val="00336966"/>
    <w:rsid w:val="003369B3"/>
    <w:rsid w:val="00336AE2"/>
    <w:rsid w:val="00336BD6"/>
    <w:rsid w:val="00336C3B"/>
    <w:rsid w:val="00336DCD"/>
    <w:rsid w:val="00336EF3"/>
    <w:rsid w:val="00336FAB"/>
    <w:rsid w:val="00337042"/>
    <w:rsid w:val="003371EF"/>
    <w:rsid w:val="003372B1"/>
    <w:rsid w:val="0033735A"/>
    <w:rsid w:val="00337582"/>
    <w:rsid w:val="00337629"/>
    <w:rsid w:val="0033765E"/>
    <w:rsid w:val="003377FD"/>
    <w:rsid w:val="00337880"/>
    <w:rsid w:val="003378B8"/>
    <w:rsid w:val="00337937"/>
    <w:rsid w:val="00337983"/>
    <w:rsid w:val="00337996"/>
    <w:rsid w:val="003379F7"/>
    <w:rsid w:val="00337A9E"/>
    <w:rsid w:val="00337BAD"/>
    <w:rsid w:val="00337C48"/>
    <w:rsid w:val="00337C75"/>
    <w:rsid w:val="00337D41"/>
    <w:rsid w:val="00337FC9"/>
    <w:rsid w:val="0034011D"/>
    <w:rsid w:val="00340224"/>
    <w:rsid w:val="00340508"/>
    <w:rsid w:val="003406E7"/>
    <w:rsid w:val="00340A51"/>
    <w:rsid w:val="00340A70"/>
    <w:rsid w:val="00340ACE"/>
    <w:rsid w:val="00340B8A"/>
    <w:rsid w:val="00340C70"/>
    <w:rsid w:val="00341004"/>
    <w:rsid w:val="00341042"/>
    <w:rsid w:val="00341207"/>
    <w:rsid w:val="00341346"/>
    <w:rsid w:val="00341369"/>
    <w:rsid w:val="0034136E"/>
    <w:rsid w:val="0034173A"/>
    <w:rsid w:val="0034174E"/>
    <w:rsid w:val="00341919"/>
    <w:rsid w:val="003419B2"/>
    <w:rsid w:val="003419EE"/>
    <w:rsid w:val="00341B94"/>
    <w:rsid w:val="00341C60"/>
    <w:rsid w:val="00341D4B"/>
    <w:rsid w:val="00341DF7"/>
    <w:rsid w:val="003420CF"/>
    <w:rsid w:val="003421B8"/>
    <w:rsid w:val="0034231A"/>
    <w:rsid w:val="00342358"/>
    <w:rsid w:val="00342537"/>
    <w:rsid w:val="003425A4"/>
    <w:rsid w:val="003425B8"/>
    <w:rsid w:val="003425C3"/>
    <w:rsid w:val="003426A2"/>
    <w:rsid w:val="00342841"/>
    <w:rsid w:val="00342C21"/>
    <w:rsid w:val="00342EAD"/>
    <w:rsid w:val="00342FC4"/>
    <w:rsid w:val="003433FF"/>
    <w:rsid w:val="0034360F"/>
    <w:rsid w:val="00343951"/>
    <w:rsid w:val="00343981"/>
    <w:rsid w:val="00343997"/>
    <w:rsid w:val="00343B89"/>
    <w:rsid w:val="00343D19"/>
    <w:rsid w:val="00343D7F"/>
    <w:rsid w:val="00343D8F"/>
    <w:rsid w:val="00343E0E"/>
    <w:rsid w:val="0034403F"/>
    <w:rsid w:val="0034413B"/>
    <w:rsid w:val="0034432F"/>
    <w:rsid w:val="003443D0"/>
    <w:rsid w:val="00344465"/>
    <w:rsid w:val="003446E2"/>
    <w:rsid w:val="00344737"/>
    <w:rsid w:val="00344769"/>
    <w:rsid w:val="0034484D"/>
    <w:rsid w:val="0034490B"/>
    <w:rsid w:val="0034499D"/>
    <w:rsid w:val="003449EA"/>
    <w:rsid w:val="00344A13"/>
    <w:rsid w:val="00344B9D"/>
    <w:rsid w:val="00344BC1"/>
    <w:rsid w:val="00344D0A"/>
    <w:rsid w:val="00344D38"/>
    <w:rsid w:val="00344E57"/>
    <w:rsid w:val="00344E68"/>
    <w:rsid w:val="0034505B"/>
    <w:rsid w:val="00345089"/>
    <w:rsid w:val="003450FB"/>
    <w:rsid w:val="003451C3"/>
    <w:rsid w:val="00345222"/>
    <w:rsid w:val="003454CC"/>
    <w:rsid w:val="00345638"/>
    <w:rsid w:val="00345762"/>
    <w:rsid w:val="00345833"/>
    <w:rsid w:val="0034592C"/>
    <w:rsid w:val="00345AB3"/>
    <w:rsid w:val="00345D59"/>
    <w:rsid w:val="00345E26"/>
    <w:rsid w:val="00345FB0"/>
    <w:rsid w:val="00346027"/>
    <w:rsid w:val="0034626E"/>
    <w:rsid w:val="00346282"/>
    <w:rsid w:val="00346285"/>
    <w:rsid w:val="00346316"/>
    <w:rsid w:val="00346318"/>
    <w:rsid w:val="00346464"/>
    <w:rsid w:val="003464CB"/>
    <w:rsid w:val="003465F2"/>
    <w:rsid w:val="003466D7"/>
    <w:rsid w:val="003468C6"/>
    <w:rsid w:val="003468CF"/>
    <w:rsid w:val="00346913"/>
    <w:rsid w:val="00346991"/>
    <w:rsid w:val="00346A51"/>
    <w:rsid w:val="00346B60"/>
    <w:rsid w:val="00346B6F"/>
    <w:rsid w:val="00346C36"/>
    <w:rsid w:val="00346D1E"/>
    <w:rsid w:val="00346E5B"/>
    <w:rsid w:val="00346EC0"/>
    <w:rsid w:val="00346F6D"/>
    <w:rsid w:val="00347081"/>
    <w:rsid w:val="00347209"/>
    <w:rsid w:val="003473A1"/>
    <w:rsid w:val="00347411"/>
    <w:rsid w:val="00347456"/>
    <w:rsid w:val="00347542"/>
    <w:rsid w:val="0034760B"/>
    <w:rsid w:val="003476DE"/>
    <w:rsid w:val="0034778D"/>
    <w:rsid w:val="0034778F"/>
    <w:rsid w:val="00347A89"/>
    <w:rsid w:val="0035008B"/>
    <w:rsid w:val="00350154"/>
    <w:rsid w:val="0035028D"/>
    <w:rsid w:val="003502A2"/>
    <w:rsid w:val="003505BE"/>
    <w:rsid w:val="0035077A"/>
    <w:rsid w:val="00350878"/>
    <w:rsid w:val="00350997"/>
    <w:rsid w:val="003509A2"/>
    <w:rsid w:val="00350A09"/>
    <w:rsid w:val="00350CC6"/>
    <w:rsid w:val="00350E5F"/>
    <w:rsid w:val="00350E61"/>
    <w:rsid w:val="00350EB8"/>
    <w:rsid w:val="0035106C"/>
    <w:rsid w:val="0035110E"/>
    <w:rsid w:val="00351365"/>
    <w:rsid w:val="003513D3"/>
    <w:rsid w:val="003513DA"/>
    <w:rsid w:val="00351725"/>
    <w:rsid w:val="003517ED"/>
    <w:rsid w:val="00351892"/>
    <w:rsid w:val="003518C6"/>
    <w:rsid w:val="003518F6"/>
    <w:rsid w:val="00351B28"/>
    <w:rsid w:val="00351BFD"/>
    <w:rsid w:val="00351F1F"/>
    <w:rsid w:val="00352074"/>
    <w:rsid w:val="003520D0"/>
    <w:rsid w:val="00352178"/>
    <w:rsid w:val="003521C6"/>
    <w:rsid w:val="0035235F"/>
    <w:rsid w:val="00352500"/>
    <w:rsid w:val="003527C3"/>
    <w:rsid w:val="003527F6"/>
    <w:rsid w:val="00352819"/>
    <w:rsid w:val="00352A76"/>
    <w:rsid w:val="00352B3B"/>
    <w:rsid w:val="00352BC5"/>
    <w:rsid w:val="00352D35"/>
    <w:rsid w:val="00352F1F"/>
    <w:rsid w:val="00353055"/>
    <w:rsid w:val="0035307A"/>
    <w:rsid w:val="00353170"/>
    <w:rsid w:val="003531EA"/>
    <w:rsid w:val="0035325B"/>
    <w:rsid w:val="003532A9"/>
    <w:rsid w:val="003532D9"/>
    <w:rsid w:val="003533A8"/>
    <w:rsid w:val="003534BD"/>
    <w:rsid w:val="00353520"/>
    <w:rsid w:val="00353560"/>
    <w:rsid w:val="00353586"/>
    <w:rsid w:val="003535B3"/>
    <w:rsid w:val="0035364B"/>
    <w:rsid w:val="003536AF"/>
    <w:rsid w:val="003537B3"/>
    <w:rsid w:val="003537EA"/>
    <w:rsid w:val="0035380D"/>
    <w:rsid w:val="00353835"/>
    <w:rsid w:val="0035387C"/>
    <w:rsid w:val="003538CB"/>
    <w:rsid w:val="00353907"/>
    <w:rsid w:val="0035390A"/>
    <w:rsid w:val="003539B8"/>
    <w:rsid w:val="00353A5E"/>
    <w:rsid w:val="00353C3C"/>
    <w:rsid w:val="00353CEB"/>
    <w:rsid w:val="00353DCC"/>
    <w:rsid w:val="00354246"/>
    <w:rsid w:val="0035429A"/>
    <w:rsid w:val="0035430D"/>
    <w:rsid w:val="00354327"/>
    <w:rsid w:val="00354597"/>
    <w:rsid w:val="003545E4"/>
    <w:rsid w:val="0035463C"/>
    <w:rsid w:val="00354691"/>
    <w:rsid w:val="003546D1"/>
    <w:rsid w:val="0035481D"/>
    <w:rsid w:val="0035486E"/>
    <w:rsid w:val="003548A5"/>
    <w:rsid w:val="00354AFF"/>
    <w:rsid w:val="00354C1B"/>
    <w:rsid w:val="00354D28"/>
    <w:rsid w:val="00354E84"/>
    <w:rsid w:val="00354E9A"/>
    <w:rsid w:val="00354EA5"/>
    <w:rsid w:val="00354EE4"/>
    <w:rsid w:val="00354F17"/>
    <w:rsid w:val="003550DF"/>
    <w:rsid w:val="00355350"/>
    <w:rsid w:val="00355390"/>
    <w:rsid w:val="00355588"/>
    <w:rsid w:val="00355710"/>
    <w:rsid w:val="0035585A"/>
    <w:rsid w:val="00355A3F"/>
    <w:rsid w:val="00355A4F"/>
    <w:rsid w:val="00355B94"/>
    <w:rsid w:val="00355CDA"/>
    <w:rsid w:val="00355E88"/>
    <w:rsid w:val="00355F2C"/>
    <w:rsid w:val="00355F5D"/>
    <w:rsid w:val="00355F68"/>
    <w:rsid w:val="00356009"/>
    <w:rsid w:val="003560ED"/>
    <w:rsid w:val="003561A0"/>
    <w:rsid w:val="003561C7"/>
    <w:rsid w:val="003561D6"/>
    <w:rsid w:val="0035626C"/>
    <w:rsid w:val="00356302"/>
    <w:rsid w:val="0035648A"/>
    <w:rsid w:val="00356572"/>
    <w:rsid w:val="003565C9"/>
    <w:rsid w:val="003565D2"/>
    <w:rsid w:val="003565ED"/>
    <w:rsid w:val="003565FF"/>
    <w:rsid w:val="003566B3"/>
    <w:rsid w:val="00356844"/>
    <w:rsid w:val="003568BA"/>
    <w:rsid w:val="003568CC"/>
    <w:rsid w:val="00356A62"/>
    <w:rsid w:val="00356BF7"/>
    <w:rsid w:val="00356EE5"/>
    <w:rsid w:val="00356EF5"/>
    <w:rsid w:val="00356FB3"/>
    <w:rsid w:val="0035703D"/>
    <w:rsid w:val="00357344"/>
    <w:rsid w:val="003574E4"/>
    <w:rsid w:val="003575D5"/>
    <w:rsid w:val="0035765B"/>
    <w:rsid w:val="00357905"/>
    <w:rsid w:val="00357962"/>
    <w:rsid w:val="00357A3F"/>
    <w:rsid w:val="00357BCF"/>
    <w:rsid w:val="00357CB4"/>
    <w:rsid w:val="00357CBC"/>
    <w:rsid w:val="00357CC5"/>
    <w:rsid w:val="00357E92"/>
    <w:rsid w:val="00357F45"/>
    <w:rsid w:val="00357FBD"/>
    <w:rsid w:val="0036002F"/>
    <w:rsid w:val="00360059"/>
    <w:rsid w:val="003600F9"/>
    <w:rsid w:val="0036024D"/>
    <w:rsid w:val="003602B6"/>
    <w:rsid w:val="003602F9"/>
    <w:rsid w:val="003603D6"/>
    <w:rsid w:val="003603F7"/>
    <w:rsid w:val="003603F8"/>
    <w:rsid w:val="003605C8"/>
    <w:rsid w:val="003606ED"/>
    <w:rsid w:val="00360744"/>
    <w:rsid w:val="003608CB"/>
    <w:rsid w:val="003608D1"/>
    <w:rsid w:val="00360A36"/>
    <w:rsid w:val="00360B1B"/>
    <w:rsid w:val="00360B6A"/>
    <w:rsid w:val="00360E2D"/>
    <w:rsid w:val="00360E98"/>
    <w:rsid w:val="003610DC"/>
    <w:rsid w:val="0036129C"/>
    <w:rsid w:val="0036136D"/>
    <w:rsid w:val="00361508"/>
    <w:rsid w:val="00361643"/>
    <w:rsid w:val="003617E9"/>
    <w:rsid w:val="0036194B"/>
    <w:rsid w:val="00361A47"/>
    <w:rsid w:val="00361AC8"/>
    <w:rsid w:val="00361B80"/>
    <w:rsid w:val="00361BBA"/>
    <w:rsid w:val="00361BD3"/>
    <w:rsid w:val="00361BD5"/>
    <w:rsid w:val="00361D20"/>
    <w:rsid w:val="00361D29"/>
    <w:rsid w:val="00361D2A"/>
    <w:rsid w:val="00361E71"/>
    <w:rsid w:val="00361EE4"/>
    <w:rsid w:val="00361EF8"/>
    <w:rsid w:val="0036214D"/>
    <w:rsid w:val="00362151"/>
    <w:rsid w:val="003621C6"/>
    <w:rsid w:val="003621D2"/>
    <w:rsid w:val="00362284"/>
    <w:rsid w:val="00362297"/>
    <w:rsid w:val="003622AA"/>
    <w:rsid w:val="003622F2"/>
    <w:rsid w:val="0036233D"/>
    <w:rsid w:val="0036245B"/>
    <w:rsid w:val="00362561"/>
    <w:rsid w:val="003625D3"/>
    <w:rsid w:val="003626DF"/>
    <w:rsid w:val="0036278C"/>
    <w:rsid w:val="0036281A"/>
    <w:rsid w:val="003628B6"/>
    <w:rsid w:val="003628FA"/>
    <w:rsid w:val="00362905"/>
    <w:rsid w:val="00362A1C"/>
    <w:rsid w:val="00362DF4"/>
    <w:rsid w:val="00362E91"/>
    <w:rsid w:val="0036301C"/>
    <w:rsid w:val="003631A1"/>
    <w:rsid w:val="0036324F"/>
    <w:rsid w:val="003634F7"/>
    <w:rsid w:val="00363654"/>
    <w:rsid w:val="0036376B"/>
    <w:rsid w:val="003639C5"/>
    <w:rsid w:val="00363A4F"/>
    <w:rsid w:val="00363AFE"/>
    <w:rsid w:val="00363D96"/>
    <w:rsid w:val="00363EC5"/>
    <w:rsid w:val="00363F38"/>
    <w:rsid w:val="00364272"/>
    <w:rsid w:val="00364387"/>
    <w:rsid w:val="003643FE"/>
    <w:rsid w:val="00364412"/>
    <w:rsid w:val="00364433"/>
    <w:rsid w:val="0036443E"/>
    <w:rsid w:val="00364671"/>
    <w:rsid w:val="00364726"/>
    <w:rsid w:val="0036484D"/>
    <w:rsid w:val="00364886"/>
    <w:rsid w:val="00364B86"/>
    <w:rsid w:val="00364C30"/>
    <w:rsid w:val="00364D18"/>
    <w:rsid w:val="00364DAD"/>
    <w:rsid w:val="00364E57"/>
    <w:rsid w:val="0036503E"/>
    <w:rsid w:val="0036503F"/>
    <w:rsid w:val="003650F3"/>
    <w:rsid w:val="003653B2"/>
    <w:rsid w:val="0036549C"/>
    <w:rsid w:val="0036568C"/>
    <w:rsid w:val="0036574A"/>
    <w:rsid w:val="0036575F"/>
    <w:rsid w:val="00365996"/>
    <w:rsid w:val="00365ADA"/>
    <w:rsid w:val="00365D95"/>
    <w:rsid w:val="00365EE4"/>
    <w:rsid w:val="0036607E"/>
    <w:rsid w:val="00366205"/>
    <w:rsid w:val="0036624E"/>
    <w:rsid w:val="0036625E"/>
    <w:rsid w:val="00366401"/>
    <w:rsid w:val="0036650C"/>
    <w:rsid w:val="00366784"/>
    <w:rsid w:val="0036686E"/>
    <w:rsid w:val="003669B6"/>
    <w:rsid w:val="003669DC"/>
    <w:rsid w:val="003669E1"/>
    <w:rsid w:val="00366D4D"/>
    <w:rsid w:val="00366F0C"/>
    <w:rsid w:val="00366FFB"/>
    <w:rsid w:val="00367340"/>
    <w:rsid w:val="00367382"/>
    <w:rsid w:val="003673B4"/>
    <w:rsid w:val="003674CD"/>
    <w:rsid w:val="0036756E"/>
    <w:rsid w:val="003675F1"/>
    <w:rsid w:val="003676AB"/>
    <w:rsid w:val="00367BFB"/>
    <w:rsid w:val="00367C35"/>
    <w:rsid w:val="00367C7B"/>
    <w:rsid w:val="00367D23"/>
    <w:rsid w:val="00367EB3"/>
    <w:rsid w:val="00367F7B"/>
    <w:rsid w:val="0037009A"/>
    <w:rsid w:val="0037013D"/>
    <w:rsid w:val="003702C5"/>
    <w:rsid w:val="003704E2"/>
    <w:rsid w:val="00370500"/>
    <w:rsid w:val="00370620"/>
    <w:rsid w:val="0037063E"/>
    <w:rsid w:val="0037093A"/>
    <w:rsid w:val="003709FE"/>
    <w:rsid w:val="00370A3A"/>
    <w:rsid w:val="00370B70"/>
    <w:rsid w:val="00370BEE"/>
    <w:rsid w:val="00370D4F"/>
    <w:rsid w:val="00370DB9"/>
    <w:rsid w:val="00370EC4"/>
    <w:rsid w:val="00370EEB"/>
    <w:rsid w:val="00370EF7"/>
    <w:rsid w:val="00370F2C"/>
    <w:rsid w:val="00370F8C"/>
    <w:rsid w:val="00370FE6"/>
    <w:rsid w:val="00371312"/>
    <w:rsid w:val="003713D5"/>
    <w:rsid w:val="00371445"/>
    <w:rsid w:val="00371565"/>
    <w:rsid w:val="003715A7"/>
    <w:rsid w:val="00371670"/>
    <w:rsid w:val="0037168B"/>
    <w:rsid w:val="00371816"/>
    <w:rsid w:val="003718C2"/>
    <w:rsid w:val="0037192F"/>
    <w:rsid w:val="00371938"/>
    <w:rsid w:val="00371971"/>
    <w:rsid w:val="00371C79"/>
    <w:rsid w:val="00371E5B"/>
    <w:rsid w:val="00371E63"/>
    <w:rsid w:val="00371F81"/>
    <w:rsid w:val="00371FED"/>
    <w:rsid w:val="00372038"/>
    <w:rsid w:val="00372043"/>
    <w:rsid w:val="003721AD"/>
    <w:rsid w:val="003721FF"/>
    <w:rsid w:val="0037221F"/>
    <w:rsid w:val="003722C2"/>
    <w:rsid w:val="003723B1"/>
    <w:rsid w:val="00372557"/>
    <w:rsid w:val="003728E0"/>
    <w:rsid w:val="00372A8E"/>
    <w:rsid w:val="00372BAB"/>
    <w:rsid w:val="00372C82"/>
    <w:rsid w:val="003730F6"/>
    <w:rsid w:val="00373105"/>
    <w:rsid w:val="0037311B"/>
    <w:rsid w:val="00373234"/>
    <w:rsid w:val="0037324A"/>
    <w:rsid w:val="003732E6"/>
    <w:rsid w:val="003734C4"/>
    <w:rsid w:val="003734C7"/>
    <w:rsid w:val="00373508"/>
    <w:rsid w:val="0037350E"/>
    <w:rsid w:val="00373627"/>
    <w:rsid w:val="0037364B"/>
    <w:rsid w:val="00373706"/>
    <w:rsid w:val="003737DD"/>
    <w:rsid w:val="00373803"/>
    <w:rsid w:val="00373A15"/>
    <w:rsid w:val="00373B5D"/>
    <w:rsid w:val="00373BE8"/>
    <w:rsid w:val="00373C74"/>
    <w:rsid w:val="00373D4E"/>
    <w:rsid w:val="00373D85"/>
    <w:rsid w:val="00373DDE"/>
    <w:rsid w:val="00373F03"/>
    <w:rsid w:val="00373F4D"/>
    <w:rsid w:val="0037416D"/>
    <w:rsid w:val="003741E6"/>
    <w:rsid w:val="00374207"/>
    <w:rsid w:val="00374304"/>
    <w:rsid w:val="003744AF"/>
    <w:rsid w:val="003744B4"/>
    <w:rsid w:val="003744B6"/>
    <w:rsid w:val="003745D1"/>
    <w:rsid w:val="00374689"/>
    <w:rsid w:val="0037489D"/>
    <w:rsid w:val="003748E5"/>
    <w:rsid w:val="003749C0"/>
    <w:rsid w:val="003749F7"/>
    <w:rsid w:val="00374A51"/>
    <w:rsid w:val="00374D40"/>
    <w:rsid w:val="00374E95"/>
    <w:rsid w:val="00374FCB"/>
    <w:rsid w:val="0037503F"/>
    <w:rsid w:val="003750FE"/>
    <w:rsid w:val="00375572"/>
    <w:rsid w:val="00375638"/>
    <w:rsid w:val="00375656"/>
    <w:rsid w:val="0037565A"/>
    <w:rsid w:val="003757B8"/>
    <w:rsid w:val="00375945"/>
    <w:rsid w:val="003759D2"/>
    <w:rsid w:val="00375C0B"/>
    <w:rsid w:val="00375D00"/>
    <w:rsid w:val="00375D97"/>
    <w:rsid w:val="00375DAA"/>
    <w:rsid w:val="00375E0C"/>
    <w:rsid w:val="003761AC"/>
    <w:rsid w:val="00376286"/>
    <w:rsid w:val="003764A8"/>
    <w:rsid w:val="0037661E"/>
    <w:rsid w:val="00376633"/>
    <w:rsid w:val="00376658"/>
    <w:rsid w:val="0037682F"/>
    <w:rsid w:val="0037683B"/>
    <w:rsid w:val="0037689E"/>
    <w:rsid w:val="00376A40"/>
    <w:rsid w:val="00376A5B"/>
    <w:rsid w:val="00376E25"/>
    <w:rsid w:val="00377298"/>
    <w:rsid w:val="003773D0"/>
    <w:rsid w:val="00377401"/>
    <w:rsid w:val="003774EA"/>
    <w:rsid w:val="003774FE"/>
    <w:rsid w:val="0037750C"/>
    <w:rsid w:val="00377711"/>
    <w:rsid w:val="00377874"/>
    <w:rsid w:val="0037791A"/>
    <w:rsid w:val="00377A32"/>
    <w:rsid w:val="00377CDB"/>
    <w:rsid w:val="00377CEE"/>
    <w:rsid w:val="00377D53"/>
    <w:rsid w:val="00377D76"/>
    <w:rsid w:val="00377DB4"/>
    <w:rsid w:val="00377E31"/>
    <w:rsid w:val="0037EB3F"/>
    <w:rsid w:val="0038005A"/>
    <w:rsid w:val="00380079"/>
    <w:rsid w:val="0038018B"/>
    <w:rsid w:val="003801D5"/>
    <w:rsid w:val="00380455"/>
    <w:rsid w:val="003804D4"/>
    <w:rsid w:val="00380705"/>
    <w:rsid w:val="003808A3"/>
    <w:rsid w:val="00380945"/>
    <w:rsid w:val="00380B3A"/>
    <w:rsid w:val="00380B70"/>
    <w:rsid w:val="00380C09"/>
    <w:rsid w:val="00380D0E"/>
    <w:rsid w:val="00380DA0"/>
    <w:rsid w:val="00380E35"/>
    <w:rsid w:val="00381145"/>
    <w:rsid w:val="0038116B"/>
    <w:rsid w:val="00381303"/>
    <w:rsid w:val="0038138F"/>
    <w:rsid w:val="00381519"/>
    <w:rsid w:val="003815B9"/>
    <w:rsid w:val="00381659"/>
    <w:rsid w:val="003816E4"/>
    <w:rsid w:val="00381845"/>
    <w:rsid w:val="0038185E"/>
    <w:rsid w:val="0038187B"/>
    <w:rsid w:val="003818F0"/>
    <w:rsid w:val="00381A04"/>
    <w:rsid w:val="00381A76"/>
    <w:rsid w:val="00381B5E"/>
    <w:rsid w:val="00381CF2"/>
    <w:rsid w:val="00381E0F"/>
    <w:rsid w:val="00382158"/>
    <w:rsid w:val="0038217F"/>
    <w:rsid w:val="003821BD"/>
    <w:rsid w:val="0038255B"/>
    <w:rsid w:val="00382838"/>
    <w:rsid w:val="00382917"/>
    <w:rsid w:val="00382A81"/>
    <w:rsid w:val="00382A9F"/>
    <w:rsid w:val="00382B1E"/>
    <w:rsid w:val="00382B29"/>
    <w:rsid w:val="00382BA0"/>
    <w:rsid w:val="00382C96"/>
    <w:rsid w:val="00382D50"/>
    <w:rsid w:val="00382DFF"/>
    <w:rsid w:val="003830A3"/>
    <w:rsid w:val="00383194"/>
    <w:rsid w:val="003831A2"/>
    <w:rsid w:val="00383331"/>
    <w:rsid w:val="0038342B"/>
    <w:rsid w:val="0038359F"/>
    <w:rsid w:val="00383736"/>
    <w:rsid w:val="00383790"/>
    <w:rsid w:val="00383913"/>
    <w:rsid w:val="00383A23"/>
    <w:rsid w:val="00383CA5"/>
    <w:rsid w:val="00383D8D"/>
    <w:rsid w:val="003840E1"/>
    <w:rsid w:val="00384129"/>
    <w:rsid w:val="00384243"/>
    <w:rsid w:val="003842B8"/>
    <w:rsid w:val="00384310"/>
    <w:rsid w:val="003843F1"/>
    <w:rsid w:val="00384478"/>
    <w:rsid w:val="00384741"/>
    <w:rsid w:val="0038495E"/>
    <w:rsid w:val="0038496A"/>
    <w:rsid w:val="00384A6C"/>
    <w:rsid w:val="00384AD0"/>
    <w:rsid w:val="00384ED1"/>
    <w:rsid w:val="00384F12"/>
    <w:rsid w:val="00384F6D"/>
    <w:rsid w:val="00384FE6"/>
    <w:rsid w:val="003850B5"/>
    <w:rsid w:val="00385139"/>
    <w:rsid w:val="00385355"/>
    <w:rsid w:val="003854C0"/>
    <w:rsid w:val="003854D6"/>
    <w:rsid w:val="003855CE"/>
    <w:rsid w:val="0038560D"/>
    <w:rsid w:val="003856EA"/>
    <w:rsid w:val="00385832"/>
    <w:rsid w:val="00385972"/>
    <w:rsid w:val="0038597B"/>
    <w:rsid w:val="003859E0"/>
    <w:rsid w:val="00385ABD"/>
    <w:rsid w:val="00385BB1"/>
    <w:rsid w:val="00385EC8"/>
    <w:rsid w:val="003860ED"/>
    <w:rsid w:val="00386113"/>
    <w:rsid w:val="00386365"/>
    <w:rsid w:val="003863EF"/>
    <w:rsid w:val="00386590"/>
    <w:rsid w:val="003866F4"/>
    <w:rsid w:val="00386743"/>
    <w:rsid w:val="00386829"/>
    <w:rsid w:val="003868AA"/>
    <w:rsid w:val="003868BF"/>
    <w:rsid w:val="003868D7"/>
    <w:rsid w:val="00386986"/>
    <w:rsid w:val="003869F0"/>
    <w:rsid w:val="00386AA4"/>
    <w:rsid w:val="00386BD1"/>
    <w:rsid w:val="00386C75"/>
    <w:rsid w:val="00386DAB"/>
    <w:rsid w:val="00386E48"/>
    <w:rsid w:val="00386E4A"/>
    <w:rsid w:val="00386EDA"/>
    <w:rsid w:val="0038707B"/>
    <w:rsid w:val="00387151"/>
    <w:rsid w:val="003871B8"/>
    <w:rsid w:val="0038727B"/>
    <w:rsid w:val="003878C1"/>
    <w:rsid w:val="003878F4"/>
    <w:rsid w:val="003878FD"/>
    <w:rsid w:val="003879C0"/>
    <w:rsid w:val="00387A60"/>
    <w:rsid w:val="00387AE3"/>
    <w:rsid w:val="00387CF1"/>
    <w:rsid w:val="00387D64"/>
    <w:rsid w:val="00387EE6"/>
    <w:rsid w:val="00390149"/>
    <w:rsid w:val="0039016D"/>
    <w:rsid w:val="0039025E"/>
    <w:rsid w:val="003902A0"/>
    <w:rsid w:val="0039037A"/>
    <w:rsid w:val="003904EF"/>
    <w:rsid w:val="00390585"/>
    <w:rsid w:val="003905CD"/>
    <w:rsid w:val="003905F1"/>
    <w:rsid w:val="003905F2"/>
    <w:rsid w:val="00390638"/>
    <w:rsid w:val="003906C0"/>
    <w:rsid w:val="003907EA"/>
    <w:rsid w:val="003908F6"/>
    <w:rsid w:val="00390953"/>
    <w:rsid w:val="003909A2"/>
    <w:rsid w:val="00390A43"/>
    <w:rsid w:val="00390B03"/>
    <w:rsid w:val="00390C1E"/>
    <w:rsid w:val="00390CCE"/>
    <w:rsid w:val="00390D32"/>
    <w:rsid w:val="00390DA7"/>
    <w:rsid w:val="00390DD1"/>
    <w:rsid w:val="003910EE"/>
    <w:rsid w:val="003911C4"/>
    <w:rsid w:val="00391418"/>
    <w:rsid w:val="0039158D"/>
    <w:rsid w:val="00391668"/>
    <w:rsid w:val="00391699"/>
    <w:rsid w:val="003917F1"/>
    <w:rsid w:val="00391949"/>
    <w:rsid w:val="00391989"/>
    <w:rsid w:val="003919CC"/>
    <w:rsid w:val="00391AD0"/>
    <w:rsid w:val="00391AE2"/>
    <w:rsid w:val="00391B38"/>
    <w:rsid w:val="00391B5F"/>
    <w:rsid w:val="00391BA5"/>
    <w:rsid w:val="00391CEE"/>
    <w:rsid w:val="00391D9C"/>
    <w:rsid w:val="00391E76"/>
    <w:rsid w:val="00391E82"/>
    <w:rsid w:val="00391F4C"/>
    <w:rsid w:val="00392012"/>
    <w:rsid w:val="0039224B"/>
    <w:rsid w:val="003922C2"/>
    <w:rsid w:val="00392347"/>
    <w:rsid w:val="003924D3"/>
    <w:rsid w:val="00392649"/>
    <w:rsid w:val="00392652"/>
    <w:rsid w:val="00392683"/>
    <w:rsid w:val="003926FF"/>
    <w:rsid w:val="0039273D"/>
    <w:rsid w:val="00392773"/>
    <w:rsid w:val="00392869"/>
    <w:rsid w:val="003928F6"/>
    <w:rsid w:val="0039298B"/>
    <w:rsid w:val="00392A1B"/>
    <w:rsid w:val="00392BAF"/>
    <w:rsid w:val="00392FE0"/>
    <w:rsid w:val="003930CE"/>
    <w:rsid w:val="00393166"/>
    <w:rsid w:val="003935BC"/>
    <w:rsid w:val="003938A4"/>
    <w:rsid w:val="00393945"/>
    <w:rsid w:val="003939C7"/>
    <w:rsid w:val="00393A2E"/>
    <w:rsid w:val="00393A86"/>
    <w:rsid w:val="00393AEC"/>
    <w:rsid w:val="00393DFA"/>
    <w:rsid w:val="00393F6F"/>
    <w:rsid w:val="0039402C"/>
    <w:rsid w:val="003940E5"/>
    <w:rsid w:val="00394133"/>
    <w:rsid w:val="00394612"/>
    <w:rsid w:val="0039463C"/>
    <w:rsid w:val="00394666"/>
    <w:rsid w:val="003946F2"/>
    <w:rsid w:val="003947C1"/>
    <w:rsid w:val="00394A25"/>
    <w:rsid w:val="00394B08"/>
    <w:rsid w:val="00394BC8"/>
    <w:rsid w:val="00394C3D"/>
    <w:rsid w:val="00394D34"/>
    <w:rsid w:val="00394F6D"/>
    <w:rsid w:val="0039513D"/>
    <w:rsid w:val="0039529F"/>
    <w:rsid w:val="00395325"/>
    <w:rsid w:val="003954E1"/>
    <w:rsid w:val="0039553E"/>
    <w:rsid w:val="003958F7"/>
    <w:rsid w:val="00395974"/>
    <w:rsid w:val="00395CEC"/>
    <w:rsid w:val="00395DA3"/>
    <w:rsid w:val="00395E2C"/>
    <w:rsid w:val="00395E92"/>
    <w:rsid w:val="00395FBB"/>
    <w:rsid w:val="00396033"/>
    <w:rsid w:val="00396242"/>
    <w:rsid w:val="00396257"/>
    <w:rsid w:val="00396365"/>
    <w:rsid w:val="003964CD"/>
    <w:rsid w:val="0039651E"/>
    <w:rsid w:val="003967D7"/>
    <w:rsid w:val="00396970"/>
    <w:rsid w:val="0039699E"/>
    <w:rsid w:val="003969D7"/>
    <w:rsid w:val="00396A1D"/>
    <w:rsid w:val="00396CC5"/>
    <w:rsid w:val="00396D5F"/>
    <w:rsid w:val="00396DCF"/>
    <w:rsid w:val="00397096"/>
    <w:rsid w:val="003970B0"/>
    <w:rsid w:val="0039739E"/>
    <w:rsid w:val="003976AA"/>
    <w:rsid w:val="0039777A"/>
    <w:rsid w:val="00397969"/>
    <w:rsid w:val="00397A0E"/>
    <w:rsid w:val="00397A1C"/>
    <w:rsid w:val="00397BBB"/>
    <w:rsid w:val="00397BC3"/>
    <w:rsid w:val="00397BC4"/>
    <w:rsid w:val="00397BDE"/>
    <w:rsid w:val="00397C16"/>
    <w:rsid w:val="00397CBB"/>
    <w:rsid w:val="00397F3B"/>
    <w:rsid w:val="00397FEB"/>
    <w:rsid w:val="003A006A"/>
    <w:rsid w:val="003A0364"/>
    <w:rsid w:val="003A03F9"/>
    <w:rsid w:val="003A0802"/>
    <w:rsid w:val="003A0830"/>
    <w:rsid w:val="003A09B7"/>
    <w:rsid w:val="003A09CB"/>
    <w:rsid w:val="003A0B4F"/>
    <w:rsid w:val="003A0D73"/>
    <w:rsid w:val="003A0DD5"/>
    <w:rsid w:val="003A0DF9"/>
    <w:rsid w:val="003A0E17"/>
    <w:rsid w:val="003A0E1A"/>
    <w:rsid w:val="003A1020"/>
    <w:rsid w:val="003A1046"/>
    <w:rsid w:val="003A107F"/>
    <w:rsid w:val="003A10A4"/>
    <w:rsid w:val="003A13BF"/>
    <w:rsid w:val="003A14B6"/>
    <w:rsid w:val="003A157D"/>
    <w:rsid w:val="003A17D2"/>
    <w:rsid w:val="003A1C31"/>
    <w:rsid w:val="003A1C39"/>
    <w:rsid w:val="003A1F0C"/>
    <w:rsid w:val="003A1F60"/>
    <w:rsid w:val="003A21A3"/>
    <w:rsid w:val="003A21D2"/>
    <w:rsid w:val="003A2418"/>
    <w:rsid w:val="003A260B"/>
    <w:rsid w:val="003A2724"/>
    <w:rsid w:val="003A2760"/>
    <w:rsid w:val="003A295D"/>
    <w:rsid w:val="003A2AD5"/>
    <w:rsid w:val="003A2ADC"/>
    <w:rsid w:val="003A2BB9"/>
    <w:rsid w:val="003A2C04"/>
    <w:rsid w:val="003A2C18"/>
    <w:rsid w:val="003A2CE8"/>
    <w:rsid w:val="003A2D2C"/>
    <w:rsid w:val="003A2EA8"/>
    <w:rsid w:val="003A2F02"/>
    <w:rsid w:val="003A2F6E"/>
    <w:rsid w:val="003A2FEF"/>
    <w:rsid w:val="003A30DB"/>
    <w:rsid w:val="003A316B"/>
    <w:rsid w:val="003A31FD"/>
    <w:rsid w:val="003A328B"/>
    <w:rsid w:val="003A32AA"/>
    <w:rsid w:val="003A3353"/>
    <w:rsid w:val="003A3385"/>
    <w:rsid w:val="003A33AC"/>
    <w:rsid w:val="003A34A0"/>
    <w:rsid w:val="003A34CE"/>
    <w:rsid w:val="003A3574"/>
    <w:rsid w:val="003A35E5"/>
    <w:rsid w:val="003A3616"/>
    <w:rsid w:val="003A367C"/>
    <w:rsid w:val="003A36A0"/>
    <w:rsid w:val="003A37A8"/>
    <w:rsid w:val="003A3898"/>
    <w:rsid w:val="003A3A8C"/>
    <w:rsid w:val="003A3CFF"/>
    <w:rsid w:val="003A3EBF"/>
    <w:rsid w:val="003A41E5"/>
    <w:rsid w:val="003A427A"/>
    <w:rsid w:val="003A43F5"/>
    <w:rsid w:val="003A464F"/>
    <w:rsid w:val="003A4700"/>
    <w:rsid w:val="003A4739"/>
    <w:rsid w:val="003A487E"/>
    <w:rsid w:val="003A4DE3"/>
    <w:rsid w:val="003A4F9A"/>
    <w:rsid w:val="003A5185"/>
    <w:rsid w:val="003A5261"/>
    <w:rsid w:val="003A531B"/>
    <w:rsid w:val="003A5582"/>
    <w:rsid w:val="003A5640"/>
    <w:rsid w:val="003A57A9"/>
    <w:rsid w:val="003A57F2"/>
    <w:rsid w:val="003A58C6"/>
    <w:rsid w:val="003A5B31"/>
    <w:rsid w:val="003A5B4F"/>
    <w:rsid w:val="003A5F4E"/>
    <w:rsid w:val="003A609B"/>
    <w:rsid w:val="003A616E"/>
    <w:rsid w:val="003A61C8"/>
    <w:rsid w:val="003A62AE"/>
    <w:rsid w:val="003A62F0"/>
    <w:rsid w:val="003A6458"/>
    <w:rsid w:val="003A68FC"/>
    <w:rsid w:val="003A6B73"/>
    <w:rsid w:val="003A6BA7"/>
    <w:rsid w:val="003A6EC9"/>
    <w:rsid w:val="003A6F58"/>
    <w:rsid w:val="003A701A"/>
    <w:rsid w:val="003A70C1"/>
    <w:rsid w:val="003A71FA"/>
    <w:rsid w:val="003A7355"/>
    <w:rsid w:val="003A7437"/>
    <w:rsid w:val="003A759F"/>
    <w:rsid w:val="003A75D4"/>
    <w:rsid w:val="003A766B"/>
    <w:rsid w:val="003A77B6"/>
    <w:rsid w:val="003A797F"/>
    <w:rsid w:val="003A7986"/>
    <w:rsid w:val="003A7AC4"/>
    <w:rsid w:val="003A7AD6"/>
    <w:rsid w:val="003A7B87"/>
    <w:rsid w:val="003A7B94"/>
    <w:rsid w:val="003A7D7A"/>
    <w:rsid w:val="003A916F"/>
    <w:rsid w:val="003B0058"/>
    <w:rsid w:val="003B0110"/>
    <w:rsid w:val="003B0121"/>
    <w:rsid w:val="003B01D6"/>
    <w:rsid w:val="003B0595"/>
    <w:rsid w:val="003B0606"/>
    <w:rsid w:val="003B06A8"/>
    <w:rsid w:val="003B06F2"/>
    <w:rsid w:val="003B0746"/>
    <w:rsid w:val="003B075E"/>
    <w:rsid w:val="003B07C7"/>
    <w:rsid w:val="003B081F"/>
    <w:rsid w:val="003B097D"/>
    <w:rsid w:val="003B09BA"/>
    <w:rsid w:val="003B0A89"/>
    <w:rsid w:val="003B0B3C"/>
    <w:rsid w:val="003B0BE5"/>
    <w:rsid w:val="003B0CC6"/>
    <w:rsid w:val="003B0DE1"/>
    <w:rsid w:val="003B0F69"/>
    <w:rsid w:val="003B107D"/>
    <w:rsid w:val="003B120E"/>
    <w:rsid w:val="003B156E"/>
    <w:rsid w:val="003B16A8"/>
    <w:rsid w:val="003B1812"/>
    <w:rsid w:val="003B18B4"/>
    <w:rsid w:val="003B18D8"/>
    <w:rsid w:val="003B1970"/>
    <w:rsid w:val="003B1BB0"/>
    <w:rsid w:val="003B1BC9"/>
    <w:rsid w:val="003B1C83"/>
    <w:rsid w:val="003B1DB9"/>
    <w:rsid w:val="003B1FB3"/>
    <w:rsid w:val="003B2036"/>
    <w:rsid w:val="003B2046"/>
    <w:rsid w:val="003B226B"/>
    <w:rsid w:val="003B22F1"/>
    <w:rsid w:val="003B291C"/>
    <w:rsid w:val="003B2B36"/>
    <w:rsid w:val="003B2C82"/>
    <w:rsid w:val="003B2D5B"/>
    <w:rsid w:val="003B2D75"/>
    <w:rsid w:val="003B2EA1"/>
    <w:rsid w:val="003B2F3E"/>
    <w:rsid w:val="003B3172"/>
    <w:rsid w:val="003B32D1"/>
    <w:rsid w:val="003B33C7"/>
    <w:rsid w:val="003B347E"/>
    <w:rsid w:val="003B3664"/>
    <w:rsid w:val="003B37CE"/>
    <w:rsid w:val="003B3977"/>
    <w:rsid w:val="003B3B1E"/>
    <w:rsid w:val="003B3B98"/>
    <w:rsid w:val="003B3BDD"/>
    <w:rsid w:val="003B3CBD"/>
    <w:rsid w:val="003B3D78"/>
    <w:rsid w:val="003B3D8E"/>
    <w:rsid w:val="003B3E0B"/>
    <w:rsid w:val="003B3F23"/>
    <w:rsid w:val="003B4047"/>
    <w:rsid w:val="003B42A1"/>
    <w:rsid w:val="003B4421"/>
    <w:rsid w:val="003B44E3"/>
    <w:rsid w:val="003B4500"/>
    <w:rsid w:val="003B478E"/>
    <w:rsid w:val="003B4A98"/>
    <w:rsid w:val="003B4AF7"/>
    <w:rsid w:val="003B4B4B"/>
    <w:rsid w:val="003B4D27"/>
    <w:rsid w:val="003B4F7D"/>
    <w:rsid w:val="003B50C2"/>
    <w:rsid w:val="003B511C"/>
    <w:rsid w:val="003B514C"/>
    <w:rsid w:val="003B51AD"/>
    <w:rsid w:val="003B526B"/>
    <w:rsid w:val="003B5397"/>
    <w:rsid w:val="003B5458"/>
    <w:rsid w:val="003B55B4"/>
    <w:rsid w:val="003B55E8"/>
    <w:rsid w:val="003B566D"/>
    <w:rsid w:val="003B57A1"/>
    <w:rsid w:val="003B5825"/>
    <w:rsid w:val="003B59BA"/>
    <w:rsid w:val="003B5A64"/>
    <w:rsid w:val="003B5A89"/>
    <w:rsid w:val="003B5AEC"/>
    <w:rsid w:val="003B5DEB"/>
    <w:rsid w:val="003B5E16"/>
    <w:rsid w:val="003B5F31"/>
    <w:rsid w:val="003B5FC1"/>
    <w:rsid w:val="003B6000"/>
    <w:rsid w:val="003B63F1"/>
    <w:rsid w:val="003B6533"/>
    <w:rsid w:val="003B65E2"/>
    <w:rsid w:val="003B66F7"/>
    <w:rsid w:val="003B67B8"/>
    <w:rsid w:val="003B687C"/>
    <w:rsid w:val="003B68C8"/>
    <w:rsid w:val="003B68CF"/>
    <w:rsid w:val="003B68FC"/>
    <w:rsid w:val="003B6962"/>
    <w:rsid w:val="003B6C4C"/>
    <w:rsid w:val="003B6CCE"/>
    <w:rsid w:val="003B6D08"/>
    <w:rsid w:val="003B6D8B"/>
    <w:rsid w:val="003B6DBC"/>
    <w:rsid w:val="003B6E3C"/>
    <w:rsid w:val="003B709F"/>
    <w:rsid w:val="003B7109"/>
    <w:rsid w:val="003B72ED"/>
    <w:rsid w:val="003B7457"/>
    <w:rsid w:val="003B7506"/>
    <w:rsid w:val="003B7865"/>
    <w:rsid w:val="003B7992"/>
    <w:rsid w:val="003B79AA"/>
    <w:rsid w:val="003B7C0A"/>
    <w:rsid w:val="003B7D8F"/>
    <w:rsid w:val="003B7EEC"/>
    <w:rsid w:val="003B7F6F"/>
    <w:rsid w:val="003BE799"/>
    <w:rsid w:val="003C01EB"/>
    <w:rsid w:val="003C020C"/>
    <w:rsid w:val="003C02C3"/>
    <w:rsid w:val="003C044C"/>
    <w:rsid w:val="003C075E"/>
    <w:rsid w:val="003C07A8"/>
    <w:rsid w:val="003C07DF"/>
    <w:rsid w:val="003C07EF"/>
    <w:rsid w:val="003C07F7"/>
    <w:rsid w:val="003C08DA"/>
    <w:rsid w:val="003C0A4F"/>
    <w:rsid w:val="003C0BA8"/>
    <w:rsid w:val="003C0BAF"/>
    <w:rsid w:val="003C0CFE"/>
    <w:rsid w:val="003C0F51"/>
    <w:rsid w:val="003C10B9"/>
    <w:rsid w:val="003C15D3"/>
    <w:rsid w:val="003C1678"/>
    <w:rsid w:val="003C172A"/>
    <w:rsid w:val="003C183F"/>
    <w:rsid w:val="003C1A7B"/>
    <w:rsid w:val="003C1AA3"/>
    <w:rsid w:val="003C1C00"/>
    <w:rsid w:val="003C1E89"/>
    <w:rsid w:val="003C1EF7"/>
    <w:rsid w:val="003C1FF8"/>
    <w:rsid w:val="003C206F"/>
    <w:rsid w:val="003C2081"/>
    <w:rsid w:val="003C212D"/>
    <w:rsid w:val="003C2185"/>
    <w:rsid w:val="003C2206"/>
    <w:rsid w:val="003C224A"/>
    <w:rsid w:val="003C2404"/>
    <w:rsid w:val="003C25D3"/>
    <w:rsid w:val="003C26D5"/>
    <w:rsid w:val="003C2725"/>
    <w:rsid w:val="003C27F4"/>
    <w:rsid w:val="003C28A1"/>
    <w:rsid w:val="003C28A2"/>
    <w:rsid w:val="003C2994"/>
    <w:rsid w:val="003C29E6"/>
    <w:rsid w:val="003C2ADD"/>
    <w:rsid w:val="003C2B43"/>
    <w:rsid w:val="003C2B6B"/>
    <w:rsid w:val="003C2C5D"/>
    <w:rsid w:val="003C2C8D"/>
    <w:rsid w:val="003C2F3B"/>
    <w:rsid w:val="003C2FC8"/>
    <w:rsid w:val="003C3156"/>
    <w:rsid w:val="003C3260"/>
    <w:rsid w:val="003C32F0"/>
    <w:rsid w:val="003C335C"/>
    <w:rsid w:val="003C33AB"/>
    <w:rsid w:val="003C340C"/>
    <w:rsid w:val="003C3410"/>
    <w:rsid w:val="003C3524"/>
    <w:rsid w:val="003C3784"/>
    <w:rsid w:val="003C3869"/>
    <w:rsid w:val="003C39DB"/>
    <w:rsid w:val="003C3AE3"/>
    <w:rsid w:val="003C3BAA"/>
    <w:rsid w:val="003C3C0A"/>
    <w:rsid w:val="003C3C1D"/>
    <w:rsid w:val="003C3C6F"/>
    <w:rsid w:val="003C3CF6"/>
    <w:rsid w:val="003C3D77"/>
    <w:rsid w:val="003C3E4A"/>
    <w:rsid w:val="003C3EA0"/>
    <w:rsid w:val="003C402A"/>
    <w:rsid w:val="003C40E8"/>
    <w:rsid w:val="003C4145"/>
    <w:rsid w:val="003C4221"/>
    <w:rsid w:val="003C4350"/>
    <w:rsid w:val="003C439E"/>
    <w:rsid w:val="003C45C6"/>
    <w:rsid w:val="003C479B"/>
    <w:rsid w:val="003C486D"/>
    <w:rsid w:val="003C4A95"/>
    <w:rsid w:val="003C4C12"/>
    <w:rsid w:val="003C4CB7"/>
    <w:rsid w:val="003C4E3E"/>
    <w:rsid w:val="003C4E86"/>
    <w:rsid w:val="003C4F21"/>
    <w:rsid w:val="003C4F81"/>
    <w:rsid w:val="003C4FD3"/>
    <w:rsid w:val="003C50DB"/>
    <w:rsid w:val="003C547B"/>
    <w:rsid w:val="003C5507"/>
    <w:rsid w:val="003C559F"/>
    <w:rsid w:val="003C568A"/>
    <w:rsid w:val="003C572D"/>
    <w:rsid w:val="003C58FF"/>
    <w:rsid w:val="003C5960"/>
    <w:rsid w:val="003C5A3A"/>
    <w:rsid w:val="003C5A8E"/>
    <w:rsid w:val="003C5BBB"/>
    <w:rsid w:val="003C5C76"/>
    <w:rsid w:val="003C5D5B"/>
    <w:rsid w:val="003C5D72"/>
    <w:rsid w:val="003C5F85"/>
    <w:rsid w:val="003C5FE1"/>
    <w:rsid w:val="003C6015"/>
    <w:rsid w:val="003C609E"/>
    <w:rsid w:val="003C62EF"/>
    <w:rsid w:val="003C6490"/>
    <w:rsid w:val="003C6839"/>
    <w:rsid w:val="003C68F5"/>
    <w:rsid w:val="003C6B38"/>
    <w:rsid w:val="003C6F0E"/>
    <w:rsid w:val="003C6F3C"/>
    <w:rsid w:val="003C6FDC"/>
    <w:rsid w:val="003C70E8"/>
    <w:rsid w:val="003C71C0"/>
    <w:rsid w:val="003C71CF"/>
    <w:rsid w:val="003C73DA"/>
    <w:rsid w:val="003C7412"/>
    <w:rsid w:val="003C7486"/>
    <w:rsid w:val="003C748A"/>
    <w:rsid w:val="003C74F6"/>
    <w:rsid w:val="003C750B"/>
    <w:rsid w:val="003C7546"/>
    <w:rsid w:val="003C76BA"/>
    <w:rsid w:val="003C79D3"/>
    <w:rsid w:val="003C7B57"/>
    <w:rsid w:val="003C7DBF"/>
    <w:rsid w:val="003D033C"/>
    <w:rsid w:val="003D04E3"/>
    <w:rsid w:val="003D0516"/>
    <w:rsid w:val="003D0778"/>
    <w:rsid w:val="003D0989"/>
    <w:rsid w:val="003D09F4"/>
    <w:rsid w:val="003D0AAF"/>
    <w:rsid w:val="003D0B74"/>
    <w:rsid w:val="003D0C12"/>
    <w:rsid w:val="003D0CAA"/>
    <w:rsid w:val="003D0CDA"/>
    <w:rsid w:val="003D0D2E"/>
    <w:rsid w:val="003D0D77"/>
    <w:rsid w:val="003D0E74"/>
    <w:rsid w:val="003D0EFB"/>
    <w:rsid w:val="003D0FE9"/>
    <w:rsid w:val="003D1040"/>
    <w:rsid w:val="003D104C"/>
    <w:rsid w:val="003D106E"/>
    <w:rsid w:val="003D111A"/>
    <w:rsid w:val="003D1328"/>
    <w:rsid w:val="003D1519"/>
    <w:rsid w:val="003D1556"/>
    <w:rsid w:val="003D15D9"/>
    <w:rsid w:val="003D1881"/>
    <w:rsid w:val="003D18EC"/>
    <w:rsid w:val="003D193C"/>
    <w:rsid w:val="003D1B58"/>
    <w:rsid w:val="003D1C7D"/>
    <w:rsid w:val="003D1C83"/>
    <w:rsid w:val="003D1E5F"/>
    <w:rsid w:val="003D1E8D"/>
    <w:rsid w:val="003D1F03"/>
    <w:rsid w:val="003D1FFF"/>
    <w:rsid w:val="003D2018"/>
    <w:rsid w:val="003D2293"/>
    <w:rsid w:val="003D27B0"/>
    <w:rsid w:val="003D28A8"/>
    <w:rsid w:val="003D28ED"/>
    <w:rsid w:val="003D2A3E"/>
    <w:rsid w:val="003D2B48"/>
    <w:rsid w:val="003D2B91"/>
    <w:rsid w:val="003D2BEC"/>
    <w:rsid w:val="003D2D6D"/>
    <w:rsid w:val="003D2D9D"/>
    <w:rsid w:val="003D3014"/>
    <w:rsid w:val="003D30CA"/>
    <w:rsid w:val="003D3134"/>
    <w:rsid w:val="003D31C4"/>
    <w:rsid w:val="003D322B"/>
    <w:rsid w:val="003D32C9"/>
    <w:rsid w:val="003D3386"/>
    <w:rsid w:val="003D3393"/>
    <w:rsid w:val="003D3635"/>
    <w:rsid w:val="003D3673"/>
    <w:rsid w:val="003D369C"/>
    <w:rsid w:val="003D3730"/>
    <w:rsid w:val="003D37B2"/>
    <w:rsid w:val="003D37CA"/>
    <w:rsid w:val="003D3845"/>
    <w:rsid w:val="003D397F"/>
    <w:rsid w:val="003D39A2"/>
    <w:rsid w:val="003D3B0E"/>
    <w:rsid w:val="003D3CB7"/>
    <w:rsid w:val="003D3CD4"/>
    <w:rsid w:val="003D3D1F"/>
    <w:rsid w:val="003D3E4F"/>
    <w:rsid w:val="003D3EC8"/>
    <w:rsid w:val="003D3F4A"/>
    <w:rsid w:val="003D3FD7"/>
    <w:rsid w:val="003D4628"/>
    <w:rsid w:val="003D4632"/>
    <w:rsid w:val="003D465E"/>
    <w:rsid w:val="003D46BA"/>
    <w:rsid w:val="003D48A1"/>
    <w:rsid w:val="003D48EB"/>
    <w:rsid w:val="003D4B1D"/>
    <w:rsid w:val="003D4E17"/>
    <w:rsid w:val="003D4E27"/>
    <w:rsid w:val="003D4EB2"/>
    <w:rsid w:val="003D4F87"/>
    <w:rsid w:val="003D5017"/>
    <w:rsid w:val="003D502A"/>
    <w:rsid w:val="003D502D"/>
    <w:rsid w:val="003D525A"/>
    <w:rsid w:val="003D5264"/>
    <w:rsid w:val="003D5277"/>
    <w:rsid w:val="003D5336"/>
    <w:rsid w:val="003D53CD"/>
    <w:rsid w:val="003D5418"/>
    <w:rsid w:val="003D5540"/>
    <w:rsid w:val="003D5629"/>
    <w:rsid w:val="003D5635"/>
    <w:rsid w:val="003D5664"/>
    <w:rsid w:val="003D569A"/>
    <w:rsid w:val="003D573F"/>
    <w:rsid w:val="003D590F"/>
    <w:rsid w:val="003D5967"/>
    <w:rsid w:val="003D5A71"/>
    <w:rsid w:val="003D5D3C"/>
    <w:rsid w:val="003D5E18"/>
    <w:rsid w:val="003D5E56"/>
    <w:rsid w:val="003D5F25"/>
    <w:rsid w:val="003D609D"/>
    <w:rsid w:val="003D6149"/>
    <w:rsid w:val="003D6318"/>
    <w:rsid w:val="003D6375"/>
    <w:rsid w:val="003D64C7"/>
    <w:rsid w:val="003D65CB"/>
    <w:rsid w:val="003D65EF"/>
    <w:rsid w:val="003D673F"/>
    <w:rsid w:val="003D67CC"/>
    <w:rsid w:val="003D6C81"/>
    <w:rsid w:val="003D6DBD"/>
    <w:rsid w:val="003D6ECD"/>
    <w:rsid w:val="003D6F01"/>
    <w:rsid w:val="003D6FF7"/>
    <w:rsid w:val="003D7055"/>
    <w:rsid w:val="003D709A"/>
    <w:rsid w:val="003D70B7"/>
    <w:rsid w:val="003D70DF"/>
    <w:rsid w:val="003D72FD"/>
    <w:rsid w:val="003D73AC"/>
    <w:rsid w:val="003D7448"/>
    <w:rsid w:val="003D744E"/>
    <w:rsid w:val="003D745C"/>
    <w:rsid w:val="003D7489"/>
    <w:rsid w:val="003D7627"/>
    <w:rsid w:val="003D763E"/>
    <w:rsid w:val="003D769D"/>
    <w:rsid w:val="003D7892"/>
    <w:rsid w:val="003D789E"/>
    <w:rsid w:val="003D79B4"/>
    <w:rsid w:val="003D7B79"/>
    <w:rsid w:val="003D7CAE"/>
    <w:rsid w:val="003D7D15"/>
    <w:rsid w:val="003D7D27"/>
    <w:rsid w:val="003D7DFA"/>
    <w:rsid w:val="003D7E52"/>
    <w:rsid w:val="003D7E57"/>
    <w:rsid w:val="003D7F11"/>
    <w:rsid w:val="003D7F7B"/>
    <w:rsid w:val="003D7FB2"/>
    <w:rsid w:val="003E00CD"/>
    <w:rsid w:val="003E0453"/>
    <w:rsid w:val="003E073E"/>
    <w:rsid w:val="003E08EE"/>
    <w:rsid w:val="003E09FF"/>
    <w:rsid w:val="003E0A5A"/>
    <w:rsid w:val="003E0ABF"/>
    <w:rsid w:val="003E0AC3"/>
    <w:rsid w:val="003E0B75"/>
    <w:rsid w:val="003E0C00"/>
    <w:rsid w:val="003E0CC3"/>
    <w:rsid w:val="003E0CE2"/>
    <w:rsid w:val="003E0E09"/>
    <w:rsid w:val="003E0E92"/>
    <w:rsid w:val="003E0EFB"/>
    <w:rsid w:val="003E1148"/>
    <w:rsid w:val="003E120B"/>
    <w:rsid w:val="003E1305"/>
    <w:rsid w:val="003E1395"/>
    <w:rsid w:val="003E13D3"/>
    <w:rsid w:val="003E1400"/>
    <w:rsid w:val="003E140B"/>
    <w:rsid w:val="003E1687"/>
    <w:rsid w:val="003E17C6"/>
    <w:rsid w:val="003E17D0"/>
    <w:rsid w:val="003E1821"/>
    <w:rsid w:val="003E191D"/>
    <w:rsid w:val="003E1931"/>
    <w:rsid w:val="003E19ED"/>
    <w:rsid w:val="003E1A66"/>
    <w:rsid w:val="003E1A9D"/>
    <w:rsid w:val="003E1C96"/>
    <w:rsid w:val="003E1F44"/>
    <w:rsid w:val="003E2138"/>
    <w:rsid w:val="003E2304"/>
    <w:rsid w:val="003E2416"/>
    <w:rsid w:val="003E2561"/>
    <w:rsid w:val="003E259C"/>
    <w:rsid w:val="003E25BE"/>
    <w:rsid w:val="003E2777"/>
    <w:rsid w:val="003E28D6"/>
    <w:rsid w:val="003E2921"/>
    <w:rsid w:val="003E2C20"/>
    <w:rsid w:val="003E2C66"/>
    <w:rsid w:val="003E2D61"/>
    <w:rsid w:val="003E2DAE"/>
    <w:rsid w:val="003E3257"/>
    <w:rsid w:val="003E32B3"/>
    <w:rsid w:val="003E342F"/>
    <w:rsid w:val="003E3909"/>
    <w:rsid w:val="003E39F1"/>
    <w:rsid w:val="003E3A6B"/>
    <w:rsid w:val="003E3AAC"/>
    <w:rsid w:val="003E3AE6"/>
    <w:rsid w:val="003E3B73"/>
    <w:rsid w:val="003E3C4A"/>
    <w:rsid w:val="003E3D40"/>
    <w:rsid w:val="003E3E39"/>
    <w:rsid w:val="003E3F23"/>
    <w:rsid w:val="003E4029"/>
    <w:rsid w:val="003E4175"/>
    <w:rsid w:val="003E4235"/>
    <w:rsid w:val="003E4263"/>
    <w:rsid w:val="003E4265"/>
    <w:rsid w:val="003E4430"/>
    <w:rsid w:val="003E44E3"/>
    <w:rsid w:val="003E4573"/>
    <w:rsid w:val="003E4580"/>
    <w:rsid w:val="003E45E0"/>
    <w:rsid w:val="003E479B"/>
    <w:rsid w:val="003E47A4"/>
    <w:rsid w:val="003E484B"/>
    <w:rsid w:val="003E485A"/>
    <w:rsid w:val="003E48CF"/>
    <w:rsid w:val="003E49A2"/>
    <w:rsid w:val="003E49E4"/>
    <w:rsid w:val="003E4C0B"/>
    <w:rsid w:val="003E4C7C"/>
    <w:rsid w:val="003E4CCD"/>
    <w:rsid w:val="003E4D52"/>
    <w:rsid w:val="003E4F08"/>
    <w:rsid w:val="003E505F"/>
    <w:rsid w:val="003E5098"/>
    <w:rsid w:val="003E50BE"/>
    <w:rsid w:val="003E51FF"/>
    <w:rsid w:val="003E5245"/>
    <w:rsid w:val="003E5292"/>
    <w:rsid w:val="003E5405"/>
    <w:rsid w:val="003E555C"/>
    <w:rsid w:val="003E55AB"/>
    <w:rsid w:val="003E55DF"/>
    <w:rsid w:val="003E55E2"/>
    <w:rsid w:val="003E55EF"/>
    <w:rsid w:val="003E5704"/>
    <w:rsid w:val="003E586F"/>
    <w:rsid w:val="003E5BFA"/>
    <w:rsid w:val="003E5F76"/>
    <w:rsid w:val="003E5FE9"/>
    <w:rsid w:val="003E60AC"/>
    <w:rsid w:val="003E6188"/>
    <w:rsid w:val="003E61A8"/>
    <w:rsid w:val="003E61AA"/>
    <w:rsid w:val="003E61EB"/>
    <w:rsid w:val="003E6431"/>
    <w:rsid w:val="003E65A4"/>
    <w:rsid w:val="003E677D"/>
    <w:rsid w:val="003E686E"/>
    <w:rsid w:val="003E692D"/>
    <w:rsid w:val="003E6959"/>
    <w:rsid w:val="003E6A22"/>
    <w:rsid w:val="003E6A6F"/>
    <w:rsid w:val="003E6ACA"/>
    <w:rsid w:val="003E6B74"/>
    <w:rsid w:val="003E6BE0"/>
    <w:rsid w:val="003E6D4B"/>
    <w:rsid w:val="003E6DCC"/>
    <w:rsid w:val="003E6E3C"/>
    <w:rsid w:val="003E6F2C"/>
    <w:rsid w:val="003E7126"/>
    <w:rsid w:val="003E7302"/>
    <w:rsid w:val="003E73F0"/>
    <w:rsid w:val="003E745C"/>
    <w:rsid w:val="003E74AB"/>
    <w:rsid w:val="003E7598"/>
    <w:rsid w:val="003E75C4"/>
    <w:rsid w:val="003E775D"/>
    <w:rsid w:val="003E77D3"/>
    <w:rsid w:val="003E7965"/>
    <w:rsid w:val="003E7E61"/>
    <w:rsid w:val="003E7EE1"/>
    <w:rsid w:val="003E7EF5"/>
    <w:rsid w:val="003E7FF6"/>
    <w:rsid w:val="003F00E3"/>
    <w:rsid w:val="003F01B9"/>
    <w:rsid w:val="003F02BB"/>
    <w:rsid w:val="003F0454"/>
    <w:rsid w:val="003F0574"/>
    <w:rsid w:val="003F0654"/>
    <w:rsid w:val="003F066D"/>
    <w:rsid w:val="003F0771"/>
    <w:rsid w:val="003F0790"/>
    <w:rsid w:val="003F07F2"/>
    <w:rsid w:val="003F0815"/>
    <w:rsid w:val="003F08D9"/>
    <w:rsid w:val="003F08FB"/>
    <w:rsid w:val="003F0953"/>
    <w:rsid w:val="003F09C5"/>
    <w:rsid w:val="003F0AED"/>
    <w:rsid w:val="003F0B67"/>
    <w:rsid w:val="003F0C3D"/>
    <w:rsid w:val="003F0C49"/>
    <w:rsid w:val="003F103A"/>
    <w:rsid w:val="003F1116"/>
    <w:rsid w:val="003F122A"/>
    <w:rsid w:val="003F1405"/>
    <w:rsid w:val="003F14A4"/>
    <w:rsid w:val="003F18A0"/>
    <w:rsid w:val="003F1982"/>
    <w:rsid w:val="003F1A00"/>
    <w:rsid w:val="003F1E18"/>
    <w:rsid w:val="003F204C"/>
    <w:rsid w:val="003F2143"/>
    <w:rsid w:val="003F21E9"/>
    <w:rsid w:val="003F223A"/>
    <w:rsid w:val="003F239B"/>
    <w:rsid w:val="003F23E7"/>
    <w:rsid w:val="003F2418"/>
    <w:rsid w:val="003F2514"/>
    <w:rsid w:val="003F261E"/>
    <w:rsid w:val="003F26AF"/>
    <w:rsid w:val="003F27C5"/>
    <w:rsid w:val="003F280A"/>
    <w:rsid w:val="003F2914"/>
    <w:rsid w:val="003F2B6C"/>
    <w:rsid w:val="003F2B89"/>
    <w:rsid w:val="003F2E29"/>
    <w:rsid w:val="003F2E5C"/>
    <w:rsid w:val="003F305B"/>
    <w:rsid w:val="003F30F1"/>
    <w:rsid w:val="003F311D"/>
    <w:rsid w:val="003F31AE"/>
    <w:rsid w:val="003F326A"/>
    <w:rsid w:val="003F3324"/>
    <w:rsid w:val="003F3443"/>
    <w:rsid w:val="003F3864"/>
    <w:rsid w:val="003F3A3E"/>
    <w:rsid w:val="003F3BC7"/>
    <w:rsid w:val="003F3BFB"/>
    <w:rsid w:val="003F3C0D"/>
    <w:rsid w:val="003F3E5C"/>
    <w:rsid w:val="003F3F25"/>
    <w:rsid w:val="003F3FAE"/>
    <w:rsid w:val="003F430F"/>
    <w:rsid w:val="003F4443"/>
    <w:rsid w:val="003F44AA"/>
    <w:rsid w:val="003F451F"/>
    <w:rsid w:val="003F458C"/>
    <w:rsid w:val="003F46D6"/>
    <w:rsid w:val="003F478B"/>
    <w:rsid w:val="003F47ED"/>
    <w:rsid w:val="003F4920"/>
    <w:rsid w:val="003F4D41"/>
    <w:rsid w:val="003F4E3D"/>
    <w:rsid w:val="003F4F1C"/>
    <w:rsid w:val="003F520F"/>
    <w:rsid w:val="003F5292"/>
    <w:rsid w:val="003F54C2"/>
    <w:rsid w:val="003F5728"/>
    <w:rsid w:val="003F575D"/>
    <w:rsid w:val="003F584D"/>
    <w:rsid w:val="003F5C75"/>
    <w:rsid w:val="003F5E04"/>
    <w:rsid w:val="003F601E"/>
    <w:rsid w:val="003F61B4"/>
    <w:rsid w:val="003F6490"/>
    <w:rsid w:val="003F64EE"/>
    <w:rsid w:val="003F66D9"/>
    <w:rsid w:val="003F6708"/>
    <w:rsid w:val="003F672B"/>
    <w:rsid w:val="003F6771"/>
    <w:rsid w:val="003F69EC"/>
    <w:rsid w:val="003F6A40"/>
    <w:rsid w:val="003F6AD2"/>
    <w:rsid w:val="003F6B41"/>
    <w:rsid w:val="003F6C39"/>
    <w:rsid w:val="003F6F49"/>
    <w:rsid w:val="003F6FC1"/>
    <w:rsid w:val="003F6FFD"/>
    <w:rsid w:val="003F71F2"/>
    <w:rsid w:val="003F7260"/>
    <w:rsid w:val="003F72B8"/>
    <w:rsid w:val="003F73B4"/>
    <w:rsid w:val="003F7403"/>
    <w:rsid w:val="003F74C1"/>
    <w:rsid w:val="003F76AD"/>
    <w:rsid w:val="003F772A"/>
    <w:rsid w:val="003F7743"/>
    <w:rsid w:val="003F7813"/>
    <w:rsid w:val="003F785F"/>
    <w:rsid w:val="003F78A3"/>
    <w:rsid w:val="003F7B35"/>
    <w:rsid w:val="003F7DA5"/>
    <w:rsid w:val="003F7DF3"/>
    <w:rsid w:val="003F7EE4"/>
    <w:rsid w:val="003F7EE9"/>
    <w:rsid w:val="00400004"/>
    <w:rsid w:val="0040004F"/>
    <w:rsid w:val="0040005C"/>
    <w:rsid w:val="00400065"/>
    <w:rsid w:val="004000A3"/>
    <w:rsid w:val="00400430"/>
    <w:rsid w:val="00400574"/>
    <w:rsid w:val="004005A2"/>
    <w:rsid w:val="004006EF"/>
    <w:rsid w:val="00400A93"/>
    <w:rsid w:val="00400CA5"/>
    <w:rsid w:val="00400E44"/>
    <w:rsid w:val="00400F19"/>
    <w:rsid w:val="00400F59"/>
    <w:rsid w:val="004011F5"/>
    <w:rsid w:val="00401357"/>
    <w:rsid w:val="004013EB"/>
    <w:rsid w:val="00401427"/>
    <w:rsid w:val="0040144A"/>
    <w:rsid w:val="004014D2"/>
    <w:rsid w:val="004014EA"/>
    <w:rsid w:val="004015AC"/>
    <w:rsid w:val="0040194B"/>
    <w:rsid w:val="00401A7F"/>
    <w:rsid w:val="00401B22"/>
    <w:rsid w:val="00401B5F"/>
    <w:rsid w:val="0040209E"/>
    <w:rsid w:val="004020EE"/>
    <w:rsid w:val="00402211"/>
    <w:rsid w:val="00402286"/>
    <w:rsid w:val="004024FD"/>
    <w:rsid w:val="00402607"/>
    <w:rsid w:val="004027F4"/>
    <w:rsid w:val="00402849"/>
    <w:rsid w:val="0040291B"/>
    <w:rsid w:val="00402977"/>
    <w:rsid w:val="004029F8"/>
    <w:rsid w:val="00402A4A"/>
    <w:rsid w:val="00402AB1"/>
    <w:rsid w:val="00402AF1"/>
    <w:rsid w:val="00402B2E"/>
    <w:rsid w:val="00402D37"/>
    <w:rsid w:val="00403129"/>
    <w:rsid w:val="0040336A"/>
    <w:rsid w:val="00403400"/>
    <w:rsid w:val="00403476"/>
    <w:rsid w:val="004035A2"/>
    <w:rsid w:val="004036DB"/>
    <w:rsid w:val="0040379F"/>
    <w:rsid w:val="0040399B"/>
    <w:rsid w:val="00403CB8"/>
    <w:rsid w:val="00403E88"/>
    <w:rsid w:val="00403EF1"/>
    <w:rsid w:val="0040404C"/>
    <w:rsid w:val="004040CA"/>
    <w:rsid w:val="004041CF"/>
    <w:rsid w:val="00404316"/>
    <w:rsid w:val="004043B1"/>
    <w:rsid w:val="004043D5"/>
    <w:rsid w:val="00404728"/>
    <w:rsid w:val="00404BAC"/>
    <w:rsid w:val="00404D4A"/>
    <w:rsid w:val="00404DB9"/>
    <w:rsid w:val="00404E71"/>
    <w:rsid w:val="00404EEF"/>
    <w:rsid w:val="00404FCD"/>
    <w:rsid w:val="004050EF"/>
    <w:rsid w:val="00405132"/>
    <w:rsid w:val="00405140"/>
    <w:rsid w:val="004051C5"/>
    <w:rsid w:val="0040525D"/>
    <w:rsid w:val="004052B9"/>
    <w:rsid w:val="0040536E"/>
    <w:rsid w:val="00405452"/>
    <w:rsid w:val="004054A0"/>
    <w:rsid w:val="004054A8"/>
    <w:rsid w:val="004054AB"/>
    <w:rsid w:val="004055DC"/>
    <w:rsid w:val="00405794"/>
    <w:rsid w:val="00405817"/>
    <w:rsid w:val="00405819"/>
    <w:rsid w:val="004058A8"/>
    <w:rsid w:val="00405940"/>
    <w:rsid w:val="00405A32"/>
    <w:rsid w:val="00405ABC"/>
    <w:rsid w:val="00405CB6"/>
    <w:rsid w:val="00405D2B"/>
    <w:rsid w:val="00405DB2"/>
    <w:rsid w:val="00405F51"/>
    <w:rsid w:val="00405FE2"/>
    <w:rsid w:val="00405FFC"/>
    <w:rsid w:val="004062CC"/>
    <w:rsid w:val="00406409"/>
    <w:rsid w:val="00406423"/>
    <w:rsid w:val="00406541"/>
    <w:rsid w:val="0040655D"/>
    <w:rsid w:val="00406586"/>
    <w:rsid w:val="004065AF"/>
    <w:rsid w:val="004065BA"/>
    <w:rsid w:val="004065F1"/>
    <w:rsid w:val="00406710"/>
    <w:rsid w:val="0040676A"/>
    <w:rsid w:val="00406815"/>
    <w:rsid w:val="00406860"/>
    <w:rsid w:val="004068D2"/>
    <w:rsid w:val="004068E5"/>
    <w:rsid w:val="00406982"/>
    <w:rsid w:val="004069E9"/>
    <w:rsid w:val="00406A47"/>
    <w:rsid w:val="00406ADD"/>
    <w:rsid w:val="00406C7C"/>
    <w:rsid w:val="00406D3C"/>
    <w:rsid w:val="00406E05"/>
    <w:rsid w:val="00406EB3"/>
    <w:rsid w:val="00406F20"/>
    <w:rsid w:val="0040701D"/>
    <w:rsid w:val="00407109"/>
    <w:rsid w:val="00407286"/>
    <w:rsid w:val="004072B3"/>
    <w:rsid w:val="00407321"/>
    <w:rsid w:val="0040732F"/>
    <w:rsid w:val="004074B4"/>
    <w:rsid w:val="004074CF"/>
    <w:rsid w:val="004077CF"/>
    <w:rsid w:val="004078C7"/>
    <w:rsid w:val="00407949"/>
    <w:rsid w:val="00407B1D"/>
    <w:rsid w:val="00407CBD"/>
    <w:rsid w:val="00407DEA"/>
    <w:rsid w:val="00407E19"/>
    <w:rsid w:val="00407E8B"/>
    <w:rsid w:val="00407EF2"/>
    <w:rsid w:val="00407F53"/>
    <w:rsid w:val="0040A813"/>
    <w:rsid w:val="00410193"/>
    <w:rsid w:val="004103F4"/>
    <w:rsid w:val="00410857"/>
    <w:rsid w:val="00410948"/>
    <w:rsid w:val="00410A5F"/>
    <w:rsid w:val="00410B1E"/>
    <w:rsid w:val="00410BC7"/>
    <w:rsid w:val="00410CD1"/>
    <w:rsid w:val="00410D0A"/>
    <w:rsid w:val="00410DEB"/>
    <w:rsid w:val="00410DFF"/>
    <w:rsid w:val="00410E12"/>
    <w:rsid w:val="004110B9"/>
    <w:rsid w:val="004110C8"/>
    <w:rsid w:val="0041117D"/>
    <w:rsid w:val="004111A4"/>
    <w:rsid w:val="004112B8"/>
    <w:rsid w:val="00411363"/>
    <w:rsid w:val="004114D2"/>
    <w:rsid w:val="00411581"/>
    <w:rsid w:val="004115F8"/>
    <w:rsid w:val="0041170E"/>
    <w:rsid w:val="0041172F"/>
    <w:rsid w:val="00411839"/>
    <w:rsid w:val="0041184C"/>
    <w:rsid w:val="00411984"/>
    <w:rsid w:val="00411A10"/>
    <w:rsid w:val="00411A6E"/>
    <w:rsid w:val="00411B00"/>
    <w:rsid w:val="00411B85"/>
    <w:rsid w:val="00411CF8"/>
    <w:rsid w:val="00411D84"/>
    <w:rsid w:val="00411E50"/>
    <w:rsid w:val="00411EED"/>
    <w:rsid w:val="0041201D"/>
    <w:rsid w:val="0041204C"/>
    <w:rsid w:val="004120BE"/>
    <w:rsid w:val="00412467"/>
    <w:rsid w:val="0041247C"/>
    <w:rsid w:val="004124F8"/>
    <w:rsid w:val="00412576"/>
    <w:rsid w:val="0041266A"/>
    <w:rsid w:val="00412705"/>
    <w:rsid w:val="00412BCA"/>
    <w:rsid w:val="00412D60"/>
    <w:rsid w:val="00412E35"/>
    <w:rsid w:val="00412EC5"/>
    <w:rsid w:val="00412F00"/>
    <w:rsid w:val="004130B1"/>
    <w:rsid w:val="00413131"/>
    <w:rsid w:val="0041334E"/>
    <w:rsid w:val="004133A8"/>
    <w:rsid w:val="00413748"/>
    <w:rsid w:val="00413A0A"/>
    <w:rsid w:val="00413AB8"/>
    <w:rsid w:val="00413ADF"/>
    <w:rsid w:val="00413AF9"/>
    <w:rsid w:val="00413B2A"/>
    <w:rsid w:val="00413B39"/>
    <w:rsid w:val="00413B88"/>
    <w:rsid w:val="00413B95"/>
    <w:rsid w:val="004143B4"/>
    <w:rsid w:val="00414452"/>
    <w:rsid w:val="00414557"/>
    <w:rsid w:val="00414573"/>
    <w:rsid w:val="0041464D"/>
    <w:rsid w:val="0041469C"/>
    <w:rsid w:val="0041482A"/>
    <w:rsid w:val="004148D9"/>
    <w:rsid w:val="00414B5D"/>
    <w:rsid w:val="00414B68"/>
    <w:rsid w:val="00414D27"/>
    <w:rsid w:val="00414EF0"/>
    <w:rsid w:val="00414F3E"/>
    <w:rsid w:val="00414FB3"/>
    <w:rsid w:val="00415005"/>
    <w:rsid w:val="00415020"/>
    <w:rsid w:val="004150BA"/>
    <w:rsid w:val="00415317"/>
    <w:rsid w:val="0041531A"/>
    <w:rsid w:val="0041556A"/>
    <w:rsid w:val="0041568A"/>
    <w:rsid w:val="004157BA"/>
    <w:rsid w:val="004158BC"/>
    <w:rsid w:val="004159DF"/>
    <w:rsid w:val="004159FC"/>
    <w:rsid w:val="00415A50"/>
    <w:rsid w:val="00415B58"/>
    <w:rsid w:val="00415C38"/>
    <w:rsid w:val="00415E70"/>
    <w:rsid w:val="00415E7F"/>
    <w:rsid w:val="00415E9B"/>
    <w:rsid w:val="00415FDD"/>
    <w:rsid w:val="004160BF"/>
    <w:rsid w:val="004161CD"/>
    <w:rsid w:val="004161E3"/>
    <w:rsid w:val="004162EE"/>
    <w:rsid w:val="00416375"/>
    <w:rsid w:val="004164B3"/>
    <w:rsid w:val="00416592"/>
    <w:rsid w:val="004166A7"/>
    <w:rsid w:val="00416A52"/>
    <w:rsid w:val="00416AF2"/>
    <w:rsid w:val="00416B23"/>
    <w:rsid w:val="00416CB5"/>
    <w:rsid w:val="00416F4E"/>
    <w:rsid w:val="00416F52"/>
    <w:rsid w:val="00416FAD"/>
    <w:rsid w:val="004170B4"/>
    <w:rsid w:val="004172A2"/>
    <w:rsid w:val="00417475"/>
    <w:rsid w:val="0041757A"/>
    <w:rsid w:val="004175A0"/>
    <w:rsid w:val="004175FF"/>
    <w:rsid w:val="004176BE"/>
    <w:rsid w:val="004176E4"/>
    <w:rsid w:val="0041777B"/>
    <w:rsid w:val="004177F2"/>
    <w:rsid w:val="0041788C"/>
    <w:rsid w:val="00417902"/>
    <w:rsid w:val="004179EF"/>
    <w:rsid w:val="00417BAE"/>
    <w:rsid w:val="00417CAC"/>
    <w:rsid w:val="00417E0A"/>
    <w:rsid w:val="00420131"/>
    <w:rsid w:val="004203CE"/>
    <w:rsid w:val="004203FB"/>
    <w:rsid w:val="00420489"/>
    <w:rsid w:val="004204B4"/>
    <w:rsid w:val="004204E9"/>
    <w:rsid w:val="00420513"/>
    <w:rsid w:val="0042054D"/>
    <w:rsid w:val="00420555"/>
    <w:rsid w:val="00420567"/>
    <w:rsid w:val="004205DF"/>
    <w:rsid w:val="004206B8"/>
    <w:rsid w:val="004207AA"/>
    <w:rsid w:val="00420A84"/>
    <w:rsid w:val="00420ADC"/>
    <w:rsid w:val="00420B86"/>
    <w:rsid w:val="00420C00"/>
    <w:rsid w:val="00420C44"/>
    <w:rsid w:val="00420D95"/>
    <w:rsid w:val="00420DB3"/>
    <w:rsid w:val="00420F7C"/>
    <w:rsid w:val="0042106E"/>
    <w:rsid w:val="0042111B"/>
    <w:rsid w:val="00421267"/>
    <w:rsid w:val="00421277"/>
    <w:rsid w:val="004213B5"/>
    <w:rsid w:val="00421410"/>
    <w:rsid w:val="00421527"/>
    <w:rsid w:val="004215A7"/>
    <w:rsid w:val="004217B4"/>
    <w:rsid w:val="0042180B"/>
    <w:rsid w:val="00421855"/>
    <w:rsid w:val="00421B67"/>
    <w:rsid w:val="00421E4B"/>
    <w:rsid w:val="00421E61"/>
    <w:rsid w:val="00421E85"/>
    <w:rsid w:val="004223F5"/>
    <w:rsid w:val="00422475"/>
    <w:rsid w:val="0042257B"/>
    <w:rsid w:val="004226A0"/>
    <w:rsid w:val="004226B5"/>
    <w:rsid w:val="004226C4"/>
    <w:rsid w:val="00422716"/>
    <w:rsid w:val="004227E2"/>
    <w:rsid w:val="0042280F"/>
    <w:rsid w:val="00422835"/>
    <w:rsid w:val="00422A2D"/>
    <w:rsid w:val="00422A5D"/>
    <w:rsid w:val="00422AFD"/>
    <w:rsid w:val="00422D13"/>
    <w:rsid w:val="00422E2B"/>
    <w:rsid w:val="00422E3D"/>
    <w:rsid w:val="00422EC0"/>
    <w:rsid w:val="00422EFF"/>
    <w:rsid w:val="00422F23"/>
    <w:rsid w:val="00422F25"/>
    <w:rsid w:val="00422FCA"/>
    <w:rsid w:val="00423004"/>
    <w:rsid w:val="00423044"/>
    <w:rsid w:val="0042323C"/>
    <w:rsid w:val="00423316"/>
    <w:rsid w:val="004234DA"/>
    <w:rsid w:val="004234E8"/>
    <w:rsid w:val="0042382E"/>
    <w:rsid w:val="0042388D"/>
    <w:rsid w:val="00423B46"/>
    <w:rsid w:val="00423BA6"/>
    <w:rsid w:val="00423ECD"/>
    <w:rsid w:val="00423F79"/>
    <w:rsid w:val="004240A1"/>
    <w:rsid w:val="004240F0"/>
    <w:rsid w:val="00424163"/>
    <w:rsid w:val="0042439D"/>
    <w:rsid w:val="004243ED"/>
    <w:rsid w:val="004243F2"/>
    <w:rsid w:val="0042440A"/>
    <w:rsid w:val="0042444D"/>
    <w:rsid w:val="004244D4"/>
    <w:rsid w:val="00424547"/>
    <w:rsid w:val="004245B2"/>
    <w:rsid w:val="00424770"/>
    <w:rsid w:val="0042478C"/>
    <w:rsid w:val="004247A1"/>
    <w:rsid w:val="004247F2"/>
    <w:rsid w:val="00424822"/>
    <w:rsid w:val="00424841"/>
    <w:rsid w:val="004248E5"/>
    <w:rsid w:val="00424AAC"/>
    <w:rsid w:val="00424ABA"/>
    <w:rsid w:val="00424C1B"/>
    <w:rsid w:val="00424E07"/>
    <w:rsid w:val="00424E8E"/>
    <w:rsid w:val="0042508B"/>
    <w:rsid w:val="004254B6"/>
    <w:rsid w:val="004256B1"/>
    <w:rsid w:val="0042581A"/>
    <w:rsid w:val="004259C6"/>
    <w:rsid w:val="00425A09"/>
    <w:rsid w:val="00425C57"/>
    <w:rsid w:val="00425E15"/>
    <w:rsid w:val="00425ED4"/>
    <w:rsid w:val="0042600D"/>
    <w:rsid w:val="0042613E"/>
    <w:rsid w:val="0042614B"/>
    <w:rsid w:val="00426166"/>
    <w:rsid w:val="004261D4"/>
    <w:rsid w:val="004262AC"/>
    <w:rsid w:val="004263A4"/>
    <w:rsid w:val="004264D7"/>
    <w:rsid w:val="0042658E"/>
    <w:rsid w:val="004268C8"/>
    <w:rsid w:val="004269BF"/>
    <w:rsid w:val="00426A1C"/>
    <w:rsid w:val="00426AF6"/>
    <w:rsid w:val="00426B7B"/>
    <w:rsid w:val="00426C81"/>
    <w:rsid w:val="00426D17"/>
    <w:rsid w:val="00426EA1"/>
    <w:rsid w:val="00427249"/>
    <w:rsid w:val="004272A4"/>
    <w:rsid w:val="004272E1"/>
    <w:rsid w:val="004275DB"/>
    <w:rsid w:val="00427644"/>
    <w:rsid w:val="004277FC"/>
    <w:rsid w:val="0042795F"/>
    <w:rsid w:val="00427B1B"/>
    <w:rsid w:val="00427C2B"/>
    <w:rsid w:val="00427C7C"/>
    <w:rsid w:val="00427D24"/>
    <w:rsid w:val="00427D54"/>
    <w:rsid w:val="00427EA8"/>
    <w:rsid w:val="00427F1E"/>
    <w:rsid w:val="00427F4A"/>
    <w:rsid w:val="00427FAE"/>
    <w:rsid w:val="00427FEB"/>
    <w:rsid w:val="0043009D"/>
    <w:rsid w:val="00430106"/>
    <w:rsid w:val="0043019D"/>
    <w:rsid w:val="00430268"/>
    <w:rsid w:val="0043027F"/>
    <w:rsid w:val="00430320"/>
    <w:rsid w:val="00430413"/>
    <w:rsid w:val="00430804"/>
    <w:rsid w:val="00430838"/>
    <w:rsid w:val="00430966"/>
    <w:rsid w:val="00430992"/>
    <w:rsid w:val="00430A00"/>
    <w:rsid w:val="00430CBD"/>
    <w:rsid w:val="00430D6D"/>
    <w:rsid w:val="00430DA3"/>
    <w:rsid w:val="00430E27"/>
    <w:rsid w:val="004310CB"/>
    <w:rsid w:val="0043111B"/>
    <w:rsid w:val="00431286"/>
    <w:rsid w:val="004312A6"/>
    <w:rsid w:val="0043140E"/>
    <w:rsid w:val="00431539"/>
    <w:rsid w:val="00431617"/>
    <w:rsid w:val="00431689"/>
    <w:rsid w:val="004316A1"/>
    <w:rsid w:val="0043177A"/>
    <w:rsid w:val="004317DC"/>
    <w:rsid w:val="00431864"/>
    <w:rsid w:val="00431A69"/>
    <w:rsid w:val="00431B53"/>
    <w:rsid w:val="00431C48"/>
    <w:rsid w:val="00431C84"/>
    <w:rsid w:val="00431D4F"/>
    <w:rsid w:val="00431E0A"/>
    <w:rsid w:val="00431E56"/>
    <w:rsid w:val="00431E88"/>
    <w:rsid w:val="00431F54"/>
    <w:rsid w:val="00432087"/>
    <w:rsid w:val="00432238"/>
    <w:rsid w:val="0043229D"/>
    <w:rsid w:val="0043244B"/>
    <w:rsid w:val="0043260B"/>
    <w:rsid w:val="004326D5"/>
    <w:rsid w:val="0043273A"/>
    <w:rsid w:val="004327AD"/>
    <w:rsid w:val="004327B4"/>
    <w:rsid w:val="0043282B"/>
    <w:rsid w:val="0043293B"/>
    <w:rsid w:val="004329C6"/>
    <w:rsid w:val="00432A62"/>
    <w:rsid w:val="00432A96"/>
    <w:rsid w:val="00432C39"/>
    <w:rsid w:val="00432D15"/>
    <w:rsid w:val="00432D34"/>
    <w:rsid w:val="00432DE0"/>
    <w:rsid w:val="00432E95"/>
    <w:rsid w:val="00432EF9"/>
    <w:rsid w:val="00432FAC"/>
    <w:rsid w:val="00433139"/>
    <w:rsid w:val="004331EB"/>
    <w:rsid w:val="0043324B"/>
    <w:rsid w:val="004332B1"/>
    <w:rsid w:val="0043338D"/>
    <w:rsid w:val="004333E6"/>
    <w:rsid w:val="00433402"/>
    <w:rsid w:val="004334D1"/>
    <w:rsid w:val="00433671"/>
    <w:rsid w:val="00433691"/>
    <w:rsid w:val="00433947"/>
    <w:rsid w:val="00433C97"/>
    <w:rsid w:val="00433DB2"/>
    <w:rsid w:val="00433EB6"/>
    <w:rsid w:val="00434048"/>
    <w:rsid w:val="0043413D"/>
    <w:rsid w:val="00434375"/>
    <w:rsid w:val="004344FD"/>
    <w:rsid w:val="0043453D"/>
    <w:rsid w:val="004348FB"/>
    <w:rsid w:val="0043497B"/>
    <w:rsid w:val="00434AE8"/>
    <w:rsid w:val="00434DDB"/>
    <w:rsid w:val="00434F3A"/>
    <w:rsid w:val="00434FA0"/>
    <w:rsid w:val="0043510C"/>
    <w:rsid w:val="0043528D"/>
    <w:rsid w:val="00435379"/>
    <w:rsid w:val="0043538C"/>
    <w:rsid w:val="00435431"/>
    <w:rsid w:val="00435472"/>
    <w:rsid w:val="00435574"/>
    <w:rsid w:val="004355E9"/>
    <w:rsid w:val="00435654"/>
    <w:rsid w:val="00435718"/>
    <w:rsid w:val="0043572C"/>
    <w:rsid w:val="004357F5"/>
    <w:rsid w:val="00435AEC"/>
    <w:rsid w:val="00435BD4"/>
    <w:rsid w:val="00435DFC"/>
    <w:rsid w:val="00435EFC"/>
    <w:rsid w:val="00435EFD"/>
    <w:rsid w:val="00435F10"/>
    <w:rsid w:val="00435FCE"/>
    <w:rsid w:val="004360E2"/>
    <w:rsid w:val="00436174"/>
    <w:rsid w:val="004362F0"/>
    <w:rsid w:val="00436395"/>
    <w:rsid w:val="00436412"/>
    <w:rsid w:val="004364D4"/>
    <w:rsid w:val="004365E0"/>
    <w:rsid w:val="004367AB"/>
    <w:rsid w:val="004369A5"/>
    <w:rsid w:val="00436B5A"/>
    <w:rsid w:val="00436BBB"/>
    <w:rsid w:val="00436D4F"/>
    <w:rsid w:val="00436DAB"/>
    <w:rsid w:val="00436ED8"/>
    <w:rsid w:val="00436EF3"/>
    <w:rsid w:val="00436F8F"/>
    <w:rsid w:val="00436FFA"/>
    <w:rsid w:val="00437137"/>
    <w:rsid w:val="00437457"/>
    <w:rsid w:val="00437518"/>
    <w:rsid w:val="0043752F"/>
    <w:rsid w:val="004375AE"/>
    <w:rsid w:val="004375B5"/>
    <w:rsid w:val="0043765A"/>
    <w:rsid w:val="004376A1"/>
    <w:rsid w:val="0043785A"/>
    <w:rsid w:val="00437868"/>
    <w:rsid w:val="0043799B"/>
    <w:rsid w:val="00437A1F"/>
    <w:rsid w:val="00437AA9"/>
    <w:rsid w:val="00437B47"/>
    <w:rsid w:val="00437B58"/>
    <w:rsid w:val="00437B62"/>
    <w:rsid w:val="00437B7F"/>
    <w:rsid w:val="00437B84"/>
    <w:rsid w:val="00437D70"/>
    <w:rsid w:val="00437DBB"/>
    <w:rsid w:val="00437E72"/>
    <w:rsid w:val="00437EE7"/>
    <w:rsid w:val="00440061"/>
    <w:rsid w:val="004400CF"/>
    <w:rsid w:val="0044014B"/>
    <w:rsid w:val="004401FE"/>
    <w:rsid w:val="0044037B"/>
    <w:rsid w:val="004403FC"/>
    <w:rsid w:val="0044048F"/>
    <w:rsid w:val="0044051C"/>
    <w:rsid w:val="00440851"/>
    <w:rsid w:val="004409A6"/>
    <w:rsid w:val="00440B31"/>
    <w:rsid w:val="00440B77"/>
    <w:rsid w:val="00440CE6"/>
    <w:rsid w:val="00440D3D"/>
    <w:rsid w:val="004411B4"/>
    <w:rsid w:val="004411C2"/>
    <w:rsid w:val="004411E7"/>
    <w:rsid w:val="0044129F"/>
    <w:rsid w:val="004412BC"/>
    <w:rsid w:val="004413E7"/>
    <w:rsid w:val="00441406"/>
    <w:rsid w:val="004414CB"/>
    <w:rsid w:val="0044151B"/>
    <w:rsid w:val="004416CD"/>
    <w:rsid w:val="00441715"/>
    <w:rsid w:val="00441858"/>
    <w:rsid w:val="004418BE"/>
    <w:rsid w:val="00441BCF"/>
    <w:rsid w:val="00441DB9"/>
    <w:rsid w:val="00441E8D"/>
    <w:rsid w:val="00441EB8"/>
    <w:rsid w:val="00441F04"/>
    <w:rsid w:val="00441F77"/>
    <w:rsid w:val="0044219A"/>
    <w:rsid w:val="004421C2"/>
    <w:rsid w:val="004421FC"/>
    <w:rsid w:val="004424B1"/>
    <w:rsid w:val="0044263F"/>
    <w:rsid w:val="00442661"/>
    <w:rsid w:val="0044275E"/>
    <w:rsid w:val="004429A0"/>
    <w:rsid w:val="00442A2A"/>
    <w:rsid w:val="00442A59"/>
    <w:rsid w:val="00442BC5"/>
    <w:rsid w:val="00442BCA"/>
    <w:rsid w:val="00442C52"/>
    <w:rsid w:val="00442CDB"/>
    <w:rsid w:val="00442D79"/>
    <w:rsid w:val="00442E46"/>
    <w:rsid w:val="00442E6E"/>
    <w:rsid w:val="00442EC5"/>
    <w:rsid w:val="00442EFE"/>
    <w:rsid w:val="00442FD1"/>
    <w:rsid w:val="004430BD"/>
    <w:rsid w:val="004431A0"/>
    <w:rsid w:val="004431DA"/>
    <w:rsid w:val="004432AA"/>
    <w:rsid w:val="004432AF"/>
    <w:rsid w:val="004432F2"/>
    <w:rsid w:val="00443A1D"/>
    <w:rsid w:val="00443A40"/>
    <w:rsid w:val="00443BF7"/>
    <w:rsid w:val="00443C2B"/>
    <w:rsid w:val="00443C33"/>
    <w:rsid w:val="00443D28"/>
    <w:rsid w:val="00443D3B"/>
    <w:rsid w:val="00443EA1"/>
    <w:rsid w:val="00444117"/>
    <w:rsid w:val="004441A2"/>
    <w:rsid w:val="004441EA"/>
    <w:rsid w:val="0044423E"/>
    <w:rsid w:val="0044436D"/>
    <w:rsid w:val="004443CC"/>
    <w:rsid w:val="004443F7"/>
    <w:rsid w:val="00444454"/>
    <w:rsid w:val="0044451E"/>
    <w:rsid w:val="00444728"/>
    <w:rsid w:val="00444746"/>
    <w:rsid w:val="00444836"/>
    <w:rsid w:val="00444857"/>
    <w:rsid w:val="00444BF3"/>
    <w:rsid w:val="00444C33"/>
    <w:rsid w:val="00444C67"/>
    <w:rsid w:val="00444CFD"/>
    <w:rsid w:val="00444D0F"/>
    <w:rsid w:val="00444ED9"/>
    <w:rsid w:val="00444F82"/>
    <w:rsid w:val="00445021"/>
    <w:rsid w:val="00445292"/>
    <w:rsid w:val="004453B0"/>
    <w:rsid w:val="0044548E"/>
    <w:rsid w:val="0044551F"/>
    <w:rsid w:val="0044572B"/>
    <w:rsid w:val="00445777"/>
    <w:rsid w:val="004457F2"/>
    <w:rsid w:val="00445938"/>
    <w:rsid w:val="0044594F"/>
    <w:rsid w:val="00445AA7"/>
    <w:rsid w:val="00445BFB"/>
    <w:rsid w:val="00445CC3"/>
    <w:rsid w:val="00445D5C"/>
    <w:rsid w:val="00445E0B"/>
    <w:rsid w:val="00446019"/>
    <w:rsid w:val="00446360"/>
    <w:rsid w:val="00446401"/>
    <w:rsid w:val="00446443"/>
    <w:rsid w:val="00446478"/>
    <w:rsid w:val="00446875"/>
    <w:rsid w:val="004468BB"/>
    <w:rsid w:val="004468CD"/>
    <w:rsid w:val="00446985"/>
    <w:rsid w:val="00446993"/>
    <w:rsid w:val="00446A97"/>
    <w:rsid w:val="00446B54"/>
    <w:rsid w:val="00446B78"/>
    <w:rsid w:val="00446C6C"/>
    <w:rsid w:val="00446E20"/>
    <w:rsid w:val="00446EE3"/>
    <w:rsid w:val="00446F23"/>
    <w:rsid w:val="00446F3C"/>
    <w:rsid w:val="0044716A"/>
    <w:rsid w:val="00447210"/>
    <w:rsid w:val="00447333"/>
    <w:rsid w:val="0044739A"/>
    <w:rsid w:val="004475FF"/>
    <w:rsid w:val="00447620"/>
    <w:rsid w:val="0044783A"/>
    <w:rsid w:val="004478D6"/>
    <w:rsid w:val="00447A2E"/>
    <w:rsid w:val="00447AFF"/>
    <w:rsid w:val="00447B4F"/>
    <w:rsid w:val="00447C7F"/>
    <w:rsid w:val="00447E99"/>
    <w:rsid w:val="00447EBC"/>
    <w:rsid w:val="00450007"/>
    <w:rsid w:val="00450046"/>
    <w:rsid w:val="004500C8"/>
    <w:rsid w:val="004501F4"/>
    <w:rsid w:val="00450390"/>
    <w:rsid w:val="004503B0"/>
    <w:rsid w:val="0045065B"/>
    <w:rsid w:val="00450690"/>
    <w:rsid w:val="00450817"/>
    <w:rsid w:val="0045082B"/>
    <w:rsid w:val="0045083C"/>
    <w:rsid w:val="00450852"/>
    <w:rsid w:val="004508BC"/>
    <w:rsid w:val="004508D5"/>
    <w:rsid w:val="0045095A"/>
    <w:rsid w:val="00450A6F"/>
    <w:rsid w:val="00450AF9"/>
    <w:rsid w:val="00450D26"/>
    <w:rsid w:val="00450EAF"/>
    <w:rsid w:val="00450F17"/>
    <w:rsid w:val="00451035"/>
    <w:rsid w:val="00451113"/>
    <w:rsid w:val="0045116F"/>
    <w:rsid w:val="004512C4"/>
    <w:rsid w:val="00451361"/>
    <w:rsid w:val="0045137E"/>
    <w:rsid w:val="00451431"/>
    <w:rsid w:val="004514DC"/>
    <w:rsid w:val="004515A4"/>
    <w:rsid w:val="004518A9"/>
    <w:rsid w:val="00451BA5"/>
    <w:rsid w:val="00451C05"/>
    <w:rsid w:val="00451CAD"/>
    <w:rsid w:val="00451E0D"/>
    <w:rsid w:val="00451E66"/>
    <w:rsid w:val="00451F2D"/>
    <w:rsid w:val="00452563"/>
    <w:rsid w:val="00452618"/>
    <w:rsid w:val="00452775"/>
    <w:rsid w:val="004528A7"/>
    <w:rsid w:val="00452A54"/>
    <w:rsid w:val="00452C57"/>
    <w:rsid w:val="00452DBB"/>
    <w:rsid w:val="004531B5"/>
    <w:rsid w:val="00453237"/>
    <w:rsid w:val="0045334A"/>
    <w:rsid w:val="00453403"/>
    <w:rsid w:val="004535A2"/>
    <w:rsid w:val="0045368F"/>
    <w:rsid w:val="0045378C"/>
    <w:rsid w:val="00453806"/>
    <w:rsid w:val="004538FC"/>
    <w:rsid w:val="004539C1"/>
    <w:rsid w:val="004539D8"/>
    <w:rsid w:val="00453A0C"/>
    <w:rsid w:val="00453BED"/>
    <w:rsid w:val="00453C50"/>
    <w:rsid w:val="00453C61"/>
    <w:rsid w:val="00453D89"/>
    <w:rsid w:val="00453DBE"/>
    <w:rsid w:val="00453E90"/>
    <w:rsid w:val="00453F14"/>
    <w:rsid w:val="00453F46"/>
    <w:rsid w:val="00453F69"/>
    <w:rsid w:val="0045428E"/>
    <w:rsid w:val="00454352"/>
    <w:rsid w:val="00454362"/>
    <w:rsid w:val="004543A9"/>
    <w:rsid w:val="004543B7"/>
    <w:rsid w:val="00454509"/>
    <w:rsid w:val="00454548"/>
    <w:rsid w:val="004545BC"/>
    <w:rsid w:val="0045462F"/>
    <w:rsid w:val="0045488A"/>
    <w:rsid w:val="00454932"/>
    <w:rsid w:val="0045494B"/>
    <w:rsid w:val="00454A12"/>
    <w:rsid w:val="00454A57"/>
    <w:rsid w:val="00454A62"/>
    <w:rsid w:val="00454B07"/>
    <w:rsid w:val="00454C52"/>
    <w:rsid w:val="00454CA3"/>
    <w:rsid w:val="0045507D"/>
    <w:rsid w:val="0045518B"/>
    <w:rsid w:val="0045526D"/>
    <w:rsid w:val="004552AC"/>
    <w:rsid w:val="004552B3"/>
    <w:rsid w:val="00455374"/>
    <w:rsid w:val="00455454"/>
    <w:rsid w:val="0045556B"/>
    <w:rsid w:val="0045561F"/>
    <w:rsid w:val="004556C4"/>
    <w:rsid w:val="004557E6"/>
    <w:rsid w:val="00455830"/>
    <w:rsid w:val="00455941"/>
    <w:rsid w:val="00455B9A"/>
    <w:rsid w:val="00455BB0"/>
    <w:rsid w:val="00455C84"/>
    <w:rsid w:val="00455C88"/>
    <w:rsid w:val="00455C8E"/>
    <w:rsid w:val="00455D20"/>
    <w:rsid w:val="00455D4C"/>
    <w:rsid w:val="00455DC7"/>
    <w:rsid w:val="00455DC9"/>
    <w:rsid w:val="004561FB"/>
    <w:rsid w:val="0045621F"/>
    <w:rsid w:val="0045630C"/>
    <w:rsid w:val="0045636C"/>
    <w:rsid w:val="00456371"/>
    <w:rsid w:val="0045638D"/>
    <w:rsid w:val="0045648B"/>
    <w:rsid w:val="00456609"/>
    <w:rsid w:val="004566A3"/>
    <w:rsid w:val="004567B5"/>
    <w:rsid w:val="0045694A"/>
    <w:rsid w:val="004569AE"/>
    <w:rsid w:val="00456B1B"/>
    <w:rsid w:val="00456B2B"/>
    <w:rsid w:val="00456BDC"/>
    <w:rsid w:val="00456C35"/>
    <w:rsid w:val="00456C95"/>
    <w:rsid w:val="00456CA2"/>
    <w:rsid w:val="00456D88"/>
    <w:rsid w:val="00456E8D"/>
    <w:rsid w:val="004571C3"/>
    <w:rsid w:val="004571FA"/>
    <w:rsid w:val="00457269"/>
    <w:rsid w:val="004574F6"/>
    <w:rsid w:val="0045754B"/>
    <w:rsid w:val="00457587"/>
    <w:rsid w:val="004576EA"/>
    <w:rsid w:val="00457995"/>
    <w:rsid w:val="00457A02"/>
    <w:rsid w:val="00457A7F"/>
    <w:rsid w:val="00457A80"/>
    <w:rsid w:val="00457C75"/>
    <w:rsid w:val="00457D16"/>
    <w:rsid w:val="00457F6C"/>
    <w:rsid w:val="0046006D"/>
    <w:rsid w:val="00460175"/>
    <w:rsid w:val="004602D8"/>
    <w:rsid w:val="00460433"/>
    <w:rsid w:val="00460483"/>
    <w:rsid w:val="004605A3"/>
    <w:rsid w:val="004606B5"/>
    <w:rsid w:val="004606DD"/>
    <w:rsid w:val="00460807"/>
    <w:rsid w:val="00460852"/>
    <w:rsid w:val="0046099D"/>
    <w:rsid w:val="00460A31"/>
    <w:rsid w:val="00460A75"/>
    <w:rsid w:val="00460A8E"/>
    <w:rsid w:val="00460AD9"/>
    <w:rsid w:val="00460B00"/>
    <w:rsid w:val="00460B0E"/>
    <w:rsid w:val="00460C94"/>
    <w:rsid w:val="00460E9C"/>
    <w:rsid w:val="00460EBA"/>
    <w:rsid w:val="004611FA"/>
    <w:rsid w:val="00461241"/>
    <w:rsid w:val="00461278"/>
    <w:rsid w:val="004612A9"/>
    <w:rsid w:val="0046159B"/>
    <w:rsid w:val="00461634"/>
    <w:rsid w:val="00461952"/>
    <w:rsid w:val="004619F1"/>
    <w:rsid w:val="00461A63"/>
    <w:rsid w:val="00461B1B"/>
    <w:rsid w:val="00461C58"/>
    <w:rsid w:val="00461E51"/>
    <w:rsid w:val="00461F14"/>
    <w:rsid w:val="0046215F"/>
    <w:rsid w:val="00462249"/>
    <w:rsid w:val="0046236D"/>
    <w:rsid w:val="004623FA"/>
    <w:rsid w:val="0046243E"/>
    <w:rsid w:val="004625F1"/>
    <w:rsid w:val="0046272F"/>
    <w:rsid w:val="004627A0"/>
    <w:rsid w:val="004627DB"/>
    <w:rsid w:val="00462859"/>
    <w:rsid w:val="004628FB"/>
    <w:rsid w:val="00462939"/>
    <w:rsid w:val="00462952"/>
    <w:rsid w:val="00462A75"/>
    <w:rsid w:val="00462C5A"/>
    <w:rsid w:val="00462CB1"/>
    <w:rsid w:val="00462D58"/>
    <w:rsid w:val="00462DCF"/>
    <w:rsid w:val="00462E71"/>
    <w:rsid w:val="00462F0B"/>
    <w:rsid w:val="00462FC0"/>
    <w:rsid w:val="0046301C"/>
    <w:rsid w:val="0046307C"/>
    <w:rsid w:val="004632FB"/>
    <w:rsid w:val="0046331C"/>
    <w:rsid w:val="00463353"/>
    <w:rsid w:val="004633D9"/>
    <w:rsid w:val="004634E5"/>
    <w:rsid w:val="004634F5"/>
    <w:rsid w:val="00463603"/>
    <w:rsid w:val="0046370C"/>
    <w:rsid w:val="00463780"/>
    <w:rsid w:val="004637D2"/>
    <w:rsid w:val="004637FE"/>
    <w:rsid w:val="00463B75"/>
    <w:rsid w:val="00463C74"/>
    <w:rsid w:val="00463F01"/>
    <w:rsid w:val="00463F5A"/>
    <w:rsid w:val="00463FE2"/>
    <w:rsid w:val="0046408F"/>
    <w:rsid w:val="004641A5"/>
    <w:rsid w:val="00464226"/>
    <w:rsid w:val="00464261"/>
    <w:rsid w:val="00464282"/>
    <w:rsid w:val="004642FD"/>
    <w:rsid w:val="00464564"/>
    <w:rsid w:val="0046468A"/>
    <w:rsid w:val="00464755"/>
    <w:rsid w:val="00464949"/>
    <w:rsid w:val="004649DD"/>
    <w:rsid w:val="004649E7"/>
    <w:rsid w:val="00464A65"/>
    <w:rsid w:val="00464A75"/>
    <w:rsid w:val="00464B12"/>
    <w:rsid w:val="00464B66"/>
    <w:rsid w:val="00464B8F"/>
    <w:rsid w:val="00464D8D"/>
    <w:rsid w:val="00464DEE"/>
    <w:rsid w:val="00464E4A"/>
    <w:rsid w:val="00464E75"/>
    <w:rsid w:val="00464EBF"/>
    <w:rsid w:val="004650A6"/>
    <w:rsid w:val="00465361"/>
    <w:rsid w:val="00465471"/>
    <w:rsid w:val="004654FB"/>
    <w:rsid w:val="0046559E"/>
    <w:rsid w:val="004655D1"/>
    <w:rsid w:val="0046566E"/>
    <w:rsid w:val="00465857"/>
    <w:rsid w:val="00465970"/>
    <w:rsid w:val="00465A61"/>
    <w:rsid w:val="00465B39"/>
    <w:rsid w:val="00465C6F"/>
    <w:rsid w:val="00465D56"/>
    <w:rsid w:val="00465D5F"/>
    <w:rsid w:val="00465D90"/>
    <w:rsid w:val="00465E4D"/>
    <w:rsid w:val="00465E77"/>
    <w:rsid w:val="00465FDE"/>
    <w:rsid w:val="0046607D"/>
    <w:rsid w:val="004660B1"/>
    <w:rsid w:val="00466292"/>
    <w:rsid w:val="004662E6"/>
    <w:rsid w:val="004662F3"/>
    <w:rsid w:val="0046642C"/>
    <w:rsid w:val="004664B9"/>
    <w:rsid w:val="00466503"/>
    <w:rsid w:val="0046651F"/>
    <w:rsid w:val="0046655E"/>
    <w:rsid w:val="0046678D"/>
    <w:rsid w:val="004668B4"/>
    <w:rsid w:val="004669DF"/>
    <w:rsid w:val="004669FD"/>
    <w:rsid w:val="00466A4F"/>
    <w:rsid w:val="00466C09"/>
    <w:rsid w:val="00466CD6"/>
    <w:rsid w:val="00466E33"/>
    <w:rsid w:val="00467027"/>
    <w:rsid w:val="00467041"/>
    <w:rsid w:val="00467292"/>
    <w:rsid w:val="004673A1"/>
    <w:rsid w:val="004673BF"/>
    <w:rsid w:val="0046775D"/>
    <w:rsid w:val="00467791"/>
    <w:rsid w:val="0046786E"/>
    <w:rsid w:val="00467927"/>
    <w:rsid w:val="00467A0A"/>
    <w:rsid w:val="00467B94"/>
    <w:rsid w:val="00467BA2"/>
    <w:rsid w:val="00467C14"/>
    <w:rsid w:val="00467C58"/>
    <w:rsid w:val="00467E00"/>
    <w:rsid w:val="00467F2F"/>
    <w:rsid w:val="0047007D"/>
    <w:rsid w:val="004701EE"/>
    <w:rsid w:val="0047022B"/>
    <w:rsid w:val="00470428"/>
    <w:rsid w:val="0047043D"/>
    <w:rsid w:val="00470509"/>
    <w:rsid w:val="004705A7"/>
    <w:rsid w:val="00470714"/>
    <w:rsid w:val="00470C2C"/>
    <w:rsid w:val="00470D78"/>
    <w:rsid w:val="00470D9F"/>
    <w:rsid w:val="00470DA0"/>
    <w:rsid w:val="00470DF6"/>
    <w:rsid w:val="0047100B"/>
    <w:rsid w:val="0047102F"/>
    <w:rsid w:val="0047108A"/>
    <w:rsid w:val="00471121"/>
    <w:rsid w:val="00471135"/>
    <w:rsid w:val="00471243"/>
    <w:rsid w:val="00471354"/>
    <w:rsid w:val="0047141D"/>
    <w:rsid w:val="00471450"/>
    <w:rsid w:val="0047151F"/>
    <w:rsid w:val="00471540"/>
    <w:rsid w:val="004715A9"/>
    <w:rsid w:val="004715BC"/>
    <w:rsid w:val="004716EC"/>
    <w:rsid w:val="0047172E"/>
    <w:rsid w:val="00471936"/>
    <w:rsid w:val="00471946"/>
    <w:rsid w:val="00471B51"/>
    <w:rsid w:val="00471B65"/>
    <w:rsid w:val="00471BB4"/>
    <w:rsid w:val="00471D37"/>
    <w:rsid w:val="00471F38"/>
    <w:rsid w:val="00472433"/>
    <w:rsid w:val="004724F4"/>
    <w:rsid w:val="004724F5"/>
    <w:rsid w:val="0047260B"/>
    <w:rsid w:val="00472655"/>
    <w:rsid w:val="00472663"/>
    <w:rsid w:val="004726BE"/>
    <w:rsid w:val="004726D6"/>
    <w:rsid w:val="00472771"/>
    <w:rsid w:val="00472818"/>
    <w:rsid w:val="00472834"/>
    <w:rsid w:val="00472898"/>
    <w:rsid w:val="0047292A"/>
    <w:rsid w:val="00472B2C"/>
    <w:rsid w:val="00472B97"/>
    <w:rsid w:val="004730C9"/>
    <w:rsid w:val="00473161"/>
    <w:rsid w:val="004732CF"/>
    <w:rsid w:val="0047332B"/>
    <w:rsid w:val="00473563"/>
    <w:rsid w:val="00473592"/>
    <w:rsid w:val="004735FE"/>
    <w:rsid w:val="0047362B"/>
    <w:rsid w:val="004736CF"/>
    <w:rsid w:val="004736E1"/>
    <w:rsid w:val="00473704"/>
    <w:rsid w:val="00473862"/>
    <w:rsid w:val="004738DA"/>
    <w:rsid w:val="00473909"/>
    <w:rsid w:val="00473917"/>
    <w:rsid w:val="004739AC"/>
    <w:rsid w:val="00473A95"/>
    <w:rsid w:val="00473ABA"/>
    <w:rsid w:val="00473BE0"/>
    <w:rsid w:val="00473C28"/>
    <w:rsid w:val="00473CD3"/>
    <w:rsid w:val="00473CE1"/>
    <w:rsid w:val="00473CFE"/>
    <w:rsid w:val="00473D69"/>
    <w:rsid w:val="00473D71"/>
    <w:rsid w:val="00474105"/>
    <w:rsid w:val="004741CD"/>
    <w:rsid w:val="0047422C"/>
    <w:rsid w:val="00474258"/>
    <w:rsid w:val="00474263"/>
    <w:rsid w:val="00474276"/>
    <w:rsid w:val="00474293"/>
    <w:rsid w:val="004742BA"/>
    <w:rsid w:val="0047449D"/>
    <w:rsid w:val="00474568"/>
    <w:rsid w:val="0047461A"/>
    <w:rsid w:val="004746AF"/>
    <w:rsid w:val="00474717"/>
    <w:rsid w:val="00474738"/>
    <w:rsid w:val="00474756"/>
    <w:rsid w:val="00474862"/>
    <w:rsid w:val="00474AE4"/>
    <w:rsid w:val="00474C29"/>
    <w:rsid w:val="00474E5C"/>
    <w:rsid w:val="00475111"/>
    <w:rsid w:val="00475166"/>
    <w:rsid w:val="004751C5"/>
    <w:rsid w:val="00475272"/>
    <w:rsid w:val="0047540B"/>
    <w:rsid w:val="00475471"/>
    <w:rsid w:val="0047554F"/>
    <w:rsid w:val="00475553"/>
    <w:rsid w:val="004755FA"/>
    <w:rsid w:val="0047597A"/>
    <w:rsid w:val="00475B9D"/>
    <w:rsid w:val="00475BCC"/>
    <w:rsid w:val="00475E42"/>
    <w:rsid w:val="004760AE"/>
    <w:rsid w:val="00476282"/>
    <w:rsid w:val="00476411"/>
    <w:rsid w:val="00476428"/>
    <w:rsid w:val="004764BE"/>
    <w:rsid w:val="004765F7"/>
    <w:rsid w:val="00476630"/>
    <w:rsid w:val="00476712"/>
    <w:rsid w:val="00476771"/>
    <w:rsid w:val="004767E9"/>
    <w:rsid w:val="004769D3"/>
    <w:rsid w:val="00476AB3"/>
    <w:rsid w:val="00476DC9"/>
    <w:rsid w:val="00476F09"/>
    <w:rsid w:val="00476F29"/>
    <w:rsid w:val="00476F42"/>
    <w:rsid w:val="00476F50"/>
    <w:rsid w:val="004770EA"/>
    <w:rsid w:val="00477161"/>
    <w:rsid w:val="004772F3"/>
    <w:rsid w:val="00477539"/>
    <w:rsid w:val="00477663"/>
    <w:rsid w:val="00477665"/>
    <w:rsid w:val="0047767C"/>
    <w:rsid w:val="004777CD"/>
    <w:rsid w:val="004778C8"/>
    <w:rsid w:val="004779BA"/>
    <w:rsid w:val="00477C2D"/>
    <w:rsid w:val="00477C73"/>
    <w:rsid w:val="00477CEB"/>
    <w:rsid w:val="00477D0D"/>
    <w:rsid w:val="00477F25"/>
    <w:rsid w:val="0048029C"/>
    <w:rsid w:val="004802CF"/>
    <w:rsid w:val="004802F8"/>
    <w:rsid w:val="00480323"/>
    <w:rsid w:val="004803E9"/>
    <w:rsid w:val="00480484"/>
    <w:rsid w:val="004804C7"/>
    <w:rsid w:val="00480508"/>
    <w:rsid w:val="004805A8"/>
    <w:rsid w:val="00480683"/>
    <w:rsid w:val="00480730"/>
    <w:rsid w:val="0048084C"/>
    <w:rsid w:val="00480912"/>
    <w:rsid w:val="00480AE7"/>
    <w:rsid w:val="00480BE3"/>
    <w:rsid w:val="00480DBB"/>
    <w:rsid w:val="00480E3D"/>
    <w:rsid w:val="00480E7A"/>
    <w:rsid w:val="00480EDD"/>
    <w:rsid w:val="00480F45"/>
    <w:rsid w:val="00480FC3"/>
    <w:rsid w:val="0048106C"/>
    <w:rsid w:val="0048132C"/>
    <w:rsid w:val="004813BC"/>
    <w:rsid w:val="00481506"/>
    <w:rsid w:val="004815B5"/>
    <w:rsid w:val="004815BC"/>
    <w:rsid w:val="00481621"/>
    <w:rsid w:val="00481968"/>
    <w:rsid w:val="0048197D"/>
    <w:rsid w:val="00481A8C"/>
    <w:rsid w:val="00481C0F"/>
    <w:rsid w:val="00481D9B"/>
    <w:rsid w:val="00481DA4"/>
    <w:rsid w:val="00481DAD"/>
    <w:rsid w:val="00481DE2"/>
    <w:rsid w:val="00481E81"/>
    <w:rsid w:val="00481F39"/>
    <w:rsid w:val="00481F3C"/>
    <w:rsid w:val="00481FCF"/>
    <w:rsid w:val="004821EE"/>
    <w:rsid w:val="004823B5"/>
    <w:rsid w:val="00482579"/>
    <w:rsid w:val="004825EE"/>
    <w:rsid w:val="00482614"/>
    <w:rsid w:val="00482A1E"/>
    <w:rsid w:val="00482C4C"/>
    <w:rsid w:val="00482CB2"/>
    <w:rsid w:val="00482DC6"/>
    <w:rsid w:val="00482DF4"/>
    <w:rsid w:val="00482E64"/>
    <w:rsid w:val="00482FB2"/>
    <w:rsid w:val="00483173"/>
    <w:rsid w:val="004831D3"/>
    <w:rsid w:val="00483244"/>
    <w:rsid w:val="00483263"/>
    <w:rsid w:val="004832CA"/>
    <w:rsid w:val="00483407"/>
    <w:rsid w:val="0048364E"/>
    <w:rsid w:val="0048370F"/>
    <w:rsid w:val="004837F2"/>
    <w:rsid w:val="0048397E"/>
    <w:rsid w:val="00483B90"/>
    <w:rsid w:val="00483D67"/>
    <w:rsid w:val="00483F3D"/>
    <w:rsid w:val="00483FB3"/>
    <w:rsid w:val="004840D1"/>
    <w:rsid w:val="004841F7"/>
    <w:rsid w:val="00484278"/>
    <w:rsid w:val="0048433D"/>
    <w:rsid w:val="004843EE"/>
    <w:rsid w:val="004844AF"/>
    <w:rsid w:val="00484505"/>
    <w:rsid w:val="0048472E"/>
    <w:rsid w:val="004847D3"/>
    <w:rsid w:val="00484863"/>
    <w:rsid w:val="00484893"/>
    <w:rsid w:val="00484898"/>
    <w:rsid w:val="00484903"/>
    <w:rsid w:val="0048490D"/>
    <w:rsid w:val="00484940"/>
    <w:rsid w:val="00484AD7"/>
    <w:rsid w:val="00484BA9"/>
    <w:rsid w:val="00484CD9"/>
    <w:rsid w:val="00484E64"/>
    <w:rsid w:val="00484E94"/>
    <w:rsid w:val="00484E9E"/>
    <w:rsid w:val="00484F8D"/>
    <w:rsid w:val="00485052"/>
    <w:rsid w:val="0048509A"/>
    <w:rsid w:val="004850DC"/>
    <w:rsid w:val="0048511F"/>
    <w:rsid w:val="004851C3"/>
    <w:rsid w:val="004851FA"/>
    <w:rsid w:val="004853FF"/>
    <w:rsid w:val="00485595"/>
    <w:rsid w:val="004855B0"/>
    <w:rsid w:val="004855B8"/>
    <w:rsid w:val="004856CB"/>
    <w:rsid w:val="004856D9"/>
    <w:rsid w:val="0048588B"/>
    <w:rsid w:val="004858D8"/>
    <w:rsid w:val="00485958"/>
    <w:rsid w:val="00485A70"/>
    <w:rsid w:val="00485E2E"/>
    <w:rsid w:val="00485E6E"/>
    <w:rsid w:val="00485E8C"/>
    <w:rsid w:val="00485F5C"/>
    <w:rsid w:val="00485FA3"/>
    <w:rsid w:val="00485FDD"/>
    <w:rsid w:val="00485FFF"/>
    <w:rsid w:val="00486408"/>
    <w:rsid w:val="0048653B"/>
    <w:rsid w:val="004865AC"/>
    <w:rsid w:val="00486642"/>
    <w:rsid w:val="004867E6"/>
    <w:rsid w:val="0048694E"/>
    <w:rsid w:val="00486B11"/>
    <w:rsid w:val="00486B1F"/>
    <w:rsid w:val="00486B8B"/>
    <w:rsid w:val="00486BA9"/>
    <w:rsid w:val="00486BCA"/>
    <w:rsid w:val="00486DE9"/>
    <w:rsid w:val="00486E9D"/>
    <w:rsid w:val="00487016"/>
    <w:rsid w:val="00487330"/>
    <w:rsid w:val="0048739D"/>
    <w:rsid w:val="00487431"/>
    <w:rsid w:val="004874EA"/>
    <w:rsid w:val="00487710"/>
    <w:rsid w:val="004877CB"/>
    <w:rsid w:val="004878D9"/>
    <w:rsid w:val="004878DC"/>
    <w:rsid w:val="00487AD7"/>
    <w:rsid w:val="00487B7E"/>
    <w:rsid w:val="00487D90"/>
    <w:rsid w:val="00487DC6"/>
    <w:rsid w:val="00487EC4"/>
    <w:rsid w:val="00490139"/>
    <w:rsid w:val="004901EE"/>
    <w:rsid w:val="00490283"/>
    <w:rsid w:val="004903EF"/>
    <w:rsid w:val="00490439"/>
    <w:rsid w:val="0049049F"/>
    <w:rsid w:val="004904C7"/>
    <w:rsid w:val="0049053E"/>
    <w:rsid w:val="00490A7C"/>
    <w:rsid w:val="00490AB5"/>
    <w:rsid w:val="00490B75"/>
    <w:rsid w:val="00490BBB"/>
    <w:rsid w:val="00490C13"/>
    <w:rsid w:val="00490C81"/>
    <w:rsid w:val="00490D8D"/>
    <w:rsid w:val="00490DC3"/>
    <w:rsid w:val="00490E0C"/>
    <w:rsid w:val="00490FB4"/>
    <w:rsid w:val="0049101F"/>
    <w:rsid w:val="0049107C"/>
    <w:rsid w:val="0049139F"/>
    <w:rsid w:val="00491568"/>
    <w:rsid w:val="00491653"/>
    <w:rsid w:val="004916DC"/>
    <w:rsid w:val="004916EB"/>
    <w:rsid w:val="004918A5"/>
    <w:rsid w:val="00491922"/>
    <w:rsid w:val="00491941"/>
    <w:rsid w:val="00491960"/>
    <w:rsid w:val="0049197E"/>
    <w:rsid w:val="00491B7C"/>
    <w:rsid w:val="00491CCC"/>
    <w:rsid w:val="00491E49"/>
    <w:rsid w:val="00491F29"/>
    <w:rsid w:val="00491F3B"/>
    <w:rsid w:val="00491FC7"/>
    <w:rsid w:val="00492071"/>
    <w:rsid w:val="004920D2"/>
    <w:rsid w:val="00492192"/>
    <w:rsid w:val="00492200"/>
    <w:rsid w:val="0049220F"/>
    <w:rsid w:val="00492221"/>
    <w:rsid w:val="0049223B"/>
    <w:rsid w:val="004922F7"/>
    <w:rsid w:val="0049230A"/>
    <w:rsid w:val="00492353"/>
    <w:rsid w:val="0049257A"/>
    <w:rsid w:val="0049264B"/>
    <w:rsid w:val="004926AD"/>
    <w:rsid w:val="00492769"/>
    <w:rsid w:val="004927A6"/>
    <w:rsid w:val="00492908"/>
    <w:rsid w:val="00492A24"/>
    <w:rsid w:val="00492C1F"/>
    <w:rsid w:val="00492CAF"/>
    <w:rsid w:val="00492EDE"/>
    <w:rsid w:val="00492FF3"/>
    <w:rsid w:val="00493043"/>
    <w:rsid w:val="004931B0"/>
    <w:rsid w:val="00493216"/>
    <w:rsid w:val="0049324F"/>
    <w:rsid w:val="004933DC"/>
    <w:rsid w:val="004934A5"/>
    <w:rsid w:val="0049353B"/>
    <w:rsid w:val="00493619"/>
    <w:rsid w:val="0049374D"/>
    <w:rsid w:val="004938DF"/>
    <w:rsid w:val="00493A29"/>
    <w:rsid w:val="00493A86"/>
    <w:rsid w:val="00493B3A"/>
    <w:rsid w:val="00493B67"/>
    <w:rsid w:val="00493CEE"/>
    <w:rsid w:val="00493D1B"/>
    <w:rsid w:val="00493D1C"/>
    <w:rsid w:val="00493D49"/>
    <w:rsid w:val="00493DF8"/>
    <w:rsid w:val="00493EEB"/>
    <w:rsid w:val="00493F09"/>
    <w:rsid w:val="0049406F"/>
    <w:rsid w:val="004943F6"/>
    <w:rsid w:val="004947A4"/>
    <w:rsid w:val="0049481D"/>
    <w:rsid w:val="00494841"/>
    <w:rsid w:val="0049489C"/>
    <w:rsid w:val="004948AD"/>
    <w:rsid w:val="004948C5"/>
    <w:rsid w:val="0049495D"/>
    <w:rsid w:val="00494981"/>
    <w:rsid w:val="0049498E"/>
    <w:rsid w:val="00494AA8"/>
    <w:rsid w:val="00494C91"/>
    <w:rsid w:val="00494CF7"/>
    <w:rsid w:val="00494EB9"/>
    <w:rsid w:val="00494F4A"/>
    <w:rsid w:val="004950C6"/>
    <w:rsid w:val="00495234"/>
    <w:rsid w:val="0049526C"/>
    <w:rsid w:val="00495315"/>
    <w:rsid w:val="0049535E"/>
    <w:rsid w:val="004955A8"/>
    <w:rsid w:val="0049563C"/>
    <w:rsid w:val="004957CA"/>
    <w:rsid w:val="00495871"/>
    <w:rsid w:val="00495927"/>
    <w:rsid w:val="00495A48"/>
    <w:rsid w:val="00495AAC"/>
    <w:rsid w:val="00495AB2"/>
    <w:rsid w:val="00495C38"/>
    <w:rsid w:val="00495DE5"/>
    <w:rsid w:val="00495E00"/>
    <w:rsid w:val="00495ED3"/>
    <w:rsid w:val="004960BF"/>
    <w:rsid w:val="00496177"/>
    <w:rsid w:val="004965A7"/>
    <w:rsid w:val="004965B2"/>
    <w:rsid w:val="004965E2"/>
    <w:rsid w:val="00496680"/>
    <w:rsid w:val="004966B0"/>
    <w:rsid w:val="0049676D"/>
    <w:rsid w:val="004968B2"/>
    <w:rsid w:val="00496948"/>
    <w:rsid w:val="00496AAC"/>
    <w:rsid w:val="00496AE0"/>
    <w:rsid w:val="00496B69"/>
    <w:rsid w:val="00496B7B"/>
    <w:rsid w:val="00496C08"/>
    <w:rsid w:val="00496D6A"/>
    <w:rsid w:val="00496E24"/>
    <w:rsid w:val="00496F34"/>
    <w:rsid w:val="00496FC2"/>
    <w:rsid w:val="0049709C"/>
    <w:rsid w:val="004971C8"/>
    <w:rsid w:val="004971CC"/>
    <w:rsid w:val="00497249"/>
    <w:rsid w:val="004973BF"/>
    <w:rsid w:val="004973D9"/>
    <w:rsid w:val="00497409"/>
    <w:rsid w:val="004975CC"/>
    <w:rsid w:val="004976D3"/>
    <w:rsid w:val="0049778D"/>
    <w:rsid w:val="00497949"/>
    <w:rsid w:val="00497ACB"/>
    <w:rsid w:val="00497BD0"/>
    <w:rsid w:val="00497C2B"/>
    <w:rsid w:val="00497C5A"/>
    <w:rsid w:val="00497E13"/>
    <w:rsid w:val="004A02FE"/>
    <w:rsid w:val="004A0458"/>
    <w:rsid w:val="004A05D5"/>
    <w:rsid w:val="004A066B"/>
    <w:rsid w:val="004A08D5"/>
    <w:rsid w:val="004A08D6"/>
    <w:rsid w:val="004A09F5"/>
    <w:rsid w:val="004A0C01"/>
    <w:rsid w:val="004A0C36"/>
    <w:rsid w:val="004A0C9A"/>
    <w:rsid w:val="004A0D26"/>
    <w:rsid w:val="004A0DA1"/>
    <w:rsid w:val="004A109B"/>
    <w:rsid w:val="004A10E8"/>
    <w:rsid w:val="004A128F"/>
    <w:rsid w:val="004A13A3"/>
    <w:rsid w:val="004A14C3"/>
    <w:rsid w:val="004A16DC"/>
    <w:rsid w:val="004A1711"/>
    <w:rsid w:val="004A175F"/>
    <w:rsid w:val="004A182D"/>
    <w:rsid w:val="004A1A0E"/>
    <w:rsid w:val="004A1A19"/>
    <w:rsid w:val="004A1A88"/>
    <w:rsid w:val="004A1AE4"/>
    <w:rsid w:val="004A1B34"/>
    <w:rsid w:val="004A1D39"/>
    <w:rsid w:val="004A1D98"/>
    <w:rsid w:val="004A1DE5"/>
    <w:rsid w:val="004A1E2D"/>
    <w:rsid w:val="004A1E76"/>
    <w:rsid w:val="004A1E77"/>
    <w:rsid w:val="004A1FDF"/>
    <w:rsid w:val="004A2108"/>
    <w:rsid w:val="004A217C"/>
    <w:rsid w:val="004A231E"/>
    <w:rsid w:val="004A2324"/>
    <w:rsid w:val="004A2670"/>
    <w:rsid w:val="004A269D"/>
    <w:rsid w:val="004A2718"/>
    <w:rsid w:val="004A279C"/>
    <w:rsid w:val="004A286B"/>
    <w:rsid w:val="004A2A0C"/>
    <w:rsid w:val="004A2A51"/>
    <w:rsid w:val="004A2BE3"/>
    <w:rsid w:val="004A2D97"/>
    <w:rsid w:val="004A2DA9"/>
    <w:rsid w:val="004A2F49"/>
    <w:rsid w:val="004A3001"/>
    <w:rsid w:val="004A314D"/>
    <w:rsid w:val="004A314F"/>
    <w:rsid w:val="004A3172"/>
    <w:rsid w:val="004A31C1"/>
    <w:rsid w:val="004A33F4"/>
    <w:rsid w:val="004A3517"/>
    <w:rsid w:val="004A3581"/>
    <w:rsid w:val="004A362F"/>
    <w:rsid w:val="004A363B"/>
    <w:rsid w:val="004A368F"/>
    <w:rsid w:val="004A3730"/>
    <w:rsid w:val="004A3890"/>
    <w:rsid w:val="004A3997"/>
    <w:rsid w:val="004A39A1"/>
    <w:rsid w:val="004A3AC3"/>
    <w:rsid w:val="004A3C4A"/>
    <w:rsid w:val="004A3E04"/>
    <w:rsid w:val="004A3E33"/>
    <w:rsid w:val="004A3F03"/>
    <w:rsid w:val="004A3FB9"/>
    <w:rsid w:val="004A401B"/>
    <w:rsid w:val="004A41DF"/>
    <w:rsid w:val="004A422B"/>
    <w:rsid w:val="004A425B"/>
    <w:rsid w:val="004A4473"/>
    <w:rsid w:val="004A44D2"/>
    <w:rsid w:val="004A4686"/>
    <w:rsid w:val="004A46BC"/>
    <w:rsid w:val="004A479F"/>
    <w:rsid w:val="004A499B"/>
    <w:rsid w:val="004A4A00"/>
    <w:rsid w:val="004A4CE2"/>
    <w:rsid w:val="004A4D46"/>
    <w:rsid w:val="004A4DEE"/>
    <w:rsid w:val="004A4E7E"/>
    <w:rsid w:val="004A4E80"/>
    <w:rsid w:val="004A4F81"/>
    <w:rsid w:val="004A505D"/>
    <w:rsid w:val="004A50B3"/>
    <w:rsid w:val="004A514E"/>
    <w:rsid w:val="004A5187"/>
    <w:rsid w:val="004A5266"/>
    <w:rsid w:val="004A53F0"/>
    <w:rsid w:val="004A5402"/>
    <w:rsid w:val="004A57DF"/>
    <w:rsid w:val="004A5854"/>
    <w:rsid w:val="004A59BA"/>
    <w:rsid w:val="004A59CC"/>
    <w:rsid w:val="004A5AE7"/>
    <w:rsid w:val="004A5C3F"/>
    <w:rsid w:val="004A5D5D"/>
    <w:rsid w:val="004A5DAF"/>
    <w:rsid w:val="004A5DD0"/>
    <w:rsid w:val="004A5E86"/>
    <w:rsid w:val="004A5EAC"/>
    <w:rsid w:val="004A5FF9"/>
    <w:rsid w:val="004A63B2"/>
    <w:rsid w:val="004A647C"/>
    <w:rsid w:val="004A6487"/>
    <w:rsid w:val="004A6501"/>
    <w:rsid w:val="004A675C"/>
    <w:rsid w:val="004A6829"/>
    <w:rsid w:val="004A688E"/>
    <w:rsid w:val="004A6893"/>
    <w:rsid w:val="004A6919"/>
    <w:rsid w:val="004A6C0D"/>
    <w:rsid w:val="004A6CD2"/>
    <w:rsid w:val="004A6EC8"/>
    <w:rsid w:val="004A721F"/>
    <w:rsid w:val="004A7286"/>
    <w:rsid w:val="004A7398"/>
    <w:rsid w:val="004A7401"/>
    <w:rsid w:val="004A765A"/>
    <w:rsid w:val="004A76EC"/>
    <w:rsid w:val="004A773B"/>
    <w:rsid w:val="004A7745"/>
    <w:rsid w:val="004A7818"/>
    <w:rsid w:val="004A786A"/>
    <w:rsid w:val="004A79A8"/>
    <w:rsid w:val="004A7A99"/>
    <w:rsid w:val="004A7C4A"/>
    <w:rsid w:val="004A7CE8"/>
    <w:rsid w:val="004A7D36"/>
    <w:rsid w:val="004A7DA8"/>
    <w:rsid w:val="004A7FD5"/>
    <w:rsid w:val="004AAAF6"/>
    <w:rsid w:val="004B00BC"/>
    <w:rsid w:val="004B01E5"/>
    <w:rsid w:val="004B05EF"/>
    <w:rsid w:val="004B069B"/>
    <w:rsid w:val="004B07E5"/>
    <w:rsid w:val="004B08A1"/>
    <w:rsid w:val="004B09C0"/>
    <w:rsid w:val="004B0BF6"/>
    <w:rsid w:val="004B0C38"/>
    <w:rsid w:val="004B0C3F"/>
    <w:rsid w:val="004B0C81"/>
    <w:rsid w:val="004B0D52"/>
    <w:rsid w:val="004B1133"/>
    <w:rsid w:val="004B124D"/>
    <w:rsid w:val="004B1278"/>
    <w:rsid w:val="004B1416"/>
    <w:rsid w:val="004B1484"/>
    <w:rsid w:val="004B1569"/>
    <w:rsid w:val="004B15B3"/>
    <w:rsid w:val="004B176D"/>
    <w:rsid w:val="004B179C"/>
    <w:rsid w:val="004B17BF"/>
    <w:rsid w:val="004B1815"/>
    <w:rsid w:val="004B1821"/>
    <w:rsid w:val="004B184D"/>
    <w:rsid w:val="004B1A15"/>
    <w:rsid w:val="004B1B0C"/>
    <w:rsid w:val="004B1E21"/>
    <w:rsid w:val="004B1E54"/>
    <w:rsid w:val="004B1E8E"/>
    <w:rsid w:val="004B1EC6"/>
    <w:rsid w:val="004B1F76"/>
    <w:rsid w:val="004B1F93"/>
    <w:rsid w:val="004B225F"/>
    <w:rsid w:val="004B2377"/>
    <w:rsid w:val="004B24B9"/>
    <w:rsid w:val="004B24DE"/>
    <w:rsid w:val="004B2642"/>
    <w:rsid w:val="004B295B"/>
    <w:rsid w:val="004B2CAA"/>
    <w:rsid w:val="004B2F1F"/>
    <w:rsid w:val="004B2FAE"/>
    <w:rsid w:val="004B2FBB"/>
    <w:rsid w:val="004B2FCF"/>
    <w:rsid w:val="004B31DD"/>
    <w:rsid w:val="004B3590"/>
    <w:rsid w:val="004B35E0"/>
    <w:rsid w:val="004B3669"/>
    <w:rsid w:val="004B3768"/>
    <w:rsid w:val="004B3771"/>
    <w:rsid w:val="004B37EC"/>
    <w:rsid w:val="004B38AA"/>
    <w:rsid w:val="004B3901"/>
    <w:rsid w:val="004B3AB1"/>
    <w:rsid w:val="004B3D87"/>
    <w:rsid w:val="004B401E"/>
    <w:rsid w:val="004B4098"/>
    <w:rsid w:val="004B4172"/>
    <w:rsid w:val="004B417B"/>
    <w:rsid w:val="004B41D1"/>
    <w:rsid w:val="004B435A"/>
    <w:rsid w:val="004B44B3"/>
    <w:rsid w:val="004B44E9"/>
    <w:rsid w:val="004B47AF"/>
    <w:rsid w:val="004B484F"/>
    <w:rsid w:val="004B4868"/>
    <w:rsid w:val="004B49C9"/>
    <w:rsid w:val="004B4A0B"/>
    <w:rsid w:val="004B4A7B"/>
    <w:rsid w:val="004B4B8A"/>
    <w:rsid w:val="004B4BD9"/>
    <w:rsid w:val="004B4E10"/>
    <w:rsid w:val="004B4EB0"/>
    <w:rsid w:val="004B4F00"/>
    <w:rsid w:val="004B4F2D"/>
    <w:rsid w:val="004B4F31"/>
    <w:rsid w:val="004B52B0"/>
    <w:rsid w:val="004B5388"/>
    <w:rsid w:val="004B53EB"/>
    <w:rsid w:val="004B5424"/>
    <w:rsid w:val="004B55B3"/>
    <w:rsid w:val="004B55F1"/>
    <w:rsid w:val="004B5628"/>
    <w:rsid w:val="004B5712"/>
    <w:rsid w:val="004B57EF"/>
    <w:rsid w:val="004B5807"/>
    <w:rsid w:val="004B5901"/>
    <w:rsid w:val="004B5973"/>
    <w:rsid w:val="004B5A6F"/>
    <w:rsid w:val="004B5C4B"/>
    <w:rsid w:val="004B6041"/>
    <w:rsid w:val="004B6137"/>
    <w:rsid w:val="004B62BE"/>
    <w:rsid w:val="004B6326"/>
    <w:rsid w:val="004B6456"/>
    <w:rsid w:val="004B656A"/>
    <w:rsid w:val="004B6717"/>
    <w:rsid w:val="004B6850"/>
    <w:rsid w:val="004B68D7"/>
    <w:rsid w:val="004B6926"/>
    <w:rsid w:val="004B696F"/>
    <w:rsid w:val="004B69DC"/>
    <w:rsid w:val="004B6B2F"/>
    <w:rsid w:val="004B6B6B"/>
    <w:rsid w:val="004B6BAF"/>
    <w:rsid w:val="004B6E96"/>
    <w:rsid w:val="004B6EB9"/>
    <w:rsid w:val="004B716C"/>
    <w:rsid w:val="004B720B"/>
    <w:rsid w:val="004B7258"/>
    <w:rsid w:val="004B746E"/>
    <w:rsid w:val="004B74A3"/>
    <w:rsid w:val="004B75A0"/>
    <w:rsid w:val="004B75DE"/>
    <w:rsid w:val="004B76FE"/>
    <w:rsid w:val="004B77DA"/>
    <w:rsid w:val="004B784C"/>
    <w:rsid w:val="004B7934"/>
    <w:rsid w:val="004B797E"/>
    <w:rsid w:val="004B7C84"/>
    <w:rsid w:val="004C001E"/>
    <w:rsid w:val="004C005F"/>
    <w:rsid w:val="004C0154"/>
    <w:rsid w:val="004C0281"/>
    <w:rsid w:val="004C02B2"/>
    <w:rsid w:val="004C0336"/>
    <w:rsid w:val="004C03D1"/>
    <w:rsid w:val="004C03F7"/>
    <w:rsid w:val="004C04C5"/>
    <w:rsid w:val="004C05ED"/>
    <w:rsid w:val="004C06B2"/>
    <w:rsid w:val="004C06DD"/>
    <w:rsid w:val="004C085A"/>
    <w:rsid w:val="004C0904"/>
    <w:rsid w:val="004C09F1"/>
    <w:rsid w:val="004C0C7A"/>
    <w:rsid w:val="004C0D87"/>
    <w:rsid w:val="004C0D96"/>
    <w:rsid w:val="004C0F88"/>
    <w:rsid w:val="004C10AD"/>
    <w:rsid w:val="004C1194"/>
    <w:rsid w:val="004C130F"/>
    <w:rsid w:val="004C13BC"/>
    <w:rsid w:val="004C13FB"/>
    <w:rsid w:val="004C1555"/>
    <w:rsid w:val="004C160F"/>
    <w:rsid w:val="004C16D7"/>
    <w:rsid w:val="004C16EB"/>
    <w:rsid w:val="004C1923"/>
    <w:rsid w:val="004C1A69"/>
    <w:rsid w:val="004C1AFF"/>
    <w:rsid w:val="004C1BAA"/>
    <w:rsid w:val="004C1CFF"/>
    <w:rsid w:val="004C1DC2"/>
    <w:rsid w:val="004C1EC4"/>
    <w:rsid w:val="004C23CF"/>
    <w:rsid w:val="004C26A4"/>
    <w:rsid w:val="004C287B"/>
    <w:rsid w:val="004C2A76"/>
    <w:rsid w:val="004C2A89"/>
    <w:rsid w:val="004C2B03"/>
    <w:rsid w:val="004C2C31"/>
    <w:rsid w:val="004C2C79"/>
    <w:rsid w:val="004C2DD8"/>
    <w:rsid w:val="004C2DF9"/>
    <w:rsid w:val="004C2E6D"/>
    <w:rsid w:val="004C3009"/>
    <w:rsid w:val="004C32AB"/>
    <w:rsid w:val="004C33D2"/>
    <w:rsid w:val="004C3442"/>
    <w:rsid w:val="004C352D"/>
    <w:rsid w:val="004C353B"/>
    <w:rsid w:val="004C3590"/>
    <w:rsid w:val="004C367B"/>
    <w:rsid w:val="004C369D"/>
    <w:rsid w:val="004C3734"/>
    <w:rsid w:val="004C39D8"/>
    <w:rsid w:val="004C3A6E"/>
    <w:rsid w:val="004C3AD1"/>
    <w:rsid w:val="004C3CE6"/>
    <w:rsid w:val="004C3ECB"/>
    <w:rsid w:val="004C4089"/>
    <w:rsid w:val="004C4261"/>
    <w:rsid w:val="004C42B7"/>
    <w:rsid w:val="004C445E"/>
    <w:rsid w:val="004C451D"/>
    <w:rsid w:val="004C4839"/>
    <w:rsid w:val="004C4843"/>
    <w:rsid w:val="004C4915"/>
    <w:rsid w:val="004C4939"/>
    <w:rsid w:val="004C4990"/>
    <w:rsid w:val="004C4A1C"/>
    <w:rsid w:val="004C4B86"/>
    <w:rsid w:val="004C4CCD"/>
    <w:rsid w:val="004C4F33"/>
    <w:rsid w:val="004C528C"/>
    <w:rsid w:val="004C5461"/>
    <w:rsid w:val="004C55FC"/>
    <w:rsid w:val="004C56B7"/>
    <w:rsid w:val="004C582E"/>
    <w:rsid w:val="004C5D9D"/>
    <w:rsid w:val="004C5DBD"/>
    <w:rsid w:val="004C5EEF"/>
    <w:rsid w:val="004C5F34"/>
    <w:rsid w:val="004C5FE2"/>
    <w:rsid w:val="004C6045"/>
    <w:rsid w:val="004C6060"/>
    <w:rsid w:val="004C6097"/>
    <w:rsid w:val="004C616F"/>
    <w:rsid w:val="004C62A3"/>
    <w:rsid w:val="004C635A"/>
    <w:rsid w:val="004C6541"/>
    <w:rsid w:val="004C6701"/>
    <w:rsid w:val="004C6873"/>
    <w:rsid w:val="004C6A98"/>
    <w:rsid w:val="004C6AB8"/>
    <w:rsid w:val="004C6C87"/>
    <w:rsid w:val="004C6C8A"/>
    <w:rsid w:val="004C6CAA"/>
    <w:rsid w:val="004C6F2E"/>
    <w:rsid w:val="004C70FA"/>
    <w:rsid w:val="004C7231"/>
    <w:rsid w:val="004C77C2"/>
    <w:rsid w:val="004C782F"/>
    <w:rsid w:val="004C7981"/>
    <w:rsid w:val="004C7D45"/>
    <w:rsid w:val="004C7D47"/>
    <w:rsid w:val="004D00EA"/>
    <w:rsid w:val="004D01ED"/>
    <w:rsid w:val="004D045D"/>
    <w:rsid w:val="004D05F0"/>
    <w:rsid w:val="004D0844"/>
    <w:rsid w:val="004D08CF"/>
    <w:rsid w:val="004D091E"/>
    <w:rsid w:val="004D093B"/>
    <w:rsid w:val="004D0AB6"/>
    <w:rsid w:val="004D0D05"/>
    <w:rsid w:val="004D0F5C"/>
    <w:rsid w:val="004D0F6F"/>
    <w:rsid w:val="004D106E"/>
    <w:rsid w:val="004D1178"/>
    <w:rsid w:val="004D127E"/>
    <w:rsid w:val="004D12C9"/>
    <w:rsid w:val="004D1676"/>
    <w:rsid w:val="004D17E3"/>
    <w:rsid w:val="004D18A6"/>
    <w:rsid w:val="004D18B8"/>
    <w:rsid w:val="004D18D2"/>
    <w:rsid w:val="004D19DA"/>
    <w:rsid w:val="004D1A7C"/>
    <w:rsid w:val="004D1B42"/>
    <w:rsid w:val="004D1BE6"/>
    <w:rsid w:val="004D1D1F"/>
    <w:rsid w:val="004D1D24"/>
    <w:rsid w:val="004D1DF1"/>
    <w:rsid w:val="004D1F98"/>
    <w:rsid w:val="004D1FF1"/>
    <w:rsid w:val="004D1FF2"/>
    <w:rsid w:val="004D202B"/>
    <w:rsid w:val="004D2183"/>
    <w:rsid w:val="004D21A3"/>
    <w:rsid w:val="004D24DF"/>
    <w:rsid w:val="004D2513"/>
    <w:rsid w:val="004D2601"/>
    <w:rsid w:val="004D2693"/>
    <w:rsid w:val="004D26A8"/>
    <w:rsid w:val="004D27F3"/>
    <w:rsid w:val="004D2800"/>
    <w:rsid w:val="004D2820"/>
    <w:rsid w:val="004D286E"/>
    <w:rsid w:val="004D28F9"/>
    <w:rsid w:val="004D2A09"/>
    <w:rsid w:val="004D2BAD"/>
    <w:rsid w:val="004D2C0B"/>
    <w:rsid w:val="004D2C0C"/>
    <w:rsid w:val="004D2C35"/>
    <w:rsid w:val="004D2D37"/>
    <w:rsid w:val="004D2D39"/>
    <w:rsid w:val="004D2DD4"/>
    <w:rsid w:val="004D2E18"/>
    <w:rsid w:val="004D2E27"/>
    <w:rsid w:val="004D334F"/>
    <w:rsid w:val="004D3419"/>
    <w:rsid w:val="004D3704"/>
    <w:rsid w:val="004D3710"/>
    <w:rsid w:val="004D382D"/>
    <w:rsid w:val="004D3908"/>
    <w:rsid w:val="004D397B"/>
    <w:rsid w:val="004D39F3"/>
    <w:rsid w:val="004D39F9"/>
    <w:rsid w:val="004D3BDD"/>
    <w:rsid w:val="004D3D78"/>
    <w:rsid w:val="004D3E2D"/>
    <w:rsid w:val="004D3EBA"/>
    <w:rsid w:val="004D3F09"/>
    <w:rsid w:val="004D3F3A"/>
    <w:rsid w:val="004D4010"/>
    <w:rsid w:val="004D40D5"/>
    <w:rsid w:val="004D4163"/>
    <w:rsid w:val="004D41EA"/>
    <w:rsid w:val="004D4249"/>
    <w:rsid w:val="004D428E"/>
    <w:rsid w:val="004D44A9"/>
    <w:rsid w:val="004D4570"/>
    <w:rsid w:val="004D45EC"/>
    <w:rsid w:val="004D47DC"/>
    <w:rsid w:val="004D47EE"/>
    <w:rsid w:val="004D4844"/>
    <w:rsid w:val="004D4882"/>
    <w:rsid w:val="004D4897"/>
    <w:rsid w:val="004D491B"/>
    <w:rsid w:val="004D49CC"/>
    <w:rsid w:val="004D4A7C"/>
    <w:rsid w:val="004D4B88"/>
    <w:rsid w:val="004D4CD3"/>
    <w:rsid w:val="004D4DD6"/>
    <w:rsid w:val="004D4FCD"/>
    <w:rsid w:val="004D50F1"/>
    <w:rsid w:val="004D5218"/>
    <w:rsid w:val="004D523A"/>
    <w:rsid w:val="004D52E7"/>
    <w:rsid w:val="004D549C"/>
    <w:rsid w:val="004D54AE"/>
    <w:rsid w:val="004D54BC"/>
    <w:rsid w:val="004D56B6"/>
    <w:rsid w:val="004D56FB"/>
    <w:rsid w:val="004D5732"/>
    <w:rsid w:val="004D57BE"/>
    <w:rsid w:val="004D57C7"/>
    <w:rsid w:val="004D590D"/>
    <w:rsid w:val="004D593D"/>
    <w:rsid w:val="004D594F"/>
    <w:rsid w:val="004D59A0"/>
    <w:rsid w:val="004D5A8A"/>
    <w:rsid w:val="004D5B66"/>
    <w:rsid w:val="004D5D0D"/>
    <w:rsid w:val="004D5D24"/>
    <w:rsid w:val="004D612D"/>
    <w:rsid w:val="004D6227"/>
    <w:rsid w:val="004D6323"/>
    <w:rsid w:val="004D674B"/>
    <w:rsid w:val="004D6787"/>
    <w:rsid w:val="004D6890"/>
    <w:rsid w:val="004D6A2E"/>
    <w:rsid w:val="004D6B08"/>
    <w:rsid w:val="004D6B42"/>
    <w:rsid w:val="004D6C33"/>
    <w:rsid w:val="004D6EDC"/>
    <w:rsid w:val="004D7124"/>
    <w:rsid w:val="004D74AD"/>
    <w:rsid w:val="004D74F6"/>
    <w:rsid w:val="004D75AE"/>
    <w:rsid w:val="004D775E"/>
    <w:rsid w:val="004D77F5"/>
    <w:rsid w:val="004D7884"/>
    <w:rsid w:val="004D7926"/>
    <w:rsid w:val="004D793F"/>
    <w:rsid w:val="004D7960"/>
    <w:rsid w:val="004D7EA6"/>
    <w:rsid w:val="004D7EE5"/>
    <w:rsid w:val="004E0062"/>
    <w:rsid w:val="004E00C4"/>
    <w:rsid w:val="004E0196"/>
    <w:rsid w:val="004E02D2"/>
    <w:rsid w:val="004E02FE"/>
    <w:rsid w:val="004E0411"/>
    <w:rsid w:val="004E0584"/>
    <w:rsid w:val="004E058B"/>
    <w:rsid w:val="004E05A8"/>
    <w:rsid w:val="004E05EF"/>
    <w:rsid w:val="004E063F"/>
    <w:rsid w:val="004E06EB"/>
    <w:rsid w:val="004E06F8"/>
    <w:rsid w:val="004E080D"/>
    <w:rsid w:val="004E0AE2"/>
    <w:rsid w:val="004E0C85"/>
    <w:rsid w:val="004E0E13"/>
    <w:rsid w:val="004E1038"/>
    <w:rsid w:val="004E1186"/>
    <w:rsid w:val="004E121E"/>
    <w:rsid w:val="004E122A"/>
    <w:rsid w:val="004E1272"/>
    <w:rsid w:val="004E1585"/>
    <w:rsid w:val="004E15AD"/>
    <w:rsid w:val="004E1685"/>
    <w:rsid w:val="004E172B"/>
    <w:rsid w:val="004E174D"/>
    <w:rsid w:val="004E176A"/>
    <w:rsid w:val="004E17D0"/>
    <w:rsid w:val="004E194C"/>
    <w:rsid w:val="004E19AE"/>
    <w:rsid w:val="004E19E2"/>
    <w:rsid w:val="004E1A2F"/>
    <w:rsid w:val="004E1B44"/>
    <w:rsid w:val="004E1B5E"/>
    <w:rsid w:val="004E1C23"/>
    <w:rsid w:val="004E207D"/>
    <w:rsid w:val="004E20D2"/>
    <w:rsid w:val="004E20F4"/>
    <w:rsid w:val="004E20FF"/>
    <w:rsid w:val="004E216A"/>
    <w:rsid w:val="004E21F0"/>
    <w:rsid w:val="004E247D"/>
    <w:rsid w:val="004E2595"/>
    <w:rsid w:val="004E267F"/>
    <w:rsid w:val="004E270A"/>
    <w:rsid w:val="004E2730"/>
    <w:rsid w:val="004E2752"/>
    <w:rsid w:val="004E27B2"/>
    <w:rsid w:val="004E2838"/>
    <w:rsid w:val="004E283C"/>
    <w:rsid w:val="004E28FF"/>
    <w:rsid w:val="004E2A46"/>
    <w:rsid w:val="004E2BA1"/>
    <w:rsid w:val="004E2C96"/>
    <w:rsid w:val="004E2D09"/>
    <w:rsid w:val="004E2E23"/>
    <w:rsid w:val="004E3077"/>
    <w:rsid w:val="004E31A3"/>
    <w:rsid w:val="004E31BC"/>
    <w:rsid w:val="004E3225"/>
    <w:rsid w:val="004E3274"/>
    <w:rsid w:val="004E32A5"/>
    <w:rsid w:val="004E3566"/>
    <w:rsid w:val="004E36E2"/>
    <w:rsid w:val="004E3789"/>
    <w:rsid w:val="004E38A1"/>
    <w:rsid w:val="004E3A97"/>
    <w:rsid w:val="004E3AF1"/>
    <w:rsid w:val="004E3CEF"/>
    <w:rsid w:val="004E3D5A"/>
    <w:rsid w:val="004E3EB1"/>
    <w:rsid w:val="004E3F3E"/>
    <w:rsid w:val="004E4081"/>
    <w:rsid w:val="004E41AA"/>
    <w:rsid w:val="004E4218"/>
    <w:rsid w:val="004E42A0"/>
    <w:rsid w:val="004E4397"/>
    <w:rsid w:val="004E4419"/>
    <w:rsid w:val="004E48CB"/>
    <w:rsid w:val="004E4EC2"/>
    <w:rsid w:val="004E554E"/>
    <w:rsid w:val="004E55EE"/>
    <w:rsid w:val="004E56B3"/>
    <w:rsid w:val="004E56DE"/>
    <w:rsid w:val="004E5857"/>
    <w:rsid w:val="004E5936"/>
    <w:rsid w:val="004E5B64"/>
    <w:rsid w:val="004E5B6A"/>
    <w:rsid w:val="004E5C86"/>
    <w:rsid w:val="004E5EED"/>
    <w:rsid w:val="004E5F9D"/>
    <w:rsid w:val="004E5FDC"/>
    <w:rsid w:val="004E6053"/>
    <w:rsid w:val="004E6064"/>
    <w:rsid w:val="004E60A6"/>
    <w:rsid w:val="004E6212"/>
    <w:rsid w:val="004E64CE"/>
    <w:rsid w:val="004E6759"/>
    <w:rsid w:val="004E6917"/>
    <w:rsid w:val="004E6918"/>
    <w:rsid w:val="004E69BE"/>
    <w:rsid w:val="004E69D6"/>
    <w:rsid w:val="004E69D8"/>
    <w:rsid w:val="004E6B5D"/>
    <w:rsid w:val="004E6CB4"/>
    <w:rsid w:val="004E6CD2"/>
    <w:rsid w:val="004E7060"/>
    <w:rsid w:val="004E70E7"/>
    <w:rsid w:val="004E7212"/>
    <w:rsid w:val="004E74C3"/>
    <w:rsid w:val="004E754B"/>
    <w:rsid w:val="004E757F"/>
    <w:rsid w:val="004E75B8"/>
    <w:rsid w:val="004E761C"/>
    <w:rsid w:val="004E76FF"/>
    <w:rsid w:val="004E77BE"/>
    <w:rsid w:val="004E784D"/>
    <w:rsid w:val="004E795E"/>
    <w:rsid w:val="004E79EE"/>
    <w:rsid w:val="004E7A51"/>
    <w:rsid w:val="004E7AE6"/>
    <w:rsid w:val="004E7CA2"/>
    <w:rsid w:val="004E7CB3"/>
    <w:rsid w:val="004E7DD5"/>
    <w:rsid w:val="004E7E50"/>
    <w:rsid w:val="004E7E60"/>
    <w:rsid w:val="004E7E6D"/>
    <w:rsid w:val="004E7F12"/>
    <w:rsid w:val="004E7F51"/>
    <w:rsid w:val="004F0044"/>
    <w:rsid w:val="004F0150"/>
    <w:rsid w:val="004F0205"/>
    <w:rsid w:val="004F0307"/>
    <w:rsid w:val="004F03DB"/>
    <w:rsid w:val="004F04D4"/>
    <w:rsid w:val="004F056F"/>
    <w:rsid w:val="004F05F0"/>
    <w:rsid w:val="004F06A1"/>
    <w:rsid w:val="004F0754"/>
    <w:rsid w:val="004F0768"/>
    <w:rsid w:val="004F07B3"/>
    <w:rsid w:val="004F07DB"/>
    <w:rsid w:val="004F08A6"/>
    <w:rsid w:val="004F09E5"/>
    <w:rsid w:val="004F0A09"/>
    <w:rsid w:val="004F0C8E"/>
    <w:rsid w:val="004F0DF2"/>
    <w:rsid w:val="004F0EF8"/>
    <w:rsid w:val="004F0F86"/>
    <w:rsid w:val="004F10F5"/>
    <w:rsid w:val="004F1324"/>
    <w:rsid w:val="004F149C"/>
    <w:rsid w:val="004F15AF"/>
    <w:rsid w:val="004F16B3"/>
    <w:rsid w:val="004F16E6"/>
    <w:rsid w:val="004F16EA"/>
    <w:rsid w:val="004F1755"/>
    <w:rsid w:val="004F17A3"/>
    <w:rsid w:val="004F17AE"/>
    <w:rsid w:val="004F1841"/>
    <w:rsid w:val="004F18CE"/>
    <w:rsid w:val="004F1BDA"/>
    <w:rsid w:val="004F1D5E"/>
    <w:rsid w:val="004F1FFD"/>
    <w:rsid w:val="004F209D"/>
    <w:rsid w:val="004F21B6"/>
    <w:rsid w:val="004F21D8"/>
    <w:rsid w:val="004F21D9"/>
    <w:rsid w:val="004F2259"/>
    <w:rsid w:val="004F22E1"/>
    <w:rsid w:val="004F2309"/>
    <w:rsid w:val="004F241E"/>
    <w:rsid w:val="004F262B"/>
    <w:rsid w:val="004F2639"/>
    <w:rsid w:val="004F2672"/>
    <w:rsid w:val="004F279D"/>
    <w:rsid w:val="004F280D"/>
    <w:rsid w:val="004F294A"/>
    <w:rsid w:val="004F29DD"/>
    <w:rsid w:val="004F2A03"/>
    <w:rsid w:val="004F2A31"/>
    <w:rsid w:val="004F2B1A"/>
    <w:rsid w:val="004F2B95"/>
    <w:rsid w:val="004F2D6E"/>
    <w:rsid w:val="004F2DFF"/>
    <w:rsid w:val="004F3018"/>
    <w:rsid w:val="004F31FA"/>
    <w:rsid w:val="004F327D"/>
    <w:rsid w:val="004F32BD"/>
    <w:rsid w:val="004F351B"/>
    <w:rsid w:val="004F3616"/>
    <w:rsid w:val="004F3668"/>
    <w:rsid w:val="004F38A6"/>
    <w:rsid w:val="004F38FC"/>
    <w:rsid w:val="004F3C43"/>
    <w:rsid w:val="004F3CCF"/>
    <w:rsid w:val="004F3EF1"/>
    <w:rsid w:val="004F3EF2"/>
    <w:rsid w:val="004F3FDF"/>
    <w:rsid w:val="004F4059"/>
    <w:rsid w:val="004F40D2"/>
    <w:rsid w:val="004F40FB"/>
    <w:rsid w:val="004F4158"/>
    <w:rsid w:val="004F4159"/>
    <w:rsid w:val="004F41CC"/>
    <w:rsid w:val="004F42BA"/>
    <w:rsid w:val="004F4300"/>
    <w:rsid w:val="004F43BA"/>
    <w:rsid w:val="004F4481"/>
    <w:rsid w:val="004F4491"/>
    <w:rsid w:val="004F44D7"/>
    <w:rsid w:val="004F47CC"/>
    <w:rsid w:val="004F4A92"/>
    <w:rsid w:val="004F4AAA"/>
    <w:rsid w:val="004F4B35"/>
    <w:rsid w:val="004F4DFD"/>
    <w:rsid w:val="004F4ED4"/>
    <w:rsid w:val="004F5012"/>
    <w:rsid w:val="004F5290"/>
    <w:rsid w:val="004F542E"/>
    <w:rsid w:val="004F562C"/>
    <w:rsid w:val="004F5889"/>
    <w:rsid w:val="004F5C72"/>
    <w:rsid w:val="004F5CB1"/>
    <w:rsid w:val="004F5D27"/>
    <w:rsid w:val="004F5EA1"/>
    <w:rsid w:val="004F5EB3"/>
    <w:rsid w:val="004F5FEC"/>
    <w:rsid w:val="004F5FED"/>
    <w:rsid w:val="004F60DE"/>
    <w:rsid w:val="004F60FE"/>
    <w:rsid w:val="004F6118"/>
    <w:rsid w:val="004F611E"/>
    <w:rsid w:val="004F6284"/>
    <w:rsid w:val="004F630C"/>
    <w:rsid w:val="004F6334"/>
    <w:rsid w:val="004F648D"/>
    <w:rsid w:val="004F669A"/>
    <w:rsid w:val="004F675E"/>
    <w:rsid w:val="004F68A9"/>
    <w:rsid w:val="004F6900"/>
    <w:rsid w:val="004F6992"/>
    <w:rsid w:val="004F6AB9"/>
    <w:rsid w:val="004F6AD8"/>
    <w:rsid w:val="004F6B7B"/>
    <w:rsid w:val="004F6BCA"/>
    <w:rsid w:val="004F6CFF"/>
    <w:rsid w:val="004F6DC0"/>
    <w:rsid w:val="004F6E11"/>
    <w:rsid w:val="004F7068"/>
    <w:rsid w:val="004F72AF"/>
    <w:rsid w:val="004F7418"/>
    <w:rsid w:val="004F7520"/>
    <w:rsid w:val="004F7750"/>
    <w:rsid w:val="004F784D"/>
    <w:rsid w:val="004F7881"/>
    <w:rsid w:val="004F79DA"/>
    <w:rsid w:val="004F7B6B"/>
    <w:rsid w:val="004F7BB7"/>
    <w:rsid w:val="004F7C4F"/>
    <w:rsid w:val="004F7D05"/>
    <w:rsid w:val="004F7DFF"/>
    <w:rsid w:val="004F7F2D"/>
    <w:rsid w:val="004FB607"/>
    <w:rsid w:val="00500072"/>
    <w:rsid w:val="005000EB"/>
    <w:rsid w:val="00500149"/>
    <w:rsid w:val="0050016D"/>
    <w:rsid w:val="0050019B"/>
    <w:rsid w:val="0050022A"/>
    <w:rsid w:val="00500545"/>
    <w:rsid w:val="00500546"/>
    <w:rsid w:val="005007E9"/>
    <w:rsid w:val="00500867"/>
    <w:rsid w:val="005008E1"/>
    <w:rsid w:val="005008E6"/>
    <w:rsid w:val="00500A1E"/>
    <w:rsid w:val="00500A54"/>
    <w:rsid w:val="00500B28"/>
    <w:rsid w:val="00500DF1"/>
    <w:rsid w:val="00500E9C"/>
    <w:rsid w:val="00500F9E"/>
    <w:rsid w:val="00501181"/>
    <w:rsid w:val="005015DD"/>
    <w:rsid w:val="00501709"/>
    <w:rsid w:val="0050186B"/>
    <w:rsid w:val="005018D5"/>
    <w:rsid w:val="005018FE"/>
    <w:rsid w:val="00501A99"/>
    <w:rsid w:val="00501BA8"/>
    <w:rsid w:val="00501BF8"/>
    <w:rsid w:val="00501DBD"/>
    <w:rsid w:val="00501DF2"/>
    <w:rsid w:val="00501F60"/>
    <w:rsid w:val="005020C8"/>
    <w:rsid w:val="005021E8"/>
    <w:rsid w:val="00502316"/>
    <w:rsid w:val="0050246B"/>
    <w:rsid w:val="005025AD"/>
    <w:rsid w:val="0050263E"/>
    <w:rsid w:val="005029DD"/>
    <w:rsid w:val="005029F3"/>
    <w:rsid w:val="00502A29"/>
    <w:rsid w:val="00502AD7"/>
    <w:rsid w:val="00502B41"/>
    <w:rsid w:val="00502BA9"/>
    <w:rsid w:val="00502BB3"/>
    <w:rsid w:val="00502DAC"/>
    <w:rsid w:val="00502E94"/>
    <w:rsid w:val="00502F19"/>
    <w:rsid w:val="00503059"/>
    <w:rsid w:val="00503128"/>
    <w:rsid w:val="0050339B"/>
    <w:rsid w:val="005033E0"/>
    <w:rsid w:val="00503401"/>
    <w:rsid w:val="00503450"/>
    <w:rsid w:val="00503479"/>
    <w:rsid w:val="00503527"/>
    <w:rsid w:val="00503A35"/>
    <w:rsid w:val="00503D62"/>
    <w:rsid w:val="00503F56"/>
    <w:rsid w:val="00504044"/>
    <w:rsid w:val="00504094"/>
    <w:rsid w:val="005043C0"/>
    <w:rsid w:val="00504572"/>
    <w:rsid w:val="00504573"/>
    <w:rsid w:val="0050462E"/>
    <w:rsid w:val="0050463F"/>
    <w:rsid w:val="005046D8"/>
    <w:rsid w:val="0050473A"/>
    <w:rsid w:val="00504AB7"/>
    <w:rsid w:val="00504B37"/>
    <w:rsid w:val="00504BC8"/>
    <w:rsid w:val="00504C3B"/>
    <w:rsid w:val="00504C8E"/>
    <w:rsid w:val="00504D50"/>
    <w:rsid w:val="00504F88"/>
    <w:rsid w:val="00504FAC"/>
    <w:rsid w:val="0050508B"/>
    <w:rsid w:val="00505113"/>
    <w:rsid w:val="00505180"/>
    <w:rsid w:val="00505193"/>
    <w:rsid w:val="005051D5"/>
    <w:rsid w:val="0050535E"/>
    <w:rsid w:val="00505373"/>
    <w:rsid w:val="005054E3"/>
    <w:rsid w:val="00505672"/>
    <w:rsid w:val="00505766"/>
    <w:rsid w:val="0050583E"/>
    <w:rsid w:val="0050592E"/>
    <w:rsid w:val="005059A4"/>
    <w:rsid w:val="005059C4"/>
    <w:rsid w:val="005059C5"/>
    <w:rsid w:val="00505B86"/>
    <w:rsid w:val="00505BB4"/>
    <w:rsid w:val="00505C17"/>
    <w:rsid w:val="00505F52"/>
    <w:rsid w:val="00506067"/>
    <w:rsid w:val="00506108"/>
    <w:rsid w:val="00506193"/>
    <w:rsid w:val="0050624F"/>
    <w:rsid w:val="005062BE"/>
    <w:rsid w:val="0050635E"/>
    <w:rsid w:val="005063CA"/>
    <w:rsid w:val="00506420"/>
    <w:rsid w:val="00506426"/>
    <w:rsid w:val="00506677"/>
    <w:rsid w:val="005066B5"/>
    <w:rsid w:val="005069DF"/>
    <w:rsid w:val="00506A53"/>
    <w:rsid w:val="00506E6D"/>
    <w:rsid w:val="00506EEC"/>
    <w:rsid w:val="00506FD4"/>
    <w:rsid w:val="00507135"/>
    <w:rsid w:val="00507204"/>
    <w:rsid w:val="005073BB"/>
    <w:rsid w:val="00507558"/>
    <w:rsid w:val="005075B1"/>
    <w:rsid w:val="005075EA"/>
    <w:rsid w:val="005076C1"/>
    <w:rsid w:val="00507780"/>
    <w:rsid w:val="005079AE"/>
    <w:rsid w:val="005079F5"/>
    <w:rsid w:val="00507ADE"/>
    <w:rsid w:val="00507B45"/>
    <w:rsid w:val="00507D59"/>
    <w:rsid w:val="00507E0A"/>
    <w:rsid w:val="0051004A"/>
    <w:rsid w:val="00510494"/>
    <w:rsid w:val="005106C3"/>
    <w:rsid w:val="005106F1"/>
    <w:rsid w:val="00510747"/>
    <w:rsid w:val="005107BA"/>
    <w:rsid w:val="00510811"/>
    <w:rsid w:val="0051083D"/>
    <w:rsid w:val="00510976"/>
    <w:rsid w:val="005109BA"/>
    <w:rsid w:val="005109F5"/>
    <w:rsid w:val="00510A7A"/>
    <w:rsid w:val="00510B40"/>
    <w:rsid w:val="00510B5E"/>
    <w:rsid w:val="00510C26"/>
    <w:rsid w:val="00510D5A"/>
    <w:rsid w:val="00510DE9"/>
    <w:rsid w:val="00510E7E"/>
    <w:rsid w:val="00510F8C"/>
    <w:rsid w:val="00510FA5"/>
    <w:rsid w:val="0051112C"/>
    <w:rsid w:val="005111C3"/>
    <w:rsid w:val="00511216"/>
    <w:rsid w:val="00511452"/>
    <w:rsid w:val="0051158E"/>
    <w:rsid w:val="00511628"/>
    <w:rsid w:val="0051172C"/>
    <w:rsid w:val="00511E6B"/>
    <w:rsid w:val="00511EAA"/>
    <w:rsid w:val="00512071"/>
    <w:rsid w:val="0051211A"/>
    <w:rsid w:val="0051222B"/>
    <w:rsid w:val="00512464"/>
    <w:rsid w:val="005125DA"/>
    <w:rsid w:val="005126D5"/>
    <w:rsid w:val="00512729"/>
    <w:rsid w:val="00512749"/>
    <w:rsid w:val="005129E0"/>
    <w:rsid w:val="00512A41"/>
    <w:rsid w:val="00512B11"/>
    <w:rsid w:val="00512C0C"/>
    <w:rsid w:val="00512CFB"/>
    <w:rsid w:val="00512D0F"/>
    <w:rsid w:val="00512F1A"/>
    <w:rsid w:val="0051308F"/>
    <w:rsid w:val="005130F9"/>
    <w:rsid w:val="00513102"/>
    <w:rsid w:val="005131AC"/>
    <w:rsid w:val="0051344F"/>
    <w:rsid w:val="00513468"/>
    <w:rsid w:val="00513682"/>
    <w:rsid w:val="005136F6"/>
    <w:rsid w:val="00513778"/>
    <w:rsid w:val="00513784"/>
    <w:rsid w:val="005138EA"/>
    <w:rsid w:val="005139EF"/>
    <w:rsid w:val="00513A2B"/>
    <w:rsid w:val="00513B26"/>
    <w:rsid w:val="00513BFF"/>
    <w:rsid w:val="00513C15"/>
    <w:rsid w:val="00513DE1"/>
    <w:rsid w:val="00513F6D"/>
    <w:rsid w:val="00513F94"/>
    <w:rsid w:val="0051407D"/>
    <w:rsid w:val="0051420B"/>
    <w:rsid w:val="00514807"/>
    <w:rsid w:val="0051481D"/>
    <w:rsid w:val="005148C4"/>
    <w:rsid w:val="005149A5"/>
    <w:rsid w:val="005149FA"/>
    <w:rsid w:val="00514A8F"/>
    <w:rsid w:val="00514AD4"/>
    <w:rsid w:val="00514BE4"/>
    <w:rsid w:val="00514CA1"/>
    <w:rsid w:val="00514CF9"/>
    <w:rsid w:val="00514D29"/>
    <w:rsid w:val="00514E95"/>
    <w:rsid w:val="00514FA0"/>
    <w:rsid w:val="005153B5"/>
    <w:rsid w:val="005153F1"/>
    <w:rsid w:val="00515526"/>
    <w:rsid w:val="005155DA"/>
    <w:rsid w:val="005156DC"/>
    <w:rsid w:val="00515731"/>
    <w:rsid w:val="00515789"/>
    <w:rsid w:val="00515830"/>
    <w:rsid w:val="00515A39"/>
    <w:rsid w:val="00515A9B"/>
    <w:rsid w:val="00515AD5"/>
    <w:rsid w:val="00515B4D"/>
    <w:rsid w:val="00515BD9"/>
    <w:rsid w:val="00515CD0"/>
    <w:rsid w:val="00515CD8"/>
    <w:rsid w:val="00515CED"/>
    <w:rsid w:val="00515F58"/>
    <w:rsid w:val="00515FE8"/>
    <w:rsid w:val="005160A4"/>
    <w:rsid w:val="00516111"/>
    <w:rsid w:val="00516275"/>
    <w:rsid w:val="00516308"/>
    <w:rsid w:val="00516336"/>
    <w:rsid w:val="00516374"/>
    <w:rsid w:val="005163D1"/>
    <w:rsid w:val="00516656"/>
    <w:rsid w:val="00516A3A"/>
    <w:rsid w:val="00516AE5"/>
    <w:rsid w:val="00516B7E"/>
    <w:rsid w:val="00516C98"/>
    <w:rsid w:val="00516E27"/>
    <w:rsid w:val="00516EC5"/>
    <w:rsid w:val="00516FB0"/>
    <w:rsid w:val="00517064"/>
    <w:rsid w:val="005170C0"/>
    <w:rsid w:val="0051712C"/>
    <w:rsid w:val="0051723D"/>
    <w:rsid w:val="00517285"/>
    <w:rsid w:val="00517309"/>
    <w:rsid w:val="00517444"/>
    <w:rsid w:val="00517502"/>
    <w:rsid w:val="00517930"/>
    <w:rsid w:val="00517939"/>
    <w:rsid w:val="00517A3A"/>
    <w:rsid w:val="00517A3F"/>
    <w:rsid w:val="00517B9C"/>
    <w:rsid w:val="00517D5E"/>
    <w:rsid w:val="00517E2F"/>
    <w:rsid w:val="00517E60"/>
    <w:rsid w:val="00517E7A"/>
    <w:rsid w:val="00517E9E"/>
    <w:rsid w:val="00517F3F"/>
    <w:rsid w:val="0051CE82"/>
    <w:rsid w:val="0052006B"/>
    <w:rsid w:val="0052022F"/>
    <w:rsid w:val="00520250"/>
    <w:rsid w:val="00520399"/>
    <w:rsid w:val="005203F9"/>
    <w:rsid w:val="00520402"/>
    <w:rsid w:val="00520478"/>
    <w:rsid w:val="00520546"/>
    <w:rsid w:val="0052069B"/>
    <w:rsid w:val="005206DC"/>
    <w:rsid w:val="0052072C"/>
    <w:rsid w:val="00520B38"/>
    <w:rsid w:val="00520DA8"/>
    <w:rsid w:val="00520DD5"/>
    <w:rsid w:val="00520E8E"/>
    <w:rsid w:val="005211E8"/>
    <w:rsid w:val="0052129F"/>
    <w:rsid w:val="0052133F"/>
    <w:rsid w:val="00521369"/>
    <w:rsid w:val="005214ED"/>
    <w:rsid w:val="0052178E"/>
    <w:rsid w:val="00521964"/>
    <w:rsid w:val="005219DF"/>
    <w:rsid w:val="00521CD7"/>
    <w:rsid w:val="00521DAB"/>
    <w:rsid w:val="00521DBF"/>
    <w:rsid w:val="005220DD"/>
    <w:rsid w:val="005221D9"/>
    <w:rsid w:val="00522499"/>
    <w:rsid w:val="0052253C"/>
    <w:rsid w:val="0052254A"/>
    <w:rsid w:val="00522566"/>
    <w:rsid w:val="00522ACA"/>
    <w:rsid w:val="00522FAB"/>
    <w:rsid w:val="00522FBA"/>
    <w:rsid w:val="00523066"/>
    <w:rsid w:val="00523343"/>
    <w:rsid w:val="00523444"/>
    <w:rsid w:val="00523720"/>
    <w:rsid w:val="005238A3"/>
    <w:rsid w:val="00523981"/>
    <w:rsid w:val="005239CD"/>
    <w:rsid w:val="00523A40"/>
    <w:rsid w:val="00523AAE"/>
    <w:rsid w:val="00523E07"/>
    <w:rsid w:val="00523E1E"/>
    <w:rsid w:val="00523FAB"/>
    <w:rsid w:val="00523FF6"/>
    <w:rsid w:val="005240BC"/>
    <w:rsid w:val="00524133"/>
    <w:rsid w:val="005242C4"/>
    <w:rsid w:val="00524317"/>
    <w:rsid w:val="005243EA"/>
    <w:rsid w:val="0052446F"/>
    <w:rsid w:val="00524653"/>
    <w:rsid w:val="00524880"/>
    <w:rsid w:val="005249C5"/>
    <w:rsid w:val="00524A5B"/>
    <w:rsid w:val="00524AF6"/>
    <w:rsid w:val="00524C08"/>
    <w:rsid w:val="00524FBD"/>
    <w:rsid w:val="0052501B"/>
    <w:rsid w:val="005250D1"/>
    <w:rsid w:val="00525343"/>
    <w:rsid w:val="005253D2"/>
    <w:rsid w:val="0052544D"/>
    <w:rsid w:val="005254BB"/>
    <w:rsid w:val="005254F8"/>
    <w:rsid w:val="005255B5"/>
    <w:rsid w:val="00525670"/>
    <w:rsid w:val="00525782"/>
    <w:rsid w:val="00525863"/>
    <w:rsid w:val="005258B0"/>
    <w:rsid w:val="00525B2B"/>
    <w:rsid w:val="00525CD0"/>
    <w:rsid w:val="00525D54"/>
    <w:rsid w:val="00525DE0"/>
    <w:rsid w:val="00525E9A"/>
    <w:rsid w:val="00525EC7"/>
    <w:rsid w:val="00525FF1"/>
    <w:rsid w:val="00526170"/>
    <w:rsid w:val="00526230"/>
    <w:rsid w:val="00526301"/>
    <w:rsid w:val="005263FC"/>
    <w:rsid w:val="00526979"/>
    <w:rsid w:val="00526A4E"/>
    <w:rsid w:val="00526DE7"/>
    <w:rsid w:val="00526F1D"/>
    <w:rsid w:val="00527042"/>
    <w:rsid w:val="005273CE"/>
    <w:rsid w:val="00527405"/>
    <w:rsid w:val="005274B0"/>
    <w:rsid w:val="0052757D"/>
    <w:rsid w:val="005275D2"/>
    <w:rsid w:val="005275E2"/>
    <w:rsid w:val="0052761D"/>
    <w:rsid w:val="00527695"/>
    <w:rsid w:val="005276FC"/>
    <w:rsid w:val="0052773C"/>
    <w:rsid w:val="00527747"/>
    <w:rsid w:val="005277CA"/>
    <w:rsid w:val="005279F6"/>
    <w:rsid w:val="00527AD5"/>
    <w:rsid w:val="00527BE9"/>
    <w:rsid w:val="00527D5B"/>
    <w:rsid w:val="00527DDD"/>
    <w:rsid w:val="005301FB"/>
    <w:rsid w:val="0053035D"/>
    <w:rsid w:val="005304DB"/>
    <w:rsid w:val="00530562"/>
    <w:rsid w:val="0053065B"/>
    <w:rsid w:val="0053069B"/>
    <w:rsid w:val="00530732"/>
    <w:rsid w:val="005307B8"/>
    <w:rsid w:val="00530837"/>
    <w:rsid w:val="00530850"/>
    <w:rsid w:val="0053092F"/>
    <w:rsid w:val="00530A85"/>
    <w:rsid w:val="00530B0C"/>
    <w:rsid w:val="00530BD5"/>
    <w:rsid w:val="00530E95"/>
    <w:rsid w:val="00531019"/>
    <w:rsid w:val="00531097"/>
    <w:rsid w:val="005310E4"/>
    <w:rsid w:val="00531107"/>
    <w:rsid w:val="005312B2"/>
    <w:rsid w:val="005312BF"/>
    <w:rsid w:val="005313DA"/>
    <w:rsid w:val="005313DC"/>
    <w:rsid w:val="00531416"/>
    <w:rsid w:val="00531518"/>
    <w:rsid w:val="00531609"/>
    <w:rsid w:val="005316C7"/>
    <w:rsid w:val="0053174B"/>
    <w:rsid w:val="00531947"/>
    <w:rsid w:val="00531B7A"/>
    <w:rsid w:val="00531BA3"/>
    <w:rsid w:val="00531BBE"/>
    <w:rsid w:val="00531C0E"/>
    <w:rsid w:val="00531D14"/>
    <w:rsid w:val="00531DCC"/>
    <w:rsid w:val="00532329"/>
    <w:rsid w:val="005323A9"/>
    <w:rsid w:val="0053257C"/>
    <w:rsid w:val="005326AD"/>
    <w:rsid w:val="005328CB"/>
    <w:rsid w:val="00532900"/>
    <w:rsid w:val="0053298C"/>
    <w:rsid w:val="00532A72"/>
    <w:rsid w:val="00532AD6"/>
    <w:rsid w:val="00532ADC"/>
    <w:rsid w:val="00532B37"/>
    <w:rsid w:val="00532CD6"/>
    <w:rsid w:val="00532CDA"/>
    <w:rsid w:val="00532E15"/>
    <w:rsid w:val="00532EB7"/>
    <w:rsid w:val="00532F5D"/>
    <w:rsid w:val="00532F6A"/>
    <w:rsid w:val="0053324C"/>
    <w:rsid w:val="00533355"/>
    <w:rsid w:val="005333B8"/>
    <w:rsid w:val="00533527"/>
    <w:rsid w:val="00533543"/>
    <w:rsid w:val="00533634"/>
    <w:rsid w:val="00533653"/>
    <w:rsid w:val="0053384B"/>
    <w:rsid w:val="00533A2A"/>
    <w:rsid w:val="00533E35"/>
    <w:rsid w:val="00533ED1"/>
    <w:rsid w:val="0053408D"/>
    <w:rsid w:val="005341C0"/>
    <w:rsid w:val="005341E4"/>
    <w:rsid w:val="005341F5"/>
    <w:rsid w:val="005342D7"/>
    <w:rsid w:val="005343D3"/>
    <w:rsid w:val="005344C2"/>
    <w:rsid w:val="0053451F"/>
    <w:rsid w:val="00534605"/>
    <w:rsid w:val="005349AC"/>
    <w:rsid w:val="00534B95"/>
    <w:rsid w:val="00534DC7"/>
    <w:rsid w:val="00534E14"/>
    <w:rsid w:val="0053500C"/>
    <w:rsid w:val="00535192"/>
    <w:rsid w:val="0053529E"/>
    <w:rsid w:val="00535480"/>
    <w:rsid w:val="0053558F"/>
    <w:rsid w:val="005355EB"/>
    <w:rsid w:val="00535687"/>
    <w:rsid w:val="005356C1"/>
    <w:rsid w:val="00535C36"/>
    <w:rsid w:val="00535D34"/>
    <w:rsid w:val="00535DB9"/>
    <w:rsid w:val="00535F24"/>
    <w:rsid w:val="00535FAB"/>
    <w:rsid w:val="00536098"/>
    <w:rsid w:val="0053613A"/>
    <w:rsid w:val="005361DD"/>
    <w:rsid w:val="00536240"/>
    <w:rsid w:val="0053629F"/>
    <w:rsid w:val="0053638B"/>
    <w:rsid w:val="005365A7"/>
    <w:rsid w:val="005365B5"/>
    <w:rsid w:val="005365EF"/>
    <w:rsid w:val="0053681C"/>
    <w:rsid w:val="00536860"/>
    <w:rsid w:val="00536920"/>
    <w:rsid w:val="00536A97"/>
    <w:rsid w:val="00536D67"/>
    <w:rsid w:val="00536E13"/>
    <w:rsid w:val="00536F58"/>
    <w:rsid w:val="00536FB9"/>
    <w:rsid w:val="0053700A"/>
    <w:rsid w:val="0053705A"/>
    <w:rsid w:val="005370E6"/>
    <w:rsid w:val="005371B4"/>
    <w:rsid w:val="00537277"/>
    <w:rsid w:val="0053736B"/>
    <w:rsid w:val="00537394"/>
    <w:rsid w:val="005374CE"/>
    <w:rsid w:val="0053752F"/>
    <w:rsid w:val="005375CB"/>
    <w:rsid w:val="00537795"/>
    <w:rsid w:val="005377A1"/>
    <w:rsid w:val="0053786F"/>
    <w:rsid w:val="00537912"/>
    <w:rsid w:val="00537A51"/>
    <w:rsid w:val="00537AB6"/>
    <w:rsid w:val="00537DE2"/>
    <w:rsid w:val="00537E4E"/>
    <w:rsid w:val="00537E51"/>
    <w:rsid w:val="00537F5E"/>
    <w:rsid w:val="00537FE1"/>
    <w:rsid w:val="0053F0FF"/>
    <w:rsid w:val="0054017F"/>
    <w:rsid w:val="005401DE"/>
    <w:rsid w:val="0054055E"/>
    <w:rsid w:val="005405BD"/>
    <w:rsid w:val="005408C2"/>
    <w:rsid w:val="00540A25"/>
    <w:rsid w:val="00540F99"/>
    <w:rsid w:val="00540FD5"/>
    <w:rsid w:val="005410A3"/>
    <w:rsid w:val="005410DE"/>
    <w:rsid w:val="00541632"/>
    <w:rsid w:val="005418EC"/>
    <w:rsid w:val="00541B76"/>
    <w:rsid w:val="00541BB9"/>
    <w:rsid w:val="00541BBE"/>
    <w:rsid w:val="00541C32"/>
    <w:rsid w:val="00541C47"/>
    <w:rsid w:val="00541E73"/>
    <w:rsid w:val="00541FE9"/>
    <w:rsid w:val="00542057"/>
    <w:rsid w:val="00542429"/>
    <w:rsid w:val="0054253F"/>
    <w:rsid w:val="0054257F"/>
    <w:rsid w:val="0054282A"/>
    <w:rsid w:val="005429F3"/>
    <w:rsid w:val="00542A7C"/>
    <w:rsid w:val="00542A9B"/>
    <w:rsid w:val="00542ADF"/>
    <w:rsid w:val="00542C60"/>
    <w:rsid w:val="00542ED7"/>
    <w:rsid w:val="0054312D"/>
    <w:rsid w:val="00543290"/>
    <w:rsid w:val="0054344A"/>
    <w:rsid w:val="00543532"/>
    <w:rsid w:val="0054356E"/>
    <w:rsid w:val="005437AB"/>
    <w:rsid w:val="00543987"/>
    <w:rsid w:val="00543A2F"/>
    <w:rsid w:val="00543A9E"/>
    <w:rsid w:val="00543BC7"/>
    <w:rsid w:val="00543D69"/>
    <w:rsid w:val="00543E79"/>
    <w:rsid w:val="00543EBC"/>
    <w:rsid w:val="00543F59"/>
    <w:rsid w:val="00543F95"/>
    <w:rsid w:val="00543FB5"/>
    <w:rsid w:val="0054413D"/>
    <w:rsid w:val="005442C9"/>
    <w:rsid w:val="00544390"/>
    <w:rsid w:val="0054444E"/>
    <w:rsid w:val="005444CB"/>
    <w:rsid w:val="0054461D"/>
    <w:rsid w:val="00544631"/>
    <w:rsid w:val="00544A20"/>
    <w:rsid w:val="00544A64"/>
    <w:rsid w:val="00544A68"/>
    <w:rsid w:val="00544CDB"/>
    <w:rsid w:val="00544E14"/>
    <w:rsid w:val="00544EAD"/>
    <w:rsid w:val="00544FC0"/>
    <w:rsid w:val="00545178"/>
    <w:rsid w:val="0054518F"/>
    <w:rsid w:val="0054546E"/>
    <w:rsid w:val="005454C0"/>
    <w:rsid w:val="005455D1"/>
    <w:rsid w:val="005456A4"/>
    <w:rsid w:val="005456C1"/>
    <w:rsid w:val="005456EB"/>
    <w:rsid w:val="00545A7B"/>
    <w:rsid w:val="00545C89"/>
    <w:rsid w:val="00545CEB"/>
    <w:rsid w:val="00545D10"/>
    <w:rsid w:val="00545DCD"/>
    <w:rsid w:val="00545E6C"/>
    <w:rsid w:val="00545F4A"/>
    <w:rsid w:val="00545F9B"/>
    <w:rsid w:val="0054600F"/>
    <w:rsid w:val="00546034"/>
    <w:rsid w:val="005460DF"/>
    <w:rsid w:val="005460F5"/>
    <w:rsid w:val="00546296"/>
    <w:rsid w:val="0054657C"/>
    <w:rsid w:val="0054661D"/>
    <w:rsid w:val="00546800"/>
    <w:rsid w:val="00546867"/>
    <w:rsid w:val="00546892"/>
    <w:rsid w:val="00546C45"/>
    <w:rsid w:val="00546DAA"/>
    <w:rsid w:val="00546DDA"/>
    <w:rsid w:val="00546F3A"/>
    <w:rsid w:val="00547115"/>
    <w:rsid w:val="00547179"/>
    <w:rsid w:val="005471B1"/>
    <w:rsid w:val="005471DB"/>
    <w:rsid w:val="005471E2"/>
    <w:rsid w:val="0054721D"/>
    <w:rsid w:val="0054726A"/>
    <w:rsid w:val="0054729A"/>
    <w:rsid w:val="005472C0"/>
    <w:rsid w:val="00547607"/>
    <w:rsid w:val="00547704"/>
    <w:rsid w:val="00547734"/>
    <w:rsid w:val="005477E8"/>
    <w:rsid w:val="005478C7"/>
    <w:rsid w:val="00547BD4"/>
    <w:rsid w:val="00547F37"/>
    <w:rsid w:val="00547FFD"/>
    <w:rsid w:val="00550226"/>
    <w:rsid w:val="00550250"/>
    <w:rsid w:val="00550512"/>
    <w:rsid w:val="005505D2"/>
    <w:rsid w:val="005506A5"/>
    <w:rsid w:val="005507EC"/>
    <w:rsid w:val="0055095C"/>
    <w:rsid w:val="00550A44"/>
    <w:rsid w:val="00550B8C"/>
    <w:rsid w:val="00550B9C"/>
    <w:rsid w:val="00550BBB"/>
    <w:rsid w:val="00550CFE"/>
    <w:rsid w:val="00550D1E"/>
    <w:rsid w:val="00550D32"/>
    <w:rsid w:val="00550D37"/>
    <w:rsid w:val="00550D54"/>
    <w:rsid w:val="00550E69"/>
    <w:rsid w:val="00550E9D"/>
    <w:rsid w:val="00550FA1"/>
    <w:rsid w:val="005510B7"/>
    <w:rsid w:val="0055132A"/>
    <w:rsid w:val="00551395"/>
    <w:rsid w:val="00551476"/>
    <w:rsid w:val="00551ABA"/>
    <w:rsid w:val="00551C53"/>
    <w:rsid w:val="00551C5C"/>
    <w:rsid w:val="00551CB3"/>
    <w:rsid w:val="00551D29"/>
    <w:rsid w:val="00551D9D"/>
    <w:rsid w:val="00551FFD"/>
    <w:rsid w:val="00552145"/>
    <w:rsid w:val="005521A6"/>
    <w:rsid w:val="00552488"/>
    <w:rsid w:val="00552558"/>
    <w:rsid w:val="005525A6"/>
    <w:rsid w:val="00552628"/>
    <w:rsid w:val="0055264A"/>
    <w:rsid w:val="005526AE"/>
    <w:rsid w:val="00552705"/>
    <w:rsid w:val="005527A9"/>
    <w:rsid w:val="00552827"/>
    <w:rsid w:val="005528A4"/>
    <w:rsid w:val="00552A07"/>
    <w:rsid w:val="00552D0B"/>
    <w:rsid w:val="00552D18"/>
    <w:rsid w:val="00552E4E"/>
    <w:rsid w:val="00552F5E"/>
    <w:rsid w:val="0055317C"/>
    <w:rsid w:val="00553183"/>
    <w:rsid w:val="005531D3"/>
    <w:rsid w:val="0055333F"/>
    <w:rsid w:val="005534F9"/>
    <w:rsid w:val="0055388B"/>
    <w:rsid w:val="00553982"/>
    <w:rsid w:val="00553A7D"/>
    <w:rsid w:val="00553AB8"/>
    <w:rsid w:val="00553AF2"/>
    <w:rsid w:val="00553B34"/>
    <w:rsid w:val="00553DAD"/>
    <w:rsid w:val="00553DC7"/>
    <w:rsid w:val="00553DFB"/>
    <w:rsid w:val="0055404F"/>
    <w:rsid w:val="005540CE"/>
    <w:rsid w:val="005541CA"/>
    <w:rsid w:val="00554297"/>
    <w:rsid w:val="00554459"/>
    <w:rsid w:val="005544CD"/>
    <w:rsid w:val="00554528"/>
    <w:rsid w:val="005545F9"/>
    <w:rsid w:val="0055477E"/>
    <w:rsid w:val="00554793"/>
    <w:rsid w:val="005547DC"/>
    <w:rsid w:val="00554813"/>
    <w:rsid w:val="00554B18"/>
    <w:rsid w:val="00554C21"/>
    <w:rsid w:val="00554DE5"/>
    <w:rsid w:val="00554EE8"/>
    <w:rsid w:val="00555034"/>
    <w:rsid w:val="0055503D"/>
    <w:rsid w:val="005555A9"/>
    <w:rsid w:val="00555810"/>
    <w:rsid w:val="005558AC"/>
    <w:rsid w:val="00555AEE"/>
    <w:rsid w:val="00555E89"/>
    <w:rsid w:val="00555FD6"/>
    <w:rsid w:val="00555FD7"/>
    <w:rsid w:val="0055612D"/>
    <w:rsid w:val="00556195"/>
    <w:rsid w:val="005561DE"/>
    <w:rsid w:val="00556319"/>
    <w:rsid w:val="00556507"/>
    <w:rsid w:val="005565D8"/>
    <w:rsid w:val="00556711"/>
    <w:rsid w:val="00556713"/>
    <w:rsid w:val="0055672C"/>
    <w:rsid w:val="00556D16"/>
    <w:rsid w:val="00556E70"/>
    <w:rsid w:val="00556EF8"/>
    <w:rsid w:val="00557137"/>
    <w:rsid w:val="0055716B"/>
    <w:rsid w:val="005571EC"/>
    <w:rsid w:val="0055721C"/>
    <w:rsid w:val="005572D5"/>
    <w:rsid w:val="0055737A"/>
    <w:rsid w:val="005574A8"/>
    <w:rsid w:val="005575B7"/>
    <w:rsid w:val="00557696"/>
    <w:rsid w:val="005576A2"/>
    <w:rsid w:val="0055792C"/>
    <w:rsid w:val="00557972"/>
    <w:rsid w:val="00557A12"/>
    <w:rsid w:val="00557B57"/>
    <w:rsid w:val="00557C64"/>
    <w:rsid w:val="00557DA5"/>
    <w:rsid w:val="00557E27"/>
    <w:rsid w:val="00557E90"/>
    <w:rsid w:val="00557F44"/>
    <w:rsid w:val="005600E5"/>
    <w:rsid w:val="00560146"/>
    <w:rsid w:val="005601B9"/>
    <w:rsid w:val="00560430"/>
    <w:rsid w:val="00560712"/>
    <w:rsid w:val="00560731"/>
    <w:rsid w:val="005608DB"/>
    <w:rsid w:val="00560B12"/>
    <w:rsid w:val="00560B28"/>
    <w:rsid w:val="0056105E"/>
    <w:rsid w:val="0056107F"/>
    <w:rsid w:val="00561119"/>
    <w:rsid w:val="0056113F"/>
    <w:rsid w:val="0056116C"/>
    <w:rsid w:val="005613E1"/>
    <w:rsid w:val="00561456"/>
    <w:rsid w:val="005615B6"/>
    <w:rsid w:val="00561805"/>
    <w:rsid w:val="0056184F"/>
    <w:rsid w:val="00561891"/>
    <w:rsid w:val="00561895"/>
    <w:rsid w:val="00561ADE"/>
    <w:rsid w:val="00561C3D"/>
    <w:rsid w:val="00561CC2"/>
    <w:rsid w:val="00561F12"/>
    <w:rsid w:val="005620E9"/>
    <w:rsid w:val="005622C5"/>
    <w:rsid w:val="005624FC"/>
    <w:rsid w:val="0056255A"/>
    <w:rsid w:val="00562634"/>
    <w:rsid w:val="00562646"/>
    <w:rsid w:val="005626EE"/>
    <w:rsid w:val="005628DF"/>
    <w:rsid w:val="00562A2A"/>
    <w:rsid w:val="00562B5A"/>
    <w:rsid w:val="00562B90"/>
    <w:rsid w:val="00562D1D"/>
    <w:rsid w:val="00562F24"/>
    <w:rsid w:val="00562F46"/>
    <w:rsid w:val="00562F4B"/>
    <w:rsid w:val="0056311C"/>
    <w:rsid w:val="00563156"/>
    <w:rsid w:val="00563157"/>
    <w:rsid w:val="005631B4"/>
    <w:rsid w:val="005631CB"/>
    <w:rsid w:val="00563428"/>
    <w:rsid w:val="00563642"/>
    <w:rsid w:val="00563658"/>
    <w:rsid w:val="005636CD"/>
    <w:rsid w:val="005637DA"/>
    <w:rsid w:val="005639E5"/>
    <w:rsid w:val="00563A9E"/>
    <w:rsid w:val="00563AFE"/>
    <w:rsid w:val="00563B36"/>
    <w:rsid w:val="00563BA5"/>
    <w:rsid w:val="00563C41"/>
    <w:rsid w:val="00563E07"/>
    <w:rsid w:val="00563E75"/>
    <w:rsid w:val="00564060"/>
    <w:rsid w:val="00564282"/>
    <w:rsid w:val="0056440B"/>
    <w:rsid w:val="00564434"/>
    <w:rsid w:val="005644E7"/>
    <w:rsid w:val="005645FF"/>
    <w:rsid w:val="00564723"/>
    <w:rsid w:val="00564818"/>
    <w:rsid w:val="0056496F"/>
    <w:rsid w:val="00564A34"/>
    <w:rsid w:val="00564B95"/>
    <w:rsid w:val="00564DDE"/>
    <w:rsid w:val="00564E44"/>
    <w:rsid w:val="0056508A"/>
    <w:rsid w:val="0056533D"/>
    <w:rsid w:val="00565369"/>
    <w:rsid w:val="00565390"/>
    <w:rsid w:val="0056546F"/>
    <w:rsid w:val="005656FA"/>
    <w:rsid w:val="005658CC"/>
    <w:rsid w:val="005658D5"/>
    <w:rsid w:val="00565913"/>
    <w:rsid w:val="00565921"/>
    <w:rsid w:val="00565AF1"/>
    <w:rsid w:val="00565B60"/>
    <w:rsid w:val="00565D91"/>
    <w:rsid w:val="00565F14"/>
    <w:rsid w:val="0056616A"/>
    <w:rsid w:val="005661D5"/>
    <w:rsid w:val="005663DB"/>
    <w:rsid w:val="0056662E"/>
    <w:rsid w:val="0056672B"/>
    <w:rsid w:val="00566806"/>
    <w:rsid w:val="005668AA"/>
    <w:rsid w:val="00566A0F"/>
    <w:rsid w:val="00566BA3"/>
    <w:rsid w:val="00566CD1"/>
    <w:rsid w:val="00566D85"/>
    <w:rsid w:val="00566E68"/>
    <w:rsid w:val="0056704B"/>
    <w:rsid w:val="0056705A"/>
    <w:rsid w:val="00567209"/>
    <w:rsid w:val="00567291"/>
    <w:rsid w:val="0056729F"/>
    <w:rsid w:val="005673B8"/>
    <w:rsid w:val="0056754D"/>
    <w:rsid w:val="005676F6"/>
    <w:rsid w:val="005679B9"/>
    <w:rsid w:val="00567BA8"/>
    <w:rsid w:val="00567CC6"/>
    <w:rsid w:val="00567D1A"/>
    <w:rsid w:val="00567FED"/>
    <w:rsid w:val="00570413"/>
    <w:rsid w:val="00570479"/>
    <w:rsid w:val="00570525"/>
    <w:rsid w:val="0057053B"/>
    <w:rsid w:val="005705D8"/>
    <w:rsid w:val="005706CC"/>
    <w:rsid w:val="005707A6"/>
    <w:rsid w:val="005707DF"/>
    <w:rsid w:val="00570959"/>
    <w:rsid w:val="00570A70"/>
    <w:rsid w:val="00570B09"/>
    <w:rsid w:val="00570C6E"/>
    <w:rsid w:val="00570CC1"/>
    <w:rsid w:val="00570EAF"/>
    <w:rsid w:val="00570F1E"/>
    <w:rsid w:val="00570FF8"/>
    <w:rsid w:val="00571213"/>
    <w:rsid w:val="00571237"/>
    <w:rsid w:val="00571301"/>
    <w:rsid w:val="005713FA"/>
    <w:rsid w:val="00571427"/>
    <w:rsid w:val="00571485"/>
    <w:rsid w:val="0057150F"/>
    <w:rsid w:val="0057154C"/>
    <w:rsid w:val="00571639"/>
    <w:rsid w:val="00571695"/>
    <w:rsid w:val="005716E4"/>
    <w:rsid w:val="005717AA"/>
    <w:rsid w:val="005717E7"/>
    <w:rsid w:val="005718A6"/>
    <w:rsid w:val="00571999"/>
    <w:rsid w:val="00571A83"/>
    <w:rsid w:val="00571A85"/>
    <w:rsid w:val="00571A91"/>
    <w:rsid w:val="00571BB8"/>
    <w:rsid w:val="00571BE0"/>
    <w:rsid w:val="00571BF4"/>
    <w:rsid w:val="00571C3E"/>
    <w:rsid w:val="00571CE2"/>
    <w:rsid w:val="00571D35"/>
    <w:rsid w:val="00571D77"/>
    <w:rsid w:val="00571E6A"/>
    <w:rsid w:val="00571EC7"/>
    <w:rsid w:val="0057204F"/>
    <w:rsid w:val="005720BA"/>
    <w:rsid w:val="00572112"/>
    <w:rsid w:val="005723DF"/>
    <w:rsid w:val="00572419"/>
    <w:rsid w:val="005724D9"/>
    <w:rsid w:val="00572520"/>
    <w:rsid w:val="005725B1"/>
    <w:rsid w:val="0057267D"/>
    <w:rsid w:val="00572C79"/>
    <w:rsid w:val="00572CED"/>
    <w:rsid w:val="00572DDE"/>
    <w:rsid w:val="00572E98"/>
    <w:rsid w:val="00572FD3"/>
    <w:rsid w:val="0057311B"/>
    <w:rsid w:val="0057316D"/>
    <w:rsid w:val="0057319B"/>
    <w:rsid w:val="0057328D"/>
    <w:rsid w:val="005732A8"/>
    <w:rsid w:val="00573345"/>
    <w:rsid w:val="0057334F"/>
    <w:rsid w:val="00573537"/>
    <w:rsid w:val="00573562"/>
    <w:rsid w:val="00573608"/>
    <w:rsid w:val="0057371F"/>
    <w:rsid w:val="005737D7"/>
    <w:rsid w:val="00573826"/>
    <w:rsid w:val="00573892"/>
    <w:rsid w:val="0057389A"/>
    <w:rsid w:val="00573B65"/>
    <w:rsid w:val="00573C4C"/>
    <w:rsid w:val="00573D63"/>
    <w:rsid w:val="00573DA5"/>
    <w:rsid w:val="00573EA0"/>
    <w:rsid w:val="00574193"/>
    <w:rsid w:val="005741A4"/>
    <w:rsid w:val="005742F5"/>
    <w:rsid w:val="00574415"/>
    <w:rsid w:val="0057456A"/>
    <w:rsid w:val="0057467B"/>
    <w:rsid w:val="005747AB"/>
    <w:rsid w:val="005747C8"/>
    <w:rsid w:val="005747CE"/>
    <w:rsid w:val="00574B4E"/>
    <w:rsid w:val="00574B94"/>
    <w:rsid w:val="00574C3F"/>
    <w:rsid w:val="00574D99"/>
    <w:rsid w:val="00574E78"/>
    <w:rsid w:val="00574EC3"/>
    <w:rsid w:val="00574F9B"/>
    <w:rsid w:val="00575008"/>
    <w:rsid w:val="005750B9"/>
    <w:rsid w:val="0057520A"/>
    <w:rsid w:val="0057528B"/>
    <w:rsid w:val="0057542A"/>
    <w:rsid w:val="005754CE"/>
    <w:rsid w:val="005755C4"/>
    <w:rsid w:val="005755E2"/>
    <w:rsid w:val="005757B2"/>
    <w:rsid w:val="005757F9"/>
    <w:rsid w:val="00575805"/>
    <w:rsid w:val="0057585A"/>
    <w:rsid w:val="00575AD2"/>
    <w:rsid w:val="00575AF0"/>
    <w:rsid w:val="00575B06"/>
    <w:rsid w:val="00575BB5"/>
    <w:rsid w:val="00575C43"/>
    <w:rsid w:val="00575EC6"/>
    <w:rsid w:val="00576083"/>
    <w:rsid w:val="00576175"/>
    <w:rsid w:val="00576236"/>
    <w:rsid w:val="005763D1"/>
    <w:rsid w:val="005764CE"/>
    <w:rsid w:val="005765E1"/>
    <w:rsid w:val="005767B4"/>
    <w:rsid w:val="0057682D"/>
    <w:rsid w:val="00576837"/>
    <w:rsid w:val="0057688A"/>
    <w:rsid w:val="00576904"/>
    <w:rsid w:val="00576951"/>
    <w:rsid w:val="00576CE2"/>
    <w:rsid w:val="00576D7B"/>
    <w:rsid w:val="00576FE0"/>
    <w:rsid w:val="00577057"/>
    <w:rsid w:val="0057705F"/>
    <w:rsid w:val="00577289"/>
    <w:rsid w:val="0057728C"/>
    <w:rsid w:val="005772FA"/>
    <w:rsid w:val="0057730F"/>
    <w:rsid w:val="00577333"/>
    <w:rsid w:val="005774F5"/>
    <w:rsid w:val="0057757C"/>
    <w:rsid w:val="00577620"/>
    <w:rsid w:val="00577699"/>
    <w:rsid w:val="00577711"/>
    <w:rsid w:val="005778C7"/>
    <w:rsid w:val="00577983"/>
    <w:rsid w:val="00577AAC"/>
    <w:rsid w:val="00577BDD"/>
    <w:rsid w:val="00577C37"/>
    <w:rsid w:val="00577DE4"/>
    <w:rsid w:val="00577EB2"/>
    <w:rsid w:val="0057CA41"/>
    <w:rsid w:val="00580104"/>
    <w:rsid w:val="00580177"/>
    <w:rsid w:val="0058022A"/>
    <w:rsid w:val="00580292"/>
    <w:rsid w:val="005803D1"/>
    <w:rsid w:val="005804F9"/>
    <w:rsid w:val="005805F9"/>
    <w:rsid w:val="0058080B"/>
    <w:rsid w:val="0058080F"/>
    <w:rsid w:val="00580950"/>
    <w:rsid w:val="00580F18"/>
    <w:rsid w:val="0058106F"/>
    <w:rsid w:val="00581101"/>
    <w:rsid w:val="00581205"/>
    <w:rsid w:val="0058123F"/>
    <w:rsid w:val="0058132F"/>
    <w:rsid w:val="005817F8"/>
    <w:rsid w:val="00581990"/>
    <w:rsid w:val="00581B3B"/>
    <w:rsid w:val="00581B3F"/>
    <w:rsid w:val="00581BD2"/>
    <w:rsid w:val="00581D13"/>
    <w:rsid w:val="00581D17"/>
    <w:rsid w:val="00581D89"/>
    <w:rsid w:val="00581EFB"/>
    <w:rsid w:val="00581F5C"/>
    <w:rsid w:val="00581FDD"/>
    <w:rsid w:val="00582210"/>
    <w:rsid w:val="0058233C"/>
    <w:rsid w:val="0058248B"/>
    <w:rsid w:val="0058252D"/>
    <w:rsid w:val="00582540"/>
    <w:rsid w:val="005825FE"/>
    <w:rsid w:val="005827D0"/>
    <w:rsid w:val="00582847"/>
    <w:rsid w:val="00582877"/>
    <w:rsid w:val="005828F0"/>
    <w:rsid w:val="00582A39"/>
    <w:rsid w:val="00582D64"/>
    <w:rsid w:val="00583061"/>
    <w:rsid w:val="0058310B"/>
    <w:rsid w:val="00583122"/>
    <w:rsid w:val="005831A2"/>
    <w:rsid w:val="00583230"/>
    <w:rsid w:val="005834C5"/>
    <w:rsid w:val="00583579"/>
    <w:rsid w:val="00583722"/>
    <w:rsid w:val="005839AC"/>
    <w:rsid w:val="00583C03"/>
    <w:rsid w:val="00583CD3"/>
    <w:rsid w:val="00583CF4"/>
    <w:rsid w:val="00583D2B"/>
    <w:rsid w:val="00583E6B"/>
    <w:rsid w:val="00583ECD"/>
    <w:rsid w:val="00584058"/>
    <w:rsid w:val="00584148"/>
    <w:rsid w:val="00584270"/>
    <w:rsid w:val="00584351"/>
    <w:rsid w:val="0058435C"/>
    <w:rsid w:val="00584383"/>
    <w:rsid w:val="00584613"/>
    <w:rsid w:val="00584630"/>
    <w:rsid w:val="00584658"/>
    <w:rsid w:val="00584664"/>
    <w:rsid w:val="005846A0"/>
    <w:rsid w:val="0058471C"/>
    <w:rsid w:val="005847E3"/>
    <w:rsid w:val="00584840"/>
    <w:rsid w:val="0058484E"/>
    <w:rsid w:val="00584864"/>
    <w:rsid w:val="00584B87"/>
    <w:rsid w:val="00584BD4"/>
    <w:rsid w:val="00584C55"/>
    <w:rsid w:val="00584D78"/>
    <w:rsid w:val="00584E66"/>
    <w:rsid w:val="00584ECC"/>
    <w:rsid w:val="00584EFC"/>
    <w:rsid w:val="00584F24"/>
    <w:rsid w:val="00584F43"/>
    <w:rsid w:val="00584F6E"/>
    <w:rsid w:val="00584FF4"/>
    <w:rsid w:val="005850E5"/>
    <w:rsid w:val="0058510E"/>
    <w:rsid w:val="005851E9"/>
    <w:rsid w:val="00585280"/>
    <w:rsid w:val="00585404"/>
    <w:rsid w:val="0058545A"/>
    <w:rsid w:val="005855D1"/>
    <w:rsid w:val="00585696"/>
    <w:rsid w:val="005856FB"/>
    <w:rsid w:val="00585811"/>
    <w:rsid w:val="0058582B"/>
    <w:rsid w:val="00585A00"/>
    <w:rsid w:val="00585A52"/>
    <w:rsid w:val="00585A55"/>
    <w:rsid w:val="00585B36"/>
    <w:rsid w:val="00585BB7"/>
    <w:rsid w:val="00585BDA"/>
    <w:rsid w:val="00585C08"/>
    <w:rsid w:val="00585CDB"/>
    <w:rsid w:val="00585E7E"/>
    <w:rsid w:val="00585FA6"/>
    <w:rsid w:val="0058613D"/>
    <w:rsid w:val="005863BD"/>
    <w:rsid w:val="0058648C"/>
    <w:rsid w:val="00586691"/>
    <w:rsid w:val="005866C9"/>
    <w:rsid w:val="00586772"/>
    <w:rsid w:val="005867DE"/>
    <w:rsid w:val="0058681A"/>
    <w:rsid w:val="0058687A"/>
    <w:rsid w:val="005868F5"/>
    <w:rsid w:val="0058695C"/>
    <w:rsid w:val="0058699F"/>
    <w:rsid w:val="00586B74"/>
    <w:rsid w:val="00586C56"/>
    <w:rsid w:val="00586C7F"/>
    <w:rsid w:val="00586CB5"/>
    <w:rsid w:val="00586CE1"/>
    <w:rsid w:val="00586FC3"/>
    <w:rsid w:val="00587079"/>
    <w:rsid w:val="005870C9"/>
    <w:rsid w:val="005870E4"/>
    <w:rsid w:val="00587180"/>
    <w:rsid w:val="0058721F"/>
    <w:rsid w:val="005872E2"/>
    <w:rsid w:val="0058762D"/>
    <w:rsid w:val="005876E1"/>
    <w:rsid w:val="005877ED"/>
    <w:rsid w:val="0058787C"/>
    <w:rsid w:val="0058799D"/>
    <w:rsid w:val="00587B3A"/>
    <w:rsid w:val="00587BD6"/>
    <w:rsid w:val="00587C39"/>
    <w:rsid w:val="00587C67"/>
    <w:rsid w:val="00587D73"/>
    <w:rsid w:val="00587D88"/>
    <w:rsid w:val="00587F59"/>
    <w:rsid w:val="00590170"/>
    <w:rsid w:val="00590192"/>
    <w:rsid w:val="00590226"/>
    <w:rsid w:val="005902FB"/>
    <w:rsid w:val="00590413"/>
    <w:rsid w:val="005904B1"/>
    <w:rsid w:val="00590548"/>
    <w:rsid w:val="0059062C"/>
    <w:rsid w:val="0059067D"/>
    <w:rsid w:val="005906A2"/>
    <w:rsid w:val="005906D8"/>
    <w:rsid w:val="00590701"/>
    <w:rsid w:val="005908DB"/>
    <w:rsid w:val="005909EA"/>
    <w:rsid w:val="00590A6C"/>
    <w:rsid w:val="00590AAF"/>
    <w:rsid w:val="00590E24"/>
    <w:rsid w:val="00590EAC"/>
    <w:rsid w:val="00591077"/>
    <w:rsid w:val="00591086"/>
    <w:rsid w:val="0059129F"/>
    <w:rsid w:val="0059133C"/>
    <w:rsid w:val="00591347"/>
    <w:rsid w:val="005913C4"/>
    <w:rsid w:val="0059153E"/>
    <w:rsid w:val="0059155A"/>
    <w:rsid w:val="0059166B"/>
    <w:rsid w:val="00591852"/>
    <w:rsid w:val="00591982"/>
    <w:rsid w:val="00591B53"/>
    <w:rsid w:val="00591B65"/>
    <w:rsid w:val="00591BF2"/>
    <w:rsid w:val="00591CBB"/>
    <w:rsid w:val="00591DFD"/>
    <w:rsid w:val="00592107"/>
    <w:rsid w:val="00592108"/>
    <w:rsid w:val="0059213E"/>
    <w:rsid w:val="0059223B"/>
    <w:rsid w:val="00592290"/>
    <w:rsid w:val="0059238B"/>
    <w:rsid w:val="0059240E"/>
    <w:rsid w:val="0059241E"/>
    <w:rsid w:val="00592602"/>
    <w:rsid w:val="00592631"/>
    <w:rsid w:val="005926E2"/>
    <w:rsid w:val="00592ACF"/>
    <w:rsid w:val="00592C3A"/>
    <w:rsid w:val="00592C67"/>
    <w:rsid w:val="00592D09"/>
    <w:rsid w:val="00592D2C"/>
    <w:rsid w:val="00592ED4"/>
    <w:rsid w:val="00592EE0"/>
    <w:rsid w:val="00592F12"/>
    <w:rsid w:val="00592F73"/>
    <w:rsid w:val="00592F75"/>
    <w:rsid w:val="00593090"/>
    <w:rsid w:val="005930BC"/>
    <w:rsid w:val="005931B8"/>
    <w:rsid w:val="005931DC"/>
    <w:rsid w:val="00593293"/>
    <w:rsid w:val="0059331E"/>
    <w:rsid w:val="00593447"/>
    <w:rsid w:val="0059346F"/>
    <w:rsid w:val="0059348E"/>
    <w:rsid w:val="005934D0"/>
    <w:rsid w:val="0059368C"/>
    <w:rsid w:val="005936D1"/>
    <w:rsid w:val="00593843"/>
    <w:rsid w:val="00593958"/>
    <w:rsid w:val="00593BCB"/>
    <w:rsid w:val="00593C19"/>
    <w:rsid w:val="00593C22"/>
    <w:rsid w:val="00593C82"/>
    <w:rsid w:val="00593DD4"/>
    <w:rsid w:val="00593FD9"/>
    <w:rsid w:val="005940CC"/>
    <w:rsid w:val="0059430A"/>
    <w:rsid w:val="005943EB"/>
    <w:rsid w:val="0059468D"/>
    <w:rsid w:val="005946A6"/>
    <w:rsid w:val="005946D1"/>
    <w:rsid w:val="005947C2"/>
    <w:rsid w:val="005949F9"/>
    <w:rsid w:val="00594C5B"/>
    <w:rsid w:val="00594CB5"/>
    <w:rsid w:val="00594F3F"/>
    <w:rsid w:val="005950B8"/>
    <w:rsid w:val="00595134"/>
    <w:rsid w:val="00595161"/>
    <w:rsid w:val="0059559F"/>
    <w:rsid w:val="0059560C"/>
    <w:rsid w:val="005956DB"/>
    <w:rsid w:val="00595792"/>
    <w:rsid w:val="0059585D"/>
    <w:rsid w:val="0059591E"/>
    <w:rsid w:val="005959A8"/>
    <w:rsid w:val="00595A1B"/>
    <w:rsid w:val="00595AD8"/>
    <w:rsid w:val="00595D10"/>
    <w:rsid w:val="00595F1B"/>
    <w:rsid w:val="0059600A"/>
    <w:rsid w:val="00596041"/>
    <w:rsid w:val="00596122"/>
    <w:rsid w:val="005962B9"/>
    <w:rsid w:val="0059632F"/>
    <w:rsid w:val="00596331"/>
    <w:rsid w:val="00596415"/>
    <w:rsid w:val="00596488"/>
    <w:rsid w:val="005965A4"/>
    <w:rsid w:val="005965BE"/>
    <w:rsid w:val="005967E1"/>
    <w:rsid w:val="005968F7"/>
    <w:rsid w:val="00596A4B"/>
    <w:rsid w:val="00596D44"/>
    <w:rsid w:val="00596E4B"/>
    <w:rsid w:val="00597127"/>
    <w:rsid w:val="0059713B"/>
    <w:rsid w:val="00597190"/>
    <w:rsid w:val="0059725B"/>
    <w:rsid w:val="0059735A"/>
    <w:rsid w:val="005974CA"/>
    <w:rsid w:val="00597545"/>
    <w:rsid w:val="005975C2"/>
    <w:rsid w:val="005975D8"/>
    <w:rsid w:val="00597616"/>
    <w:rsid w:val="0059765D"/>
    <w:rsid w:val="00597881"/>
    <w:rsid w:val="005979CC"/>
    <w:rsid w:val="00597A66"/>
    <w:rsid w:val="00597B47"/>
    <w:rsid w:val="00597B74"/>
    <w:rsid w:val="00597C5F"/>
    <w:rsid w:val="00597D3A"/>
    <w:rsid w:val="00597E8E"/>
    <w:rsid w:val="00597F05"/>
    <w:rsid w:val="00597F8B"/>
    <w:rsid w:val="00597FE4"/>
    <w:rsid w:val="005A0246"/>
    <w:rsid w:val="005A0335"/>
    <w:rsid w:val="005A0434"/>
    <w:rsid w:val="005A0542"/>
    <w:rsid w:val="005A0597"/>
    <w:rsid w:val="005A0786"/>
    <w:rsid w:val="005A08A7"/>
    <w:rsid w:val="005A090D"/>
    <w:rsid w:val="005A0960"/>
    <w:rsid w:val="005A0A5C"/>
    <w:rsid w:val="005A0A6A"/>
    <w:rsid w:val="005A0AEA"/>
    <w:rsid w:val="005A0B88"/>
    <w:rsid w:val="005A0C5A"/>
    <w:rsid w:val="005A0CE8"/>
    <w:rsid w:val="005A0CF9"/>
    <w:rsid w:val="005A0D42"/>
    <w:rsid w:val="005A0DDA"/>
    <w:rsid w:val="005A1017"/>
    <w:rsid w:val="005A1107"/>
    <w:rsid w:val="005A1271"/>
    <w:rsid w:val="005A1285"/>
    <w:rsid w:val="005A1299"/>
    <w:rsid w:val="005A1691"/>
    <w:rsid w:val="005A16A5"/>
    <w:rsid w:val="005A171C"/>
    <w:rsid w:val="005A1831"/>
    <w:rsid w:val="005A18D4"/>
    <w:rsid w:val="005A193C"/>
    <w:rsid w:val="005A19E6"/>
    <w:rsid w:val="005A19E7"/>
    <w:rsid w:val="005A1AE5"/>
    <w:rsid w:val="005A1B11"/>
    <w:rsid w:val="005A1C84"/>
    <w:rsid w:val="005A1E0C"/>
    <w:rsid w:val="005A1E2B"/>
    <w:rsid w:val="005A1FA0"/>
    <w:rsid w:val="005A2051"/>
    <w:rsid w:val="005A205C"/>
    <w:rsid w:val="005A2142"/>
    <w:rsid w:val="005A21D4"/>
    <w:rsid w:val="005A2330"/>
    <w:rsid w:val="005A24A8"/>
    <w:rsid w:val="005A2588"/>
    <w:rsid w:val="005A26A0"/>
    <w:rsid w:val="005A2789"/>
    <w:rsid w:val="005A2865"/>
    <w:rsid w:val="005A29E9"/>
    <w:rsid w:val="005A2A08"/>
    <w:rsid w:val="005A2A14"/>
    <w:rsid w:val="005A2B0E"/>
    <w:rsid w:val="005A2B5B"/>
    <w:rsid w:val="005A2BE5"/>
    <w:rsid w:val="005A2BF7"/>
    <w:rsid w:val="005A2C57"/>
    <w:rsid w:val="005A2CA8"/>
    <w:rsid w:val="005A2E13"/>
    <w:rsid w:val="005A305D"/>
    <w:rsid w:val="005A307F"/>
    <w:rsid w:val="005A317C"/>
    <w:rsid w:val="005A330A"/>
    <w:rsid w:val="005A3680"/>
    <w:rsid w:val="005A3721"/>
    <w:rsid w:val="005A37C2"/>
    <w:rsid w:val="005A38E0"/>
    <w:rsid w:val="005A390A"/>
    <w:rsid w:val="005A3956"/>
    <w:rsid w:val="005A3A0E"/>
    <w:rsid w:val="005A3A1A"/>
    <w:rsid w:val="005A3B1F"/>
    <w:rsid w:val="005A3C11"/>
    <w:rsid w:val="005A3D47"/>
    <w:rsid w:val="005A3FEC"/>
    <w:rsid w:val="005A4069"/>
    <w:rsid w:val="005A40B6"/>
    <w:rsid w:val="005A40E2"/>
    <w:rsid w:val="005A4120"/>
    <w:rsid w:val="005A41CE"/>
    <w:rsid w:val="005A4333"/>
    <w:rsid w:val="005A43BA"/>
    <w:rsid w:val="005A4468"/>
    <w:rsid w:val="005A44AC"/>
    <w:rsid w:val="005A476C"/>
    <w:rsid w:val="005A488C"/>
    <w:rsid w:val="005A4949"/>
    <w:rsid w:val="005A4A55"/>
    <w:rsid w:val="005A4AC1"/>
    <w:rsid w:val="005A4C3C"/>
    <w:rsid w:val="005A4C8C"/>
    <w:rsid w:val="005A4CD9"/>
    <w:rsid w:val="005A4D13"/>
    <w:rsid w:val="005A4F76"/>
    <w:rsid w:val="005A50B5"/>
    <w:rsid w:val="005A51E3"/>
    <w:rsid w:val="005A5247"/>
    <w:rsid w:val="005A532D"/>
    <w:rsid w:val="005A535A"/>
    <w:rsid w:val="005A53BA"/>
    <w:rsid w:val="005A5544"/>
    <w:rsid w:val="005A56B8"/>
    <w:rsid w:val="005A571E"/>
    <w:rsid w:val="005A5722"/>
    <w:rsid w:val="005A58BF"/>
    <w:rsid w:val="005A58C6"/>
    <w:rsid w:val="005A592B"/>
    <w:rsid w:val="005A5AFD"/>
    <w:rsid w:val="005A5C6E"/>
    <w:rsid w:val="005A5CF9"/>
    <w:rsid w:val="005A6289"/>
    <w:rsid w:val="005A6294"/>
    <w:rsid w:val="005A64AC"/>
    <w:rsid w:val="005A65F8"/>
    <w:rsid w:val="005A68C5"/>
    <w:rsid w:val="005A68ED"/>
    <w:rsid w:val="005A6C52"/>
    <w:rsid w:val="005A6E12"/>
    <w:rsid w:val="005A6E5A"/>
    <w:rsid w:val="005A6E90"/>
    <w:rsid w:val="005A71E3"/>
    <w:rsid w:val="005A74FF"/>
    <w:rsid w:val="005A7560"/>
    <w:rsid w:val="005A75F6"/>
    <w:rsid w:val="005A7618"/>
    <w:rsid w:val="005A7760"/>
    <w:rsid w:val="005A7763"/>
    <w:rsid w:val="005A77F3"/>
    <w:rsid w:val="005A79D1"/>
    <w:rsid w:val="005A7AA4"/>
    <w:rsid w:val="005A7ABD"/>
    <w:rsid w:val="005A7FAF"/>
    <w:rsid w:val="005A7FBC"/>
    <w:rsid w:val="005A7FDC"/>
    <w:rsid w:val="005B0075"/>
    <w:rsid w:val="005B00BB"/>
    <w:rsid w:val="005B01DA"/>
    <w:rsid w:val="005B0232"/>
    <w:rsid w:val="005B0239"/>
    <w:rsid w:val="005B0258"/>
    <w:rsid w:val="005B0261"/>
    <w:rsid w:val="005B0276"/>
    <w:rsid w:val="005B03DA"/>
    <w:rsid w:val="005B08F1"/>
    <w:rsid w:val="005B0B43"/>
    <w:rsid w:val="005B0B53"/>
    <w:rsid w:val="005B0BAD"/>
    <w:rsid w:val="005B0C1C"/>
    <w:rsid w:val="005B0C71"/>
    <w:rsid w:val="005B0E62"/>
    <w:rsid w:val="005B0E9E"/>
    <w:rsid w:val="005B107B"/>
    <w:rsid w:val="005B10A7"/>
    <w:rsid w:val="005B12CD"/>
    <w:rsid w:val="005B12E9"/>
    <w:rsid w:val="005B13F1"/>
    <w:rsid w:val="005B1424"/>
    <w:rsid w:val="005B14CB"/>
    <w:rsid w:val="005B18CC"/>
    <w:rsid w:val="005B1A79"/>
    <w:rsid w:val="005B1ADB"/>
    <w:rsid w:val="005B1BFC"/>
    <w:rsid w:val="005B1CD1"/>
    <w:rsid w:val="005B1D69"/>
    <w:rsid w:val="005B1DD1"/>
    <w:rsid w:val="005B1DE8"/>
    <w:rsid w:val="005B1E7A"/>
    <w:rsid w:val="005B1EF0"/>
    <w:rsid w:val="005B210C"/>
    <w:rsid w:val="005B2117"/>
    <w:rsid w:val="005B2180"/>
    <w:rsid w:val="005B244F"/>
    <w:rsid w:val="005B2520"/>
    <w:rsid w:val="005B2591"/>
    <w:rsid w:val="005B25A7"/>
    <w:rsid w:val="005B2770"/>
    <w:rsid w:val="005B27FD"/>
    <w:rsid w:val="005B2A9D"/>
    <w:rsid w:val="005B2C59"/>
    <w:rsid w:val="005B2E12"/>
    <w:rsid w:val="005B2E6C"/>
    <w:rsid w:val="005B2EB1"/>
    <w:rsid w:val="005B2F20"/>
    <w:rsid w:val="005B2F92"/>
    <w:rsid w:val="005B3035"/>
    <w:rsid w:val="005B30B2"/>
    <w:rsid w:val="005B30E9"/>
    <w:rsid w:val="005B316A"/>
    <w:rsid w:val="005B3206"/>
    <w:rsid w:val="005B322B"/>
    <w:rsid w:val="005B3505"/>
    <w:rsid w:val="005B374E"/>
    <w:rsid w:val="005B397A"/>
    <w:rsid w:val="005B3990"/>
    <w:rsid w:val="005B3A34"/>
    <w:rsid w:val="005B3B69"/>
    <w:rsid w:val="005B3BFB"/>
    <w:rsid w:val="005B3C0E"/>
    <w:rsid w:val="005B3CC0"/>
    <w:rsid w:val="005B3D02"/>
    <w:rsid w:val="005B3D4B"/>
    <w:rsid w:val="005B3E9A"/>
    <w:rsid w:val="005B43F5"/>
    <w:rsid w:val="005B45AC"/>
    <w:rsid w:val="005B463E"/>
    <w:rsid w:val="005B4668"/>
    <w:rsid w:val="005B4684"/>
    <w:rsid w:val="005B47EB"/>
    <w:rsid w:val="005B490C"/>
    <w:rsid w:val="005B4A6A"/>
    <w:rsid w:val="005B4B32"/>
    <w:rsid w:val="005B4BF5"/>
    <w:rsid w:val="005B4CBD"/>
    <w:rsid w:val="005B4DBD"/>
    <w:rsid w:val="005B4E04"/>
    <w:rsid w:val="005B4EDE"/>
    <w:rsid w:val="005B4F6C"/>
    <w:rsid w:val="005B4F78"/>
    <w:rsid w:val="005B540A"/>
    <w:rsid w:val="005B5588"/>
    <w:rsid w:val="005B5619"/>
    <w:rsid w:val="005B5624"/>
    <w:rsid w:val="005B56F7"/>
    <w:rsid w:val="005B5837"/>
    <w:rsid w:val="005B5840"/>
    <w:rsid w:val="005B5976"/>
    <w:rsid w:val="005B5A4D"/>
    <w:rsid w:val="005B5BE4"/>
    <w:rsid w:val="005B6060"/>
    <w:rsid w:val="005B6095"/>
    <w:rsid w:val="005B612E"/>
    <w:rsid w:val="005B61C1"/>
    <w:rsid w:val="005B6241"/>
    <w:rsid w:val="005B626D"/>
    <w:rsid w:val="005B631B"/>
    <w:rsid w:val="005B63E4"/>
    <w:rsid w:val="005B63FC"/>
    <w:rsid w:val="005B6467"/>
    <w:rsid w:val="005B64CB"/>
    <w:rsid w:val="005B678C"/>
    <w:rsid w:val="005B68B9"/>
    <w:rsid w:val="005B68F6"/>
    <w:rsid w:val="005B692A"/>
    <w:rsid w:val="005B69AE"/>
    <w:rsid w:val="005B6C32"/>
    <w:rsid w:val="005B6CB7"/>
    <w:rsid w:val="005B6EA9"/>
    <w:rsid w:val="005B6EE4"/>
    <w:rsid w:val="005B6FBD"/>
    <w:rsid w:val="005B700E"/>
    <w:rsid w:val="005B7033"/>
    <w:rsid w:val="005B703E"/>
    <w:rsid w:val="005B7074"/>
    <w:rsid w:val="005B7236"/>
    <w:rsid w:val="005B7478"/>
    <w:rsid w:val="005B7548"/>
    <w:rsid w:val="005B77CE"/>
    <w:rsid w:val="005B7851"/>
    <w:rsid w:val="005B78C7"/>
    <w:rsid w:val="005B793D"/>
    <w:rsid w:val="005B79F4"/>
    <w:rsid w:val="005B7C06"/>
    <w:rsid w:val="005B7C3D"/>
    <w:rsid w:val="005B7C4B"/>
    <w:rsid w:val="005B7C5C"/>
    <w:rsid w:val="005B7D44"/>
    <w:rsid w:val="005B7DF1"/>
    <w:rsid w:val="005B7E42"/>
    <w:rsid w:val="005B7E91"/>
    <w:rsid w:val="005C01A4"/>
    <w:rsid w:val="005C0213"/>
    <w:rsid w:val="005C025C"/>
    <w:rsid w:val="005C0479"/>
    <w:rsid w:val="005C0585"/>
    <w:rsid w:val="005C0776"/>
    <w:rsid w:val="005C0987"/>
    <w:rsid w:val="005C0B60"/>
    <w:rsid w:val="005C0D18"/>
    <w:rsid w:val="005C0E16"/>
    <w:rsid w:val="005C0E78"/>
    <w:rsid w:val="005C0E9A"/>
    <w:rsid w:val="005C0EC0"/>
    <w:rsid w:val="005C0F7F"/>
    <w:rsid w:val="005C1150"/>
    <w:rsid w:val="005C1367"/>
    <w:rsid w:val="005C14D4"/>
    <w:rsid w:val="005C157F"/>
    <w:rsid w:val="005C158A"/>
    <w:rsid w:val="005C1597"/>
    <w:rsid w:val="005C1737"/>
    <w:rsid w:val="005C17F7"/>
    <w:rsid w:val="005C1925"/>
    <w:rsid w:val="005C1ACB"/>
    <w:rsid w:val="005C1BD3"/>
    <w:rsid w:val="005C1D8E"/>
    <w:rsid w:val="005C1F95"/>
    <w:rsid w:val="005C2065"/>
    <w:rsid w:val="005C21D3"/>
    <w:rsid w:val="005C223A"/>
    <w:rsid w:val="005C22AF"/>
    <w:rsid w:val="005C22B7"/>
    <w:rsid w:val="005C23F9"/>
    <w:rsid w:val="005C2817"/>
    <w:rsid w:val="005C289C"/>
    <w:rsid w:val="005C2920"/>
    <w:rsid w:val="005C2B25"/>
    <w:rsid w:val="005C2BD3"/>
    <w:rsid w:val="005C2C65"/>
    <w:rsid w:val="005C2CB4"/>
    <w:rsid w:val="005C2E3F"/>
    <w:rsid w:val="005C2FB9"/>
    <w:rsid w:val="005C30D2"/>
    <w:rsid w:val="005C3256"/>
    <w:rsid w:val="005C32B3"/>
    <w:rsid w:val="005C3320"/>
    <w:rsid w:val="005C3335"/>
    <w:rsid w:val="005C35C3"/>
    <w:rsid w:val="005C3641"/>
    <w:rsid w:val="005C3650"/>
    <w:rsid w:val="005C3757"/>
    <w:rsid w:val="005C376E"/>
    <w:rsid w:val="005C3948"/>
    <w:rsid w:val="005C3C64"/>
    <w:rsid w:val="005C3CDC"/>
    <w:rsid w:val="005C3D87"/>
    <w:rsid w:val="005C3E3C"/>
    <w:rsid w:val="005C3F21"/>
    <w:rsid w:val="005C405F"/>
    <w:rsid w:val="005C40A2"/>
    <w:rsid w:val="005C40B6"/>
    <w:rsid w:val="005C415E"/>
    <w:rsid w:val="005C4353"/>
    <w:rsid w:val="005C4491"/>
    <w:rsid w:val="005C457A"/>
    <w:rsid w:val="005C47CE"/>
    <w:rsid w:val="005C4837"/>
    <w:rsid w:val="005C485A"/>
    <w:rsid w:val="005C496C"/>
    <w:rsid w:val="005C4AD4"/>
    <w:rsid w:val="005C4B54"/>
    <w:rsid w:val="005C4C6A"/>
    <w:rsid w:val="005C4D51"/>
    <w:rsid w:val="005C4D6F"/>
    <w:rsid w:val="005C4F30"/>
    <w:rsid w:val="005C51A6"/>
    <w:rsid w:val="005C521E"/>
    <w:rsid w:val="005C5250"/>
    <w:rsid w:val="005C5308"/>
    <w:rsid w:val="005C5394"/>
    <w:rsid w:val="005C5623"/>
    <w:rsid w:val="005C563B"/>
    <w:rsid w:val="005C56F9"/>
    <w:rsid w:val="005C577D"/>
    <w:rsid w:val="005C58BF"/>
    <w:rsid w:val="005C5900"/>
    <w:rsid w:val="005C5AB0"/>
    <w:rsid w:val="005C5B92"/>
    <w:rsid w:val="005C5B9E"/>
    <w:rsid w:val="005C5BBA"/>
    <w:rsid w:val="005C5D08"/>
    <w:rsid w:val="005C5E1A"/>
    <w:rsid w:val="005C5F7F"/>
    <w:rsid w:val="005C5FCB"/>
    <w:rsid w:val="005C603A"/>
    <w:rsid w:val="005C6040"/>
    <w:rsid w:val="005C6142"/>
    <w:rsid w:val="005C625B"/>
    <w:rsid w:val="005C63E8"/>
    <w:rsid w:val="005C647F"/>
    <w:rsid w:val="005C6497"/>
    <w:rsid w:val="005C64F7"/>
    <w:rsid w:val="005C6510"/>
    <w:rsid w:val="005C654F"/>
    <w:rsid w:val="005C66A1"/>
    <w:rsid w:val="005C68A0"/>
    <w:rsid w:val="005C6A9F"/>
    <w:rsid w:val="005C6B14"/>
    <w:rsid w:val="005C6CC8"/>
    <w:rsid w:val="005C6D58"/>
    <w:rsid w:val="005C6D5F"/>
    <w:rsid w:val="005C6DB7"/>
    <w:rsid w:val="005C6E21"/>
    <w:rsid w:val="005C710D"/>
    <w:rsid w:val="005C76BF"/>
    <w:rsid w:val="005C76C6"/>
    <w:rsid w:val="005C778C"/>
    <w:rsid w:val="005C79F4"/>
    <w:rsid w:val="005C7A79"/>
    <w:rsid w:val="005C7BD2"/>
    <w:rsid w:val="005C7EAB"/>
    <w:rsid w:val="005C7FBC"/>
    <w:rsid w:val="005D0003"/>
    <w:rsid w:val="005D00C3"/>
    <w:rsid w:val="005D012E"/>
    <w:rsid w:val="005D0159"/>
    <w:rsid w:val="005D0253"/>
    <w:rsid w:val="005D02A9"/>
    <w:rsid w:val="005D033C"/>
    <w:rsid w:val="005D042F"/>
    <w:rsid w:val="005D059B"/>
    <w:rsid w:val="005D05AC"/>
    <w:rsid w:val="005D0690"/>
    <w:rsid w:val="005D0834"/>
    <w:rsid w:val="005D0A52"/>
    <w:rsid w:val="005D0AF8"/>
    <w:rsid w:val="005D0BFD"/>
    <w:rsid w:val="005D0C73"/>
    <w:rsid w:val="005D0C8D"/>
    <w:rsid w:val="005D0D0F"/>
    <w:rsid w:val="005D0E94"/>
    <w:rsid w:val="005D0FE3"/>
    <w:rsid w:val="005D0FF8"/>
    <w:rsid w:val="005D1073"/>
    <w:rsid w:val="005D1121"/>
    <w:rsid w:val="005D115B"/>
    <w:rsid w:val="005D1239"/>
    <w:rsid w:val="005D1247"/>
    <w:rsid w:val="005D12F3"/>
    <w:rsid w:val="005D1392"/>
    <w:rsid w:val="005D17FF"/>
    <w:rsid w:val="005D19CB"/>
    <w:rsid w:val="005D1D1A"/>
    <w:rsid w:val="005D1DA9"/>
    <w:rsid w:val="005D1EFC"/>
    <w:rsid w:val="005D2002"/>
    <w:rsid w:val="005D2038"/>
    <w:rsid w:val="005D2144"/>
    <w:rsid w:val="005D2171"/>
    <w:rsid w:val="005D2258"/>
    <w:rsid w:val="005D2269"/>
    <w:rsid w:val="005D2564"/>
    <w:rsid w:val="005D25EB"/>
    <w:rsid w:val="005D2680"/>
    <w:rsid w:val="005D274D"/>
    <w:rsid w:val="005D2868"/>
    <w:rsid w:val="005D28B1"/>
    <w:rsid w:val="005D28F3"/>
    <w:rsid w:val="005D2A64"/>
    <w:rsid w:val="005D2BC6"/>
    <w:rsid w:val="005D2E66"/>
    <w:rsid w:val="005D30D7"/>
    <w:rsid w:val="005D322B"/>
    <w:rsid w:val="005D3281"/>
    <w:rsid w:val="005D3358"/>
    <w:rsid w:val="005D3585"/>
    <w:rsid w:val="005D368F"/>
    <w:rsid w:val="005D36A3"/>
    <w:rsid w:val="005D3967"/>
    <w:rsid w:val="005D3C6D"/>
    <w:rsid w:val="005D3D63"/>
    <w:rsid w:val="005D3D79"/>
    <w:rsid w:val="005D3F88"/>
    <w:rsid w:val="005D4245"/>
    <w:rsid w:val="005D432F"/>
    <w:rsid w:val="005D4334"/>
    <w:rsid w:val="005D43F0"/>
    <w:rsid w:val="005D452E"/>
    <w:rsid w:val="005D453A"/>
    <w:rsid w:val="005D46B6"/>
    <w:rsid w:val="005D46D2"/>
    <w:rsid w:val="005D48BB"/>
    <w:rsid w:val="005D4996"/>
    <w:rsid w:val="005D4B31"/>
    <w:rsid w:val="005D4B4E"/>
    <w:rsid w:val="005D4C0E"/>
    <w:rsid w:val="005D4C14"/>
    <w:rsid w:val="005D4CD3"/>
    <w:rsid w:val="005D4D8C"/>
    <w:rsid w:val="005D4E63"/>
    <w:rsid w:val="005D4FC3"/>
    <w:rsid w:val="005D50EC"/>
    <w:rsid w:val="005D5100"/>
    <w:rsid w:val="005D51FF"/>
    <w:rsid w:val="005D5278"/>
    <w:rsid w:val="005D53B6"/>
    <w:rsid w:val="005D53BB"/>
    <w:rsid w:val="005D5419"/>
    <w:rsid w:val="005D5456"/>
    <w:rsid w:val="005D5465"/>
    <w:rsid w:val="005D5473"/>
    <w:rsid w:val="005D5479"/>
    <w:rsid w:val="005D5696"/>
    <w:rsid w:val="005D56B2"/>
    <w:rsid w:val="005D5752"/>
    <w:rsid w:val="005D5801"/>
    <w:rsid w:val="005D594D"/>
    <w:rsid w:val="005D59BE"/>
    <w:rsid w:val="005D59C1"/>
    <w:rsid w:val="005D5A1F"/>
    <w:rsid w:val="005D5ABC"/>
    <w:rsid w:val="005D5BBD"/>
    <w:rsid w:val="005D5C50"/>
    <w:rsid w:val="005D5D32"/>
    <w:rsid w:val="005D5DDF"/>
    <w:rsid w:val="005D5E95"/>
    <w:rsid w:val="005D5F02"/>
    <w:rsid w:val="005D5FEB"/>
    <w:rsid w:val="005D5FF9"/>
    <w:rsid w:val="005D6071"/>
    <w:rsid w:val="005D607D"/>
    <w:rsid w:val="005D6102"/>
    <w:rsid w:val="005D6198"/>
    <w:rsid w:val="005D61A9"/>
    <w:rsid w:val="005D6496"/>
    <w:rsid w:val="005D65F1"/>
    <w:rsid w:val="005D673B"/>
    <w:rsid w:val="005D67D8"/>
    <w:rsid w:val="005D682F"/>
    <w:rsid w:val="005D6970"/>
    <w:rsid w:val="005D69D1"/>
    <w:rsid w:val="005D6AA3"/>
    <w:rsid w:val="005D6C2E"/>
    <w:rsid w:val="005D6C73"/>
    <w:rsid w:val="005D6DF7"/>
    <w:rsid w:val="005D6DF9"/>
    <w:rsid w:val="005D6E42"/>
    <w:rsid w:val="005D6E64"/>
    <w:rsid w:val="005D6EB5"/>
    <w:rsid w:val="005D6EC6"/>
    <w:rsid w:val="005D6FF7"/>
    <w:rsid w:val="005D708E"/>
    <w:rsid w:val="005D7180"/>
    <w:rsid w:val="005D72EB"/>
    <w:rsid w:val="005D735C"/>
    <w:rsid w:val="005D7656"/>
    <w:rsid w:val="005D7762"/>
    <w:rsid w:val="005D77CB"/>
    <w:rsid w:val="005D78C8"/>
    <w:rsid w:val="005D792C"/>
    <w:rsid w:val="005D7BE7"/>
    <w:rsid w:val="005D7CE5"/>
    <w:rsid w:val="005D7CF9"/>
    <w:rsid w:val="005D7E6D"/>
    <w:rsid w:val="005D7F7B"/>
    <w:rsid w:val="005DC576"/>
    <w:rsid w:val="005E00B8"/>
    <w:rsid w:val="005E01A4"/>
    <w:rsid w:val="005E02FE"/>
    <w:rsid w:val="005E0372"/>
    <w:rsid w:val="005E03F8"/>
    <w:rsid w:val="005E0443"/>
    <w:rsid w:val="005E052E"/>
    <w:rsid w:val="005E0742"/>
    <w:rsid w:val="005E09AF"/>
    <w:rsid w:val="005E09C4"/>
    <w:rsid w:val="005E0A35"/>
    <w:rsid w:val="005E0AD8"/>
    <w:rsid w:val="005E0BB5"/>
    <w:rsid w:val="005E0DCE"/>
    <w:rsid w:val="005E0E01"/>
    <w:rsid w:val="005E0FFD"/>
    <w:rsid w:val="005E103E"/>
    <w:rsid w:val="005E1404"/>
    <w:rsid w:val="005E1422"/>
    <w:rsid w:val="005E1427"/>
    <w:rsid w:val="005E1669"/>
    <w:rsid w:val="005E170D"/>
    <w:rsid w:val="005E1738"/>
    <w:rsid w:val="005E18B6"/>
    <w:rsid w:val="005E1B26"/>
    <w:rsid w:val="005E1C63"/>
    <w:rsid w:val="005E1DBE"/>
    <w:rsid w:val="005E1E42"/>
    <w:rsid w:val="005E1FA1"/>
    <w:rsid w:val="005E200A"/>
    <w:rsid w:val="005E2266"/>
    <w:rsid w:val="005E2294"/>
    <w:rsid w:val="005E2644"/>
    <w:rsid w:val="005E269E"/>
    <w:rsid w:val="005E2880"/>
    <w:rsid w:val="005E2939"/>
    <w:rsid w:val="005E2947"/>
    <w:rsid w:val="005E2C14"/>
    <w:rsid w:val="005E2D95"/>
    <w:rsid w:val="005E318A"/>
    <w:rsid w:val="005E31BF"/>
    <w:rsid w:val="005E322F"/>
    <w:rsid w:val="005E32E0"/>
    <w:rsid w:val="005E32FD"/>
    <w:rsid w:val="005E33CA"/>
    <w:rsid w:val="005E3470"/>
    <w:rsid w:val="005E3587"/>
    <w:rsid w:val="005E3623"/>
    <w:rsid w:val="005E36C8"/>
    <w:rsid w:val="005E39DC"/>
    <w:rsid w:val="005E3A6D"/>
    <w:rsid w:val="005E3A7B"/>
    <w:rsid w:val="005E3C90"/>
    <w:rsid w:val="005E3DDD"/>
    <w:rsid w:val="005E3E85"/>
    <w:rsid w:val="005E3E89"/>
    <w:rsid w:val="005E3F2D"/>
    <w:rsid w:val="005E4038"/>
    <w:rsid w:val="005E4159"/>
    <w:rsid w:val="005E41A4"/>
    <w:rsid w:val="005E4250"/>
    <w:rsid w:val="005E4297"/>
    <w:rsid w:val="005E42AF"/>
    <w:rsid w:val="005E42CA"/>
    <w:rsid w:val="005E4367"/>
    <w:rsid w:val="005E43B4"/>
    <w:rsid w:val="005E45EE"/>
    <w:rsid w:val="005E4866"/>
    <w:rsid w:val="005E4A74"/>
    <w:rsid w:val="005E4B55"/>
    <w:rsid w:val="005E4B7C"/>
    <w:rsid w:val="005E4D06"/>
    <w:rsid w:val="005E4D4F"/>
    <w:rsid w:val="005E4D99"/>
    <w:rsid w:val="005E5083"/>
    <w:rsid w:val="005E5204"/>
    <w:rsid w:val="005E5318"/>
    <w:rsid w:val="005E5511"/>
    <w:rsid w:val="005E553D"/>
    <w:rsid w:val="005E580B"/>
    <w:rsid w:val="005E59B6"/>
    <w:rsid w:val="005E5A7A"/>
    <w:rsid w:val="005E5B0A"/>
    <w:rsid w:val="005E5C2D"/>
    <w:rsid w:val="005E5C93"/>
    <w:rsid w:val="005E5EA8"/>
    <w:rsid w:val="005E5EC3"/>
    <w:rsid w:val="005E5F04"/>
    <w:rsid w:val="005E5F46"/>
    <w:rsid w:val="005E5FEF"/>
    <w:rsid w:val="005E6068"/>
    <w:rsid w:val="005E6077"/>
    <w:rsid w:val="005E60C1"/>
    <w:rsid w:val="005E60CE"/>
    <w:rsid w:val="005E6235"/>
    <w:rsid w:val="005E6304"/>
    <w:rsid w:val="005E645A"/>
    <w:rsid w:val="005E648D"/>
    <w:rsid w:val="005E66AB"/>
    <w:rsid w:val="005E6889"/>
    <w:rsid w:val="005E68B3"/>
    <w:rsid w:val="005E690B"/>
    <w:rsid w:val="005E6A41"/>
    <w:rsid w:val="005E6B30"/>
    <w:rsid w:val="005E6D91"/>
    <w:rsid w:val="005E6E40"/>
    <w:rsid w:val="005E6EFE"/>
    <w:rsid w:val="005E6FB5"/>
    <w:rsid w:val="005E72B4"/>
    <w:rsid w:val="005E7353"/>
    <w:rsid w:val="005E7383"/>
    <w:rsid w:val="005E73EF"/>
    <w:rsid w:val="005E7586"/>
    <w:rsid w:val="005E759B"/>
    <w:rsid w:val="005E7623"/>
    <w:rsid w:val="005E77E8"/>
    <w:rsid w:val="005E78F3"/>
    <w:rsid w:val="005E794D"/>
    <w:rsid w:val="005E7ABB"/>
    <w:rsid w:val="005E7B83"/>
    <w:rsid w:val="005E7D9F"/>
    <w:rsid w:val="005E7DE7"/>
    <w:rsid w:val="005E7E7B"/>
    <w:rsid w:val="005F003E"/>
    <w:rsid w:val="005F00B5"/>
    <w:rsid w:val="005F0169"/>
    <w:rsid w:val="005F016F"/>
    <w:rsid w:val="005F01D6"/>
    <w:rsid w:val="005F01F1"/>
    <w:rsid w:val="005F02F6"/>
    <w:rsid w:val="005F044C"/>
    <w:rsid w:val="005F054C"/>
    <w:rsid w:val="005F0823"/>
    <w:rsid w:val="005F0908"/>
    <w:rsid w:val="005F097F"/>
    <w:rsid w:val="005F09A5"/>
    <w:rsid w:val="005F0A20"/>
    <w:rsid w:val="005F0A9E"/>
    <w:rsid w:val="005F0BD7"/>
    <w:rsid w:val="005F0C18"/>
    <w:rsid w:val="005F0CE0"/>
    <w:rsid w:val="005F0D27"/>
    <w:rsid w:val="005F0D74"/>
    <w:rsid w:val="005F0E63"/>
    <w:rsid w:val="005F0FDF"/>
    <w:rsid w:val="005F1003"/>
    <w:rsid w:val="005F102D"/>
    <w:rsid w:val="005F10B5"/>
    <w:rsid w:val="005F130A"/>
    <w:rsid w:val="005F18A4"/>
    <w:rsid w:val="005F1965"/>
    <w:rsid w:val="005F1A2A"/>
    <w:rsid w:val="005F1A5B"/>
    <w:rsid w:val="005F1A5E"/>
    <w:rsid w:val="005F1BB6"/>
    <w:rsid w:val="005F1C36"/>
    <w:rsid w:val="005F1C4C"/>
    <w:rsid w:val="005F1DC5"/>
    <w:rsid w:val="005F1DEC"/>
    <w:rsid w:val="005F1FED"/>
    <w:rsid w:val="005F212C"/>
    <w:rsid w:val="005F22CC"/>
    <w:rsid w:val="005F24D4"/>
    <w:rsid w:val="005F27A2"/>
    <w:rsid w:val="005F28EC"/>
    <w:rsid w:val="005F2A67"/>
    <w:rsid w:val="005F2B75"/>
    <w:rsid w:val="005F2C6C"/>
    <w:rsid w:val="005F2DD2"/>
    <w:rsid w:val="005F2E5D"/>
    <w:rsid w:val="005F2F0F"/>
    <w:rsid w:val="005F3058"/>
    <w:rsid w:val="005F30F9"/>
    <w:rsid w:val="005F31A4"/>
    <w:rsid w:val="005F358F"/>
    <w:rsid w:val="005F3597"/>
    <w:rsid w:val="005F35FC"/>
    <w:rsid w:val="005F3682"/>
    <w:rsid w:val="005F3687"/>
    <w:rsid w:val="005F3755"/>
    <w:rsid w:val="005F384C"/>
    <w:rsid w:val="005F3F64"/>
    <w:rsid w:val="005F4082"/>
    <w:rsid w:val="005F422E"/>
    <w:rsid w:val="005F42D9"/>
    <w:rsid w:val="005F4319"/>
    <w:rsid w:val="005F4396"/>
    <w:rsid w:val="005F4493"/>
    <w:rsid w:val="005F44F4"/>
    <w:rsid w:val="005F4575"/>
    <w:rsid w:val="005F460E"/>
    <w:rsid w:val="005F4614"/>
    <w:rsid w:val="005F4650"/>
    <w:rsid w:val="005F46C8"/>
    <w:rsid w:val="005F47AD"/>
    <w:rsid w:val="005F49CF"/>
    <w:rsid w:val="005F4AC9"/>
    <w:rsid w:val="005F4B6C"/>
    <w:rsid w:val="005F4BBB"/>
    <w:rsid w:val="005F4C50"/>
    <w:rsid w:val="005F4D58"/>
    <w:rsid w:val="005F4D72"/>
    <w:rsid w:val="005F4FDE"/>
    <w:rsid w:val="005F5043"/>
    <w:rsid w:val="005F5075"/>
    <w:rsid w:val="005F5081"/>
    <w:rsid w:val="005F518D"/>
    <w:rsid w:val="005F51A5"/>
    <w:rsid w:val="005F51CE"/>
    <w:rsid w:val="005F52FB"/>
    <w:rsid w:val="005F534D"/>
    <w:rsid w:val="005F548F"/>
    <w:rsid w:val="005F5568"/>
    <w:rsid w:val="005F569E"/>
    <w:rsid w:val="005F5794"/>
    <w:rsid w:val="005F5816"/>
    <w:rsid w:val="005F5B5A"/>
    <w:rsid w:val="005F5B86"/>
    <w:rsid w:val="005F5C34"/>
    <w:rsid w:val="005F5D3A"/>
    <w:rsid w:val="005F5E62"/>
    <w:rsid w:val="005F5EDA"/>
    <w:rsid w:val="005F5F1C"/>
    <w:rsid w:val="005F6049"/>
    <w:rsid w:val="005F62DA"/>
    <w:rsid w:val="005F62ED"/>
    <w:rsid w:val="005F63D6"/>
    <w:rsid w:val="005F65B8"/>
    <w:rsid w:val="005F65D2"/>
    <w:rsid w:val="005F6613"/>
    <w:rsid w:val="005F681D"/>
    <w:rsid w:val="005F6923"/>
    <w:rsid w:val="005F6A73"/>
    <w:rsid w:val="005F6C28"/>
    <w:rsid w:val="005F6CFD"/>
    <w:rsid w:val="005F6D22"/>
    <w:rsid w:val="005F6D26"/>
    <w:rsid w:val="005F6EB1"/>
    <w:rsid w:val="005F6FFE"/>
    <w:rsid w:val="005F7006"/>
    <w:rsid w:val="005F71B1"/>
    <w:rsid w:val="005F72C8"/>
    <w:rsid w:val="005F7338"/>
    <w:rsid w:val="005F7361"/>
    <w:rsid w:val="005F7AEC"/>
    <w:rsid w:val="005F7FB3"/>
    <w:rsid w:val="006000A3"/>
    <w:rsid w:val="006000D7"/>
    <w:rsid w:val="00600105"/>
    <w:rsid w:val="0060011D"/>
    <w:rsid w:val="00600246"/>
    <w:rsid w:val="00600298"/>
    <w:rsid w:val="00600562"/>
    <w:rsid w:val="0060080B"/>
    <w:rsid w:val="00600873"/>
    <w:rsid w:val="00600880"/>
    <w:rsid w:val="0060094E"/>
    <w:rsid w:val="006009FC"/>
    <w:rsid w:val="00600C55"/>
    <w:rsid w:val="00600C59"/>
    <w:rsid w:val="00601062"/>
    <w:rsid w:val="00601277"/>
    <w:rsid w:val="006012D4"/>
    <w:rsid w:val="006013D6"/>
    <w:rsid w:val="006013DA"/>
    <w:rsid w:val="00601646"/>
    <w:rsid w:val="006017D8"/>
    <w:rsid w:val="00601837"/>
    <w:rsid w:val="00601842"/>
    <w:rsid w:val="006018E3"/>
    <w:rsid w:val="0060197E"/>
    <w:rsid w:val="00601A05"/>
    <w:rsid w:val="00601A62"/>
    <w:rsid w:val="00601B5A"/>
    <w:rsid w:val="00601B5C"/>
    <w:rsid w:val="00601C46"/>
    <w:rsid w:val="00601D51"/>
    <w:rsid w:val="00601E4F"/>
    <w:rsid w:val="00601EBD"/>
    <w:rsid w:val="00601F53"/>
    <w:rsid w:val="00601F9B"/>
    <w:rsid w:val="00602010"/>
    <w:rsid w:val="006020F1"/>
    <w:rsid w:val="00602168"/>
    <w:rsid w:val="00602199"/>
    <w:rsid w:val="00602287"/>
    <w:rsid w:val="006022B5"/>
    <w:rsid w:val="00602322"/>
    <w:rsid w:val="006023FE"/>
    <w:rsid w:val="00602421"/>
    <w:rsid w:val="0060245E"/>
    <w:rsid w:val="006024D9"/>
    <w:rsid w:val="006025CB"/>
    <w:rsid w:val="006026F6"/>
    <w:rsid w:val="006028D0"/>
    <w:rsid w:val="00602AB4"/>
    <w:rsid w:val="00602BC7"/>
    <w:rsid w:val="00602C19"/>
    <w:rsid w:val="00602C21"/>
    <w:rsid w:val="00602C51"/>
    <w:rsid w:val="00602CA4"/>
    <w:rsid w:val="00602F20"/>
    <w:rsid w:val="006032F4"/>
    <w:rsid w:val="006032FD"/>
    <w:rsid w:val="0060333E"/>
    <w:rsid w:val="00603729"/>
    <w:rsid w:val="00603952"/>
    <w:rsid w:val="00603B17"/>
    <w:rsid w:val="00603B4A"/>
    <w:rsid w:val="00603CC5"/>
    <w:rsid w:val="00603EF7"/>
    <w:rsid w:val="00603F40"/>
    <w:rsid w:val="00604034"/>
    <w:rsid w:val="006040C8"/>
    <w:rsid w:val="0060423C"/>
    <w:rsid w:val="0060445B"/>
    <w:rsid w:val="006044A1"/>
    <w:rsid w:val="006045A8"/>
    <w:rsid w:val="00604851"/>
    <w:rsid w:val="00604B7B"/>
    <w:rsid w:val="00604BFC"/>
    <w:rsid w:val="00604F87"/>
    <w:rsid w:val="00605173"/>
    <w:rsid w:val="006052D3"/>
    <w:rsid w:val="00605502"/>
    <w:rsid w:val="006055C7"/>
    <w:rsid w:val="006055F9"/>
    <w:rsid w:val="00605873"/>
    <w:rsid w:val="0060595E"/>
    <w:rsid w:val="006059B9"/>
    <w:rsid w:val="006059E8"/>
    <w:rsid w:val="00605A18"/>
    <w:rsid w:val="00605A22"/>
    <w:rsid w:val="00605AAA"/>
    <w:rsid w:val="00605D85"/>
    <w:rsid w:val="00605E02"/>
    <w:rsid w:val="0060619F"/>
    <w:rsid w:val="006061C6"/>
    <w:rsid w:val="00606203"/>
    <w:rsid w:val="0060636B"/>
    <w:rsid w:val="00606429"/>
    <w:rsid w:val="006065C7"/>
    <w:rsid w:val="006065D3"/>
    <w:rsid w:val="0060665E"/>
    <w:rsid w:val="00606743"/>
    <w:rsid w:val="00606818"/>
    <w:rsid w:val="00606864"/>
    <w:rsid w:val="006069C0"/>
    <w:rsid w:val="006069FE"/>
    <w:rsid w:val="00606AF6"/>
    <w:rsid w:val="00606B27"/>
    <w:rsid w:val="00606F07"/>
    <w:rsid w:val="00607034"/>
    <w:rsid w:val="006071A6"/>
    <w:rsid w:val="0060725D"/>
    <w:rsid w:val="0060734B"/>
    <w:rsid w:val="006074EC"/>
    <w:rsid w:val="00607513"/>
    <w:rsid w:val="006075C1"/>
    <w:rsid w:val="00607634"/>
    <w:rsid w:val="006076FC"/>
    <w:rsid w:val="00607818"/>
    <w:rsid w:val="00607851"/>
    <w:rsid w:val="00607985"/>
    <w:rsid w:val="00607AB6"/>
    <w:rsid w:val="00607DBE"/>
    <w:rsid w:val="00607E19"/>
    <w:rsid w:val="00607EBD"/>
    <w:rsid w:val="00607EC3"/>
    <w:rsid w:val="00607F91"/>
    <w:rsid w:val="00607FAD"/>
    <w:rsid w:val="00607FB7"/>
    <w:rsid w:val="0061004A"/>
    <w:rsid w:val="0061019B"/>
    <w:rsid w:val="00610310"/>
    <w:rsid w:val="0061032E"/>
    <w:rsid w:val="006104B4"/>
    <w:rsid w:val="006104FD"/>
    <w:rsid w:val="0061054B"/>
    <w:rsid w:val="00610590"/>
    <w:rsid w:val="006105B2"/>
    <w:rsid w:val="00610670"/>
    <w:rsid w:val="00610860"/>
    <w:rsid w:val="00610930"/>
    <w:rsid w:val="00610957"/>
    <w:rsid w:val="006109B8"/>
    <w:rsid w:val="00610AFA"/>
    <w:rsid w:val="00610BC3"/>
    <w:rsid w:val="00610BD3"/>
    <w:rsid w:val="00610C06"/>
    <w:rsid w:val="00610CFA"/>
    <w:rsid w:val="00610D48"/>
    <w:rsid w:val="00610DE9"/>
    <w:rsid w:val="00610E19"/>
    <w:rsid w:val="00610F4C"/>
    <w:rsid w:val="00610F63"/>
    <w:rsid w:val="00611171"/>
    <w:rsid w:val="00611240"/>
    <w:rsid w:val="006112F1"/>
    <w:rsid w:val="0061136A"/>
    <w:rsid w:val="006113A4"/>
    <w:rsid w:val="00611412"/>
    <w:rsid w:val="00611686"/>
    <w:rsid w:val="00611817"/>
    <w:rsid w:val="00611845"/>
    <w:rsid w:val="00611975"/>
    <w:rsid w:val="006119D2"/>
    <w:rsid w:val="006119F7"/>
    <w:rsid w:val="00611A81"/>
    <w:rsid w:val="00611BBB"/>
    <w:rsid w:val="00611D8D"/>
    <w:rsid w:val="00611DE0"/>
    <w:rsid w:val="00611E6E"/>
    <w:rsid w:val="00611F35"/>
    <w:rsid w:val="00611F9A"/>
    <w:rsid w:val="0061224B"/>
    <w:rsid w:val="00612270"/>
    <w:rsid w:val="00612408"/>
    <w:rsid w:val="00612436"/>
    <w:rsid w:val="00612487"/>
    <w:rsid w:val="00612678"/>
    <w:rsid w:val="006126EF"/>
    <w:rsid w:val="00612A64"/>
    <w:rsid w:val="00612AA6"/>
    <w:rsid w:val="00612BA6"/>
    <w:rsid w:val="00612BFD"/>
    <w:rsid w:val="00612C42"/>
    <w:rsid w:val="00612D04"/>
    <w:rsid w:val="00612D33"/>
    <w:rsid w:val="00612FC6"/>
    <w:rsid w:val="00613147"/>
    <w:rsid w:val="00613179"/>
    <w:rsid w:val="0061322B"/>
    <w:rsid w:val="00613236"/>
    <w:rsid w:val="00613378"/>
    <w:rsid w:val="0061347F"/>
    <w:rsid w:val="00613510"/>
    <w:rsid w:val="00613527"/>
    <w:rsid w:val="006135E9"/>
    <w:rsid w:val="006139AF"/>
    <w:rsid w:val="006139DE"/>
    <w:rsid w:val="00613A8A"/>
    <w:rsid w:val="00613B8B"/>
    <w:rsid w:val="00613CAC"/>
    <w:rsid w:val="00613CE3"/>
    <w:rsid w:val="00613E43"/>
    <w:rsid w:val="00613EA6"/>
    <w:rsid w:val="00613F92"/>
    <w:rsid w:val="00614004"/>
    <w:rsid w:val="00614116"/>
    <w:rsid w:val="0061418B"/>
    <w:rsid w:val="006141AB"/>
    <w:rsid w:val="006141D2"/>
    <w:rsid w:val="0061423F"/>
    <w:rsid w:val="006143C2"/>
    <w:rsid w:val="0061447E"/>
    <w:rsid w:val="00614663"/>
    <w:rsid w:val="0061472C"/>
    <w:rsid w:val="00614816"/>
    <w:rsid w:val="00614A72"/>
    <w:rsid w:val="00614A87"/>
    <w:rsid w:val="00614C28"/>
    <w:rsid w:val="00614C46"/>
    <w:rsid w:val="00614D8B"/>
    <w:rsid w:val="00614E0D"/>
    <w:rsid w:val="00614F50"/>
    <w:rsid w:val="00614FB8"/>
    <w:rsid w:val="0061525F"/>
    <w:rsid w:val="006153B8"/>
    <w:rsid w:val="006153EB"/>
    <w:rsid w:val="006153EF"/>
    <w:rsid w:val="006156D8"/>
    <w:rsid w:val="00615753"/>
    <w:rsid w:val="006158B2"/>
    <w:rsid w:val="0061592E"/>
    <w:rsid w:val="0061596A"/>
    <w:rsid w:val="006159CF"/>
    <w:rsid w:val="00615B5E"/>
    <w:rsid w:val="00615B6A"/>
    <w:rsid w:val="00615C33"/>
    <w:rsid w:val="00615C67"/>
    <w:rsid w:val="00615DD2"/>
    <w:rsid w:val="00615DD8"/>
    <w:rsid w:val="00615E64"/>
    <w:rsid w:val="00615FA5"/>
    <w:rsid w:val="00616008"/>
    <w:rsid w:val="00616122"/>
    <w:rsid w:val="00616419"/>
    <w:rsid w:val="006164AC"/>
    <w:rsid w:val="00616630"/>
    <w:rsid w:val="0061665F"/>
    <w:rsid w:val="006166A2"/>
    <w:rsid w:val="006166C7"/>
    <w:rsid w:val="0061679A"/>
    <w:rsid w:val="00616845"/>
    <w:rsid w:val="006168EA"/>
    <w:rsid w:val="00616956"/>
    <w:rsid w:val="00616B36"/>
    <w:rsid w:val="00616C45"/>
    <w:rsid w:val="00616C93"/>
    <w:rsid w:val="00616D8F"/>
    <w:rsid w:val="00616ECA"/>
    <w:rsid w:val="00616EED"/>
    <w:rsid w:val="00616F84"/>
    <w:rsid w:val="00616FD2"/>
    <w:rsid w:val="00617081"/>
    <w:rsid w:val="00617097"/>
    <w:rsid w:val="006171A1"/>
    <w:rsid w:val="00617215"/>
    <w:rsid w:val="006172A2"/>
    <w:rsid w:val="00617333"/>
    <w:rsid w:val="00617370"/>
    <w:rsid w:val="006173BE"/>
    <w:rsid w:val="00617423"/>
    <w:rsid w:val="0061768D"/>
    <w:rsid w:val="00617745"/>
    <w:rsid w:val="006177C7"/>
    <w:rsid w:val="0061793D"/>
    <w:rsid w:val="00617B9D"/>
    <w:rsid w:val="00617E9F"/>
    <w:rsid w:val="00617F12"/>
    <w:rsid w:val="00617FA7"/>
    <w:rsid w:val="00617FEC"/>
    <w:rsid w:val="0062005B"/>
    <w:rsid w:val="006200BE"/>
    <w:rsid w:val="0062032E"/>
    <w:rsid w:val="0062048B"/>
    <w:rsid w:val="00620490"/>
    <w:rsid w:val="00620518"/>
    <w:rsid w:val="0062051E"/>
    <w:rsid w:val="00620558"/>
    <w:rsid w:val="00620682"/>
    <w:rsid w:val="006206A7"/>
    <w:rsid w:val="006206E3"/>
    <w:rsid w:val="0062090E"/>
    <w:rsid w:val="00620954"/>
    <w:rsid w:val="00620A01"/>
    <w:rsid w:val="00620A41"/>
    <w:rsid w:val="00620B41"/>
    <w:rsid w:val="0062103A"/>
    <w:rsid w:val="0062145B"/>
    <w:rsid w:val="0062153F"/>
    <w:rsid w:val="00621598"/>
    <w:rsid w:val="006216EF"/>
    <w:rsid w:val="006217CE"/>
    <w:rsid w:val="00621852"/>
    <w:rsid w:val="006218A2"/>
    <w:rsid w:val="00621ACC"/>
    <w:rsid w:val="00621AE5"/>
    <w:rsid w:val="00621DD5"/>
    <w:rsid w:val="00621F69"/>
    <w:rsid w:val="006220E7"/>
    <w:rsid w:val="00622173"/>
    <w:rsid w:val="0062236D"/>
    <w:rsid w:val="00622533"/>
    <w:rsid w:val="00622542"/>
    <w:rsid w:val="006225AD"/>
    <w:rsid w:val="00622675"/>
    <w:rsid w:val="006226DB"/>
    <w:rsid w:val="00622725"/>
    <w:rsid w:val="0062276E"/>
    <w:rsid w:val="006227BA"/>
    <w:rsid w:val="00622805"/>
    <w:rsid w:val="0062282E"/>
    <w:rsid w:val="00622A2F"/>
    <w:rsid w:val="00622A90"/>
    <w:rsid w:val="00622C37"/>
    <w:rsid w:val="00622C9C"/>
    <w:rsid w:val="00622D5B"/>
    <w:rsid w:val="00622DDA"/>
    <w:rsid w:val="00622F71"/>
    <w:rsid w:val="00623056"/>
    <w:rsid w:val="00623384"/>
    <w:rsid w:val="006233AF"/>
    <w:rsid w:val="0062348F"/>
    <w:rsid w:val="006234B9"/>
    <w:rsid w:val="0062378C"/>
    <w:rsid w:val="006237DC"/>
    <w:rsid w:val="00623819"/>
    <w:rsid w:val="00623A94"/>
    <w:rsid w:val="00623CF0"/>
    <w:rsid w:val="00623E3A"/>
    <w:rsid w:val="00623EAF"/>
    <w:rsid w:val="00623FF2"/>
    <w:rsid w:val="006240F1"/>
    <w:rsid w:val="006240FF"/>
    <w:rsid w:val="0062413F"/>
    <w:rsid w:val="0062429F"/>
    <w:rsid w:val="006242D1"/>
    <w:rsid w:val="00624320"/>
    <w:rsid w:val="0062445A"/>
    <w:rsid w:val="00624763"/>
    <w:rsid w:val="0062479F"/>
    <w:rsid w:val="006247A6"/>
    <w:rsid w:val="00624B49"/>
    <w:rsid w:val="00624C6C"/>
    <w:rsid w:val="00624C88"/>
    <w:rsid w:val="00624E87"/>
    <w:rsid w:val="00624F4B"/>
    <w:rsid w:val="00624FFC"/>
    <w:rsid w:val="0062507F"/>
    <w:rsid w:val="006250D0"/>
    <w:rsid w:val="00625466"/>
    <w:rsid w:val="0062569F"/>
    <w:rsid w:val="006259FB"/>
    <w:rsid w:val="00625A06"/>
    <w:rsid w:val="00625A45"/>
    <w:rsid w:val="00625B39"/>
    <w:rsid w:val="00625B75"/>
    <w:rsid w:val="00625D3F"/>
    <w:rsid w:val="00625F8D"/>
    <w:rsid w:val="006261DD"/>
    <w:rsid w:val="00626387"/>
    <w:rsid w:val="0062644B"/>
    <w:rsid w:val="006264F3"/>
    <w:rsid w:val="0062651B"/>
    <w:rsid w:val="0062654C"/>
    <w:rsid w:val="006266FE"/>
    <w:rsid w:val="00626728"/>
    <w:rsid w:val="0062686E"/>
    <w:rsid w:val="00626919"/>
    <w:rsid w:val="006269CB"/>
    <w:rsid w:val="006269DA"/>
    <w:rsid w:val="00626A00"/>
    <w:rsid w:val="00626A1B"/>
    <w:rsid w:val="00626AA0"/>
    <w:rsid w:val="00626DE1"/>
    <w:rsid w:val="0062701E"/>
    <w:rsid w:val="00627106"/>
    <w:rsid w:val="00627287"/>
    <w:rsid w:val="00627625"/>
    <w:rsid w:val="0062765D"/>
    <w:rsid w:val="0062771E"/>
    <w:rsid w:val="00627761"/>
    <w:rsid w:val="006277FB"/>
    <w:rsid w:val="006278BB"/>
    <w:rsid w:val="00627993"/>
    <w:rsid w:val="00627A02"/>
    <w:rsid w:val="00627A0E"/>
    <w:rsid w:val="00627CF3"/>
    <w:rsid w:val="00627D57"/>
    <w:rsid w:val="00627D5B"/>
    <w:rsid w:val="00627D65"/>
    <w:rsid w:val="00627D93"/>
    <w:rsid w:val="00627E00"/>
    <w:rsid w:val="00627FF6"/>
    <w:rsid w:val="0063003E"/>
    <w:rsid w:val="00630053"/>
    <w:rsid w:val="0063006B"/>
    <w:rsid w:val="00630305"/>
    <w:rsid w:val="0063053F"/>
    <w:rsid w:val="0063068C"/>
    <w:rsid w:val="006306D1"/>
    <w:rsid w:val="006307DF"/>
    <w:rsid w:val="00630940"/>
    <w:rsid w:val="006309CF"/>
    <w:rsid w:val="00630AA7"/>
    <w:rsid w:val="00630AF7"/>
    <w:rsid w:val="00630B63"/>
    <w:rsid w:val="00630C1B"/>
    <w:rsid w:val="00630C7D"/>
    <w:rsid w:val="00630E61"/>
    <w:rsid w:val="00630EB7"/>
    <w:rsid w:val="00631079"/>
    <w:rsid w:val="006310E8"/>
    <w:rsid w:val="0063139C"/>
    <w:rsid w:val="0063140D"/>
    <w:rsid w:val="0063141C"/>
    <w:rsid w:val="006314AA"/>
    <w:rsid w:val="0063157F"/>
    <w:rsid w:val="006315AD"/>
    <w:rsid w:val="0063161F"/>
    <w:rsid w:val="006316F2"/>
    <w:rsid w:val="00631739"/>
    <w:rsid w:val="00631808"/>
    <w:rsid w:val="0063197A"/>
    <w:rsid w:val="00631E59"/>
    <w:rsid w:val="0063204A"/>
    <w:rsid w:val="006321E3"/>
    <w:rsid w:val="006322AA"/>
    <w:rsid w:val="00632370"/>
    <w:rsid w:val="006324A5"/>
    <w:rsid w:val="006324BA"/>
    <w:rsid w:val="006325B0"/>
    <w:rsid w:val="00632983"/>
    <w:rsid w:val="00632A5F"/>
    <w:rsid w:val="00632A66"/>
    <w:rsid w:val="00632B60"/>
    <w:rsid w:val="00632C21"/>
    <w:rsid w:val="00632C47"/>
    <w:rsid w:val="00632D7F"/>
    <w:rsid w:val="00632DC7"/>
    <w:rsid w:val="00632F01"/>
    <w:rsid w:val="00632FAF"/>
    <w:rsid w:val="00632FFA"/>
    <w:rsid w:val="00633001"/>
    <w:rsid w:val="006330D2"/>
    <w:rsid w:val="006330F0"/>
    <w:rsid w:val="006331A5"/>
    <w:rsid w:val="006331B2"/>
    <w:rsid w:val="006331EB"/>
    <w:rsid w:val="006334A9"/>
    <w:rsid w:val="0063355F"/>
    <w:rsid w:val="00633765"/>
    <w:rsid w:val="0063377F"/>
    <w:rsid w:val="0063379C"/>
    <w:rsid w:val="006337C8"/>
    <w:rsid w:val="00633846"/>
    <w:rsid w:val="00633968"/>
    <w:rsid w:val="00633A7A"/>
    <w:rsid w:val="00633B5E"/>
    <w:rsid w:val="00633BC0"/>
    <w:rsid w:val="00633C06"/>
    <w:rsid w:val="00633C54"/>
    <w:rsid w:val="00633E27"/>
    <w:rsid w:val="00633F0A"/>
    <w:rsid w:val="0063422A"/>
    <w:rsid w:val="0063425C"/>
    <w:rsid w:val="006343EB"/>
    <w:rsid w:val="0063447B"/>
    <w:rsid w:val="00634555"/>
    <w:rsid w:val="00634686"/>
    <w:rsid w:val="00634715"/>
    <w:rsid w:val="00634A4E"/>
    <w:rsid w:val="00634C3F"/>
    <w:rsid w:val="00634CBB"/>
    <w:rsid w:val="00634CBC"/>
    <w:rsid w:val="00634D6D"/>
    <w:rsid w:val="00634E0E"/>
    <w:rsid w:val="00634E10"/>
    <w:rsid w:val="00634E8E"/>
    <w:rsid w:val="00634F4E"/>
    <w:rsid w:val="00635101"/>
    <w:rsid w:val="0063510B"/>
    <w:rsid w:val="00635275"/>
    <w:rsid w:val="00635391"/>
    <w:rsid w:val="00635449"/>
    <w:rsid w:val="006354B4"/>
    <w:rsid w:val="0063551E"/>
    <w:rsid w:val="006355A0"/>
    <w:rsid w:val="006355DE"/>
    <w:rsid w:val="00635618"/>
    <w:rsid w:val="006357DC"/>
    <w:rsid w:val="00635825"/>
    <w:rsid w:val="00635860"/>
    <w:rsid w:val="00635971"/>
    <w:rsid w:val="006359A5"/>
    <w:rsid w:val="00635A51"/>
    <w:rsid w:val="00635AA4"/>
    <w:rsid w:val="00635ACF"/>
    <w:rsid w:val="00635BBA"/>
    <w:rsid w:val="00635D72"/>
    <w:rsid w:val="00635F70"/>
    <w:rsid w:val="00635F82"/>
    <w:rsid w:val="00635F9B"/>
    <w:rsid w:val="006364A5"/>
    <w:rsid w:val="00636529"/>
    <w:rsid w:val="006365A6"/>
    <w:rsid w:val="00636668"/>
    <w:rsid w:val="0063674C"/>
    <w:rsid w:val="0063675C"/>
    <w:rsid w:val="00636867"/>
    <w:rsid w:val="00636896"/>
    <w:rsid w:val="00636922"/>
    <w:rsid w:val="00636936"/>
    <w:rsid w:val="006369A0"/>
    <w:rsid w:val="00636B89"/>
    <w:rsid w:val="00636CC9"/>
    <w:rsid w:val="00636E0B"/>
    <w:rsid w:val="00636E8D"/>
    <w:rsid w:val="00636E94"/>
    <w:rsid w:val="00636EA1"/>
    <w:rsid w:val="00636EE0"/>
    <w:rsid w:val="00637162"/>
    <w:rsid w:val="006371A4"/>
    <w:rsid w:val="006371DE"/>
    <w:rsid w:val="0063726C"/>
    <w:rsid w:val="006373D9"/>
    <w:rsid w:val="00637499"/>
    <w:rsid w:val="0063766D"/>
    <w:rsid w:val="006376A8"/>
    <w:rsid w:val="006377D2"/>
    <w:rsid w:val="0063789E"/>
    <w:rsid w:val="0063794B"/>
    <w:rsid w:val="00637B63"/>
    <w:rsid w:val="00637B8B"/>
    <w:rsid w:val="00637B90"/>
    <w:rsid w:val="00637C02"/>
    <w:rsid w:val="00637C30"/>
    <w:rsid w:val="00637C77"/>
    <w:rsid w:val="00637D4F"/>
    <w:rsid w:val="00637F4C"/>
    <w:rsid w:val="00637FF9"/>
    <w:rsid w:val="00640271"/>
    <w:rsid w:val="006402C1"/>
    <w:rsid w:val="00640337"/>
    <w:rsid w:val="006404E9"/>
    <w:rsid w:val="0064057A"/>
    <w:rsid w:val="0064064C"/>
    <w:rsid w:val="00640797"/>
    <w:rsid w:val="006408BE"/>
    <w:rsid w:val="006409BE"/>
    <w:rsid w:val="006409C8"/>
    <w:rsid w:val="00640BD6"/>
    <w:rsid w:val="00640BEE"/>
    <w:rsid w:val="00640BF0"/>
    <w:rsid w:val="00640C49"/>
    <w:rsid w:val="00640D37"/>
    <w:rsid w:val="00640EC2"/>
    <w:rsid w:val="00640FE0"/>
    <w:rsid w:val="00641043"/>
    <w:rsid w:val="00641148"/>
    <w:rsid w:val="006411E0"/>
    <w:rsid w:val="00641272"/>
    <w:rsid w:val="00641298"/>
    <w:rsid w:val="006412E0"/>
    <w:rsid w:val="0064130A"/>
    <w:rsid w:val="00641422"/>
    <w:rsid w:val="00641580"/>
    <w:rsid w:val="0064168F"/>
    <w:rsid w:val="006417DB"/>
    <w:rsid w:val="006417FB"/>
    <w:rsid w:val="006418A8"/>
    <w:rsid w:val="00641902"/>
    <w:rsid w:val="00641939"/>
    <w:rsid w:val="00641B16"/>
    <w:rsid w:val="00641B38"/>
    <w:rsid w:val="00641BA4"/>
    <w:rsid w:val="00641BE9"/>
    <w:rsid w:val="00641C40"/>
    <w:rsid w:val="00641C6E"/>
    <w:rsid w:val="00642205"/>
    <w:rsid w:val="00642278"/>
    <w:rsid w:val="0064233F"/>
    <w:rsid w:val="00642340"/>
    <w:rsid w:val="00642399"/>
    <w:rsid w:val="00642588"/>
    <w:rsid w:val="006425CC"/>
    <w:rsid w:val="006425F6"/>
    <w:rsid w:val="0064263A"/>
    <w:rsid w:val="00642693"/>
    <w:rsid w:val="006426CA"/>
    <w:rsid w:val="00642760"/>
    <w:rsid w:val="0064276A"/>
    <w:rsid w:val="006429DC"/>
    <w:rsid w:val="00642AD1"/>
    <w:rsid w:val="00642B13"/>
    <w:rsid w:val="00642B5B"/>
    <w:rsid w:val="00642CD9"/>
    <w:rsid w:val="00642E38"/>
    <w:rsid w:val="00642E75"/>
    <w:rsid w:val="00642EE4"/>
    <w:rsid w:val="00642F1E"/>
    <w:rsid w:val="00642F4F"/>
    <w:rsid w:val="00643165"/>
    <w:rsid w:val="006431FC"/>
    <w:rsid w:val="0064343A"/>
    <w:rsid w:val="0064361F"/>
    <w:rsid w:val="00643779"/>
    <w:rsid w:val="006437A8"/>
    <w:rsid w:val="006437BE"/>
    <w:rsid w:val="006437E9"/>
    <w:rsid w:val="00643855"/>
    <w:rsid w:val="00643933"/>
    <w:rsid w:val="00643B97"/>
    <w:rsid w:val="00643BDF"/>
    <w:rsid w:val="00643D86"/>
    <w:rsid w:val="00643EA0"/>
    <w:rsid w:val="00643EFA"/>
    <w:rsid w:val="00643F4D"/>
    <w:rsid w:val="006441C3"/>
    <w:rsid w:val="0064433D"/>
    <w:rsid w:val="00644575"/>
    <w:rsid w:val="006445B0"/>
    <w:rsid w:val="0064466E"/>
    <w:rsid w:val="00644B4B"/>
    <w:rsid w:val="00644B88"/>
    <w:rsid w:val="00644C54"/>
    <w:rsid w:val="00644CF0"/>
    <w:rsid w:val="00644D0D"/>
    <w:rsid w:val="00644DFB"/>
    <w:rsid w:val="00644E4D"/>
    <w:rsid w:val="00644F4D"/>
    <w:rsid w:val="00645089"/>
    <w:rsid w:val="00645098"/>
    <w:rsid w:val="0064549F"/>
    <w:rsid w:val="006454E5"/>
    <w:rsid w:val="0064558F"/>
    <w:rsid w:val="006455EA"/>
    <w:rsid w:val="00645682"/>
    <w:rsid w:val="006457C4"/>
    <w:rsid w:val="0064581B"/>
    <w:rsid w:val="0064589A"/>
    <w:rsid w:val="006459C9"/>
    <w:rsid w:val="006459F1"/>
    <w:rsid w:val="00645A71"/>
    <w:rsid w:val="00645B52"/>
    <w:rsid w:val="00645B68"/>
    <w:rsid w:val="00645D37"/>
    <w:rsid w:val="00645D99"/>
    <w:rsid w:val="00645E4A"/>
    <w:rsid w:val="00645E90"/>
    <w:rsid w:val="00645EC8"/>
    <w:rsid w:val="00645FC4"/>
    <w:rsid w:val="00646091"/>
    <w:rsid w:val="0064611E"/>
    <w:rsid w:val="006463D3"/>
    <w:rsid w:val="0064647A"/>
    <w:rsid w:val="006464B8"/>
    <w:rsid w:val="006465CD"/>
    <w:rsid w:val="00646645"/>
    <w:rsid w:val="00646A8A"/>
    <w:rsid w:val="00646B62"/>
    <w:rsid w:val="00646BC5"/>
    <w:rsid w:val="00646ED7"/>
    <w:rsid w:val="00647099"/>
    <w:rsid w:val="006471F0"/>
    <w:rsid w:val="00647278"/>
    <w:rsid w:val="006472EA"/>
    <w:rsid w:val="006473DD"/>
    <w:rsid w:val="006473F9"/>
    <w:rsid w:val="0064774B"/>
    <w:rsid w:val="00647760"/>
    <w:rsid w:val="006478A1"/>
    <w:rsid w:val="0064790A"/>
    <w:rsid w:val="006479BC"/>
    <w:rsid w:val="00650288"/>
    <w:rsid w:val="00650349"/>
    <w:rsid w:val="00650428"/>
    <w:rsid w:val="00650487"/>
    <w:rsid w:val="00650542"/>
    <w:rsid w:val="006506F3"/>
    <w:rsid w:val="006507FF"/>
    <w:rsid w:val="00650852"/>
    <w:rsid w:val="00650C40"/>
    <w:rsid w:val="00650DE6"/>
    <w:rsid w:val="00650F6E"/>
    <w:rsid w:val="00650FFE"/>
    <w:rsid w:val="00651134"/>
    <w:rsid w:val="006511CF"/>
    <w:rsid w:val="006511E0"/>
    <w:rsid w:val="00651341"/>
    <w:rsid w:val="00651963"/>
    <w:rsid w:val="00651980"/>
    <w:rsid w:val="00651AFE"/>
    <w:rsid w:val="00651D30"/>
    <w:rsid w:val="00651D64"/>
    <w:rsid w:val="00651DBC"/>
    <w:rsid w:val="00651E1D"/>
    <w:rsid w:val="00651E1F"/>
    <w:rsid w:val="00651EA1"/>
    <w:rsid w:val="00651EEF"/>
    <w:rsid w:val="00651FF8"/>
    <w:rsid w:val="006520F3"/>
    <w:rsid w:val="00652146"/>
    <w:rsid w:val="006522F5"/>
    <w:rsid w:val="006523F1"/>
    <w:rsid w:val="006524ED"/>
    <w:rsid w:val="006524F1"/>
    <w:rsid w:val="006525E9"/>
    <w:rsid w:val="0065263E"/>
    <w:rsid w:val="006526FD"/>
    <w:rsid w:val="0065272B"/>
    <w:rsid w:val="006529FA"/>
    <w:rsid w:val="00652ADD"/>
    <w:rsid w:val="00652BDC"/>
    <w:rsid w:val="00652BE0"/>
    <w:rsid w:val="00652C4C"/>
    <w:rsid w:val="00652DA3"/>
    <w:rsid w:val="00652E3C"/>
    <w:rsid w:val="00652E60"/>
    <w:rsid w:val="00652F07"/>
    <w:rsid w:val="0065308B"/>
    <w:rsid w:val="00653191"/>
    <w:rsid w:val="006531EE"/>
    <w:rsid w:val="00653348"/>
    <w:rsid w:val="0065339A"/>
    <w:rsid w:val="00653989"/>
    <w:rsid w:val="00653A07"/>
    <w:rsid w:val="00653AF3"/>
    <w:rsid w:val="00653B37"/>
    <w:rsid w:val="00653C69"/>
    <w:rsid w:val="00653CDB"/>
    <w:rsid w:val="00653D42"/>
    <w:rsid w:val="00653DDF"/>
    <w:rsid w:val="00653E0B"/>
    <w:rsid w:val="00653E36"/>
    <w:rsid w:val="00653F50"/>
    <w:rsid w:val="00653FEF"/>
    <w:rsid w:val="00654003"/>
    <w:rsid w:val="0065400F"/>
    <w:rsid w:val="006540BD"/>
    <w:rsid w:val="00654111"/>
    <w:rsid w:val="006541F3"/>
    <w:rsid w:val="00654206"/>
    <w:rsid w:val="006543BB"/>
    <w:rsid w:val="00654474"/>
    <w:rsid w:val="006544AE"/>
    <w:rsid w:val="00654540"/>
    <w:rsid w:val="006545E2"/>
    <w:rsid w:val="00654697"/>
    <w:rsid w:val="006546BF"/>
    <w:rsid w:val="0065473C"/>
    <w:rsid w:val="0065477E"/>
    <w:rsid w:val="00654A90"/>
    <w:rsid w:val="00654B26"/>
    <w:rsid w:val="00654CC2"/>
    <w:rsid w:val="00655035"/>
    <w:rsid w:val="00655152"/>
    <w:rsid w:val="0065516B"/>
    <w:rsid w:val="0065537A"/>
    <w:rsid w:val="00655489"/>
    <w:rsid w:val="006554C7"/>
    <w:rsid w:val="00655610"/>
    <w:rsid w:val="00655644"/>
    <w:rsid w:val="006556A6"/>
    <w:rsid w:val="00655760"/>
    <w:rsid w:val="00655949"/>
    <w:rsid w:val="00655ACE"/>
    <w:rsid w:val="00655B65"/>
    <w:rsid w:val="00655DCF"/>
    <w:rsid w:val="00655EDA"/>
    <w:rsid w:val="00655EDF"/>
    <w:rsid w:val="00655FE6"/>
    <w:rsid w:val="00656031"/>
    <w:rsid w:val="00656107"/>
    <w:rsid w:val="0065616B"/>
    <w:rsid w:val="00656414"/>
    <w:rsid w:val="006565EE"/>
    <w:rsid w:val="0065662B"/>
    <w:rsid w:val="00656828"/>
    <w:rsid w:val="006569A1"/>
    <w:rsid w:val="00656ADB"/>
    <w:rsid w:val="00656CD0"/>
    <w:rsid w:val="00656D0A"/>
    <w:rsid w:val="00656D5E"/>
    <w:rsid w:val="00656DA1"/>
    <w:rsid w:val="00656FA0"/>
    <w:rsid w:val="00657068"/>
    <w:rsid w:val="0065709C"/>
    <w:rsid w:val="0065716A"/>
    <w:rsid w:val="0065720D"/>
    <w:rsid w:val="0065734C"/>
    <w:rsid w:val="006578F5"/>
    <w:rsid w:val="00657A92"/>
    <w:rsid w:val="00657C66"/>
    <w:rsid w:val="00657F13"/>
    <w:rsid w:val="00657FAB"/>
    <w:rsid w:val="00657FDF"/>
    <w:rsid w:val="00658639"/>
    <w:rsid w:val="0066028A"/>
    <w:rsid w:val="0066029A"/>
    <w:rsid w:val="006604D0"/>
    <w:rsid w:val="00660530"/>
    <w:rsid w:val="00660657"/>
    <w:rsid w:val="0066094A"/>
    <w:rsid w:val="0066094C"/>
    <w:rsid w:val="006609A1"/>
    <w:rsid w:val="006609F7"/>
    <w:rsid w:val="00660A32"/>
    <w:rsid w:val="00660A6B"/>
    <w:rsid w:val="00660A82"/>
    <w:rsid w:val="00660B37"/>
    <w:rsid w:val="00660C8E"/>
    <w:rsid w:val="00660DA9"/>
    <w:rsid w:val="00660EB7"/>
    <w:rsid w:val="006613B4"/>
    <w:rsid w:val="006613C0"/>
    <w:rsid w:val="006613DC"/>
    <w:rsid w:val="0066143C"/>
    <w:rsid w:val="006614C7"/>
    <w:rsid w:val="006615D0"/>
    <w:rsid w:val="0066162A"/>
    <w:rsid w:val="0066168F"/>
    <w:rsid w:val="006616C2"/>
    <w:rsid w:val="0066170B"/>
    <w:rsid w:val="006617EA"/>
    <w:rsid w:val="006619CB"/>
    <w:rsid w:val="00661C45"/>
    <w:rsid w:val="00661EA9"/>
    <w:rsid w:val="006621DF"/>
    <w:rsid w:val="006622BD"/>
    <w:rsid w:val="00662412"/>
    <w:rsid w:val="00662417"/>
    <w:rsid w:val="00662430"/>
    <w:rsid w:val="0066248E"/>
    <w:rsid w:val="00662547"/>
    <w:rsid w:val="00662557"/>
    <w:rsid w:val="00662613"/>
    <w:rsid w:val="00662750"/>
    <w:rsid w:val="00662AA3"/>
    <w:rsid w:val="00662AB9"/>
    <w:rsid w:val="00662ABD"/>
    <w:rsid w:val="00662AE3"/>
    <w:rsid w:val="00662B85"/>
    <w:rsid w:val="00662C22"/>
    <w:rsid w:val="00662CC6"/>
    <w:rsid w:val="00662E7B"/>
    <w:rsid w:val="00662EE1"/>
    <w:rsid w:val="00662FC2"/>
    <w:rsid w:val="00663046"/>
    <w:rsid w:val="00663069"/>
    <w:rsid w:val="00663074"/>
    <w:rsid w:val="0066311E"/>
    <w:rsid w:val="0066314E"/>
    <w:rsid w:val="00663172"/>
    <w:rsid w:val="00663352"/>
    <w:rsid w:val="006633C9"/>
    <w:rsid w:val="00663481"/>
    <w:rsid w:val="0066354E"/>
    <w:rsid w:val="00663556"/>
    <w:rsid w:val="00663823"/>
    <w:rsid w:val="00663887"/>
    <w:rsid w:val="00663C62"/>
    <w:rsid w:val="00663C66"/>
    <w:rsid w:val="00663D23"/>
    <w:rsid w:val="00663D91"/>
    <w:rsid w:val="00663ED9"/>
    <w:rsid w:val="006643C7"/>
    <w:rsid w:val="0066455E"/>
    <w:rsid w:val="00664833"/>
    <w:rsid w:val="00664894"/>
    <w:rsid w:val="006648E3"/>
    <w:rsid w:val="006648FF"/>
    <w:rsid w:val="00664933"/>
    <w:rsid w:val="00664956"/>
    <w:rsid w:val="006649DC"/>
    <w:rsid w:val="00664A1B"/>
    <w:rsid w:val="00664A2A"/>
    <w:rsid w:val="00664BF6"/>
    <w:rsid w:val="00664C2B"/>
    <w:rsid w:val="00664DE1"/>
    <w:rsid w:val="00664DE3"/>
    <w:rsid w:val="00665035"/>
    <w:rsid w:val="0066528D"/>
    <w:rsid w:val="006654D6"/>
    <w:rsid w:val="006655C1"/>
    <w:rsid w:val="0066567F"/>
    <w:rsid w:val="0066573B"/>
    <w:rsid w:val="0066582E"/>
    <w:rsid w:val="00665895"/>
    <w:rsid w:val="00665898"/>
    <w:rsid w:val="006659A6"/>
    <w:rsid w:val="006659E7"/>
    <w:rsid w:val="00665AED"/>
    <w:rsid w:val="00665BC0"/>
    <w:rsid w:val="00665C04"/>
    <w:rsid w:val="00665C09"/>
    <w:rsid w:val="00665D39"/>
    <w:rsid w:val="00665D71"/>
    <w:rsid w:val="0066607A"/>
    <w:rsid w:val="006660C9"/>
    <w:rsid w:val="0066631D"/>
    <w:rsid w:val="00666343"/>
    <w:rsid w:val="00666416"/>
    <w:rsid w:val="006666B7"/>
    <w:rsid w:val="006666B8"/>
    <w:rsid w:val="006667BB"/>
    <w:rsid w:val="006667BC"/>
    <w:rsid w:val="00666903"/>
    <w:rsid w:val="00666942"/>
    <w:rsid w:val="00666D41"/>
    <w:rsid w:val="00666D8B"/>
    <w:rsid w:val="00666D90"/>
    <w:rsid w:val="00666DD9"/>
    <w:rsid w:val="00666DF4"/>
    <w:rsid w:val="00667133"/>
    <w:rsid w:val="006672A9"/>
    <w:rsid w:val="006674C6"/>
    <w:rsid w:val="006675AC"/>
    <w:rsid w:val="00667692"/>
    <w:rsid w:val="00667782"/>
    <w:rsid w:val="006678B4"/>
    <w:rsid w:val="00667AD9"/>
    <w:rsid w:val="00667B85"/>
    <w:rsid w:val="00667C46"/>
    <w:rsid w:val="00667EA3"/>
    <w:rsid w:val="00667EF1"/>
    <w:rsid w:val="00667FE5"/>
    <w:rsid w:val="00670053"/>
    <w:rsid w:val="0067006F"/>
    <w:rsid w:val="006701B5"/>
    <w:rsid w:val="006702F2"/>
    <w:rsid w:val="00670371"/>
    <w:rsid w:val="0067047C"/>
    <w:rsid w:val="006704F2"/>
    <w:rsid w:val="006705ED"/>
    <w:rsid w:val="006706B2"/>
    <w:rsid w:val="0067077B"/>
    <w:rsid w:val="0067081B"/>
    <w:rsid w:val="006708E3"/>
    <w:rsid w:val="00670B03"/>
    <w:rsid w:val="00670BA6"/>
    <w:rsid w:val="00670D28"/>
    <w:rsid w:val="00670D49"/>
    <w:rsid w:val="00670D52"/>
    <w:rsid w:val="00670E95"/>
    <w:rsid w:val="0067106D"/>
    <w:rsid w:val="006710EA"/>
    <w:rsid w:val="00671283"/>
    <w:rsid w:val="0067130E"/>
    <w:rsid w:val="00671451"/>
    <w:rsid w:val="006714E8"/>
    <w:rsid w:val="00671604"/>
    <w:rsid w:val="0067160F"/>
    <w:rsid w:val="00671640"/>
    <w:rsid w:val="00671937"/>
    <w:rsid w:val="00671939"/>
    <w:rsid w:val="00671BCA"/>
    <w:rsid w:val="00671C31"/>
    <w:rsid w:val="00671C4A"/>
    <w:rsid w:val="00671C63"/>
    <w:rsid w:val="00671CC4"/>
    <w:rsid w:val="00671CD1"/>
    <w:rsid w:val="00671D0D"/>
    <w:rsid w:val="00671D31"/>
    <w:rsid w:val="00671E9C"/>
    <w:rsid w:val="00671EA4"/>
    <w:rsid w:val="00671FD9"/>
    <w:rsid w:val="0067204D"/>
    <w:rsid w:val="00672070"/>
    <w:rsid w:val="006726A1"/>
    <w:rsid w:val="006726A5"/>
    <w:rsid w:val="006726F6"/>
    <w:rsid w:val="0067282F"/>
    <w:rsid w:val="00672862"/>
    <w:rsid w:val="00672864"/>
    <w:rsid w:val="006729B0"/>
    <w:rsid w:val="00672A35"/>
    <w:rsid w:val="00672AB8"/>
    <w:rsid w:val="00672B6C"/>
    <w:rsid w:val="00672C03"/>
    <w:rsid w:val="00672CDD"/>
    <w:rsid w:val="00672EC9"/>
    <w:rsid w:val="00672ED6"/>
    <w:rsid w:val="00672F27"/>
    <w:rsid w:val="00672F53"/>
    <w:rsid w:val="00672F85"/>
    <w:rsid w:val="00673061"/>
    <w:rsid w:val="00673186"/>
    <w:rsid w:val="00673231"/>
    <w:rsid w:val="0067325F"/>
    <w:rsid w:val="00673305"/>
    <w:rsid w:val="00673359"/>
    <w:rsid w:val="0067366E"/>
    <w:rsid w:val="0067379B"/>
    <w:rsid w:val="0067395A"/>
    <w:rsid w:val="0067397A"/>
    <w:rsid w:val="00673AA3"/>
    <w:rsid w:val="00673ABC"/>
    <w:rsid w:val="00673B67"/>
    <w:rsid w:val="00673D18"/>
    <w:rsid w:val="00673D34"/>
    <w:rsid w:val="00674015"/>
    <w:rsid w:val="00674040"/>
    <w:rsid w:val="00674197"/>
    <w:rsid w:val="006741B8"/>
    <w:rsid w:val="00674563"/>
    <w:rsid w:val="006745CB"/>
    <w:rsid w:val="00674761"/>
    <w:rsid w:val="00674899"/>
    <w:rsid w:val="0067489E"/>
    <w:rsid w:val="00674A5A"/>
    <w:rsid w:val="00674B61"/>
    <w:rsid w:val="00674C87"/>
    <w:rsid w:val="00674CEB"/>
    <w:rsid w:val="00674DEA"/>
    <w:rsid w:val="00674FEC"/>
    <w:rsid w:val="006752A1"/>
    <w:rsid w:val="00675334"/>
    <w:rsid w:val="0067544C"/>
    <w:rsid w:val="00675503"/>
    <w:rsid w:val="006756B2"/>
    <w:rsid w:val="006757A5"/>
    <w:rsid w:val="00675847"/>
    <w:rsid w:val="00675A6B"/>
    <w:rsid w:val="00675B04"/>
    <w:rsid w:val="00675C05"/>
    <w:rsid w:val="00675CAF"/>
    <w:rsid w:val="00675DC3"/>
    <w:rsid w:val="00675E59"/>
    <w:rsid w:val="00675EE2"/>
    <w:rsid w:val="00675F75"/>
    <w:rsid w:val="006761FB"/>
    <w:rsid w:val="0067621F"/>
    <w:rsid w:val="00676655"/>
    <w:rsid w:val="0067666A"/>
    <w:rsid w:val="0067672A"/>
    <w:rsid w:val="00676763"/>
    <w:rsid w:val="006767A0"/>
    <w:rsid w:val="006767FD"/>
    <w:rsid w:val="00676803"/>
    <w:rsid w:val="00676816"/>
    <w:rsid w:val="00676989"/>
    <w:rsid w:val="006769A3"/>
    <w:rsid w:val="00676E41"/>
    <w:rsid w:val="00676FE5"/>
    <w:rsid w:val="00677085"/>
    <w:rsid w:val="00677584"/>
    <w:rsid w:val="00677624"/>
    <w:rsid w:val="00677774"/>
    <w:rsid w:val="0067779B"/>
    <w:rsid w:val="00677A8F"/>
    <w:rsid w:val="00677B13"/>
    <w:rsid w:val="00677C51"/>
    <w:rsid w:val="00677D54"/>
    <w:rsid w:val="00677D5D"/>
    <w:rsid w:val="00677EC0"/>
    <w:rsid w:val="00677F0C"/>
    <w:rsid w:val="00677F38"/>
    <w:rsid w:val="0068013E"/>
    <w:rsid w:val="006801C8"/>
    <w:rsid w:val="00680217"/>
    <w:rsid w:val="00680268"/>
    <w:rsid w:val="006805DF"/>
    <w:rsid w:val="0068066A"/>
    <w:rsid w:val="0068085B"/>
    <w:rsid w:val="00680A12"/>
    <w:rsid w:val="00680BAE"/>
    <w:rsid w:val="00680E9E"/>
    <w:rsid w:val="00681204"/>
    <w:rsid w:val="006812A6"/>
    <w:rsid w:val="006813AB"/>
    <w:rsid w:val="0068171B"/>
    <w:rsid w:val="00681768"/>
    <w:rsid w:val="00681B4F"/>
    <w:rsid w:val="00681BBF"/>
    <w:rsid w:val="00681CD6"/>
    <w:rsid w:val="00681EB7"/>
    <w:rsid w:val="00681FAA"/>
    <w:rsid w:val="00682111"/>
    <w:rsid w:val="0068218C"/>
    <w:rsid w:val="00682194"/>
    <w:rsid w:val="0068240F"/>
    <w:rsid w:val="00682439"/>
    <w:rsid w:val="00682460"/>
    <w:rsid w:val="0068252C"/>
    <w:rsid w:val="00682663"/>
    <w:rsid w:val="00682883"/>
    <w:rsid w:val="0068289A"/>
    <w:rsid w:val="00682957"/>
    <w:rsid w:val="0068296A"/>
    <w:rsid w:val="0068297F"/>
    <w:rsid w:val="00682ABE"/>
    <w:rsid w:val="00682B87"/>
    <w:rsid w:val="00682BB8"/>
    <w:rsid w:val="00682C27"/>
    <w:rsid w:val="00682CD0"/>
    <w:rsid w:val="00682E83"/>
    <w:rsid w:val="00682EC3"/>
    <w:rsid w:val="00682F63"/>
    <w:rsid w:val="00682F98"/>
    <w:rsid w:val="00683051"/>
    <w:rsid w:val="0068308C"/>
    <w:rsid w:val="006830AE"/>
    <w:rsid w:val="006830D0"/>
    <w:rsid w:val="00683113"/>
    <w:rsid w:val="006832A1"/>
    <w:rsid w:val="006834F4"/>
    <w:rsid w:val="00683721"/>
    <w:rsid w:val="0068380B"/>
    <w:rsid w:val="006838D2"/>
    <w:rsid w:val="00683A8D"/>
    <w:rsid w:val="00683C77"/>
    <w:rsid w:val="00683E3B"/>
    <w:rsid w:val="00684026"/>
    <w:rsid w:val="0068408E"/>
    <w:rsid w:val="00684227"/>
    <w:rsid w:val="00684384"/>
    <w:rsid w:val="006843C9"/>
    <w:rsid w:val="00684435"/>
    <w:rsid w:val="0068458E"/>
    <w:rsid w:val="006845BC"/>
    <w:rsid w:val="006846AA"/>
    <w:rsid w:val="006848BF"/>
    <w:rsid w:val="0068492D"/>
    <w:rsid w:val="00684961"/>
    <w:rsid w:val="006849E5"/>
    <w:rsid w:val="006849FA"/>
    <w:rsid w:val="00684B13"/>
    <w:rsid w:val="00684B4C"/>
    <w:rsid w:val="00684CB2"/>
    <w:rsid w:val="00684D7A"/>
    <w:rsid w:val="00684D94"/>
    <w:rsid w:val="00684F09"/>
    <w:rsid w:val="00684FBB"/>
    <w:rsid w:val="00684FFA"/>
    <w:rsid w:val="0068503B"/>
    <w:rsid w:val="006850DA"/>
    <w:rsid w:val="006852D2"/>
    <w:rsid w:val="00685456"/>
    <w:rsid w:val="00685461"/>
    <w:rsid w:val="006854F0"/>
    <w:rsid w:val="0068550F"/>
    <w:rsid w:val="00685808"/>
    <w:rsid w:val="00685C38"/>
    <w:rsid w:val="00685CD2"/>
    <w:rsid w:val="00685DC7"/>
    <w:rsid w:val="00685FCC"/>
    <w:rsid w:val="00686265"/>
    <w:rsid w:val="006862C6"/>
    <w:rsid w:val="00686300"/>
    <w:rsid w:val="00686347"/>
    <w:rsid w:val="006863CA"/>
    <w:rsid w:val="006863FD"/>
    <w:rsid w:val="00686453"/>
    <w:rsid w:val="006864FB"/>
    <w:rsid w:val="006865E7"/>
    <w:rsid w:val="00686602"/>
    <w:rsid w:val="0068666C"/>
    <w:rsid w:val="00686743"/>
    <w:rsid w:val="00686748"/>
    <w:rsid w:val="006868B8"/>
    <w:rsid w:val="006868BD"/>
    <w:rsid w:val="00686B77"/>
    <w:rsid w:val="00686D21"/>
    <w:rsid w:val="00686E2D"/>
    <w:rsid w:val="00686F58"/>
    <w:rsid w:val="006870E2"/>
    <w:rsid w:val="0068715A"/>
    <w:rsid w:val="006871B9"/>
    <w:rsid w:val="006872B4"/>
    <w:rsid w:val="006873A2"/>
    <w:rsid w:val="006875F7"/>
    <w:rsid w:val="00687694"/>
    <w:rsid w:val="00687A03"/>
    <w:rsid w:val="00687A7A"/>
    <w:rsid w:val="00687C59"/>
    <w:rsid w:val="00687CBA"/>
    <w:rsid w:val="00687DD9"/>
    <w:rsid w:val="00687ED4"/>
    <w:rsid w:val="00687F22"/>
    <w:rsid w:val="00687F4C"/>
    <w:rsid w:val="00687F9D"/>
    <w:rsid w:val="0068860D"/>
    <w:rsid w:val="006900D4"/>
    <w:rsid w:val="006901D6"/>
    <w:rsid w:val="00690203"/>
    <w:rsid w:val="0069026C"/>
    <w:rsid w:val="00690542"/>
    <w:rsid w:val="0069065C"/>
    <w:rsid w:val="006906B1"/>
    <w:rsid w:val="00690727"/>
    <w:rsid w:val="00690935"/>
    <w:rsid w:val="00690948"/>
    <w:rsid w:val="00690968"/>
    <w:rsid w:val="00690BC2"/>
    <w:rsid w:val="00690BDA"/>
    <w:rsid w:val="00690C70"/>
    <w:rsid w:val="00690CE1"/>
    <w:rsid w:val="00690D20"/>
    <w:rsid w:val="00690D5D"/>
    <w:rsid w:val="00690E25"/>
    <w:rsid w:val="00690EEE"/>
    <w:rsid w:val="00691017"/>
    <w:rsid w:val="00691025"/>
    <w:rsid w:val="006911FB"/>
    <w:rsid w:val="0069139E"/>
    <w:rsid w:val="00691484"/>
    <w:rsid w:val="006914AA"/>
    <w:rsid w:val="006914E9"/>
    <w:rsid w:val="006914EF"/>
    <w:rsid w:val="006914F3"/>
    <w:rsid w:val="00691554"/>
    <w:rsid w:val="00691618"/>
    <w:rsid w:val="006917ED"/>
    <w:rsid w:val="00691881"/>
    <w:rsid w:val="00691945"/>
    <w:rsid w:val="00691BE2"/>
    <w:rsid w:val="00691C5F"/>
    <w:rsid w:val="00691CC7"/>
    <w:rsid w:val="00691DE9"/>
    <w:rsid w:val="00691E5C"/>
    <w:rsid w:val="00691F7B"/>
    <w:rsid w:val="0069202D"/>
    <w:rsid w:val="0069204C"/>
    <w:rsid w:val="006920F2"/>
    <w:rsid w:val="006922EB"/>
    <w:rsid w:val="006923C2"/>
    <w:rsid w:val="0069247D"/>
    <w:rsid w:val="00692491"/>
    <w:rsid w:val="00692502"/>
    <w:rsid w:val="0069251D"/>
    <w:rsid w:val="00692583"/>
    <w:rsid w:val="00692592"/>
    <w:rsid w:val="00692602"/>
    <w:rsid w:val="00692A01"/>
    <w:rsid w:val="00692A3C"/>
    <w:rsid w:val="00692B6F"/>
    <w:rsid w:val="00692BCC"/>
    <w:rsid w:val="00692C56"/>
    <w:rsid w:val="00692E55"/>
    <w:rsid w:val="00692EAA"/>
    <w:rsid w:val="00692EB7"/>
    <w:rsid w:val="00692F0C"/>
    <w:rsid w:val="00692F1A"/>
    <w:rsid w:val="00692F22"/>
    <w:rsid w:val="00692F64"/>
    <w:rsid w:val="00692FAC"/>
    <w:rsid w:val="0069307E"/>
    <w:rsid w:val="006930B8"/>
    <w:rsid w:val="00693113"/>
    <w:rsid w:val="006932B0"/>
    <w:rsid w:val="00693383"/>
    <w:rsid w:val="00693769"/>
    <w:rsid w:val="00693805"/>
    <w:rsid w:val="0069383C"/>
    <w:rsid w:val="00693A55"/>
    <w:rsid w:val="00693B81"/>
    <w:rsid w:val="00693C09"/>
    <w:rsid w:val="00693C28"/>
    <w:rsid w:val="00693C79"/>
    <w:rsid w:val="006940E7"/>
    <w:rsid w:val="00694154"/>
    <w:rsid w:val="00694181"/>
    <w:rsid w:val="0069418E"/>
    <w:rsid w:val="00694324"/>
    <w:rsid w:val="006943C0"/>
    <w:rsid w:val="006944C1"/>
    <w:rsid w:val="006945A1"/>
    <w:rsid w:val="006945B3"/>
    <w:rsid w:val="006946A2"/>
    <w:rsid w:val="0069499A"/>
    <w:rsid w:val="006949D5"/>
    <w:rsid w:val="00694AEA"/>
    <w:rsid w:val="00694AEE"/>
    <w:rsid w:val="00694BB4"/>
    <w:rsid w:val="00694C33"/>
    <w:rsid w:val="00694C99"/>
    <w:rsid w:val="00694CE6"/>
    <w:rsid w:val="00694DF5"/>
    <w:rsid w:val="00694F7A"/>
    <w:rsid w:val="00694F7C"/>
    <w:rsid w:val="0069503D"/>
    <w:rsid w:val="00695102"/>
    <w:rsid w:val="00695532"/>
    <w:rsid w:val="0069554B"/>
    <w:rsid w:val="0069556B"/>
    <w:rsid w:val="00695589"/>
    <w:rsid w:val="006956AB"/>
    <w:rsid w:val="006956FA"/>
    <w:rsid w:val="0069576D"/>
    <w:rsid w:val="006958E0"/>
    <w:rsid w:val="00695960"/>
    <w:rsid w:val="00695D70"/>
    <w:rsid w:val="00695DC4"/>
    <w:rsid w:val="00695E63"/>
    <w:rsid w:val="00695FD7"/>
    <w:rsid w:val="00695FEB"/>
    <w:rsid w:val="00696077"/>
    <w:rsid w:val="00696204"/>
    <w:rsid w:val="006962C0"/>
    <w:rsid w:val="006962C8"/>
    <w:rsid w:val="006962F4"/>
    <w:rsid w:val="00696355"/>
    <w:rsid w:val="0069645C"/>
    <w:rsid w:val="0069648F"/>
    <w:rsid w:val="006965FF"/>
    <w:rsid w:val="00696705"/>
    <w:rsid w:val="00696771"/>
    <w:rsid w:val="00696783"/>
    <w:rsid w:val="006967AC"/>
    <w:rsid w:val="006967B7"/>
    <w:rsid w:val="0069680A"/>
    <w:rsid w:val="00696AEA"/>
    <w:rsid w:val="00696D4A"/>
    <w:rsid w:val="00696E10"/>
    <w:rsid w:val="00696F38"/>
    <w:rsid w:val="00696F43"/>
    <w:rsid w:val="00697020"/>
    <w:rsid w:val="00697151"/>
    <w:rsid w:val="0069715D"/>
    <w:rsid w:val="00697297"/>
    <w:rsid w:val="00697540"/>
    <w:rsid w:val="00697544"/>
    <w:rsid w:val="0069769C"/>
    <w:rsid w:val="006977C2"/>
    <w:rsid w:val="00697859"/>
    <w:rsid w:val="0069792B"/>
    <w:rsid w:val="00697968"/>
    <w:rsid w:val="00697987"/>
    <w:rsid w:val="00697A58"/>
    <w:rsid w:val="00697AF5"/>
    <w:rsid w:val="00697BF6"/>
    <w:rsid w:val="00697D78"/>
    <w:rsid w:val="00697E27"/>
    <w:rsid w:val="00697E59"/>
    <w:rsid w:val="00697EAA"/>
    <w:rsid w:val="00697F7D"/>
    <w:rsid w:val="006A01CB"/>
    <w:rsid w:val="006A0281"/>
    <w:rsid w:val="006A0295"/>
    <w:rsid w:val="006A03ED"/>
    <w:rsid w:val="006A057E"/>
    <w:rsid w:val="006A079D"/>
    <w:rsid w:val="006A0971"/>
    <w:rsid w:val="006A0BB8"/>
    <w:rsid w:val="006A0CE5"/>
    <w:rsid w:val="006A0D06"/>
    <w:rsid w:val="006A1041"/>
    <w:rsid w:val="006A11E2"/>
    <w:rsid w:val="006A12B4"/>
    <w:rsid w:val="006A131A"/>
    <w:rsid w:val="006A146D"/>
    <w:rsid w:val="006A163D"/>
    <w:rsid w:val="006A17B0"/>
    <w:rsid w:val="006A1813"/>
    <w:rsid w:val="006A195A"/>
    <w:rsid w:val="006A19FC"/>
    <w:rsid w:val="006A1A71"/>
    <w:rsid w:val="006A1AA9"/>
    <w:rsid w:val="006A1B14"/>
    <w:rsid w:val="006A1C0F"/>
    <w:rsid w:val="006A1C45"/>
    <w:rsid w:val="006A1C7C"/>
    <w:rsid w:val="006A1CBA"/>
    <w:rsid w:val="006A1CE0"/>
    <w:rsid w:val="006A1CF3"/>
    <w:rsid w:val="006A1D11"/>
    <w:rsid w:val="006A2130"/>
    <w:rsid w:val="006A216A"/>
    <w:rsid w:val="006A21EE"/>
    <w:rsid w:val="006A220E"/>
    <w:rsid w:val="006A23AA"/>
    <w:rsid w:val="006A23B0"/>
    <w:rsid w:val="006A23F0"/>
    <w:rsid w:val="006A242A"/>
    <w:rsid w:val="006A2446"/>
    <w:rsid w:val="006A247B"/>
    <w:rsid w:val="006A2618"/>
    <w:rsid w:val="006A26A7"/>
    <w:rsid w:val="006A2854"/>
    <w:rsid w:val="006A291E"/>
    <w:rsid w:val="006A2B45"/>
    <w:rsid w:val="006A2BD2"/>
    <w:rsid w:val="006A2C04"/>
    <w:rsid w:val="006A2C79"/>
    <w:rsid w:val="006A2CE6"/>
    <w:rsid w:val="006A2CE7"/>
    <w:rsid w:val="006A2E28"/>
    <w:rsid w:val="006A2E62"/>
    <w:rsid w:val="006A2E6D"/>
    <w:rsid w:val="006A2EF0"/>
    <w:rsid w:val="006A2F27"/>
    <w:rsid w:val="006A2F6F"/>
    <w:rsid w:val="006A2FEC"/>
    <w:rsid w:val="006A31DF"/>
    <w:rsid w:val="006A31E9"/>
    <w:rsid w:val="006A33A3"/>
    <w:rsid w:val="006A342A"/>
    <w:rsid w:val="006A35B3"/>
    <w:rsid w:val="006A363D"/>
    <w:rsid w:val="006A382D"/>
    <w:rsid w:val="006A3AAA"/>
    <w:rsid w:val="006A3C71"/>
    <w:rsid w:val="006A3D31"/>
    <w:rsid w:val="006A3E0D"/>
    <w:rsid w:val="006A3F27"/>
    <w:rsid w:val="006A4087"/>
    <w:rsid w:val="006A40BB"/>
    <w:rsid w:val="006A417A"/>
    <w:rsid w:val="006A41BB"/>
    <w:rsid w:val="006A42D2"/>
    <w:rsid w:val="006A4594"/>
    <w:rsid w:val="006A4668"/>
    <w:rsid w:val="006A4723"/>
    <w:rsid w:val="006A474B"/>
    <w:rsid w:val="006A4B8D"/>
    <w:rsid w:val="006A4B94"/>
    <w:rsid w:val="006A4C92"/>
    <w:rsid w:val="006A4CE3"/>
    <w:rsid w:val="006A4F56"/>
    <w:rsid w:val="006A4F6C"/>
    <w:rsid w:val="006A4FB0"/>
    <w:rsid w:val="006A4FE4"/>
    <w:rsid w:val="006A4FEA"/>
    <w:rsid w:val="006A511A"/>
    <w:rsid w:val="006A5137"/>
    <w:rsid w:val="006A531A"/>
    <w:rsid w:val="006A534D"/>
    <w:rsid w:val="006A5360"/>
    <w:rsid w:val="006A5458"/>
    <w:rsid w:val="006A548C"/>
    <w:rsid w:val="006A54CB"/>
    <w:rsid w:val="006A54FF"/>
    <w:rsid w:val="006A553A"/>
    <w:rsid w:val="006A5566"/>
    <w:rsid w:val="006A56B9"/>
    <w:rsid w:val="006A586E"/>
    <w:rsid w:val="006A598E"/>
    <w:rsid w:val="006A5A10"/>
    <w:rsid w:val="006A5A1B"/>
    <w:rsid w:val="006A5B47"/>
    <w:rsid w:val="006A5B6E"/>
    <w:rsid w:val="006A5CD5"/>
    <w:rsid w:val="006A5D4E"/>
    <w:rsid w:val="006A5D6A"/>
    <w:rsid w:val="006A5EA3"/>
    <w:rsid w:val="006A5EA4"/>
    <w:rsid w:val="006A5EE7"/>
    <w:rsid w:val="006A5EED"/>
    <w:rsid w:val="006A5FBE"/>
    <w:rsid w:val="006A5FC8"/>
    <w:rsid w:val="006A5FFF"/>
    <w:rsid w:val="006A60AC"/>
    <w:rsid w:val="006A60BF"/>
    <w:rsid w:val="006A6101"/>
    <w:rsid w:val="006A6203"/>
    <w:rsid w:val="006A620E"/>
    <w:rsid w:val="006A6286"/>
    <w:rsid w:val="006A646E"/>
    <w:rsid w:val="006A65E2"/>
    <w:rsid w:val="006A6623"/>
    <w:rsid w:val="006A6836"/>
    <w:rsid w:val="006A6881"/>
    <w:rsid w:val="006A6955"/>
    <w:rsid w:val="006A6961"/>
    <w:rsid w:val="006A6A50"/>
    <w:rsid w:val="006A6AEF"/>
    <w:rsid w:val="006A6B3F"/>
    <w:rsid w:val="006A6BB5"/>
    <w:rsid w:val="006A6BD4"/>
    <w:rsid w:val="006A7083"/>
    <w:rsid w:val="006A708B"/>
    <w:rsid w:val="006A70F8"/>
    <w:rsid w:val="006A70F9"/>
    <w:rsid w:val="006A713D"/>
    <w:rsid w:val="006A7141"/>
    <w:rsid w:val="006A719B"/>
    <w:rsid w:val="006A71B3"/>
    <w:rsid w:val="006A720B"/>
    <w:rsid w:val="006A7331"/>
    <w:rsid w:val="006A733E"/>
    <w:rsid w:val="006A7465"/>
    <w:rsid w:val="006A749A"/>
    <w:rsid w:val="006A7532"/>
    <w:rsid w:val="006A7763"/>
    <w:rsid w:val="006A7921"/>
    <w:rsid w:val="006A7B37"/>
    <w:rsid w:val="006A7B7F"/>
    <w:rsid w:val="006A7C3D"/>
    <w:rsid w:val="006A7D2B"/>
    <w:rsid w:val="006A7D95"/>
    <w:rsid w:val="006A7E1D"/>
    <w:rsid w:val="006A7EB5"/>
    <w:rsid w:val="006A7F0B"/>
    <w:rsid w:val="006A7F8B"/>
    <w:rsid w:val="006B013E"/>
    <w:rsid w:val="006B0173"/>
    <w:rsid w:val="006B02AF"/>
    <w:rsid w:val="006B0481"/>
    <w:rsid w:val="006B058D"/>
    <w:rsid w:val="006B05CE"/>
    <w:rsid w:val="006B076F"/>
    <w:rsid w:val="006B07E3"/>
    <w:rsid w:val="006B0871"/>
    <w:rsid w:val="006B08DC"/>
    <w:rsid w:val="006B0B23"/>
    <w:rsid w:val="006B0D64"/>
    <w:rsid w:val="006B0DD2"/>
    <w:rsid w:val="006B0F11"/>
    <w:rsid w:val="006B0F7F"/>
    <w:rsid w:val="006B10DD"/>
    <w:rsid w:val="006B117C"/>
    <w:rsid w:val="006B1185"/>
    <w:rsid w:val="006B1309"/>
    <w:rsid w:val="006B1488"/>
    <w:rsid w:val="006B1626"/>
    <w:rsid w:val="006B1633"/>
    <w:rsid w:val="006B175B"/>
    <w:rsid w:val="006B1821"/>
    <w:rsid w:val="006B188A"/>
    <w:rsid w:val="006B18F7"/>
    <w:rsid w:val="006B193F"/>
    <w:rsid w:val="006B1AE6"/>
    <w:rsid w:val="006B1AF2"/>
    <w:rsid w:val="006B1B42"/>
    <w:rsid w:val="006B1C96"/>
    <w:rsid w:val="006B1E5C"/>
    <w:rsid w:val="006B1EAF"/>
    <w:rsid w:val="006B1F76"/>
    <w:rsid w:val="006B2012"/>
    <w:rsid w:val="006B2102"/>
    <w:rsid w:val="006B210D"/>
    <w:rsid w:val="006B21DD"/>
    <w:rsid w:val="006B2350"/>
    <w:rsid w:val="006B244E"/>
    <w:rsid w:val="006B252E"/>
    <w:rsid w:val="006B25A3"/>
    <w:rsid w:val="006B25E8"/>
    <w:rsid w:val="006B274F"/>
    <w:rsid w:val="006B27A0"/>
    <w:rsid w:val="006B27BA"/>
    <w:rsid w:val="006B280F"/>
    <w:rsid w:val="006B2852"/>
    <w:rsid w:val="006B28DF"/>
    <w:rsid w:val="006B28FB"/>
    <w:rsid w:val="006B2A28"/>
    <w:rsid w:val="006B2C40"/>
    <w:rsid w:val="006B2C4F"/>
    <w:rsid w:val="006B2C7B"/>
    <w:rsid w:val="006B2CEB"/>
    <w:rsid w:val="006B2DB7"/>
    <w:rsid w:val="006B2F34"/>
    <w:rsid w:val="006B2FCB"/>
    <w:rsid w:val="006B339C"/>
    <w:rsid w:val="006B3414"/>
    <w:rsid w:val="006B3515"/>
    <w:rsid w:val="006B364F"/>
    <w:rsid w:val="006B37A8"/>
    <w:rsid w:val="006B38A0"/>
    <w:rsid w:val="006B394D"/>
    <w:rsid w:val="006B39B0"/>
    <w:rsid w:val="006B39D0"/>
    <w:rsid w:val="006B3E1D"/>
    <w:rsid w:val="006B41CD"/>
    <w:rsid w:val="006B41FF"/>
    <w:rsid w:val="006B423E"/>
    <w:rsid w:val="006B4242"/>
    <w:rsid w:val="006B4352"/>
    <w:rsid w:val="006B4390"/>
    <w:rsid w:val="006B43C6"/>
    <w:rsid w:val="006B4459"/>
    <w:rsid w:val="006B445B"/>
    <w:rsid w:val="006B44B3"/>
    <w:rsid w:val="006B4601"/>
    <w:rsid w:val="006B471E"/>
    <w:rsid w:val="006B4755"/>
    <w:rsid w:val="006B4930"/>
    <w:rsid w:val="006B4986"/>
    <w:rsid w:val="006B4C20"/>
    <w:rsid w:val="006B4CDB"/>
    <w:rsid w:val="006B4DBA"/>
    <w:rsid w:val="006B4E42"/>
    <w:rsid w:val="006B5037"/>
    <w:rsid w:val="006B5068"/>
    <w:rsid w:val="006B50D7"/>
    <w:rsid w:val="006B50F8"/>
    <w:rsid w:val="006B510F"/>
    <w:rsid w:val="006B5133"/>
    <w:rsid w:val="006B514D"/>
    <w:rsid w:val="006B5459"/>
    <w:rsid w:val="006B5469"/>
    <w:rsid w:val="006B546A"/>
    <w:rsid w:val="006B54CC"/>
    <w:rsid w:val="006B54DC"/>
    <w:rsid w:val="006B56DE"/>
    <w:rsid w:val="006B59C9"/>
    <w:rsid w:val="006B5A8D"/>
    <w:rsid w:val="006B5B90"/>
    <w:rsid w:val="006B5D0E"/>
    <w:rsid w:val="006B60A4"/>
    <w:rsid w:val="006B60AB"/>
    <w:rsid w:val="006B6139"/>
    <w:rsid w:val="006B6180"/>
    <w:rsid w:val="006B626E"/>
    <w:rsid w:val="006B65C8"/>
    <w:rsid w:val="006B67BC"/>
    <w:rsid w:val="006B6890"/>
    <w:rsid w:val="006B69AF"/>
    <w:rsid w:val="006B6D34"/>
    <w:rsid w:val="006B6D73"/>
    <w:rsid w:val="006B6FD4"/>
    <w:rsid w:val="006B70C7"/>
    <w:rsid w:val="006B711A"/>
    <w:rsid w:val="006B71B4"/>
    <w:rsid w:val="006B71C9"/>
    <w:rsid w:val="006B71FF"/>
    <w:rsid w:val="006B73A1"/>
    <w:rsid w:val="006B7442"/>
    <w:rsid w:val="006B74BA"/>
    <w:rsid w:val="006B7510"/>
    <w:rsid w:val="006B7584"/>
    <w:rsid w:val="006B7605"/>
    <w:rsid w:val="006B7649"/>
    <w:rsid w:val="006B7877"/>
    <w:rsid w:val="006B79A2"/>
    <w:rsid w:val="006B79AF"/>
    <w:rsid w:val="006B7A6D"/>
    <w:rsid w:val="006B7AE1"/>
    <w:rsid w:val="006B7BD6"/>
    <w:rsid w:val="006B7C6C"/>
    <w:rsid w:val="006B7C74"/>
    <w:rsid w:val="006B7E60"/>
    <w:rsid w:val="006B7F8D"/>
    <w:rsid w:val="006B7FA9"/>
    <w:rsid w:val="006C002C"/>
    <w:rsid w:val="006C0220"/>
    <w:rsid w:val="006C0285"/>
    <w:rsid w:val="006C0416"/>
    <w:rsid w:val="006C04F8"/>
    <w:rsid w:val="006C0522"/>
    <w:rsid w:val="006C0526"/>
    <w:rsid w:val="006C053F"/>
    <w:rsid w:val="006C057A"/>
    <w:rsid w:val="006C05C7"/>
    <w:rsid w:val="006C081B"/>
    <w:rsid w:val="006C0A74"/>
    <w:rsid w:val="006C0AF1"/>
    <w:rsid w:val="006C0BD2"/>
    <w:rsid w:val="006C0C9E"/>
    <w:rsid w:val="006C0D02"/>
    <w:rsid w:val="006C0D9F"/>
    <w:rsid w:val="006C0EB0"/>
    <w:rsid w:val="006C0ED7"/>
    <w:rsid w:val="006C0EEB"/>
    <w:rsid w:val="006C0F0B"/>
    <w:rsid w:val="006C1072"/>
    <w:rsid w:val="006C116F"/>
    <w:rsid w:val="006C11CC"/>
    <w:rsid w:val="006C121F"/>
    <w:rsid w:val="006C12FA"/>
    <w:rsid w:val="006C135E"/>
    <w:rsid w:val="006C1810"/>
    <w:rsid w:val="006C19EA"/>
    <w:rsid w:val="006C1C95"/>
    <w:rsid w:val="006C1D78"/>
    <w:rsid w:val="006C1DE8"/>
    <w:rsid w:val="006C1E81"/>
    <w:rsid w:val="006C1EF2"/>
    <w:rsid w:val="006C209A"/>
    <w:rsid w:val="006C2470"/>
    <w:rsid w:val="006C25E8"/>
    <w:rsid w:val="006C25EA"/>
    <w:rsid w:val="006C2623"/>
    <w:rsid w:val="006C262F"/>
    <w:rsid w:val="006C2667"/>
    <w:rsid w:val="006C26AE"/>
    <w:rsid w:val="006C2A0D"/>
    <w:rsid w:val="006C2C9B"/>
    <w:rsid w:val="006C2D52"/>
    <w:rsid w:val="006C2E2C"/>
    <w:rsid w:val="006C2E48"/>
    <w:rsid w:val="006C2EF8"/>
    <w:rsid w:val="006C2F43"/>
    <w:rsid w:val="006C30D9"/>
    <w:rsid w:val="006C33C8"/>
    <w:rsid w:val="006C34F3"/>
    <w:rsid w:val="006C356A"/>
    <w:rsid w:val="006C35DF"/>
    <w:rsid w:val="006C39DA"/>
    <w:rsid w:val="006C39F9"/>
    <w:rsid w:val="006C3A1E"/>
    <w:rsid w:val="006C3A73"/>
    <w:rsid w:val="006C3A9A"/>
    <w:rsid w:val="006C3AAE"/>
    <w:rsid w:val="006C3B99"/>
    <w:rsid w:val="006C3BE3"/>
    <w:rsid w:val="006C3C48"/>
    <w:rsid w:val="006C3C90"/>
    <w:rsid w:val="006C3CBA"/>
    <w:rsid w:val="006C3CCE"/>
    <w:rsid w:val="006C3D8C"/>
    <w:rsid w:val="006C3E23"/>
    <w:rsid w:val="006C3FDE"/>
    <w:rsid w:val="006C4543"/>
    <w:rsid w:val="006C45B0"/>
    <w:rsid w:val="006C47CE"/>
    <w:rsid w:val="006C47F7"/>
    <w:rsid w:val="006C4844"/>
    <w:rsid w:val="006C4A7D"/>
    <w:rsid w:val="006C4BBD"/>
    <w:rsid w:val="006C5029"/>
    <w:rsid w:val="006C50CA"/>
    <w:rsid w:val="006C54D7"/>
    <w:rsid w:val="006C54DF"/>
    <w:rsid w:val="006C5531"/>
    <w:rsid w:val="006C5535"/>
    <w:rsid w:val="006C5811"/>
    <w:rsid w:val="006C5886"/>
    <w:rsid w:val="006C58FB"/>
    <w:rsid w:val="006C5AAC"/>
    <w:rsid w:val="006C5B86"/>
    <w:rsid w:val="006C5CB3"/>
    <w:rsid w:val="006C5DE6"/>
    <w:rsid w:val="006C5E66"/>
    <w:rsid w:val="006C5EEB"/>
    <w:rsid w:val="006C6544"/>
    <w:rsid w:val="006C6641"/>
    <w:rsid w:val="006C6841"/>
    <w:rsid w:val="006C68FF"/>
    <w:rsid w:val="006C69AC"/>
    <w:rsid w:val="006C69CB"/>
    <w:rsid w:val="006C6B3D"/>
    <w:rsid w:val="006C6C9F"/>
    <w:rsid w:val="006C6D44"/>
    <w:rsid w:val="006C6D56"/>
    <w:rsid w:val="006C6FFA"/>
    <w:rsid w:val="006C708A"/>
    <w:rsid w:val="006C70CB"/>
    <w:rsid w:val="006C7194"/>
    <w:rsid w:val="006C7223"/>
    <w:rsid w:val="006C7357"/>
    <w:rsid w:val="006C73E1"/>
    <w:rsid w:val="006C74AA"/>
    <w:rsid w:val="006C7530"/>
    <w:rsid w:val="006C77BE"/>
    <w:rsid w:val="006C77EC"/>
    <w:rsid w:val="006C782A"/>
    <w:rsid w:val="006C7C45"/>
    <w:rsid w:val="006C7F6B"/>
    <w:rsid w:val="006D009F"/>
    <w:rsid w:val="006D01BF"/>
    <w:rsid w:val="006D028C"/>
    <w:rsid w:val="006D033E"/>
    <w:rsid w:val="006D03BC"/>
    <w:rsid w:val="006D0452"/>
    <w:rsid w:val="006D0617"/>
    <w:rsid w:val="006D06D1"/>
    <w:rsid w:val="006D0830"/>
    <w:rsid w:val="006D0BB6"/>
    <w:rsid w:val="006D0BD6"/>
    <w:rsid w:val="006D0BFB"/>
    <w:rsid w:val="006D0C1D"/>
    <w:rsid w:val="006D0CB1"/>
    <w:rsid w:val="006D0D6C"/>
    <w:rsid w:val="006D0DB9"/>
    <w:rsid w:val="006D0DF4"/>
    <w:rsid w:val="006D0E4B"/>
    <w:rsid w:val="006D0FF5"/>
    <w:rsid w:val="006D1306"/>
    <w:rsid w:val="006D130C"/>
    <w:rsid w:val="006D1468"/>
    <w:rsid w:val="006D1503"/>
    <w:rsid w:val="006D150B"/>
    <w:rsid w:val="006D153E"/>
    <w:rsid w:val="006D17C3"/>
    <w:rsid w:val="006D1AF6"/>
    <w:rsid w:val="006D1E3C"/>
    <w:rsid w:val="006D1F89"/>
    <w:rsid w:val="006D20F6"/>
    <w:rsid w:val="006D2153"/>
    <w:rsid w:val="006D21E1"/>
    <w:rsid w:val="006D22E2"/>
    <w:rsid w:val="006D24B4"/>
    <w:rsid w:val="006D2520"/>
    <w:rsid w:val="006D27FF"/>
    <w:rsid w:val="006D2804"/>
    <w:rsid w:val="006D28AE"/>
    <w:rsid w:val="006D29F9"/>
    <w:rsid w:val="006D2ACE"/>
    <w:rsid w:val="006D2AFF"/>
    <w:rsid w:val="006D2B37"/>
    <w:rsid w:val="006D2CD3"/>
    <w:rsid w:val="006D2CF3"/>
    <w:rsid w:val="006D2D37"/>
    <w:rsid w:val="006D2DA5"/>
    <w:rsid w:val="006D2EBA"/>
    <w:rsid w:val="006D2F13"/>
    <w:rsid w:val="006D2F70"/>
    <w:rsid w:val="006D30FC"/>
    <w:rsid w:val="006D32DA"/>
    <w:rsid w:val="006D3340"/>
    <w:rsid w:val="006D3362"/>
    <w:rsid w:val="006D3511"/>
    <w:rsid w:val="006D35FD"/>
    <w:rsid w:val="006D37AB"/>
    <w:rsid w:val="006D38B2"/>
    <w:rsid w:val="006D38D5"/>
    <w:rsid w:val="006D391E"/>
    <w:rsid w:val="006D3994"/>
    <w:rsid w:val="006D3A0F"/>
    <w:rsid w:val="006D3A60"/>
    <w:rsid w:val="006D3A90"/>
    <w:rsid w:val="006D3C21"/>
    <w:rsid w:val="006D3D5E"/>
    <w:rsid w:val="006D3E76"/>
    <w:rsid w:val="006D4203"/>
    <w:rsid w:val="006D4267"/>
    <w:rsid w:val="006D43BA"/>
    <w:rsid w:val="006D4459"/>
    <w:rsid w:val="006D4464"/>
    <w:rsid w:val="006D4512"/>
    <w:rsid w:val="006D45A5"/>
    <w:rsid w:val="006D465D"/>
    <w:rsid w:val="006D46AA"/>
    <w:rsid w:val="006D46FF"/>
    <w:rsid w:val="006D4963"/>
    <w:rsid w:val="006D49B5"/>
    <w:rsid w:val="006D49ED"/>
    <w:rsid w:val="006D4B7D"/>
    <w:rsid w:val="006D4C4C"/>
    <w:rsid w:val="006D4C8F"/>
    <w:rsid w:val="006D4CFC"/>
    <w:rsid w:val="006D4E4B"/>
    <w:rsid w:val="006D5082"/>
    <w:rsid w:val="006D5349"/>
    <w:rsid w:val="006D53B0"/>
    <w:rsid w:val="006D544D"/>
    <w:rsid w:val="006D545F"/>
    <w:rsid w:val="006D55A1"/>
    <w:rsid w:val="006D56C4"/>
    <w:rsid w:val="006D5AB0"/>
    <w:rsid w:val="006D5AEA"/>
    <w:rsid w:val="006D5BD5"/>
    <w:rsid w:val="006D5BE8"/>
    <w:rsid w:val="006D5C45"/>
    <w:rsid w:val="006D5E06"/>
    <w:rsid w:val="006D5EBF"/>
    <w:rsid w:val="006D5FEB"/>
    <w:rsid w:val="006D6083"/>
    <w:rsid w:val="006D6130"/>
    <w:rsid w:val="006D62BE"/>
    <w:rsid w:val="006D62EF"/>
    <w:rsid w:val="006D633C"/>
    <w:rsid w:val="006D6463"/>
    <w:rsid w:val="006D65D7"/>
    <w:rsid w:val="006D6607"/>
    <w:rsid w:val="006D67F8"/>
    <w:rsid w:val="006D6892"/>
    <w:rsid w:val="006D6BEC"/>
    <w:rsid w:val="006D6CC3"/>
    <w:rsid w:val="006D6D17"/>
    <w:rsid w:val="006D6E42"/>
    <w:rsid w:val="006D6E80"/>
    <w:rsid w:val="006D7094"/>
    <w:rsid w:val="006D7186"/>
    <w:rsid w:val="006D7249"/>
    <w:rsid w:val="006D744D"/>
    <w:rsid w:val="006D74C9"/>
    <w:rsid w:val="006D761C"/>
    <w:rsid w:val="006D7684"/>
    <w:rsid w:val="006D784A"/>
    <w:rsid w:val="006D7969"/>
    <w:rsid w:val="006D7A5D"/>
    <w:rsid w:val="006D7AFE"/>
    <w:rsid w:val="006D7B85"/>
    <w:rsid w:val="006D7E93"/>
    <w:rsid w:val="006D7EB5"/>
    <w:rsid w:val="006D7EF9"/>
    <w:rsid w:val="006D7F35"/>
    <w:rsid w:val="006E02A6"/>
    <w:rsid w:val="006E0311"/>
    <w:rsid w:val="006E04B9"/>
    <w:rsid w:val="006E0699"/>
    <w:rsid w:val="006E0759"/>
    <w:rsid w:val="006E07FA"/>
    <w:rsid w:val="006E089A"/>
    <w:rsid w:val="006E090C"/>
    <w:rsid w:val="006E0BEB"/>
    <w:rsid w:val="006E0C69"/>
    <w:rsid w:val="006E0D60"/>
    <w:rsid w:val="006E0FE5"/>
    <w:rsid w:val="006E1067"/>
    <w:rsid w:val="006E11C1"/>
    <w:rsid w:val="006E137F"/>
    <w:rsid w:val="006E1432"/>
    <w:rsid w:val="006E15F4"/>
    <w:rsid w:val="006E1613"/>
    <w:rsid w:val="006E1725"/>
    <w:rsid w:val="006E1778"/>
    <w:rsid w:val="006E17D1"/>
    <w:rsid w:val="006E1901"/>
    <w:rsid w:val="006E1941"/>
    <w:rsid w:val="006E19A1"/>
    <w:rsid w:val="006E19AC"/>
    <w:rsid w:val="006E1ABA"/>
    <w:rsid w:val="006E1AE9"/>
    <w:rsid w:val="006E1B23"/>
    <w:rsid w:val="006E1D19"/>
    <w:rsid w:val="006E1E15"/>
    <w:rsid w:val="006E1E6C"/>
    <w:rsid w:val="006E2197"/>
    <w:rsid w:val="006E22AC"/>
    <w:rsid w:val="006E2376"/>
    <w:rsid w:val="006E254D"/>
    <w:rsid w:val="006E27E7"/>
    <w:rsid w:val="006E2852"/>
    <w:rsid w:val="006E2897"/>
    <w:rsid w:val="006E2964"/>
    <w:rsid w:val="006E2992"/>
    <w:rsid w:val="006E2ACF"/>
    <w:rsid w:val="006E2B01"/>
    <w:rsid w:val="006E2B0E"/>
    <w:rsid w:val="006E2E3D"/>
    <w:rsid w:val="006E2FC7"/>
    <w:rsid w:val="006E3060"/>
    <w:rsid w:val="006E30E9"/>
    <w:rsid w:val="006E3110"/>
    <w:rsid w:val="006E31D9"/>
    <w:rsid w:val="006E322F"/>
    <w:rsid w:val="006E3386"/>
    <w:rsid w:val="006E3670"/>
    <w:rsid w:val="006E38EC"/>
    <w:rsid w:val="006E3924"/>
    <w:rsid w:val="006E39CC"/>
    <w:rsid w:val="006E3EF7"/>
    <w:rsid w:val="006E3F1B"/>
    <w:rsid w:val="006E4141"/>
    <w:rsid w:val="006E417D"/>
    <w:rsid w:val="006E4230"/>
    <w:rsid w:val="006E4271"/>
    <w:rsid w:val="006E4303"/>
    <w:rsid w:val="006E4321"/>
    <w:rsid w:val="006E4359"/>
    <w:rsid w:val="006E436F"/>
    <w:rsid w:val="006E43CB"/>
    <w:rsid w:val="006E4428"/>
    <w:rsid w:val="006E4789"/>
    <w:rsid w:val="006E47D3"/>
    <w:rsid w:val="006E4B3D"/>
    <w:rsid w:val="006E4C44"/>
    <w:rsid w:val="006E4CEC"/>
    <w:rsid w:val="006E4D71"/>
    <w:rsid w:val="006E4E89"/>
    <w:rsid w:val="006E4EAC"/>
    <w:rsid w:val="006E5077"/>
    <w:rsid w:val="006E50B4"/>
    <w:rsid w:val="006E549A"/>
    <w:rsid w:val="006E5599"/>
    <w:rsid w:val="006E55AE"/>
    <w:rsid w:val="006E55F2"/>
    <w:rsid w:val="006E56C3"/>
    <w:rsid w:val="006E571C"/>
    <w:rsid w:val="006E5834"/>
    <w:rsid w:val="006E5836"/>
    <w:rsid w:val="006E5960"/>
    <w:rsid w:val="006E5A5C"/>
    <w:rsid w:val="006E5BBC"/>
    <w:rsid w:val="006E5C46"/>
    <w:rsid w:val="006E5C97"/>
    <w:rsid w:val="006E5D13"/>
    <w:rsid w:val="006E5D26"/>
    <w:rsid w:val="006E5D94"/>
    <w:rsid w:val="006E5DF0"/>
    <w:rsid w:val="006E5E4A"/>
    <w:rsid w:val="006E5F43"/>
    <w:rsid w:val="006E602F"/>
    <w:rsid w:val="006E6048"/>
    <w:rsid w:val="006E60BE"/>
    <w:rsid w:val="006E618B"/>
    <w:rsid w:val="006E62D5"/>
    <w:rsid w:val="006E6304"/>
    <w:rsid w:val="006E6636"/>
    <w:rsid w:val="006E673C"/>
    <w:rsid w:val="006E6B0A"/>
    <w:rsid w:val="006E6C4C"/>
    <w:rsid w:val="006E6D06"/>
    <w:rsid w:val="006E6D3D"/>
    <w:rsid w:val="006E6DC3"/>
    <w:rsid w:val="006E6E0C"/>
    <w:rsid w:val="006E6E75"/>
    <w:rsid w:val="006E6FA7"/>
    <w:rsid w:val="006E70A3"/>
    <w:rsid w:val="006E70A7"/>
    <w:rsid w:val="006E70BF"/>
    <w:rsid w:val="006E70C7"/>
    <w:rsid w:val="006E710D"/>
    <w:rsid w:val="006E7158"/>
    <w:rsid w:val="006E723A"/>
    <w:rsid w:val="006E7316"/>
    <w:rsid w:val="006E75F1"/>
    <w:rsid w:val="006E761D"/>
    <w:rsid w:val="006E76BF"/>
    <w:rsid w:val="006E77AD"/>
    <w:rsid w:val="006E7966"/>
    <w:rsid w:val="006E79DC"/>
    <w:rsid w:val="006E7B26"/>
    <w:rsid w:val="006E7C52"/>
    <w:rsid w:val="006E7CDD"/>
    <w:rsid w:val="006F02DD"/>
    <w:rsid w:val="006F0624"/>
    <w:rsid w:val="006F0701"/>
    <w:rsid w:val="006F073C"/>
    <w:rsid w:val="006F0831"/>
    <w:rsid w:val="006F08E4"/>
    <w:rsid w:val="006F0945"/>
    <w:rsid w:val="006F09A4"/>
    <w:rsid w:val="006F09AB"/>
    <w:rsid w:val="006F0A69"/>
    <w:rsid w:val="006F0D23"/>
    <w:rsid w:val="006F0D87"/>
    <w:rsid w:val="006F0DAB"/>
    <w:rsid w:val="006F0F54"/>
    <w:rsid w:val="006F10C5"/>
    <w:rsid w:val="006F110C"/>
    <w:rsid w:val="006F120C"/>
    <w:rsid w:val="006F1484"/>
    <w:rsid w:val="006F1515"/>
    <w:rsid w:val="006F158B"/>
    <w:rsid w:val="006F179E"/>
    <w:rsid w:val="006F1806"/>
    <w:rsid w:val="006F1919"/>
    <w:rsid w:val="006F19C8"/>
    <w:rsid w:val="006F19D3"/>
    <w:rsid w:val="006F1B9D"/>
    <w:rsid w:val="006F1E24"/>
    <w:rsid w:val="006F1E7D"/>
    <w:rsid w:val="006F1EBF"/>
    <w:rsid w:val="006F1ED7"/>
    <w:rsid w:val="006F1F0A"/>
    <w:rsid w:val="006F1F0F"/>
    <w:rsid w:val="006F1F2A"/>
    <w:rsid w:val="006F203A"/>
    <w:rsid w:val="006F20C2"/>
    <w:rsid w:val="006F2134"/>
    <w:rsid w:val="006F213C"/>
    <w:rsid w:val="006F2331"/>
    <w:rsid w:val="006F2648"/>
    <w:rsid w:val="006F26D7"/>
    <w:rsid w:val="006F2802"/>
    <w:rsid w:val="006F2B1E"/>
    <w:rsid w:val="006F2CCA"/>
    <w:rsid w:val="006F2F53"/>
    <w:rsid w:val="006F300A"/>
    <w:rsid w:val="006F3046"/>
    <w:rsid w:val="006F3068"/>
    <w:rsid w:val="006F33B5"/>
    <w:rsid w:val="006F33E5"/>
    <w:rsid w:val="006F33F1"/>
    <w:rsid w:val="006F341A"/>
    <w:rsid w:val="006F3463"/>
    <w:rsid w:val="006F3497"/>
    <w:rsid w:val="006F3553"/>
    <w:rsid w:val="006F37BB"/>
    <w:rsid w:val="006F3858"/>
    <w:rsid w:val="006F3928"/>
    <w:rsid w:val="006F3A0F"/>
    <w:rsid w:val="006F3A71"/>
    <w:rsid w:val="006F3B34"/>
    <w:rsid w:val="006F3B77"/>
    <w:rsid w:val="006F3CE2"/>
    <w:rsid w:val="006F3DC1"/>
    <w:rsid w:val="006F3F88"/>
    <w:rsid w:val="006F3F8D"/>
    <w:rsid w:val="006F40D5"/>
    <w:rsid w:val="006F412A"/>
    <w:rsid w:val="006F43C8"/>
    <w:rsid w:val="006F4424"/>
    <w:rsid w:val="006F44FB"/>
    <w:rsid w:val="006F4543"/>
    <w:rsid w:val="006F4545"/>
    <w:rsid w:val="006F466C"/>
    <w:rsid w:val="006F482A"/>
    <w:rsid w:val="006F4867"/>
    <w:rsid w:val="006F495B"/>
    <w:rsid w:val="006F497B"/>
    <w:rsid w:val="006F498D"/>
    <w:rsid w:val="006F49F4"/>
    <w:rsid w:val="006F4CD9"/>
    <w:rsid w:val="006F4EAF"/>
    <w:rsid w:val="006F5052"/>
    <w:rsid w:val="006F5204"/>
    <w:rsid w:val="006F5290"/>
    <w:rsid w:val="006F52CA"/>
    <w:rsid w:val="006F53F1"/>
    <w:rsid w:val="006F5880"/>
    <w:rsid w:val="006F5961"/>
    <w:rsid w:val="006F596F"/>
    <w:rsid w:val="006F5B26"/>
    <w:rsid w:val="006F5B42"/>
    <w:rsid w:val="006F5BF3"/>
    <w:rsid w:val="006F5C32"/>
    <w:rsid w:val="006F5E7B"/>
    <w:rsid w:val="006F5E91"/>
    <w:rsid w:val="006F5F77"/>
    <w:rsid w:val="006F5FC3"/>
    <w:rsid w:val="006F6001"/>
    <w:rsid w:val="006F6135"/>
    <w:rsid w:val="006F613C"/>
    <w:rsid w:val="006F6165"/>
    <w:rsid w:val="006F61E4"/>
    <w:rsid w:val="006F62A8"/>
    <w:rsid w:val="006F6367"/>
    <w:rsid w:val="006F63F1"/>
    <w:rsid w:val="006F6488"/>
    <w:rsid w:val="006F6606"/>
    <w:rsid w:val="006F666A"/>
    <w:rsid w:val="006F67B1"/>
    <w:rsid w:val="006F685B"/>
    <w:rsid w:val="006F6889"/>
    <w:rsid w:val="006F68D4"/>
    <w:rsid w:val="006F6919"/>
    <w:rsid w:val="006F6B4C"/>
    <w:rsid w:val="006F6B9A"/>
    <w:rsid w:val="006F6C30"/>
    <w:rsid w:val="006F6D1C"/>
    <w:rsid w:val="006F6F4A"/>
    <w:rsid w:val="006F706D"/>
    <w:rsid w:val="006F70A3"/>
    <w:rsid w:val="006F7265"/>
    <w:rsid w:val="006F735C"/>
    <w:rsid w:val="006F74D3"/>
    <w:rsid w:val="006F74EE"/>
    <w:rsid w:val="006F7555"/>
    <w:rsid w:val="006F756F"/>
    <w:rsid w:val="006F761E"/>
    <w:rsid w:val="006F7673"/>
    <w:rsid w:val="006F76F0"/>
    <w:rsid w:val="006F77AD"/>
    <w:rsid w:val="006F77E9"/>
    <w:rsid w:val="006F7803"/>
    <w:rsid w:val="006F7839"/>
    <w:rsid w:val="006F788E"/>
    <w:rsid w:val="006F7A14"/>
    <w:rsid w:val="006F7ABA"/>
    <w:rsid w:val="006F7B22"/>
    <w:rsid w:val="006F7C68"/>
    <w:rsid w:val="006F7D2B"/>
    <w:rsid w:val="006F7ECA"/>
    <w:rsid w:val="006F7EFF"/>
    <w:rsid w:val="00700074"/>
    <w:rsid w:val="007000DE"/>
    <w:rsid w:val="00700188"/>
    <w:rsid w:val="0070029D"/>
    <w:rsid w:val="00700320"/>
    <w:rsid w:val="007003BA"/>
    <w:rsid w:val="00700501"/>
    <w:rsid w:val="00700516"/>
    <w:rsid w:val="0070056E"/>
    <w:rsid w:val="00700722"/>
    <w:rsid w:val="00700794"/>
    <w:rsid w:val="007007A0"/>
    <w:rsid w:val="00700980"/>
    <w:rsid w:val="00700A3E"/>
    <w:rsid w:val="00700AF7"/>
    <w:rsid w:val="00700DB8"/>
    <w:rsid w:val="00700EDE"/>
    <w:rsid w:val="00701158"/>
    <w:rsid w:val="00701192"/>
    <w:rsid w:val="00701304"/>
    <w:rsid w:val="00701425"/>
    <w:rsid w:val="007015A7"/>
    <w:rsid w:val="00701629"/>
    <w:rsid w:val="00701814"/>
    <w:rsid w:val="007018A9"/>
    <w:rsid w:val="00701A37"/>
    <w:rsid w:val="00701A4B"/>
    <w:rsid w:val="00701A54"/>
    <w:rsid w:val="00701C27"/>
    <w:rsid w:val="00701D52"/>
    <w:rsid w:val="00701DAA"/>
    <w:rsid w:val="00701F76"/>
    <w:rsid w:val="007020FC"/>
    <w:rsid w:val="007021ED"/>
    <w:rsid w:val="007022B4"/>
    <w:rsid w:val="007023AE"/>
    <w:rsid w:val="00702680"/>
    <w:rsid w:val="007026FA"/>
    <w:rsid w:val="00702764"/>
    <w:rsid w:val="00702774"/>
    <w:rsid w:val="0070283C"/>
    <w:rsid w:val="00702AE0"/>
    <w:rsid w:val="00702C3D"/>
    <w:rsid w:val="00702DAC"/>
    <w:rsid w:val="00702DE6"/>
    <w:rsid w:val="00702DF4"/>
    <w:rsid w:val="007030D8"/>
    <w:rsid w:val="00703127"/>
    <w:rsid w:val="007034FB"/>
    <w:rsid w:val="00703525"/>
    <w:rsid w:val="007035DD"/>
    <w:rsid w:val="00703627"/>
    <w:rsid w:val="007036F3"/>
    <w:rsid w:val="00703758"/>
    <w:rsid w:val="0070377F"/>
    <w:rsid w:val="007037A4"/>
    <w:rsid w:val="00703861"/>
    <w:rsid w:val="00703BAE"/>
    <w:rsid w:val="00703BE0"/>
    <w:rsid w:val="00703C54"/>
    <w:rsid w:val="00704058"/>
    <w:rsid w:val="00704099"/>
    <w:rsid w:val="00704292"/>
    <w:rsid w:val="00704453"/>
    <w:rsid w:val="0070461D"/>
    <w:rsid w:val="0070464E"/>
    <w:rsid w:val="00704708"/>
    <w:rsid w:val="0070470B"/>
    <w:rsid w:val="0070473E"/>
    <w:rsid w:val="00704782"/>
    <w:rsid w:val="00704789"/>
    <w:rsid w:val="007047C5"/>
    <w:rsid w:val="007048A0"/>
    <w:rsid w:val="0070490E"/>
    <w:rsid w:val="00704921"/>
    <w:rsid w:val="00704B99"/>
    <w:rsid w:val="00704E5B"/>
    <w:rsid w:val="00704E6F"/>
    <w:rsid w:val="00704F17"/>
    <w:rsid w:val="00704F5C"/>
    <w:rsid w:val="00705156"/>
    <w:rsid w:val="007051F0"/>
    <w:rsid w:val="0070521C"/>
    <w:rsid w:val="007052A6"/>
    <w:rsid w:val="00705362"/>
    <w:rsid w:val="00705446"/>
    <w:rsid w:val="0070545C"/>
    <w:rsid w:val="007056E1"/>
    <w:rsid w:val="007057DD"/>
    <w:rsid w:val="00705805"/>
    <w:rsid w:val="007058C1"/>
    <w:rsid w:val="00705942"/>
    <w:rsid w:val="00705972"/>
    <w:rsid w:val="00705ABA"/>
    <w:rsid w:val="00705AC5"/>
    <w:rsid w:val="00705B4F"/>
    <w:rsid w:val="00705F24"/>
    <w:rsid w:val="00705F5C"/>
    <w:rsid w:val="0070616A"/>
    <w:rsid w:val="00706178"/>
    <w:rsid w:val="007062C0"/>
    <w:rsid w:val="007063ED"/>
    <w:rsid w:val="007064D2"/>
    <w:rsid w:val="00706579"/>
    <w:rsid w:val="00706581"/>
    <w:rsid w:val="007065F5"/>
    <w:rsid w:val="0070670F"/>
    <w:rsid w:val="00706844"/>
    <w:rsid w:val="0070697B"/>
    <w:rsid w:val="007069D9"/>
    <w:rsid w:val="00706AAB"/>
    <w:rsid w:val="00706B75"/>
    <w:rsid w:val="00706BC0"/>
    <w:rsid w:val="00706C52"/>
    <w:rsid w:val="00706CCE"/>
    <w:rsid w:val="00706F67"/>
    <w:rsid w:val="007070FD"/>
    <w:rsid w:val="007071D8"/>
    <w:rsid w:val="0070721D"/>
    <w:rsid w:val="007074A9"/>
    <w:rsid w:val="007074E6"/>
    <w:rsid w:val="00707538"/>
    <w:rsid w:val="007076E6"/>
    <w:rsid w:val="0070779B"/>
    <w:rsid w:val="0070799F"/>
    <w:rsid w:val="00707A91"/>
    <w:rsid w:val="00707A96"/>
    <w:rsid w:val="00707B11"/>
    <w:rsid w:val="00707B22"/>
    <w:rsid w:val="00707C1A"/>
    <w:rsid w:val="00707C3F"/>
    <w:rsid w:val="00707CAB"/>
    <w:rsid w:val="0071007A"/>
    <w:rsid w:val="00710174"/>
    <w:rsid w:val="0071030E"/>
    <w:rsid w:val="007103E7"/>
    <w:rsid w:val="00710466"/>
    <w:rsid w:val="007104B9"/>
    <w:rsid w:val="0071054C"/>
    <w:rsid w:val="00710552"/>
    <w:rsid w:val="00710572"/>
    <w:rsid w:val="007106C9"/>
    <w:rsid w:val="00710712"/>
    <w:rsid w:val="00710731"/>
    <w:rsid w:val="0071082B"/>
    <w:rsid w:val="00710830"/>
    <w:rsid w:val="00710832"/>
    <w:rsid w:val="00710861"/>
    <w:rsid w:val="0071089B"/>
    <w:rsid w:val="00710AB8"/>
    <w:rsid w:val="00710AF4"/>
    <w:rsid w:val="00710B4D"/>
    <w:rsid w:val="00710BE7"/>
    <w:rsid w:val="00710C81"/>
    <w:rsid w:val="00710D4C"/>
    <w:rsid w:val="00710ECE"/>
    <w:rsid w:val="00711106"/>
    <w:rsid w:val="00711337"/>
    <w:rsid w:val="00711345"/>
    <w:rsid w:val="0071140F"/>
    <w:rsid w:val="0071146F"/>
    <w:rsid w:val="00711616"/>
    <w:rsid w:val="00711660"/>
    <w:rsid w:val="0071186B"/>
    <w:rsid w:val="007118F7"/>
    <w:rsid w:val="007119D4"/>
    <w:rsid w:val="007119E5"/>
    <w:rsid w:val="00711A68"/>
    <w:rsid w:val="00711C0F"/>
    <w:rsid w:val="00711C1C"/>
    <w:rsid w:val="00711CF9"/>
    <w:rsid w:val="00711D5E"/>
    <w:rsid w:val="00711E40"/>
    <w:rsid w:val="00711ED9"/>
    <w:rsid w:val="00712053"/>
    <w:rsid w:val="0071213C"/>
    <w:rsid w:val="0071223B"/>
    <w:rsid w:val="00712333"/>
    <w:rsid w:val="0071235C"/>
    <w:rsid w:val="0071247A"/>
    <w:rsid w:val="007124D3"/>
    <w:rsid w:val="00712760"/>
    <w:rsid w:val="0071283A"/>
    <w:rsid w:val="0071287A"/>
    <w:rsid w:val="00712A14"/>
    <w:rsid w:val="00712B2F"/>
    <w:rsid w:val="00712B32"/>
    <w:rsid w:val="00712B92"/>
    <w:rsid w:val="00712B95"/>
    <w:rsid w:val="00712C07"/>
    <w:rsid w:val="00712CFF"/>
    <w:rsid w:val="00712E29"/>
    <w:rsid w:val="00712EC6"/>
    <w:rsid w:val="00712F00"/>
    <w:rsid w:val="00712F5F"/>
    <w:rsid w:val="00712F74"/>
    <w:rsid w:val="00712F77"/>
    <w:rsid w:val="00713151"/>
    <w:rsid w:val="007131B7"/>
    <w:rsid w:val="007132FD"/>
    <w:rsid w:val="0071339D"/>
    <w:rsid w:val="007135C3"/>
    <w:rsid w:val="007135CC"/>
    <w:rsid w:val="0071368A"/>
    <w:rsid w:val="007136C0"/>
    <w:rsid w:val="0071372F"/>
    <w:rsid w:val="00713761"/>
    <w:rsid w:val="00713994"/>
    <w:rsid w:val="00713B12"/>
    <w:rsid w:val="00713B60"/>
    <w:rsid w:val="00713D8F"/>
    <w:rsid w:val="00713E4C"/>
    <w:rsid w:val="00713E79"/>
    <w:rsid w:val="00713E83"/>
    <w:rsid w:val="00713F01"/>
    <w:rsid w:val="00714236"/>
    <w:rsid w:val="007143F6"/>
    <w:rsid w:val="00714511"/>
    <w:rsid w:val="007145AD"/>
    <w:rsid w:val="00714667"/>
    <w:rsid w:val="0071483E"/>
    <w:rsid w:val="00714843"/>
    <w:rsid w:val="00714865"/>
    <w:rsid w:val="00714A39"/>
    <w:rsid w:val="00714AC0"/>
    <w:rsid w:val="00714C04"/>
    <w:rsid w:val="00714FA7"/>
    <w:rsid w:val="00715120"/>
    <w:rsid w:val="00715286"/>
    <w:rsid w:val="00715308"/>
    <w:rsid w:val="00715503"/>
    <w:rsid w:val="00715734"/>
    <w:rsid w:val="007157A5"/>
    <w:rsid w:val="007157BB"/>
    <w:rsid w:val="00715A87"/>
    <w:rsid w:val="00715ADD"/>
    <w:rsid w:val="00715C44"/>
    <w:rsid w:val="00715DE8"/>
    <w:rsid w:val="00715E1C"/>
    <w:rsid w:val="00715E22"/>
    <w:rsid w:val="00715EC7"/>
    <w:rsid w:val="00715F22"/>
    <w:rsid w:val="00715F6B"/>
    <w:rsid w:val="00716202"/>
    <w:rsid w:val="0071628E"/>
    <w:rsid w:val="007162EA"/>
    <w:rsid w:val="007163AA"/>
    <w:rsid w:val="00716495"/>
    <w:rsid w:val="0071652B"/>
    <w:rsid w:val="00716832"/>
    <w:rsid w:val="007168A1"/>
    <w:rsid w:val="00716916"/>
    <w:rsid w:val="007169A3"/>
    <w:rsid w:val="00716A34"/>
    <w:rsid w:val="00716A87"/>
    <w:rsid w:val="00716AF4"/>
    <w:rsid w:val="00716CDF"/>
    <w:rsid w:val="00716DBB"/>
    <w:rsid w:val="00716E01"/>
    <w:rsid w:val="00716FA6"/>
    <w:rsid w:val="00716FEF"/>
    <w:rsid w:val="007170DA"/>
    <w:rsid w:val="00717174"/>
    <w:rsid w:val="007171BC"/>
    <w:rsid w:val="007172A7"/>
    <w:rsid w:val="007173BB"/>
    <w:rsid w:val="007173DA"/>
    <w:rsid w:val="007173E3"/>
    <w:rsid w:val="00717468"/>
    <w:rsid w:val="007174B0"/>
    <w:rsid w:val="007174C6"/>
    <w:rsid w:val="0071750B"/>
    <w:rsid w:val="00717854"/>
    <w:rsid w:val="00717867"/>
    <w:rsid w:val="007178A7"/>
    <w:rsid w:val="00717958"/>
    <w:rsid w:val="00717B4E"/>
    <w:rsid w:val="00717B66"/>
    <w:rsid w:val="00717B92"/>
    <w:rsid w:val="00717BBD"/>
    <w:rsid w:val="00717C0F"/>
    <w:rsid w:val="00717E1D"/>
    <w:rsid w:val="00717E36"/>
    <w:rsid w:val="00717F26"/>
    <w:rsid w:val="00717FF8"/>
    <w:rsid w:val="00720074"/>
    <w:rsid w:val="007200D0"/>
    <w:rsid w:val="007200D2"/>
    <w:rsid w:val="007201AA"/>
    <w:rsid w:val="007203D3"/>
    <w:rsid w:val="007206A8"/>
    <w:rsid w:val="007206BD"/>
    <w:rsid w:val="00720733"/>
    <w:rsid w:val="007207E1"/>
    <w:rsid w:val="007208EF"/>
    <w:rsid w:val="00720960"/>
    <w:rsid w:val="00720973"/>
    <w:rsid w:val="00720C4C"/>
    <w:rsid w:val="00720EA5"/>
    <w:rsid w:val="00720FE7"/>
    <w:rsid w:val="00721083"/>
    <w:rsid w:val="007211A5"/>
    <w:rsid w:val="00721224"/>
    <w:rsid w:val="007212D5"/>
    <w:rsid w:val="007213A1"/>
    <w:rsid w:val="00721469"/>
    <w:rsid w:val="0072165D"/>
    <w:rsid w:val="007216BA"/>
    <w:rsid w:val="00721835"/>
    <w:rsid w:val="007218AF"/>
    <w:rsid w:val="00721A9D"/>
    <w:rsid w:val="00721C22"/>
    <w:rsid w:val="00721E0C"/>
    <w:rsid w:val="00721E7E"/>
    <w:rsid w:val="00721EDB"/>
    <w:rsid w:val="00721F0F"/>
    <w:rsid w:val="00722111"/>
    <w:rsid w:val="007221A1"/>
    <w:rsid w:val="007221AF"/>
    <w:rsid w:val="007221B4"/>
    <w:rsid w:val="007221D3"/>
    <w:rsid w:val="0072242D"/>
    <w:rsid w:val="00722698"/>
    <w:rsid w:val="007227DA"/>
    <w:rsid w:val="007227F4"/>
    <w:rsid w:val="00722918"/>
    <w:rsid w:val="0072291B"/>
    <w:rsid w:val="00722A9F"/>
    <w:rsid w:val="00722B09"/>
    <w:rsid w:val="00722C8A"/>
    <w:rsid w:val="00722D16"/>
    <w:rsid w:val="00722D21"/>
    <w:rsid w:val="00722D43"/>
    <w:rsid w:val="00722EEA"/>
    <w:rsid w:val="00722FFC"/>
    <w:rsid w:val="0072301C"/>
    <w:rsid w:val="00723099"/>
    <w:rsid w:val="007231B6"/>
    <w:rsid w:val="007232A9"/>
    <w:rsid w:val="0072372B"/>
    <w:rsid w:val="00723767"/>
    <w:rsid w:val="007237A2"/>
    <w:rsid w:val="00723891"/>
    <w:rsid w:val="0072406C"/>
    <w:rsid w:val="0072409B"/>
    <w:rsid w:val="00724122"/>
    <w:rsid w:val="0072424D"/>
    <w:rsid w:val="0072435D"/>
    <w:rsid w:val="007243F9"/>
    <w:rsid w:val="007245B9"/>
    <w:rsid w:val="0072467A"/>
    <w:rsid w:val="0072472E"/>
    <w:rsid w:val="007247F6"/>
    <w:rsid w:val="007249CF"/>
    <w:rsid w:val="00724C73"/>
    <w:rsid w:val="00724C97"/>
    <w:rsid w:val="00724CD1"/>
    <w:rsid w:val="00724D1C"/>
    <w:rsid w:val="00724D22"/>
    <w:rsid w:val="00724EE4"/>
    <w:rsid w:val="00724FFD"/>
    <w:rsid w:val="00725043"/>
    <w:rsid w:val="00725063"/>
    <w:rsid w:val="0072517A"/>
    <w:rsid w:val="00725219"/>
    <w:rsid w:val="007252B7"/>
    <w:rsid w:val="00725449"/>
    <w:rsid w:val="007254B8"/>
    <w:rsid w:val="00725616"/>
    <w:rsid w:val="007256C7"/>
    <w:rsid w:val="00725876"/>
    <w:rsid w:val="00725A5B"/>
    <w:rsid w:val="00725B2D"/>
    <w:rsid w:val="00725BAD"/>
    <w:rsid w:val="00725BD9"/>
    <w:rsid w:val="00725C3A"/>
    <w:rsid w:val="00725D9A"/>
    <w:rsid w:val="007260D5"/>
    <w:rsid w:val="0072610E"/>
    <w:rsid w:val="007261D0"/>
    <w:rsid w:val="007262D1"/>
    <w:rsid w:val="00726442"/>
    <w:rsid w:val="0072644A"/>
    <w:rsid w:val="00726674"/>
    <w:rsid w:val="007267C2"/>
    <w:rsid w:val="007267FF"/>
    <w:rsid w:val="00726888"/>
    <w:rsid w:val="0072690C"/>
    <w:rsid w:val="00726930"/>
    <w:rsid w:val="00726A3E"/>
    <w:rsid w:val="00726B6B"/>
    <w:rsid w:val="00726BD9"/>
    <w:rsid w:val="00726C80"/>
    <w:rsid w:val="00726E3A"/>
    <w:rsid w:val="00726EE8"/>
    <w:rsid w:val="00726F99"/>
    <w:rsid w:val="007271C0"/>
    <w:rsid w:val="007272AB"/>
    <w:rsid w:val="0072741E"/>
    <w:rsid w:val="0072779C"/>
    <w:rsid w:val="00727867"/>
    <w:rsid w:val="0072789B"/>
    <w:rsid w:val="00727AEB"/>
    <w:rsid w:val="00727B94"/>
    <w:rsid w:val="00727CB6"/>
    <w:rsid w:val="00727EAA"/>
    <w:rsid w:val="00727EF5"/>
    <w:rsid w:val="00727FAC"/>
    <w:rsid w:val="0073039D"/>
    <w:rsid w:val="007303EB"/>
    <w:rsid w:val="00730495"/>
    <w:rsid w:val="0073049D"/>
    <w:rsid w:val="00730514"/>
    <w:rsid w:val="0073052C"/>
    <w:rsid w:val="00730562"/>
    <w:rsid w:val="007305F3"/>
    <w:rsid w:val="0073062E"/>
    <w:rsid w:val="0073063F"/>
    <w:rsid w:val="00730667"/>
    <w:rsid w:val="007306F6"/>
    <w:rsid w:val="0073099C"/>
    <w:rsid w:val="00730AA8"/>
    <w:rsid w:val="00730AE7"/>
    <w:rsid w:val="00730B77"/>
    <w:rsid w:val="00730C40"/>
    <w:rsid w:val="00730CFD"/>
    <w:rsid w:val="007310F5"/>
    <w:rsid w:val="0073111D"/>
    <w:rsid w:val="00731173"/>
    <w:rsid w:val="007311CA"/>
    <w:rsid w:val="00731354"/>
    <w:rsid w:val="007313B0"/>
    <w:rsid w:val="007314AB"/>
    <w:rsid w:val="0073150D"/>
    <w:rsid w:val="007316C0"/>
    <w:rsid w:val="0073174F"/>
    <w:rsid w:val="00731838"/>
    <w:rsid w:val="00731889"/>
    <w:rsid w:val="00731A09"/>
    <w:rsid w:val="00731C46"/>
    <w:rsid w:val="00731C68"/>
    <w:rsid w:val="00731CE9"/>
    <w:rsid w:val="00731D63"/>
    <w:rsid w:val="00731EBB"/>
    <w:rsid w:val="00731F2A"/>
    <w:rsid w:val="00731FA3"/>
    <w:rsid w:val="00732111"/>
    <w:rsid w:val="00732116"/>
    <w:rsid w:val="00732215"/>
    <w:rsid w:val="0073228D"/>
    <w:rsid w:val="007322B6"/>
    <w:rsid w:val="0073232C"/>
    <w:rsid w:val="007323E3"/>
    <w:rsid w:val="007323FB"/>
    <w:rsid w:val="00732430"/>
    <w:rsid w:val="0073243A"/>
    <w:rsid w:val="0073246D"/>
    <w:rsid w:val="00732480"/>
    <w:rsid w:val="00732899"/>
    <w:rsid w:val="00732B83"/>
    <w:rsid w:val="00732E56"/>
    <w:rsid w:val="00732ED1"/>
    <w:rsid w:val="00733062"/>
    <w:rsid w:val="00733127"/>
    <w:rsid w:val="00733250"/>
    <w:rsid w:val="00733273"/>
    <w:rsid w:val="007332B5"/>
    <w:rsid w:val="00733343"/>
    <w:rsid w:val="00733392"/>
    <w:rsid w:val="00733479"/>
    <w:rsid w:val="007334FA"/>
    <w:rsid w:val="00733595"/>
    <w:rsid w:val="007335CA"/>
    <w:rsid w:val="00733664"/>
    <w:rsid w:val="00733703"/>
    <w:rsid w:val="0073370A"/>
    <w:rsid w:val="0073372E"/>
    <w:rsid w:val="00733807"/>
    <w:rsid w:val="007338DF"/>
    <w:rsid w:val="00733B21"/>
    <w:rsid w:val="00733BD8"/>
    <w:rsid w:val="00733C93"/>
    <w:rsid w:val="00733E3E"/>
    <w:rsid w:val="00733E5E"/>
    <w:rsid w:val="00733E5F"/>
    <w:rsid w:val="00734031"/>
    <w:rsid w:val="00734054"/>
    <w:rsid w:val="007340CD"/>
    <w:rsid w:val="0073421B"/>
    <w:rsid w:val="007343A3"/>
    <w:rsid w:val="00734503"/>
    <w:rsid w:val="0073458F"/>
    <w:rsid w:val="007345BD"/>
    <w:rsid w:val="00734621"/>
    <w:rsid w:val="00734623"/>
    <w:rsid w:val="007347F0"/>
    <w:rsid w:val="00734A4D"/>
    <w:rsid w:val="00734BB7"/>
    <w:rsid w:val="00734CD0"/>
    <w:rsid w:val="00734CDE"/>
    <w:rsid w:val="00734CE6"/>
    <w:rsid w:val="00734D4E"/>
    <w:rsid w:val="00734E22"/>
    <w:rsid w:val="00734EB4"/>
    <w:rsid w:val="00734F55"/>
    <w:rsid w:val="00734FA6"/>
    <w:rsid w:val="00734FDA"/>
    <w:rsid w:val="00735080"/>
    <w:rsid w:val="007354A5"/>
    <w:rsid w:val="0073551E"/>
    <w:rsid w:val="007355BF"/>
    <w:rsid w:val="00735600"/>
    <w:rsid w:val="0073566F"/>
    <w:rsid w:val="007356C0"/>
    <w:rsid w:val="007356FC"/>
    <w:rsid w:val="007357B4"/>
    <w:rsid w:val="007357C2"/>
    <w:rsid w:val="007357DF"/>
    <w:rsid w:val="007357ED"/>
    <w:rsid w:val="00735818"/>
    <w:rsid w:val="00735917"/>
    <w:rsid w:val="00735985"/>
    <w:rsid w:val="00735A4B"/>
    <w:rsid w:val="00735BA4"/>
    <w:rsid w:val="00735D92"/>
    <w:rsid w:val="00735DEB"/>
    <w:rsid w:val="00735EAF"/>
    <w:rsid w:val="00735FD2"/>
    <w:rsid w:val="0073619F"/>
    <w:rsid w:val="007362D0"/>
    <w:rsid w:val="007363BF"/>
    <w:rsid w:val="0073644B"/>
    <w:rsid w:val="007364BB"/>
    <w:rsid w:val="007367A4"/>
    <w:rsid w:val="007367B2"/>
    <w:rsid w:val="0073699B"/>
    <w:rsid w:val="00736AC0"/>
    <w:rsid w:val="00736C51"/>
    <w:rsid w:val="00736CAA"/>
    <w:rsid w:val="00736D6B"/>
    <w:rsid w:val="00736ED4"/>
    <w:rsid w:val="00736EFD"/>
    <w:rsid w:val="00736FC1"/>
    <w:rsid w:val="0073712B"/>
    <w:rsid w:val="00737170"/>
    <w:rsid w:val="007372B2"/>
    <w:rsid w:val="00737323"/>
    <w:rsid w:val="00737362"/>
    <w:rsid w:val="00737376"/>
    <w:rsid w:val="0073760C"/>
    <w:rsid w:val="0073769E"/>
    <w:rsid w:val="0073771E"/>
    <w:rsid w:val="00737850"/>
    <w:rsid w:val="007378D2"/>
    <w:rsid w:val="007378F6"/>
    <w:rsid w:val="0073791A"/>
    <w:rsid w:val="0073793D"/>
    <w:rsid w:val="00737B4F"/>
    <w:rsid w:val="00737B91"/>
    <w:rsid w:val="00737C37"/>
    <w:rsid w:val="00737CDB"/>
    <w:rsid w:val="00737CF2"/>
    <w:rsid w:val="00737D4A"/>
    <w:rsid w:val="00737DE1"/>
    <w:rsid w:val="00737E0A"/>
    <w:rsid w:val="00737EEE"/>
    <w:rsid w:val="007401CB"/>
    <w:rsid w:val="007402D2"/>
    <w:rsid w:val="00740478"/>
    <w:rsid w:val="0074048B"/>
    <w:rsid w:val="007404FF"/>
    <w:rsid w:val="00740666"/>
    <w:rsid w:val="00740682"/>
    <w:rsid w:val="007406C1"/>
    <w:rsid w:val="00740767"/>
    <w:rsid w:val="00740AE7"/>
    <w:rsid w:val="00740CAD"/>
    <w:rsid w:val="00740D4A"/>
    <w:rsid w:val="00740F8D"/>
    <w:rsid w:val="00741032"/>
    <w:rsid w:val="00741729"/>
    <w:rsid w:val="00741929"/>
    <w:rsid w:val="007419FC"/>
    <w:rsid w:val="00741B74"/>
    <w:rsid w:val="00741B97"/>
    <w:rsid w:val="00741C1D"/>
    <w:rsid w:val="00741C75"/>
    <w:rsid w:val="00741D82"/>
    <w:rsid w:val="00741EE0"/>
    <w:rsid w:val="00741FBA"/>
    <w:rsid w:val="007420B4"/>
    <w:rsid w:val="0074212D"/>
    <w:rsid w:val="007421C8"/>
    <w:rsid w:val="007423A6"/>
    <w:rsid w:val="007423AF"/>
    <w:rsid w:val="00742460"/>
    <w:rsid w:val="0074261A"/>
    <w:rsid w:val="00742668"/>
    <w:rsid w:val="007426A5"/>
    <w:rsid w:val="007427F9"/>
    <w:rsid w:val="007428F8"/>
    <w:rsid w:val="007429FD"/>
    <w:rsid w:val="00742A26"/>
    <w:rsid w:val="00742A27"/>
    <w:rsid w:val="00742A34"/>
    <w:rsid w:val="00742B14"/>
    <w:rsid w:val="00742B6A"/>
    <w:rsid w:val="00742CB7"/>
    <w:rsid w:val="00742D90"/>
    <w:rsid w:val="00742DD8"/>
    <w:rsid w:val="00742E12"/>
    <w:rsid w:val="00742EAA"/>
    <w:rsid w:val="00742FC1"/>
    <w:rsid w:val="00742FEE"/>
    <w:rsid w:val="007430F6"/>
    <w:rsid w:val="007431F7"/>
    <w:rsid w:val="007432F3"/>
    <w:rsid w:val="00743481"/>
    <w:rsid w:val="007435CA"/>
    <w:rsid w:val="00743619"/>
    <w:rsid w:val="00743636"/>
    <w:rsid w:val="007437E6"/>
    <w:rsid w:val="0074383A"/>
    <w:rsid w:val="00743A15"/>
    <w:rsid w:val="00743C5A"/>
    <w:rsid w:val="00743C6C"/>
    <w:rsid w:val="00743C7E"/>
    <w:rsid w:val="00743D9F"/>
    <w:rsid w:val="00743E99"/>
    <w:rsid w:val="007441A7"/>
    <w:rsid w:val="00744242"/>
    <w:rsid w:val="007443B4"/>
    <w:rsid w:val="0074446A"/>
    <w:rsid w:val="007445DA"/>
    <w:rsid w:val="00744634"/>
    <w:rsid w:val="0074465A"/>
    <w:rsid w:val="007446EF"/>
    <w:rsid w:val="00744793"/>
    <w:rsid w:val="007447B4"/>
    <w:rsid w:val="007447F1"/>
    <w:rsid w:val="00744A1A"/>
    <w:rsid w:val="00744A7D"/>
    <w:rsid w:val="00744C6B"/>
    <w:rsid w:val="00744D48"/>
    <w:rsid w:val="00744E1B"/>
    <w:rsid w:val="00744EA2"/>
    <w:rsid w:val="00744F1A"/>
    <w:rsid w:val="00745101"/>
    <w:rsid w:val="007454A7"/>
    <w:rsid w:val="00745669"/>
    <w:rsid w:val="007457B0"/>
    <w:rsid w:val="00745B2A"/>
    <w:rsid w:val="00745B57"/>
    <w:rsid w:val="00745C5D"/>
    <w:rsid w:val="00745C70"/>
    <w:rsid w:val="00745C78"/>
    <w:rsid w:val="00745DA3"/>
    <w:rsid w:val="00745EB2"/>
    <w:rsid w:val="00745F5E"/>
    <w:rsid w:val="00745F7C"/>
    <w:rsid w:val="00745F7F"/>
    <w:rsid w:val="00746061"/>
    <w:rsid w:val="00746093"/>
    <w:rsid w:val="007460DF"/>
    <w:rsid w:val="007460E1"/>
    <w:rsid w:val="0074628F"/>
    <w:rsid w:val="007462CD"/>
    <w:rsid w:val="007462D0"/>
    <w:rsid w:val="0074639E"/>
    <w:rsid w:val="00746404"/>
    <w:rsid w:val="007464B7"/>
    <w:rsid w:val="007466A1"/>
    <w:rsid w:val="007466BA"/>
    <w:rsid w:val="0074685E"/>
    <w:rsid w:val="007469AF"/>
    <w:rsid w:val="00746B43"/>
    <w:rsid w:val="00746B90"/>
    <w:rsid w:val="00746BE9"/>
    <w:rsid w:val="00746C0C"/>
    <w:rsid w:val="00746DC0"/>
    <w:rsid w:val="00746E97"/>
    <w:rsid w:val="00746EB5"/>
    <w:rsid w:val="00746F80"/>
    <w:rsid w:val="00746FBB"/>
    <w:rsid w:val="007470AB"/>
    <w:rsid w:val="00747168"/>
    <w:rsid w:val="0074719D"/>
    <w:rsid w:val="007471CD"/>
    <w:rsid w:val="007471DC"/>
    <w:rsid w:val="007472B8"/>
    <w:rsid w:val="007473CF"/>
    <w:rsid w:val="007473E8"/>
    <w:rsid w:val="00747477"/>
    <w:rsid w:val="007474A7"/>
    <w:rsid w:val="007474E0"/>
    <w:rsid w:val="007475CC"/>
    <w:rsid w:val="00747671"/>
    <w:rsid w:val="00747993"/>
    <w:rsid w:val="007479C0"/>
    <w:rsid w:val="007479CE"/>
    <w:rsid w:val="00747B7B"/>
    <w:rsid w:val="00747C71"/>
    <w:rsid w:val="00747C99"/>
    <w:rsid w:val="00747CA9"/>
    <w:rsid w:val="00747DAD"/>
    <w:rsid w:val="00747DF2"/>
    <w:rsid w:val="00747E18"/>
    <w:rsid w:val="00747F21"/>
    <w:rsid w:val="0075024F"/>
    <w:rsid w:val="00750361"/>
    <w:rsid w:val="007503C8"/>
    <w:rsid w:val="00750545"/>
    <w:rsid w:val="00750687"/>
    <w:rsid w:val="007506C3"/>
    <w:rsid w:val="007506E9"/>
    <w:rsid w:val="00750724"/>
    <w:rsid w:val="007507F1"/>
    <w:rsid w:val="007507FB"/>
    <w:rsid w:val="007509CC"/>
    <w:rsid w:val="00750B6D"/>
    <w:rsid w:val="00750B7B"/>
    <w:rsid w:val="00750C1A"/>
    <w:rsid w:val="00750C4D"/>
    <w:rsid w:val="00750C6F"/>
    <w:rsid w:val="00750CE5"/>
    <w:rsid w:val="00750DA1"/>
    <w:rsid w:val="00750DD5"/>
    <w:rsid w:val="00750DE5"/>
    <w:rsid w:val="00750F05"/>
    <w:rsid w:val="00750F11"/>
    <w:rsid w:val="00750F56"/>
    <w:rsid w:val="007510F5"/>
    <w:rsid w:val="0075110D"/>
    <w:rsid w:val="0075114F"/>
    <w:rsid w:val="007512B4"/>
    <w:rsid w:val="00751321"/>
    <w:rsid w:val="007513CD"/>
    <w:rsid w:val="007514C8"/>
    <w:rsid w:val="00751523"/>
    <w:rsid w:val="0075181D"/>
    <w:rsid w:val="00751BFB"/>
    <w:rsid w:val="00751C59"/>
    <w:rsid w:val="00751C80"/>
    <w:rsid w:val="00751E2B"/>
    <w:rsid w:val="00751E44"/>
    <w:rsid w:val="00751E4B"/>
    <w:rsid w:val="00751E8F"/>
    <w:rsid w:val="00751EA4"/>
    <w:rsid w:val="00751F75"/>
    <w:rsid w:val="00751FE7"/>
    <w:rsid w:val="00752006"/>
    <w:rsid w:val="00752039"/>
    <w:rsid w:val="007520E0"/>
    <w:rsid w:val="0075236E"/>
    <w:rsid w:val="0075250B"/>
    <w:rsid w:val="007525C4"/>
    <w:rsid w:val="00752618"/>
    <w:rsid w:val="007526C9"/>
    <w:rsid w:val="0075276A"/>
    <w:rsid w:val="007528BF"/>
    <w:rsid w:val="007528D0"/>
    <w:rsid w:val="00752918"/>
    <w:rsid w:val="007529B0"/>
    <w:rsid w:val="00752BB3"/>
    <w:rsid w:val="00752CD3"/>
    <w:rsid w:val="00752F35"/>
    <w:rsid w:val="00752F54"/>
    <w:rsid w:val="00753045"/>
    <w:rsid w:val="0075308F"/>
    <w:rsid w:val="007530B8"/>
    <w:rsid w:val="007531E0"/>
    <w:rsid w:val="007531F6"/>
    <w:rsid w:val="00753215"/>
    <w:rsid w:val="00753463"/>
    <w:rsid w:val="007537A1"/>
    <w:rsid w:val="007537C6"/>
    <w:rsid w:val="0075382D"/>
    <w:rsid w:val="00753856"/>
    <w:rsid w:val="00753AF6"/>
    <w:rsid w:val="00753BE9"/>
    <w:rsid w:val="00753C7A"/>
    <w:rsid w:val="00753C8D"/>
    <w:rsid w:val="00753DDD"/>
    <w:rsid w:val="00753E83"/>
    <w:rsid w:val="00753F01"/>
    <w:rsid w:val="00753F8F"/>
    <w:rsid w:val="00754068"/>
    <w:rsid w:val="00754087"/>
    <w:rsid w:val="00754165"/>
    <w:rsid w:val="00754340"/>
    <w:rsid w:val="007543F5"/>
    <w:rsid w:val="00754483"/>
    <w:rsid w:val="007544A2"/>
    <w:rsid w:val="0075456F"/>
    <w:rsid w:val="00754618"/>
    <w:rsid w:val="00754759"/>
    <w:rsid w:val="00754834"/>
    <w:rsid w:val="00754B97"/>
    <w:rsid w:val="00754CA6"/>
    <w:rsid w:val="00754CA9"/>
    <w:rsid w:val="00754D8C"/>
    <w:rsid w:val="00754F48"/>
    <w:rsid w:val="00755020"/>
    <w:rsid w:val="0075502D"/>
    <w:rsid w:val="007554D5"/>
    <w:rsid w:val="00755618"/>
    <w:rsid w:val="0075564E"/>
    <w:rsid w:val="007556E6"/>
    <w:rsid w:val="007557AE"/>
    <w:rsid w:val="007557CD"/>
    <w:rsid w:val="0075586D"/>
    <w:rsid w:val="00755BF8"/>
    <w:rsid w:val="00755D09"/>
    <w:rsid w:val="00756044"/>
    <w:rsid w:val="007564A9"/>
    <w:rsid w:val="007564CE"/>
    <w:rsid w:val="00756586"/>
    <w:rsid w:val="007565B2"/>
    <w:rsid w:val="00756642"/>
    <w:rsid w:val="0075693E"/>
    <w:rsid w:val="00756A79"/>
    <w:rsid w:val="00756BD8"/>
    <w:rsid w:val="00756CE8"/>
    <w:rsid w:val="00756D8E"/>
    <w:rsid w:val="00756E99"/>
    <w:rsid w:val="00756F37"/>
    <w:rsid w:val="00756F8A"/>
    <w:rsid w:val="00756FD0"/>
    <w:rsid w:val="00757149"/>
    <w:rsid w:val="00757288"/>
    <w:rsid w:val="007572AF"/>
    <w:rsid w:val="007573CC"/>
    <w:rsid w:val="00757710"/>
    <w:rsid w:val="0075772F"/>
    <w:rsid w:val="0075786E"/>
    <w:rsid w:val="00757931"/>
    <w:rsid w:val="00757D38"/>
    <w:rsid w:val="00757DB8"/>
    <w:rsid w:val="00757E8C"/>
    <w:rsid w:val="00757FE3"/>
    <w:rsid w:val="0075BDF0"/>
    <w:rsid w:val="0076002B"/>
    <w:rsid w:val="0076003C"/>
    <w:rsid w:val="0076011B"/>
    <w:rsid w:val="00760285"/>
    <w:rsid w:val="007604A2"/>
    <w:rsid w:val="007604E8"/>
    <w:rsid w:val="0076056B"/>
    <w:rsid w:val="007605BD"/>
    <w:rsid w:val="00760653"/>
    <w:rsid w:val="007606F5"/>
    <w:rsid w:val="007607C4"/>
    <w:rsid w:val="0076082B"/>
    <w:rsid w:val="007608AF"/>
    <w:rsid w:val="00760989"/>
    <w:rsid w:val="007609A3"/>
    <w:rsid w:val="00760B26"/>
    <w:rsid w:val="00760B89"/>
    <w:rsid w:val="00760C06"/>
    <w:rsid w:val="00760C12"/>
    <w:rsid w:val="00760C5A"/>
    <w:rsid w:val="00760C89"/>
    <w:rsid w:val="00760DA3"/>
    <w:rsid w:val="00760DB7"/>
    <w:rsid w:val="00760F45"/>
    <w:rsid w:val="00760FE1"/>
    <w:rsid w:val="00761072"/>
    <w:rsid w:val="0076121A"/>
    <w:rsid w:val="007612AE"/>
    <w:rsid w:val="007613D6"/>
    <w:rsid w:val="00761482"/>
    <w:rsid w:val="007614DF"/>
    <w:rsid w:val="007615F1"/>
    <w:rsid w:val="007616CB"/>
    <w:rsid w:val="00761819"/>
    <w:rsid w:val="0076199D"/>
    <w:rsid w:val="007619EB"/>
    <w:rsid w:val="00761B04"/>
    <w:rsid w:val="00761BAE"/>
    <w:rsid w:val="00761C35"/>
    <w:rsid w:val="00761DD2"/>
    <w:rsid w:val="00761DE3"/>
    <w:rsid w:val="00761FBF"/>
    <w:rsid w:val="007621E3"/>
    <w:rsid w:val="0076276F"/>
    <w:rsid w:val="007627C8"/>
    <w:rsid w:val="00762A2D"/>
    <w:rsid w:val="00762C92"/>
    <w:rsid w:val="007630A7"/>
    <w:rsid w:val="007630BE"/>
    <w:rsid w:val="007632A9"/>
    <w:rsid w:val="007632F6"/>
    <w:rsid w:val="007635B5"/>
    <w:rsid w:val="007635F4"/>
    <w:rsid w:val="0076389A"/>
    <w:rsid w:val="0076396F"/>
    <w:rsid w:val="00763A15"/>
    <w:rsid w:val="00763A3F"/>
    <w:rsid w:val="00763A5B"/>
    <w:rsid w:val="00763AB6"/>
    <w:rsid w:val="00763AF4"/>
    <w:rsid w:val="00763B07"/>
    <w:rsid w:val="00763B49"/>
    <w:rsid w:val="007640EA"/>
    <w:rsid w:val="007642AE"/>
    <w:rsid w:val="007642F9"/>
    <w:rsid w:val="007643CA"/>
    <w:rsid w:val="00764584"/>
    <w:rsid w:val="00764587"/>
    <w:rsid w:val="007645B3"/>
    <w:rsid w:val="007646DC"/>
    <w:rsid w:val="007647C9"/>
    <w:rsid w:val="0076486C"/>
    <w:rsid w:val="007648AB"/>
    <w:rsid w:val="00764A9E"/>
    <w:rsid w:val="00764AFB"/>
    <w:rsid w:val="00764BB7"/>
    <w:rsid w:val="00764C37"/>
    <w:rsid w:val="00764CA4"/>
    <w:rsid w:val="00764CB6"/>
    <w:rsid w:val="00764CBD"/>
    <w:rsid w:val="007650C6"/>
    <w:rsid w:val="0076545D"/>
    <w:rsid w:val="0076546B"/>
    <w:rsid w:val="0076565A"/>
    <w:rsid w:val="007656FA"/>
    <w:rsid w:val="007658ED"/>
    <w:rsid w:val="0076590C"/>
    <w:rsid w:val="00765A36"/>
    <w:rsid w:val="00765AF0"/>
    <w:rsid w:val="00765CD2"/>
    <w:rsid w:val="00765DC7"/>
    <w:rsid w:val="00765E79"/>
    <w:rsid w:val="00765FF1"/>
    <w:rsid w:val="00766184"/>
    <w:rsid w:val="00766193"/>
    <w:rsid w:val="007661B2"/>
    <w:rsid w:val="00766342"/>
    <w:rsid w:val="00766369"/>
    <w:rsid w:val="00766433"/>
    <w:rsid w:val="00766709"/>
    <w:rsid w:val="007667BB"/>
    <w:rsid w:val="007667F3"/>
    <w:rsid w:val="007669C2"/>
    <w:rsid w:val="00766A88"/>
    <w:rsid w:val="00766AC0"/>
    <w:rsid w:val="00766AC8"/>
    <w:rsid w:val="00766C5D"/>
    <w:rsid w:val="00766FED"/>
    <w:rsid w:val="00767041"/>
    <w:rsid w:val="00767188"/>
    <w:rsid w:val="0076723E"/>
    <w:rsid w:val="0076727A"/>
    <w:rsid w:val="0076732D"/>
    <w:rsid w:val="0076742F"/>
    <w:rsid w:val="00767502"/>
    <w:rsid w:val="00767536"/>
    <w:rsid w:val="00767584"/>
    <w:rsid w:val="007675FE"/>
    <w:rsid w:val="00767745"/>
    <w:rsid w:val="00767999"/>
    <w:rsid w:val="007679A9"/>
    <w:rsid w:val="00767B24"/>
    <w:rsid w:val="00767E76"/>
    <w:rsid w:val="00767ED4"/>
    <w:rsid w:val="00767F05"/>
    <w:rsid w:val="00767F2B"/>
    <w:rsid w:val="00770098"/>
    <w:rsid w:val="007700FD"/>
    <w:rsid w:val="0077014A"/>
    <w:rsid w:val="0077015D"/>
    <w:rsid w:val="007702CD"/>
    <w:rsid w:val="007702FB"/>
    <w:rsid w:val="007702FF"/>
    <w:rsid w:val="00770340"/>
    <w:rsid w:val="00770352"/>
    <w:rsid w:val="0077035F"/>
    <w:rsid w:val="007705E5"/>
    <w:rsid w:val="007706E0"/>
    <w:rsid w:val="007707B2"/>
    <w:rsid w:val="007707EC"/>
    <w:rsid w:val="007707FF"/>
    <w:rsid w:val="00770912"/>
    <w:rsid w:val="007709E1"/>
    <w:rsid w:val="00770A31"/>
    <w:rsid w:val="00770A75"/>
    <w:rsid w:val="00770E72"/>
    <w:rsid w:val="00770F22"/>
    <w:rsid w:val="00771009"/>
    <w:rsid w:val="00771044"/>
    <w:rsid w:val="007711FF"/>
    <w:rsid w:val="0077120F"/>
    <w:rsid w:val="00771371"/>
    <w:rsid w:val="0077137E"/>
    <w:rsid w:val="007713D9"/>
    <w:rsid w:val="00771444"/>
    <w:rsid w:val="00771588"/>
    <w:rsid w:val="0077162F"/>
    <w:rsid w:val="007716CC"/>
    <w:rsid w:val="0077171A"/>
    <w:rsid w:val="007718E5"/>
    <w:rsid w:val="007719C2"/>
    <w:rsid w:val="00771AF0"/>
    <w:rsid w:val="00771B1D"/>
    <w:rsid w:val="00771B36"/>
    <w:rsid w:val="00771B7A"/>
    <w:rsid w:val="00771FEF"/>
    <w:rsid w:val="00772105"/>
    <w:rsid w:val="00772139"/>
    <w:rsid w:val="00772162"/>
    <w:rsid w:val="007721C6"/>
    <w:rsid w:val="0077221F"/>
    <w:rsid w:val="007722DF"/>
    <w:rsid w:val="0077251C"/>
    <w:rsid w:val="0077273F"/>
    <w:rsid w:val="00772747"/>
    <w:rsid w:val="007727C5"/>
    <w:rsid w:val="00772936"/>
    <w:rsid w:val="00772A9A"/>
    <w:rsid w:val="00772B6B"/>
    <w:rsid w:val="00772C70"/>
    <w:rsid w:val="00772D03"/>
    <w:rsid w:val="00772DDC"/>
    <w:rsid w:val="00772E11"/>
    <w:rsid w:val="00772FE5"/>
    <w:rsid w:val="00773006"/>
    <w:rsid w:val="0077300D"/>
    <w:rsid w:val="007730E7"/>
    <w:rsid w:val="00773102"/>
    <w:rsid w:val="00773131"/>
    <w:rsid w:val="00773250"/>
    <w:rsid w:val="00773690"/>
    <w:rsid w:val="00773806"/>
    <w:rsid w:val="0077381A"/>
    <w:rsid w:val="00773940"/>
    <w:rsid w:val="00773B41"/>
    <w:rsid w:val="00773B6F"/>
    <w:rsid w:val="00773BA2"/>
    <w:rsid w:val="00773C2E"/>
    <w:rsid w:val="00773D0C"/>
    <w:rsid w:val="00773F3D"/>
    <w:rsid w:val="00774053"/>
    <w:rsid w:val="007740F8"/>
    <w:rsid w:val="007742DA"/>
    <w:rsid w:val="0077439C"/>
    <w:rsid w:val="00774736"/>
    <w:rsid w:val="0077473B"/>
    <w:rsid w:val="0077474E"/>
    <w:rsid w:val="007747BA"/>
    <w:rsid w:val="0077480C"/>
    <w:rsid w:val="007748DE"/>
    <w:rsid w:val="00774A68"/>
    <w:rsid w:val="00774AE0"/>
    <w:rsid w:val="00774AED"/>
    <w:rsid w:val="00774B84"/>
    <w:rsid w:val="00774E6A"/>
    <w:rsid w:val="00774F24"/>
    <w:rsid w:val="00774FA4"/>
    <w:rsid w:val="00775281"/>
    <w:rsid w:val="0077538D"/>
    <w:rsid w:val="00775640"/>
    <w:rsid w:val="00775B29"/>
    <w:rsid w:val="00775BB2"/>
    <w:rsid w:val="00775CAB"/>
    <w:rsid w:val="00775CCE"/>
    <w:rsid w:val="00775D8B"/>
    <w:rsid w:val="00775F38"/>
    <w:rsid w:val="00775FCA"/>
    <w:rsid w:val="00775FF5"/>
    <w:rsid w:val="00776248"/>
    <w:rsid w:val="0077635D"/>
    <w:rsid w:val="00776700"/>
    <w:rsid w:val="00776975"/>
    <w:rsid w:val="00776A44"/>
    <w:rsid w:val="00776A8F"/>
    <w:rsid w:val="00776AC8"/>
    <w:rsid w:val="00776B76"/>
    <w:rsid w:val="00777000"/>
    <w:rsid w:val="007770E0"/>
    <w:rsid w:val="00777144"/>
    <w:rsid w:val="00777158"/>
    <w:rsid w:val="00777163"/>
    <w:rsid w:val="007771BF"/>
    <w:rsid w:val="0077735A"/>
    <w:rsid w:val="007773F2"/>
    <w:rsid w:val="0077746B"/>
    <w:rsid w:val="007775FF"/>
    <w:rsid w:val="007779D8"/>
    <w:rsid w:val="00777BDE"/>
    <w:rsid w:val="00777CC1"/>
    <w:rsid w:val="00777E7B"/>
    <w:rsid w:val="00777E8C"/>
    <w:rsid w:val="00777F2F"/>
    <w:rsid w:val="00777FC9"/>
    <w:rsid w:val="00780091"/>
    <w:rsid w:val="007800DE"/>
    <w:rsid w:val="00780137"/>
    <w:rsid w:val="007801D7"/>
    <w:rsid w:val="00780210"/>
    <w:rsid w:val="00780375"/>
    <w:rsid w:val="007803FF"/>
    <w:rsid w:val="007804C7"/>
    <w:rsid w:val="007804F9"/>
    <w:rsid w:val="007806FF"/>
    <w:rsid w:val="007807D9"/>
    <w:rsid w:val="007807FF"/>
    <w:rsid w:val="00780820"/>
    <w:rsid w:val="00780930"/>
    <w:rsid w:val="00780995"/>
    <w:rsid w:val="00780C6E"/>
    <w:rsid w:val="00780CF5"/>
    <w:rsid w:val="00780F63"/>
    <w:rsid w:val="00780F99"/>
    <w:rsid w:val="00781062"/>
    <w:rsid w:val="0078111A"/>
    <w:rsid w:val="007811A8"/>
    <w:rsid w:val="007811E2"/>
    <w:rsid w:val="00781681"/>
    <w:rsid w:val="00781A22"/>
    <w:rsid w:val="00781A40"/>
    <w:rsid w:val="00781A74"/>
    <w:rsid w:val="00781A97"/>
    <w:rsid w:val="00781D9F"/>
    <w:rsid w:val="00782309"/>
    <w:rsid w:val="00782354"/>
    <w:rsid w:val="00782368"/>
    <w:rsid w:val="00782400"/>
    <w:rsid w:val="00782711"/>
    <w:rsid w:val="007828F8"/>
    <w:rsid w:val="00782A17"/>
    <w:rsid w:val="00782B84"/>
    <w:rsid w:val="00782FC7"/>
    <w:rsid w:val="0078300E"/>
    <w:rsid w:val="007830E3"/>
    <w:rsid w:val="0078348E"/>
    <w:rsid w:val="007834A4"/>
    <w:rsid w:val="0078364A"/>
    <w:rsid w:val="0078384D"/>
    <w:rsid w:val="007838F7"/>
    <w:rsid w:val="007839D6"/>
    <w:rsid w:val="00783B29"/>
    <w:rsid w:val="00783B47"/>
    <w:rsid w:val="00783B71"/>
    <w:rsid w:val="00783C17"/>
    <w:rsid w:val="00783E43"/>
    <w:rsid w:val="00783F61"/>
    <w:rsid w:val="0078412E"/>
    <w:rsid w:val="007841BD"/>
    <w:rsid w:val="00784277"/>
    <w:rsid w:val="007844D8"/>
    <w:rsid w:val="007844EB"/>
    <w:rsid w:val="0078457C"/>
    <w:rsid w:val="007846D8"/>
    <w:rsid w:val="0078475A"/>
    <w:rsid w:val="007847F2"/>
    <w:rsid w:val="00784879"/>
    <w:rsid w:val="0078493F"/>
    <w:rsid w:val="007849CD"/>
    <w:rsid w:val="00784A96"/>
    <w:rsid w:val="00784AA7"/>
    <w:rsid w:val="00784AE1"/>
    <w:rsid w:val="00784B74"/>
    <w:rsid w:val="00784E33"/>
    <w:rsid w:val="00784E36"/>
    <w:rsid w:val="00784E6C"/>
    <w:rsid w:val="00784E7B"/>
    <w:rsid w:val="00784FEC"/>
    <w:rsid w:val="0078523E"/>
    <w:rsid w:val="00785385"/>
    <w:rsid w:val="007853D0"/>
    <w:rsid w:val="00785521"/>
    <w:rsid w:val="00785756"/>
    <w:rsid w:val="0078586C"/>
    <w:rsid w:val="0078596D"/>
    <w:rsid w:val="00785B1A"/>
    <w:rsid w:val="00785C80"/>
    <w:rsid w:val="00785CC8"/>
    <w:rsid w:val="00785D0F"/>
    <w:rsid w:val="00785D13"/>
    <w:rsid w:val="00785E44"/>
    <w:rsid w:val="00785F59"/>
    <w:rsid w:val="00785F75"/>
    <w:rsid w:val="00786021"/>
    <w:rsid w:val="007861C5"/>
    <w:rsid w:val="00786275"/>
    <w:rsid w:val="00786360"/>
    <w:rsid w:val="007863EB"/>
    <w:rsid w:val="0078656F"/>
    <w:rsid w:val="007865D1"/>
    <w:rsid w:val="007867B5"/>
    <w:rsid w:val="007868A3"/>
    <w:rsid w:val="007869E5"/>
    <w:rsid w:val="00786A63"/>
    <w:rsid w:val="00786A7D"/>
    <w:rsid w:val="00786C56"/>
    <w:rsid w:val="00786D49"/>
    <w:rsid w:val="00786DB5"/>
    <w:rsid w:val="00786DFD"/>
    <w:rsid w:val="00786F0D"/>
    <w:rsid w:val="0078704F"/>
    <w:rsid w:val="00787287"/>
    <w:rsid w:val="0078733D"/>
    <w:rsid w:val="00787498"/>
    <w:rsid w:val="007874CA"/>
    <w:rsid w:val="00787510"/>
    <w:rsid w:val="007877C1"/>
    <w:rsid w:val="00787880"/>
    <w:rsid w:val="00787983"/>
    <w:rsid w:val="00787A92"/>
    <w:rsid w:val="00787DAB"/>
    <w:rsid w:val="00787E21"/>
    <w:rsid w:val="00787EB5"/>
    <w:rsid w:val="00787FF0"/>
    <w:rsid w:val="00790086"/>
    <w:rsid w:val="007901AC"/>
    <w:rsid w:val="0079020F"/>
    <w:rsid w:val="007903C3"/>
    <w:rsid w:val="007904E1"/>
    <w:rsid w:val="0079057F"/>
    <w:rsid w:val="00790661"/>
    <w:rsid w:val="00790A7F"/>
    <w:rsid w:val="00790B25"/>
    <w:rsid w:val="00790B6E"/>
    <w:rsid w:val="00790C22"/>
    <w:rsid w:val="00790D89"/>
    <w:rsid w:val="00790DD6"/>
    <w:rsid w:val="00790E13"/>
    <w:rsid w:val="00790EDE"/>
    <w:rsid w:val="00790FC5"/>
    <w:rsid w:val="007910A1"/>
    <w:rsid w:val="007910AD"/>
    <w:rsid w:val="00791178"/>
    <w:rsid w:val="007911EF"/>
    <w:rsid w:val="00791392"/>
    <w:rsid w:val="00791453"/>
    <w:rsid w:val="00791641"/>
    <w:rsid w:val="00791732"/>
    <w:rsid w:val="00791735"/>
    <w:rsid w:val="007917CB"/>
    <w:rsid w:val="007917EC"/>
    <w:rsid w:val="00791A16"/>
    <w:rsid w:val="00791BA1"/>
    <w:rsid w:val="00791C18"/>
    <w:rsid w:val="00791D00"/>
    <w:rsid w:val="00791F3D"/>
    <w:rsid w:val="00791FB4"/>
    <w:rsid w:val="0079213D"/>
    <w:rsid w:val="0079225F"/>
    <w:rsid w:val="007922A2"/>
    <w:rsid w:val="0079231D"/>
    <w:rsid w:val="00792386"/>
    <w:rsid w:val="00792542"/>
    <w:rsid w:val="00792747"/>
    <w:rsid w:val="00792905"/>
    <w:rsid w:val="0079296B"/>
    <w:rsid w:val="00792A1A"/>
    <w:rsid w:val="00792AE3"/>
    <w:rsid w:val="00792BA3"/>
    <w:rsid w:val="00792BA4"/>
    <w:rsid w:val="00792BE3"/>
    <w:rsid w:val="00792FE7"/>
    <w:rsid w:val="00793321"/>
    <w:rsid w:val="00793366"/>
    <w:rsid w:val="00793522"/>
    <w:rsid w:val="00793629"/>
    <w:rsid w:val="007936BC"/>
    <w:rsid w:val="007937A6"/>
    <w:rsid w:val="00793854"/>
    <w:rsid w:val="007939FF"/>
    <w:rsid w:val="00793AB7"/>
    <w:rsid w:val="00793C6A"/>
    <w:rsid w:val="00793E36"/>
    <w:rsid w:val="00793E4B"/>
    <w:rsid w:val="0079416A"/>
    <w:rsid w:val="0079417C"/>
    <w:rsid w:val="007941EC"/>
    <w:rsid w:val="0079421F"/>
    <w:rsid w:val="00794280"/>
    <w:rsid w:val="00794313"/>
    <w:rsid w:val="00794333"/>
    <w:rsid w:val="0079435C"/>
    <w:rsid w:val="00794372"/>
    <w:rsid w:val="007945B3"/>
    <w:rsid w:val="00794609"/>
    <w:rsid w:val="00794872"/>
    <w:rsid w:val="00794A16"/>
    <w:rsid w:val="00794D67"/>
    <w:rsid w:val="00794DED"/>
    <w:rsid w:val="007950C6"/>
    <w:rsid w:val="007951DE"/>
    <w:rsid w:val="007951ED"/>
    <w:rsid w:val="00795293"/>
    <w:rsid w:val="007953C8"/>
    <w:rsid w:val="00795491"/>
    <w:rsid w:val="0079556A"/>
    <w:rsid w:val="00795607"/>
    <w:rsid w:val="007956A0"/>
    <w:rsid w:val="007956D7"/>
    <w:rsid w:val="00795BC3"/>
    <w:rsid w:val="00795C89"/>
    <w:rsid w:val="00795CAF"/>
    <w:rsid w:val="00795D8F"/>
    <w:rsid w:val="00796009"/>
    <w:rsid w:val="00796087"/>
    <w:rsid w:val="007960C7"/>
    <w:rsid w:val="00796198"/>
    <w:rsid w:val="00796327"/>
    <w:rsid w:val="00796361"/>
    <w:rsid w:val="0079636F"/>
    <w:rsid w:val="00796523"/>
    <w:rsid w:val="0079656B"/>
    <w:rsid w:val="007966AF"/>
    <w:rsid w:val="00796F70"/>
    <w:rsid w:val="00796FE2"/>
    <w:rsid w:val="0079711D"/>
    <w:rsid w:val="00797403"/>
    <w:rsid w:val="00797460"/>
    <w:rsid w:val="007975BA"/>
    <w:rsid w:val="007975C5"/>
    <w:rsid w:val="0079769A"/>
    <w:rsid w:val="007976F7"/>
    <w:rsid w:val="0079778D"/>
    <w:rsid w:val="007978E2"/>
    <w:rsid w:val="0079792C"/>
    <w:rsid w:val="00797E4A"/>
    <w:rsid w:val="00797E9A"/>
    <w:rsid w:val="00797FB8"/>
    <w:rsid w:val="00797FD1"/>
    <w:rsid w:val="007A00AC"/>
    <w:rsid w:val="007A00D7"/>
    <w:rsid w:val="007A0176"/>
    <w:rsid w:val="007A024B"/>
    <w:rsid w:val="007A04DF"/>
    <w:rsid w:val="007A0515"/>
    <w:rsid w:val="007A075E"/>
    <w:rsid w:val="007A076B"/>
    <w:rsid w:val="007A07A2"/>
    <w:rsid w:val="007A07D2"/>
    <w:rsid w:val="007A07DE"/>
    <w:rsid w:val="007A0891"/>
    <w:rsid w:val="007A095C"/>
    <w:rsid w:val="007A0A77"/>
    <w:rsid w:val="007A0BC5"/>
    <w:rsid w:val="007A0CBE"/>
    <w:rsid w:val="007A0CCC"/>
    <w:rsid w:val="007A0DD7"/>
    <w:rsid w:val="007A0E52"/>
    <w:rsid w:val="007A0EFD"/>
    <w:rsid w:val="007A1103"/>
    <w:rsid w:val="007A11D0"/>
    <w:rsid w:val="007A11F1"/>
    <w:rsid w:val="007A1209"/>
    <w:rsid w:val="007A1456"/>
    <w:rsid w:val="007A14B0"/>
    <w:rsid w:val="007A157A"/>
    <w:rsid w:val="007A16D7"/>
    <w:rsid w:val="007A17A5"/>
    <w:rsid w:val="007A194C"/>
    <w:rsid w:val="007A19B1"/>
    <w:rsid w:val="007A1D7D"/>
    <w:rsid w:val="007A1DD6"/>
    <w:rsid w:val="007A1F9F"/>
    <w:rsid w:val="007A2053"/>
    <w:rsid w:val="007A2083"/>
    <w:rsid w:val="007A221D"/>
    <w:rsid w:val="007A2250"/>
    <w:rsid w:val="007A22DC"/>
    <w:rsid w:val="007A2304"/>
    <w:rsid w:val="007A249C"/>
    <w:rsid w:val="007A24E3"/>
    <w:rsid w:val="007A25F7"/>
    <w:rsid w:val="007A2617"/>
    <w:rsid w:val="007A267C"/>
    <w:rsid w:val="007A269B"/>
    <w:rsid w:val="007A26B0"/>
    <w:rsid w:val="007A275E"/>
    <w:rsid w:val="007A2869"/>
    <w:rsid w:val="007A28DF"/>
    <w:rsid w:val="007A295F"/>
    <w:rsid w:val="007A2A37"/>
    <w:rsid w:val="007A2B72"/>
    <w:rsid w:val="007A2BA6"/>
    <w:rsid w:val="007A2C0B"/>
    <w:rsid w:val="007A2C0D"/>
    <w:rsid w:val="007A2CB0"/>
    <w:rsid w:val="007A2D64"/>
    <w:rsid w:val="007A2DAD"/>
    <w:rsid w:val="007A2E51"/>
    <w:rsid w:val="007A2F23"/>
    <w:rsid w:val="007A2FA0"/>
    <w:rsid w:val="007A2FA2"/>
    <w:rsid w:val="007A3128"/>
    <w:rsid w:val="007A32B8"/>
    <w:rsid w:val="007A331F"/>
    <w:rsid w:val="007A3539"/>
    <w:rsid w:val="007A38C2"/>
    <w:rsid w:val="007A391F"/>
    <w:rsid w:val="007A3972"/>
    <w:rsid w:val="007A3ADA"/>
    <w:rsid w:val="007A3BA5"/>
    <w:rsid w:val="007A3DD7"/>
    <w:rsid w:val="007A3DFA"/>
    <w:rsid w:val="007A3E08"/>
    <w:rsid w:val="007A3F6F"/>
    <w:rsid w:val="007A3F7E"/>
    <w:rsid w:val="007A4284"/>
    <w:rsid w:val="007A430C"/>
    <w:rsid w:val="007A4337"/>
    <w:rsid w:val="007A4431"/>
    <w:rsid w:val="007A44CF"/>
    <w:rsid w:val="007A45F0"/>
    <w:rsid w:val="007A46FB"/>
    <w:rsid w:val="007A48FF"/>
    <w:rsid w:val="007A4920"/>
    <w:rsid w:val="007A495A"/>
    <w:rsid w:val="007A49D6"/>
    <w:rsid w:val="007A49F9"/>
    <w:rsid w:val="007A4A06"/>
    <w:rsid w:val="007A4A24"/>
    <w:rsid w:val="007A4A49"/>
    <w:rsid w:val="007A4B4B"/>
    <w:rsid w:val="007A4DE2"/>
    <w:rsid w:val="007A4EA9"/>
    <w:rsid w:val="007A4F01"/>
    <w:rsid w:val="007A4F2D"/>
    <w:rsid w:val="007A5213"/>
    <w:rsid w:val="007A5228"/>
    <w:rsid w:val="007A52BF"/>
    <w:rsid w:val="007A52F4"/>
    <w:rsid w:val="007A531E"/>
    <w:rsid w:val="007A5524"/>
    <w:rsid w:val="007A5553"/>
    <w:rsid w:val="007A56A2"/>
    <w:rsid w:val="007A56B6"/>
    <w:rsid w:val="007A56E2"/>
    <w:rsid w:val="007A5772"/>
    <w:rsid w:val="007A5903"/>
    <w:rsid w:val="007A5916"/>
    <w:rsid w:val="007A59E5"/>
    <w:rsid w:val="007A5A09"/>
    <w:rsid w:val="007A5C6A"/>
    <w:rsid w:val="007A5D6F"/>
    <w:rsid w:val="007A60E8"/>
    <w:rsid w:val="007A613A"/>
    <w:rsid w:val="007A6288"/>
    <w:rsid w:val="007A62D4"/>
    <w:rsid w:val="007A62DF"/>
    <w:rsid w:val="007A6315"/>
    <w:rsid w:val="007A63A9"/>
    <w:rsid w:val="007A6421"/>
    <w:rsid w:val="007A64F2"/>
    <w:rsid w:val="007A65E8"/>
    <w:rsid w:val="007A6782"/>
    <w:rsid w:val="007A67C8"/>
    <w:rsid w:val="007A6981"/>
    <w:rsid w:val="007A699D"/>
    <w:rsid w:val="007A6A36"/>
    <w:rsid w:val="007A6A5B"/>
    <w:rsid w:val="007A701D"/>
    <w:rsid w:val="007A7131"/>
    <w:rsid w:val="007A71E7"/>
    <w:rsid w:val="007A730F"/>
    <w:rsid w:val="007A7310"/>
    <w:rsid w:val="007A7380"/>
    <w:rsid w:val="007A742D"/>
    <w:rsid w:val="007A74C7"/>
    <w:rsid w:val="007A7745"/>
    <w:rsid w:val="007A7826"/>
    <w:rsid w:val="007A784B"/>
    <w:rsid w:val="007A79E4"/>
    <w:rsid w:val="007A7BE4"/>
    <w:rsid w:val="007A7C0E"/>
    <w:rsid w:val="007A7C49"/>
    <w:rsid w:val="007A7C72"/>
    <w:rsid w:val="007A7DAB"/>
    <w:rsid w:val="007A7F90"/>
    <w:rsid w:val="007B0016"/>
    <w:rsid w:val="007B0151"/>
    <w:rsid w:val="007B01FE"/>
    <w:rsid w:val="007B0246"/>
    <w:rsid w:val="007B032F"/>
    <w:rsid w:val="007B047B"/>
    <w:rsid w:val="007B0512"/>
    <w:rsid w:val="007B0546"/>
    <w:rsid w:val="007B0578"/>
    <w:rsid w:val="007B06F3"/>
    <w:rsid w:val="007B0847"/>
    <w:rsid w:val="007B0BA0"/>
    <w:rsid w:val="007B0D4B"/>
    <w:rsid w:val="007B0E87"/>
    <w:rsid w:val="007B14C8"/>
    <w:rsid w:val="007B14EC"/>
    <w:rsid w:val="007B1763"/>
    <w:rsid w:val="007B1903"/>
    <w:rsid w:val="007B1B91"/>
    <w:rsid w:val="007B1C85"/>
    <w:rsid w:val="007B1D57"/>
    <w:rsid w:val="007B1E9E"/>
    <w:rsid w:val="007B1ED6"/>
    <w:rsid w:val="007B208F"/>
    <w:rsid w:val="007B233D"/>
    <w:rsid w:val="007B23ED"/>
    <w:rsid w:val="007B2408"/>
    <w:rsid w:val="007B24CA"/>
    <w:rsid w:val="007B24F2"/>
    <w:rsid w:val="007B2577"/>
    <w:rsid w:val="007B2ED0"/>
    <w:rsid w:val="007B3061"/>
    <w:rsid w:val="007B31E7"/>
    <w:rsid w:val="007B3283"/>
    <w:rsid w:val="007B331A"/>
    <w:rsid w:val="007B3376"/>
    <w:rsid w:val="007B3412"/>
    <w:rsid w:val="007B360D"/>
    <w:rsid w:val="007B37A3"/>
    <w:rsid w:val="007B3845"/>
    <w:rsid w:val="007B3CC4"/>
    <w:rsid w:val="007B3E1E"/>
    <w:rsid w:val="007B3E6D"/>
    <w:rsid w:val="007B3F77"/>
    <w:rsid w:val="007B3FD3"/>
    <w:rsid w:val="007B40F0"/>
    <w:rsid w:val="007B418E"/>
    <w:rsid w:val="007B4197"/>
    <w:rsid w:val="007B429B"/>
    <w:rsid w:val="007B42A4"/>
    <w:rsid w:val="007B4415"/>
    <w:rsid w:val="007B44E0"/>
    <w:rsid w:val="007B4655"/>
    <w:rsid w:val="007B4702"/>
    <w:rsid w:val="007B470D"/>
    <w:rsid w:val="007B477A"/>
    <w:rsid w:val="007B49E4"/>
    <w:rsid w:val="007B4B4A"/>
    <w:rsid w:val="007B4B7A"/>
    <w:rsid w:val="007B4E10"/>
    <w:rsid w:val="007B4E3E"/>
    <w:rsid w:val="007B4F96"/>
    <w:rsid w:val="007B51EE"/>
    <w:rsid w:val="007B5228"/>
    <w:rsid w:val="007B5250"/>
    <w:rsid w:val="007B5262"/>
    <w:rsid w:val="007B528D"/>
    <w:rsid w:val="007B535E"/>
    <w:rsid w:val="007B545B"/>
    <w:rsid w:val="007B5468"/>
    <w:rsid w:val="007B5487"/>
    <w:rsid w:val="007B54A5"/>
    <w:rsid w:val="007B5679"/>
    <w:rsid w:val="007B569F"/>
    <w:rsid w:val="007B573E"/>
    <w:rsid w:val="007B5981"/>
    <w:rsid w:val="007B5AC9"/>
    <w:rsid w:val="007B5B41"/>
    <w:rsid w:val="007B5D19"/>
    <w:rsid w:val="007B5DAB"/>
    <w:rsid w:val="007B6046"/>
    <w:rsid w:val="007B60BC"/>
    <w:rsid w:val="007B64B6"/>
    <w:rsid w:val="007B6AA7"/>
    <w:rsid w:val="007B6BDC"/>
    <w:rsid w:val="007B6DAD"/>
    <w:rsid w:val="007B6E8A"/>
    <w:rsid w:val="007B6E95"/>
    <w:rsid w:val="007B706C"/>
    <w:rsid w:val="007B70F3"/>
    <w:rsid w:val="007B72D8"/>
    <w:rsid w:val="007B73E6"/>
    <w:rsid w:val="007B7497"/>
    <w:rsid w:val="007B754D"/>
    <w:rsid w:val="007B75F9"/>
    <w:rsid w:val="007B7667"/>
    <w:rsid w:val="007B769F"/>
    <w:rsid w:val="007B7730"/>
    <w:rsid w:val="007B7781"/>
    <w:rsid w:val="007B7890"/>
    <w:rsid w:val="007B7C27"/>
    <w:rsid w:val="007B7E5C"/>
    <w:rsid w:val="007B7F4B"/>
    <w:rsid w:val="007BA828"/>
    <w:rsid w:val="007BACD8"/>
    <w:rsid w:val="007C0050"/>
    <w:rsid w:val="007C01E9"/>
    <w:rsid w:val="007C046E"/>
    <w:rsid w:val="007C04D5"/>
    <w:rsid w:val="007C04E9"/>
    <w:rsid w:val="007C062F"/>
    <w:rsid w:val="007C0817"/>
    <w:rsid w:val="007C0824"/>
    <w:rsid w:val="007C084A"/>
    <w:rsid w:val="007C0954"/>
    <w:rsid w:val="007C0980"/>
    <w:rsid w:val="007C09B1"/>
    <w:rsid w:val="007C0A40"/>
    <w:rsid w:val="007C0A65"/>
    <w:rsid w:val="007C0BC9"/>
    <w:rsid w:val="007C0D5E"/>
    <w:rsid w:val="007C0ED7"/>
    <w:rsid w:val="007C0F99"/>
    <w:rsid w:val="007C0FDA"/>
    <w:rsid w:val="007C101D"/>
    <w:rsid w:val="007C106F"/>
    <w:rsid w:val="007C10E2"/>
    <w:rsid w:val="007C1140"/>
    <w:rsid w:val="007C12BB"/>
    <w:rsid w:val="007C1342"/>
    <w:rsid w:val="007C1407"/>
    <w:rsid w:val="007C1420"/>
    <w:rsid w:val="007C14B2"/>
    <w:rsid w:val="007C16CD"/>
    <w:rsid w:val="007C176E"/>
    <w:rsid w:val="007C1781"/>
    <w:rsid w:val="007C17DF"/>
    <w:rsid w:val="007C193F"/>
    <w:rsid w:val="007C1A48"/>
    <w:rsid w:val="007C1A86"/>
    <w:rsid w:val="007C1A99"/>
    <w:rsid w:val="007C1D40"/>
    <w:rsid w:val="007C1EB6"/>
    <w:rsid w:val="007C1F65"/>
    <w:rsid w:val="007C23BE"/>
    <w:rsid w:val="007C2535"/>
    <w:rsid w:val="007C253D"/>
    <w:rsid w:val="007C2668"/>
    <w:rsid w:val="007C2689"/>
    <w:rsid w:val="007C2776"/>
    <w:rsid w:val="007C28F6"/>
    <w:rsid w:val="007C29F2"/>
    <w:rsid w:val="007C2A56"/>
    <w:rsid w:val="007C2BBC"/>
    <w:rsid w:val="007C2C91"/>
    <w:rsid w:val="007C2D1B"/>
    <w:rsid w:val="007C2F2E"/>
    <w:rsid w:val="007C2F82"/>
    <w:rsid w:val="007C2F91"/>
    <w:rsid w:val="007C2FD1"/>
    <w:rsid w:val="007C3914"/>
    <w:rsid w:val="007C3932"/>
    <w:rsid w:val="007C3A06"/>
    <w:rsid w:val="007C3C9D"/>
    <w:rsid w:val="007C3CCF"/>
    <w:rsid w:val="007C3D52"/>
    <w:rsid w:val="007C3DDA"/>
    <w:rsid w:val="007C3E56"/>
    <w:rsid w:val="007C3E62"/>
    <w:rsid w:val="007C3EE4"/>
    <w:rsid w:val="007C3F35"/>
    <w:rsid w:val="007C3F3C"/>
    <w:rsid w:val="007C3FBD"/>
    <w:rsid w:val="007C3FCE"/>
    <w:rsid w:val="007C4159"/>
    <w:rsid w:val="007C42FF"/>
    <w:rsid w:val="007C4375"/>
    <w:rsid w:val="007C4568"/>
    <w:rsid w:val="007C45C5"/>
    <w:rsid w:val="007C45EF"/>
    <w:rsid w:val="007C469D"/>
    <w:rsid w:val="007C4731"/>
    <w:rsid w:val="007C48E2"/>
    <w:rsid w:val="007C4A99"/>
    <w:rsid w:val="007C4B61"/>
    <w:rsid w:val="007C4B62"/>
    <w:rsid w:val="007C51A3"/>
    <w:rsid w:val="007C5260"/>
    <w:rsid w:val="007C5269"/>
    <w:rsid w:val="007C5534"/>
    <w:rsid w:val="007C556E"/>
    <w:rsid w:val="007C55FB"/>
    <w:rsid w:val="007C5805"/>
    <w:rsid w:val="007C5BCE"/>
    <w:rsid w:val="007C5EB4"/>
    <w:rsid w:val="007C5F16"/>
    <w:rsid w:val="007C5FA6"/>
    <w:rsid w:val="007C60FC"/>
    <w:rsid w:val="007C62D9"/>
    <w:rsid w:val="007C643C"/>
    <w:rsid w:val="007C66BF"/>
    <w:rsid w:val="007C6852"/>
    <w:rsid w:val="007C6889"/>
    <w:rsid w:val="007C6914"/>
    <w:rsid w:val="007C69FE"/>
    <w:rsid w:val="007C6C18"/>
    <w:rsid w:val="007C6CE0"/>
    <w:rsid w:val="007C6DEC"/>
    <w:rsid w:val="007C6E09"/>
    <w:rsid w:val="007C6E43"/>
    <w:rsid w:val="007C6E4D"/>
    <w:rsid w:val="007C6F67"/>
    <w:rsid w:val="007C712D"/>
    <w:rsid w:val="007C755D"/>
    <w:rsid w:val="007C7579"/>
    <w:rsid w:val="007C75B4"/>
    <w:rsid w:val="007C7636"/>
    <w:rsid w:val="007C7647"/>
    <w:rsid w:val="007C7A95"/>
    <w:rsid w:val="007C7D43"/>
    <w:rsid w:val="007D01DF"/>
    <w:rsid w:val="007D020D"/>
    <w:rsid w:val="007D02CE"/>
    <w:rsid w:val="007D04B5"/>
    <w:rsid w:val="007D04B6"/>
    <w:rsid w:val="007D0509"/>
    <w:rsid w:val="007D0639"/>
    <w:rsid w:val="007D0713"/>
    <w:rsid w:val="007D08AB"/>
    <w:rsid w:val="007D0937"/>
    <w:rsid w:val="007D0A74"/>
    <w:rsid w:val="007D0B1D"/>
    <w:rsid w:val="007D0C1F"/>
    <w:rsid w:val="007D0C70"/>
    <w:rsid w:val="007D0CA2"/>
    <w:rsid w:val="007D0D0E"/>
    <w:rsid w:val="007D0F3A"/>
    <w:rsid w:val="007D0F7C"/>
    <w:rsid w:val="007D0FA9"/>
    <w:rsid w:val="007D0FD5"/>
    <w:rsid w:val="007D11B3"/>
    <w:rsid w:val="007D134A"/>
    <w:rsid w:val="007D13A0"/>
    <w:rsid w:val="007D156F"/>
    <w:rsid w:val="007D1632"/>
    <w:rsid w:val="007D1826"/>
    <w:rsid w:val="007D195D"/>
    <w:rsid w:val="007D1A4A"/>
    <w:rsid w:val="007D1B3D"/>
    <w:rsid w:val="007D1B43"/>
    <w:rsid w:val="007D1BEC"/>
    <w:rsid w:val="007D1C95"/>
    <w:rsid w:val="007D1D91"/>
    <w:rsid w:val="007D1D9F"/>
    <w:rsid w:val="007D1DBA"/>
    <w:rsid w:val="007D1E76"/>
    <w:rsid w:val="007D1E8C"/>
    <w:rsid w:val="007D1F18"/>
    <w:rsid w:val="007D1FA1"/>
    <w:rsid w:val="007D2013"/>
    <w:rsid w:val="007D23E9"/>
    <w:rsid w:val="007D2416"/>
    <w:rsid w:val="007D2510"/>
    <w:rsid w:val="007D257B"/>
    <w:rsid w:val="007D2945"/>
    <w:rsid w:val="007D2967"/>
    <w:rsid w:val="007D2A4E"/>
    <w:rsid w:val="007D2D16"/>
    <w:rsid w:val="007D2F11"/>
    <w:rsid w:val="007D2F63"/>
    <w:rsid w:val="007D303A"/>
    <w:rsid w:val="007D30CF"/>
    <w:rsid w:val="007D30DD"/>
    <w:rsid w:val="007D32A9"/>
    <w:rsid w:val="007D32CC"/>
    <w:rsid w:val="007D355E"/>
    <w:rsid w:val="007D365A"/>
    <w:rsid w:val="007D36A3"/>
    <w:rsid w:val="007D377D"/>
    <w:rsid w:val="007D37B1"/>
    <w:rsid w:val="007D39BA"/>
    <w:rsid w:val="007D3ABE"/>
    <w:rsid w:val="007D3BB6"/>
    <w:rsid w:val="007D3C14"/>
    <w:rsid w:val="007D3C6A"/>
    <w:rsid w:val="007D3D70"/>
    <w:rsid w:val="007D3DDD"/>
    <w:rsid w:val="007D3EFD"/>
    <w:rsid w:val="007D4119"/>
    <w:rsid w:val="007D4210"/>
    <w:rsid w:val="007D4251"/>
    <w:rsid w:val="007D42AC"/>
    <w:rsid w:val="007D42D3"/>
    <w:rsid w:val="007D435D"/>
    <w:rsid w:val="007D4377"/>
    <w:rsid w:val="007D45C6"/>
    <w:rsid w:val="007D46E5"/>
    <w:rsid w:val="007D47B2"/>
    <w:rsid w:val="007D48A4"/>
    <w:rsid w:val="007D4914"/>
    <w:rsid w:val="007D4946"/>
    <w:rsid w:val="007D4B5F"/>
    <w:rsid w:val="007D4E96"/>
    <w:rsid w:val="007D4F4B"/>
    <w:rsid w:val="007D5019"/>
    <w:rsid w:val="007D5179"/>
    <w:rsid w:val="007D5322"/>
    <w:rsid w:val="007D53FC"/>
    <w:rsid w:val="007D555F"/>
    <w:rsid w:val="007D556B"/>
    <w:rsid w:val="007D5629"/>
    <w:rsid w:val="007D586D"/>
    <w:rsid w:val="007D5A6E"/>
    <w:rsid w:val="007D5A81"/>
    <w:rsid w:val="007D5AF8"/>
    <w:rsid w:val="007D5BB5"/>
    <w:rsid w:val="007D5D3B"/>
    <w:rsid w:val="007D5E48"/>
    <w:rsid w:val="007D5E87"/>
    <w:rsid w:val="007D6105"/>
    <w:rsid w:val="007D61E5"/>
    <w:rsid w:val="007D6224"/>
    <w:rsid w:val="007D62A2"/>
    <w:rsid w:val="007D62EA"/>
    <w:rsid w:val="007D63AD"/>
    <w:rsid w:val="007D63C9"/>
    <w:rsid w:val="007D6416"/>
    <w:rsid w:val="007D6704"/>
    <w:rsid w:val="007D6713"/>
    <w:rsid w:val="007D6722"/>
    <w:rsid w:val="007D672C"/>
    <w:rsid w:val="007D679E"/>
    <w:rsid w:val="007D6928"/>
    <w:rsid w:val="007D6A46"/>
    <w:rsid w:val="007D6B85"/>
    <w:rsid w:val="007D6BAD"/>
    <w:rsid w:val="007D6BEC"/>
    <w:rsid w:val="007D6BFA"/>
    <w:rsid w:val="007D6C40"/>
    <w:rsid w:val="007D6D45"/>
    <w:rsid w:val="007D6D6A"/>
    <w:rsid w:val="007D6DC6"/>
    <w:rsid w:val="007D6DD9"/>
    <w:rsid w:val="007D6F7A"/>
    <w:rsid w:val="007D7001"/>
    <w:rsid w:val="007D715C"/>
    <w:rsid w:val="007D71B0"/>
    <w:rsid w:val="007D71F3"/>
    <w:rsid w:val="007D735E"/>
    <w:rsid w:val="007D73C1"/>
    <w:rsid w:val="007D7500"/>
    <w:rsid w:val="007D7537"/>
    <w:rsid w:val="007D7692"/>
    <w:rsid w:val="007D774A"/>
    <w:rsid w:val="007D78EA"/>
    <w:rsid w:val="007D7907"/>
    <w:rsid w:val="007D7A54"/>
    <w:rsid w:val="007D7BBA"/>
    <w:rsid w:val="007D7BD7"/>
    <w:rsid w:val="007D7C25"/>
    <w:rsid w:val="007D7D2C"/>
    <w:rsid w:val="007D7E90"/>
    <w:rsid w:val="007D7F03"/>
    <w:rsid w:val="007D7F1E"/>
    <w:rsid w:val="007D7FC6"/>
    <w:rsid w:val="007E0027"/>
    <w:rsid w:val="007E00DD"/>
    <w:rsid w:val="007E00F6"/>
    <w:rsid w:val="007E0538"/>
    <w:rsid w:val="007E0542"/>
    <w:rsid w:val="007E056A"/>
    <w:rsid w:val="007E063C"/>
    <w:rsid w:val="007E0651"/>
    <w:rsid w:val="007E0770"/>
    <w:rsid w:val="007E0773"/>
    <w:rsid w:val="007E07D0"/>
    <w:rsid w:val="007E07E9"/>
    <w:rsid w:val="007E08C3"/>
    <w:rsid w:val="007E08E0"/>
    <w:rsid w:val="007E09BB"/>
    <w:rsid w:val="007E09CD"/>
    <w:rsid w:val="007E0A62"/>
    <w:rsid w:val="007E0A8B"/>
    <w:rsid w:val="007E0AC3"/>
    <w:rsid w:val="007E0D8D"/>
    <w:rsid w:val="007E0D91"/>
    <w:rsid w:val="007E0D9E"/>
    <w:rsid w:val="007E0E9B"/>
    <w:rsid w:val="007E115E"/>
    <w:rsid w:val="007E1249"/>
    <w:rsid w:val="007E12CD"/>
    <w:rsid w:val="007E136D"/>
    <w:rsid w:val="007E149C"/>
    <w:rsid w:val="007E1564"/>
    <w:rsid w:val="007E17B8"/>
    <w:rsid w:val="007E18B6"/>
    <w:rsid w:val="007E19AF"/>
    <w:rsid w:val="007E19B4"/>
    <w:rsid w:val="007E1C4D"/>
    <w:rsid w:val="007E1CD3"/>
    <w:rsid w:val="007E1D08"/>
    <w:rsid w:val="007E1E28"/>
    <w:rsid w:val="007E1FD9"/>
    <w:rsid w:val="007E1FE5"/>
    <w:rsid w:val="007E20CD"/>
    <w:rsid w:val="007E2178"/>
    <w:rsid w:val="007E2279"/>
    <w:rsid w:val="007E2459"/>
    <w:rsid w:val="007E25B4"/>
    <w:rsid w:val="007E27E5"/>
    <w:rsid w:val="007E27E8"/>
    <w:rsid w:val="007E2D83"/>
    <w:rsid w:val="007E2E30"/>
    <w:rsid w:val="007E2E35"/>
    <w:rsid w:val="007E2F08"/>
    <w:rsid w:val="007E33B5"/>
    <w:rsid w:val="007E3685"/>
    <w:rsid w:val="007E36D9"/>
    <w:rsid w:val="007E370C"/>
    <w:rsid w:val="007E37CF"/>
    <w:rsid w:val="007E3A1B"/>
    <w:rsid w:val="007E3A1E"/>
    <w:rsid w:val="007E3BC3"/>
    <w:rsid w:val="007E3C33"/>
    <w:rsid w:val="007E3D0D"/>
    <w:rsid w:val="007E3D85"/>
    <w:rsid w:val="007E3E22"/>
    <w:rsid w:val="007E3F38"/>
    <w:rsid w:val="007E4152"/>
    <w:rsid w:val="007E41EF"/>
    <w:rsid w:val="007E4380"/>
    <w:rsid w:val="007E45B3"/>
    <w:rsid w:val="007E460A"/>
    <w:rsid w:val="007E47AA"/>
    <w:rsid w:val="007E4861"/>
    <w:rsid w:val="007E4982"/>
    <w:rsid w:val="007E4BF4"/>
    <w:rsid w:val="007E4C14"/>
    <w:rsid w:val="007E4C90"/>
    <w:rsid w:val="007E4CDE"/>
    <w:rsid w:val="007E4D50"/>
    <w:rsid w:val="007E4E0E"/>
    <w:rsid w:val="007E4E2B"/>
    <w:rsid w:val="007E5109"/>
    <w:rsid w:val="007E527B"/>
    <w:rsid w:val="007E5391"/>
    <w:rsid w:val="007E57A3"/>
    <w:rsid w:val="007E5868"/>
    <w:rsid w:val="007E5991"/>
    <w:rsid w:val="007E59DF"/>
    <w:rsid w:val="007E5A26"/>
    <w:rsid w:val="007E5AB5"/>
    <w:rsid w:val="007E5B8C"/>
    <w:rsid w:val="007E5C20"/>
    <w:rsid w:val="007E5D36"/>
    <w:rsid w:val="007E5DD5"/>
    <w:rsid w:val="007E5F67"/>
    <w:rsid w:val="007E6132"/>
    <w:rsid w:val="007E62D6"/>
    <w:rsid w:val="007E62F3"/>
    <w:rsid w:val="007E63A6"/>
    <w:rsid w:val="007E6446"/>
    <w:rsid w:val="007E64DD"/>
    <w:rsid w:val="007E64E0"/>
    <w:rsid w:val="007E66F4"/>
    <w:rsid w:val="007E674E"/>
    <w:rsid w:val="007E681C"/>
    <w:rsid w:val="007E6AB1"/>
    <w:rsid w:val="007E6C1C"/>
    <w:rsid w:val="007E6C65"/>
    <w:rsid w:val="007E6CF5"/>
    <w:rsid w:val="007E6DAB"/>
    <w:rsid w:val="007E6DBF"/>
    <w:rsid w:val="007E6EEC"/>
    <w:rsid w:val="007E6FDF"/>
    <w:rsid w:val="007E7181"/>
    <w:rsid w:val="007E7298"/>
    <w:rsid w:val="007E72EA"/>
    <w:rsid w:val="007E75C6"/>
    <w:rsid w:val="007E75FA"/>
    <w:rsid w:val="007E762D"/>
    <w:rsid w:val="007E779B"/>
    <w:rsid w:val="007E7916"/>
    <w:rsid w:val="007E792C"/>
    <w:rsid w:val="007E7BEE"/>
    <w:rsid w:val="007E7C9C"/>
    <w:rsid w:val="007E7CFD"/>
    <w:rsid w:val="007E7D77"/>
    <w:rsid w:val="007E7E83"/>
    <w:rsid w:val="007E7FB2"/>
    <w:rsid w:val="007F00E0"/>
    <w:rsid w:val="007F011C"/>
    <w:rsid w:val="007F012E"/>
    <w:rsid w:val="007F0450"/>
    <w:rsid w:val="007F05C3"/>
    <w:rsid w:val="007F07B1"/>
    <w:rsid w:val="007F0849"/>
    <w:rsid w:val="007F0996"/>
    <w:rsid w:val="007F0AD6"/>
    <w:rsid w:val="007F0B2C"/>
    <w:rsid w:val="007F0B3B"/>
    <w:rsid w:val="007F0D0B"/>
    <w:rsid w:val="007F0D89"/>
    <w:rsid w:val="007F0E73"/>
    <w:rsid w:val="007F0F31"/>
    <w:rsid w:val="007F0F5C"/>
    <w:rsid w:val="007F0F9D"/>
    <w:rsid w:val="007F10BD"/>
    <w:rsid w:val="007F1260"/>
    <w:rsid w:val="007F126B"/>
    <w:rsid w:val="007F1406"/>
    <w:rsid w:val="007F1421"/>
    <w:rsid w:val="007F159E"/>
    <w:rsid w:val="007F15DF"/>
    <w:rsid w:val="007F181D"/>
    <w:rsid w:val="007F19A7"/>
    <w:rsid w:val="007F1C42"/>
    <w:rsid w:val="007F1E13"/>
    <w:rsid w:val="007F205E"/>
    <w:rsid w:val="007F20B4"/>
    <w:rsid w:val="007F20D2"/>
    <w:rsid w:val="007F20E1"/>
    <w:rsid w:val="007F21A0"/>
    <w:rsid w:val="007F227E"/>
    <w:rsid w:val="007F2297"/>
    <w:rsid w:val="007F25B9"/>
    <w:rsid w:val="007F271D"/>
    <w:rsid w:val="007F2823"/>
    <w:rsid w:val="007F2878"/>
    <w:rsid w:val="007F29AC"/>
    <w:rsid w:val="007F2A2C"/>
    <w:rsid w:val="007F2A5F"/>
    <w:rsid w:val="007F2A93"/>
    <w:rsid w:val="007F2ABB"/>
    <w:rsid w:val="007F2BF0"/>
    <w:rsid w:val="007F2C00"/>
    <w:rsid w:val="007F2CA2"/>
    <w:rsid w:val="007F2CF4"/>
    <w:rsid w:val="007F2D0C"/>
    <w:rsid w:val="007F2E73"/>
    <w:rsid w:val="007F2EF3"/>
    <w:rsid w:val="007F2FA4"/>
    <w:rsid w:val="007F3008"/>
    <w:rsid w:val="007F304C"/>
    <w:rsid w:val="007F3140"/>
    <w:rsid w:val="007F320F"/>
    <w:rsid w:val="007F3656"/>
    <w:rsid w:val="007F3774"/>
    <w:rsid w:val="007F3862"/>
    <w:rsid w:val="007F39B1"/>
    <w:rsid w:val="007F3A62"/>
    <w:rsid w:val="007F3B77"/>
    <w:rsid w:val="007F3C88"/>
    <w:rsid w:val="007F3C9E"/>
    <w:rsid w:val="007F3CA4"/>
    <w:rsid w:val="007F3EE3"/>
    <w:rsid w:val="007F3F83"/>
    <w:rsid w:val="007F4148"/>
    <w:rsid w:val="007F4164"/>
    <w:rsid w:val="007F4181"/>
    <w:rsid w:val="007F420E"/>
    <w:rsid w:val="007F43CB"/>
    <w:rsid w:val="007F44F6"/>
    <w:rsid w:val="007F4544"/>
    <w:rsid w:val="007F454E"/>
    <w:rsid w:val="007F47CA"/>
    <w:rsid w:val="007F4A2D"/>
    <w:rsid w:val="007F4AAB"/>
    <w:rsid w:val="007F4B26"/>
    <w:rsid w:val="007F4DDE"/>
    <w:rsid w:val="007F4DEC"/>
    <w:rsid w:val="007F4FB8"/>
    <w:rsid w:val="007F5064"/>
    <w:rsid w:val="007F50AC"/>
    <w:rsid w:val="007F50BE"/>
    <w:rsid w:val="007F50CE"/>
    <w:rsid w:val="007F50DB"/>
    <w:rsid w:val="007F5125"/>
    <w:rsid w:val="007F5198"/>
    <w:rsid w:val="007F51E0"/>
    <w:rsid w:val="007F54C5"/>
    <w:rsid w:val="007F54C6"/>
    <w:rsid w:val="007F568A"/>
    <w:rsid w:val="007F573D"/>
    <w:rsid w:val="007F5871"/>
    <w:rsid w:val="007F58F4"/>
    <w:rsid w:val="007F5967"/>
    <w:rsid w:val="007F5B33"/>
    <w:rsid w:val="007F5BEF"/>
    <w:rsid w:val="007F5C07"/>
    <w:rsid w:val="007F5CB3"/>
    <w:rsid w:val="007F5CFE"/>
    <w:rsid w:val="007F5DAB"/>
    <w:rsid w:val="007F5E4E"/>
    <w:rsid w:val="007F5E50"/>
    <w:rsid w:val="007F5EFC"/>
    <w:rsid w:val="007F6162"/>
    <w:rsid w:val="007F649B"/>
    <w:rsid w:val="007F662E"/>
    <w:rsid w:val="007F6635"/>
    <w:rsid w:val="007F6646"/>
    <w:rsid w:val="007F6825"/>
    <w:rsid w:val="007F6903"/>
    <w:rsid w:val="007F6906"/>
    <w:rsid w:val="007F6BDB"/>
    <w:rsid w:val="007F6CBF"/>
    <w:rsid w:val="007F6CD4"/>
    <w:rsid w:val="007F6DA8"/>
    <w:rsid w:val="007F6DB3"/>
    <w:rsid w:val="007F6F6D"/>
    <w:rsid w:val="007F7144"/>
    <w:rsid w:val="007F71C9"/>
    <w:rsid w:val="007F7462"/>
    <w:rsid w:val="007F7798"/>
    <w:rsid w:val="007F7A0D"/>
    <w:rsid w:val="007F7B71"/>
    <w:rsid w:val="007F7DCD"/>
    <w:rsid w:val="00800042"/>
    <w:rsid w:val="0080004B"/>
    <w:rsid w:val="008000A9"/>
    <w:rsid w:val="00800194"/>
    <w:rsid w:val="008001B0"/>
    <w:rsid w:val="008001E8"/>
    <w:rsid w:val="008002AD"/>
    <w:rsid w:val="0080032E"/>
    <w:rsid w:val="00800366"/>
    <w:rsid w:val="00800372"/>
    <w:rsid w:val="00800541"/>
    <w:rsid w:val="008005B7"/>
    <w:rsid w:val="008005C1"/>
    <w:rsid w:val="00800863"/>
    <w:rsid w:val="00800A74"/>
    <w:rsid w:val="00800A76"/>
    <w:rsid w:val="00800D18"/>
    <w:rsid w:val="00800DF7"/>
    <w:rsid w:val="00800FE5"/>
    <w:rsid w:val="008012DB"/>
    <w:rsid w:val="0080135C"/>
    <w:rsid w:val="008013C3"/>
    <w:rsid w:val="00801437"/>
    <w:rsid w:val="00801480"/>
    <w:rsid w:val="008014C4"/>
    <w:rsid w:val="008017AF"/>
    <w:rsid w:val="00801A0C"/>
    <w:rsid w:val="00801A5B"/>
    <w:rsid w:val="00801AD1"/>
    <w:rsid w:val="00801BC6"/>
    <w:rsid w:val="00801BCD"/>
    <w:rsid w:val="00801C74"/>
    <w:rsid w:val="00801D22"/>
    <w:rsid w:val="00801D92"/>
    <w:rsid w:val="00801DF3"/>
    <w:rsid w:val="00801E28"/>
    <w:rsid w:val="008020C7"/>
    <w:rsid w:val="0080217E"/>
    <w:rsid w:val="00802334"/>
    <w:rsid w:val="00802380"/>
    <w:rsid w:val="0080239B"/>
    <w:rsid w:val="0080256B"/>
    <w:rsid w:val="008025CE"/>
    <w:rsid w:val="008027C3"/>
    <w:rsid w:val="0080280D"/>
    <w:rsid w:val="008028CF"/>
    <w:rsid w:val="00802A09"/>
    <w:rsid w:val="00802C03"/>
    <w:rsid w:val="00802C94"/>
    <w:rsid w:val="00802CC4"/>
    <w:rsid w:val="00802DDA"/>
    <w:rsid w:val="00802E7A"/>
    <w:rsid w:val="00803074"/>
    <w:rsid w:val="00803235"/>
    <w:rsid w:val="0080325B"/>
    <w:rsid w:val="00803310"/>
    <w:rsid w:val="00803535"/>
    <w:rsid w:val="00803658"/>
    <w:rsid w:val="00803753"/>
    <w:rsid w:val="008037F9"/>
    <w:rsid w:val="00803809"/>
    <w:rsid w:val="00803825"/>
    <w:rsid w:val="008038A7"/>
    <w:rsid w:val="0080399C"/>
    <w:rsid w:val="00803A8B"/>
    <w:rsid w:val="00803AB5"/>
    <w:rsid w:val="00803CE2"/>
    <w:rsid w:val="00803DFF"/>
    <w:rsid w:val="00803E0A"/>
    <w:rsid w:val="00803E8F"/>
    <w:rsid w:val="00803F1A"/>
    <w:rsid w:val="00803F9C"/>
    <w:rsid w:val="00804038"/>
    <w:rsid w:val="00804212"/>
    <w:rsid w:val="00804226"/>
    <w:rsid w:val="0080429F"/>
    <w:rsid w:val="0080434B"/>
    <w:rsid w:val="00804433"/>
    <w:rsid w:val="00804621"/>
    <w:rsid w:val="00804909"/>
    <w:rsid w:val="0080490D"/>
    <w:rsid w:val="00804A0F"/>
    <w:rsid w:val="00804B23"/>
    <w:rsid w:val="00804DE2"/>
    <w:rsid w:val="00804EFC"/>
    <w:rsid w:val="00804F52"/>
    <w:rsid w:val="00804FC5"/>
    <w:rsid w:val="008051EE"/>
    <w:rsid w:val="008052B2"/>
    <w:rsid w:val="008052EC"/>
    <w:rsid w:val="00805367"/>
    <w:rsid w:val="00805421"/>
    <w:rsid w:val="008056FF"/>
    <w:rsid w:val="00805733"/>
    <w:rsid w:val="00805778"/>
    <w:rsid w:val="00805863"/>
    <w:rsid w:val="008058F4"/>
    <w:rsid w:val="00805AD0"/>
    <w:rsid w:val="00805C65"/>
    <w:rsid w:val="00805D9B"/>
    <w:rsid w:val="00805EE2"/>
    <w:rsid w:val="0080608F"/>
    <w:rsid w:val="00806301"/>
    <w:rsid w:val="00806354"/>
    <w:rsid w:val="008063D6"/>
    <w:rsid w:val="0080655E"/>
    <w:rsid w:val="008067AC"/>
    <w:rsid w:val="0080697A"/>
    <w:rsid w:val="00806A95"/>
    <w:rsid w:val="00806C82"/>
    <w:rsid w:val="00806CAD"/>
    <w:rsid w:val="00806CD2"/>
    <w:rsid w:val="00806D68"/>
    <w:rsid w:val="00806DE7"/>
    <w:rsid w:val="00806E6F"/>
    <w:rsid w:val="00807182"/>
    <w:rsid w:val="0080734A"/>
    <w:rsid w:val="00807374"/>
    <w:rsid w:val="008073F2"/>
    <w:rsid w:val="00807669"/>
    <w:rsid w:val="008076B7"/>
    <w:rsid w:val="00807771"/>
    <w:rsid w:val="00807971"/>
    <w:rsid w:val="0080799D"/>
    <w:rsid w:val="00807BA9"/>
    <w:rsid w:val="00807BF4"/>
    <w:rsid w:val="00807C2D"/>
    <w:rsid w:val="00807C32"/>
    <w:rsid w:val="00807CD2"/>
    <w:rsid w:val="00807CF6"/>
    <w:rsid w:val="00807D22"/>
    <w:rsid w:val="00807FA5"/>
    <w:rsid w:val="00810187"/>
    <w:rsid w:val="0081022E"/>
    <w:rsid w:val="00810425"/>
    <w:rsid w:val="008104C4"/>
    <w:rsid w:val="008105E9"/>
    <w:rsid w:val="00810698"/>
    <w:rsid w:val="008107FF"/>
    <w:rsid w:val="008108C1"/>
    <w:rsid w:val="00810967"/>
    <w:rsid w:val="00810AE3"/>
    <w:rsid w:val="00810BDF"/>
    <w:rsid w:val="00810CB0"/>
    <w:rsid w:val="00810D0D"/>
    <w:rsid w:val="00810DAE"/>
    <w:rsid w:val="00810F90"/>
    <w:rsid w:val="00811034"/>
    <w:rsid w:val="008110A4"/>
    <w:rsid w:val="00811112"/>
    <w:rsid w:val="00811221"/>
    <w:rsid w:val="008112D4"/>
    <w:rsid w:val="008112EE"/>
    <w:rsid w:val="0081141B"/>
    <w:rsid w:val="008114EF"/>
    <w:rsid w:val="00811611"/>
    <w:rsid w:val="008117EA"/>
    <w:rsid w:val="0081187F"/>
    <w:rsid w:val="008118E3"/>
    <w:rsid w:val="00811957"/>
    <w:rsid w:val="00811971"/>
    <w:rsid w:val="00811B27"/>
    <w:rsid w:val="00811BC5"/>
    <w:rsid w:val="00811D18"/>
    <w:rsid w:val="00811D5A"/>
    <w:rsid w:val="008120D9"/>
    <w:rsid w:val="0081230E"/>
    <w:rsid w:val="0081234B"/>
    <w:rsid w:val="008123C2"/>
    <w:rsid w:val="008126E5"/>
    <w:rsid w:val="00812715"/>
    <w:rsid w:val="00812876"/>
    <w:rsid w:val="00812A7E"/>
    <w:rsid w:val="00812B6F"/>
    <w:rsid w:val="00812BA6"/>
    <w:rsid w:val="00812EC6"/>
    <w:rsid w:val="008132AC"/>
    <w:rsid w:val="00813339"/>
    <w:rsid w:val="008133D6"/>
    <w:rsid w:val="0081343D"/>
    <w:rsid w:val="0081357C"/>
    <w:rsid w:val="00813646"/>
    <w:rsid w:val="0081367C"/>
    <w:rsid w:val="008136D5"/>
    <w:rsid w:val="00813756"/>
    <w:rsid w:val="00813A74"/>
    <w:rsid w:val="00813B94"/>
    <w:rsid w:val="00813BDD"/>
    <w:rsid w:val="00813C94"/>
    <w:rsid w:val="00813CDC"/>
    <w:rsid w:val="00814148"/>
    <w:rsid w:val="0081428A"/>
    <w:rsid w:val="008142DE"/>
    <w:rsid w:val="008142FF"/>
    <w:rsid w:val="00814454"/>
    <w:rsid w:val="008144A6"/>
    <w:rsid w:val="0081451A"/>
    <w:rsid w:val="0081453F"/>
    <w:rsid w:val="0081456A"/>
    <w:rsid w:val="00814738"/>
    <w:rsid w:val="0081477A"/>
    <w:rsid w:val="008148AB"/>
    <w:rsid w:val="00814985"/>
    <w:rsid w:val="00814CB6"/>
    <w:rsid w:val="00814E4A"/>
    <w:rsid w:val="00814F6F"/>
    <w:rsid w:val="0081501C"/>
    <w:rsid w:val="0081512F"/>
    <w:rsid w:val="00815131"/>
    <w:rsid w:val="0081531A"/>
    <w:rsid w:val="008153F5"/>
    <w:rsid w:val="00815463"/>
    <w:rsid w:val="008154C8"/>
    <w:rsid w:val="00815531"/>
    <w:rsid w:val="00815612"/>
    <w:rsid w:val="0081562C"/>
    <w:rsid w:val="0081563C"/>
    <w:rsid w:val="0081584A"/>
    <w:rsid w:val="008158EB"/>
    <w:rsid w:val="00815A4E"/>
    <w:rsid w:val="00815A7B"/>
    <w:rsid w:val="00815AC6"/>
    <w:rsid w:val="00815ADA"/>
    <w:rsid w:val="00815B1B"/>
    <w:rsid w:val="00815B68"/>
    <w:rsid w:val="00815DDC"/>
    <w:rsid w:val="00815E21"/>
    <w:rsid w:val="008161F8"/>
    <w:rsid w:val="00816436"/>
    <w:rsid w:val="0081648A"/>
    <w:rsid w:val="008166A1"/>
    <w:rsid w:val="00816823"/>
    <w:rsid w:val="00816840"/>
    <w:rsid w:val="00816889"/>
    <w:rsid w:val="008169BF"/>
    <w:rsid w:val="00816A82"/>
    <w:rsid w:val="00816BF0"/>
    <w:rsid w:val="00816C88"/>
    <w:rsid w:val="00816D39"/>
    <w:rsid w:val="00816E9C"/>
    <w:rsid w:val="008170FB"/>
    <w:rsid w:val="00817153"/>
    <w:rsid w:val="0081716F"/>
    <w:rsid w:val="0081734B"/>
    <w:rsid w:val="00817364"/>
    <w:rsid w:val="00817484"/>
    <w:rsid w:val="008174DC"/>
    <w:rsid w:val="0081751C"/>
    <w:rsid w:val="00817839"/>
    <w:rsid w:val="0081792E"/>
    <w:rsid w:val="00817A82"/>
    <w:rsid w:val="00817B33"/>
    <w:rsid w:val="00817BDD"/>
    <w:rsid w:val="00817C9E"/>
    <w:rsid w:val="00817EF3"/>
    <w:rsid w:val="00817FBD"/>
    <w:rsid w:val="00820127"/>
    <w:rsid w:val="0082013F"/>
    <w:rsid w:val="008204A8"/>
    <w:rsid w:val="008204EC"/>
    <w:rsid w:val="00820530"/>
    <w:rsid w:val="00820720"/>
    <w:rsid w:val="00820984"/>
    <w:rsid w:val="00820B20"/>
    <w:rsid w:val="00820BA3"/>
    <w:rsid w:val="00820C44"/>
    <w:rsid w:val="00820C9E"/>
    <w:rsid w:val="00820CC1"/>
    <w:rsid w:val="00820D04"/>
    <w:rsid w:val="00820E13"/>
    <w:rsid w:val="00820E49"/>
    <w:rsid w:val="00820FF5"/>
    <w:rsid w:val="0082106F"/>
    <w:rsid w:val="00821137"/>
    <w:rsid w:val="00821421"/>
    <w:rsid w:val="00821439"/>
    <w:rsid w:val="0082167C"/>
    <w:rsid w:val="008219C3"/>
    <w:rsid w:val="00821A0C"/>
    <w:rsid w:val="00821A6A"/>
    <w:rsid w:val="00821B95"/>
    <w:rsid w:val="00821CCA"/>
    <w:rsid w:val="00821E0B"/>
    <w:rsid w:val="008220EE"/>
    <w:rsid w:val="0082225B"/>
    <w:rsid w:val="008222FD"/>
    <w:rsid w:val="008223A7"/>
    <w:rsid w:val="0082240A"/>
    <w:rsid w:val="0082246C"/>
    <w:rsid w:val="00822539"/>
    <w:rsid w:val="0082263A"/>
    <w:rsid w:val="00822659"/>
    <w:rsid w:val="008226D0"/>
    <w:rsid w:val="00822708"/>
    <w:rsid w:val="00822716"/>
    <w:rsid w:val="00822853"/>
    <w:rsid w:val="008228E8"/>
    <w:rsid w:val="00822A83"/>
    <w:rsid w:val="00822B41"/>
    <w:rsid w:val="00822B45"/>
    <w:rsid w:val="00822D35"/>
    <w:rsid w:val="00822F9A"/>
    <w:rsid w:val="00822F9D"/>
    <w:rsid w:val="00823005"/>
    <w:rsid w:val="00823025"/>
    <w:rsid w:val="008231C9"/>
    <w:rsid w:val="00823216"/>
    <w:rsid w:val="00823316"/>
    <w:rsid w:val="0082335A"/>
    <w:rsid w:val="00823384"/>
    <w:rsid w:val="0082341B"/>
    <w:rsid w:val="008234FE"/>
    <w:rsid w:val="0082366E"/>
    <w:rsid w:val="00823686"/>
    <w:rsid w:val="00823884"/>
    <w:rsid w:val="00823974"/>
    <w:rsid w:val="00823B8D"/>
    <w:rsid w:val="00823C5B"/>
    <w:rsid w:val="00823D11"/>
    <w:rsid w:val="00823E32"/>
    <w:rsid w:val="008240D2"/>
    <w:rsid w:val="008241A1"/>
    <w:rsid w:val="00824206"/>
    <w:rsid w:val="008242D1"/>
    <w:rsid w:val="00824337"/>
    <w:rsid w:val="00824395"/>
    <w:rsid w:val="0082466E"/>
    <w:rsid w:val="008246FF"/>
    <w:rsid w:val="00824862"/>
    <w:rsid w:val="00824884"/>
    <w:rsid w:val="00824991"/>
    <w:rsid w:val="008249AD"/>
    <w:rsid w:val="008249CF"/>
    <w:rsid w:val="00824AA7"/>
    <w:rsid w:val="00824DA7"/>
    <w:rsid w:val="00824E93"/>
    <w:rsid w:val="0082500A"/>
    <w:rsid w:val="0082506B"/>
    <w:rsid w:val="0082519C"/>
    <w:rsid w:val="008253C1"/>
    <w:rsid w:val="00825419"/>
    <w:rsid w:val="00825430"/>
    <w:rsid w:val="008255E6"/>
    <w:rsid w:val="00825638"/>
    <w:rsid w:val="0082573E"/>
    <w:rsid w:val="00825884"/>
    <w:rsid w:val="00825936"/>
    <w:rsid w:val="00825CDD"/>
    <w:rsid w:val="00825E9C"/>
    <w:rsid w:val="00825EAA"/>
    <w:rsid w:val="008260AF"/>
    <w:rsid w:val="008260F4"/>
    <w:rsid w:val="0082615E"/>
    <w:rsid w:val="008261AF"/>
    <w:rsid w:val="00826529"/>
    <w:rsid w:val="008265BE"/>
    <w:rsid w:val="00826712"/>
    <w:rsid w:val="00826728"/>
    <w:rsid w:val="008267C2"/>
    <w:rsid w:val="008267ED"/>
    <w:rsid w:val="00826900"/>
    <w:rsid w:val="0082690C"/>
    <w:rsid w:val="00826931"/>
    <w:rsid w:val="008269AE"/>
    <w:rsid w:val="008269D3"/>
    <w:rsid w:val="00826A68"/>
    <w:rsid w:val="00826B8A"/>
    <w:rsid w:val="00826C76"/>
    <w:rsid w:val="00826CE7"/>
    <w:rsid w:val="00826DD6"/>
    <w:rsid w:val="00826EB4"/>
    <w:rsid w:val="00826EF7"/>
    <w:rsid w:val="00826F84"/>
    <w:rsid w:val="00827092"/>
    <w:rsid w:val="008270E4"/>
    <w:rsid w:val="00827195"/>
    <w:rsid w:val="00827217"/>
    <w:rsid w:val="008272AA"/>
    <w:rsid w:val="00827371"/>
    <w:rsid w:val="00827514"/>
    <w:rsid w:val="00827531"/>
    <w:rsid w:val="00827585"/>
    <w:rsid w:val="00827752"/>
    <w:rsid w:val="0082798E"/>
    <w:rsid w:val="00827A3A"/>
    <w:rsid w:val="00827B08"/>
    <w:rsid w:val="00827B73"/>
    <w:rsid w:val="00827CC6"/>
    <w:rsid w:val="00827F00"/>
    <w:rsid w:val="00827F3A"/>
    <w:rsid w:val="00827F47"/>
    <w:rsid w:val="0083000B"/>
    <w:rsid w:val="008301AD"/>
    <w:rsid w:val="00830206"/>
    <w:rsid w:val="008302EF"/>
    <w:rsid w:val="008303B3"/>
    <w:rsid w:val="008305AD"/>
    <w:rsid w:val="008306F9"/>
    <w:rsid w:val="00830772"/>
    <w:rsid w:val="00830817"/>
    <w:rsid w:val="00830AA6"/>
    <w:rsid w:val="00830E2F"/>
    <w:rsid w:val="00830E67"/>
    <w:rsid w:val="00830E88"/>
    <w:rsid w:val="00830ECD"/>
    <w:rsid w:val="00830F73"/>
    <w:rsid w:val="00830F74"/>
    <w:rsid w:val="00831096"/>
    <w:rsid w:val="008311E2"/>
    <w:rsid w:val="00831221"/>
    <w:rsid w:val="0083159F"/>
    <w:rsid w:val="00831730"/>
    <w:rsid w:val="00831965"/>
    <w:rsid w:val="00831A33"/>
    <w:rsid w:val="00831BE3"/>
    <w:rsid w:val="00831F41"/>
    <w:rsid w:val="0083256E"/>
    <w:rsid w:val="00832593"/>
    <w:rsid w:val="008325FE"/>
    <w:rsid w:val="0083263C"/>
    <w:rsid w:val="00832927"/>
    <w:rsid w:val="0083295D"/>
    <w:rsid w:val="0083297C"/>
    <w:rsid w:val="0083297E"/>
    <w:rsid w:val="008329E6"/>
    <w:rsid w:val="00832AC9"/>
    <w:rsid w:val="00832DC4"/>
    <w:rsid w:val="00832E3D"/>
    <w:rsid w:val="008330EA"/>
    <w:rsid w:val="0083312B"/>
    <w:rsid w:val="0083317A"/>
    <w:rsid w:val="00833246"/>
    <w:rsid w:val="00833279"/>
    <w:rsid w:val="008333FE"/>
    <w:rsid w:val="008334E7"/>
    <w:rsid w:val="008337BB"/>
    <w:rsid w:val="00833832"/>
    <w:rsid w:val="00833908"/>
    <w:rsid w:val="00833A2A"/>
    <w:rsid w:val="00833A6A"/>
    <w:rsid w:val="00833BCB"/>
    <w:rsid w:val="00833BD3"/>
    <w:rsid w:val="00833D01"/>
    <w:rsid w:val="00833ED9"/>
    <w:rsid w:val="0083406B"/>
    <w:rsid w:val="00834278"/>
    <w:rsid w:val="00834311"/>
    <w:rsid w:val="008343A6"/>
    <w:rsid w:val="008343F9"/>
    <w:rsid w:val="008346AC"/>
    <w:rsid w:val="008346BE"/>
    <w:rsid w:val="008346E9"/>
    <w:rsid w:val="00834796"/>
    <w:rsid w:val="008347FF"/>
    <w:rsid w:val="00834824"/>
    <w:rsid w:val="00834827"/>
    <w:rsid w:val="008348EF"/>
    <w:rsid w:val="008349F2"/>
    <w:rsid w:val="00834A85"/>
    <w:rsid w:val="00834ACA"/>
    <w:rsid w:val="00834AFC"/>
    <w:rsid w:val="00834B31"/>
    <w:rsid w:val="00834E71"/>
    <w:rsid w:val="00834ED7"/>
    <w:rsid w:val="00834EE6"/>
    <w:rsid w:val="00834F9D"/>
    <w:rsid w:val="00834FB2"/>
    <w:rsid w:val="00834FBA"/>
    <w:rsid w:val="00834FDA"/>
    <w:rsid w:val="00835025"/>
    <w:rsid w:val="008351C2"/>
    <w:rsid w:val="00835219"/>
    <w:rsid w:val="00835240"/>
    <w:rsid w:val="00835390"/>
    <w:rsid w:val="00835495"/>
    <w:rsid w:val="0083553F"/>
    <w:rsid w:val="00835564"/>
    <w:rsid w:val="00835569"/>
    <w:rsid w:val="00835766"/>
    <w:rsid w:val="00835835"/>
    <w:rsid w:val="00835918"/>
    <w:rsid w:val="00835978"/>
    <w:rsid w:val="00835A2A"/>
    <w:rsid w:val="00835AC0"/>
    <w:rsid w:val="00835BAC"/>
    <w:rsid w:val="00835CCA"/>
    <w:rsid w:val="00835E06"/>
    <w:rsid w:val="00835E48"/>
    <w:rsid w:val="00835EC5"/>
    <w:rsid w:val="00835EE5"/>
    <w:rsid w:val="00835F6B"/>
    <w:rsid w:val="0083601D"/>
    <w:rsid w:val="0083612F"/>
    <w:rsid w:val="00836170"/>
    <w:rsid w:val="0083617D"/>
    <w:rsid w:val="00836261"/>
    <w:rsid w:val="00836285"/>
    <w:rsid w:val="0083632A"/>
    <w:rsid w:val="0083633B"/>
    <w:rsid w:val="008363DA"/>
    <w:rsid w:val="00836479"/>
    <w:rsid w:val="008364AF"/>
    <w:rsid w:val="00836537"/>
    <w:rsid w:val="00836560"/>
    <w:rsid w:val="00836741"/>
    <w:rsid w:val="00836752"/>
    <w:rsid w:val="00836761"/>
    <w:rsid w:val="008368C8"/>
    <w:rsid w:val="008369A7"/>
    <w:rsid w:val="00836A73"/>
    <w:rsid w:val="00836AA3"/>
    <w:rsid w:val="00836C5D"/>
    <w:rsid w:val="00836D4D"/>
    <w:rsid w:val="00836D4E"/>
    <w:rsid w:val="00836D54"/>
    <w:rsid w:val="00836EE5"/>
    <w:rsid w:val="00837038"/>
    <w:rsid w:val="008370E3"/>
    <w:rsid w:val="008370F4"/>
    <w:rsid w:val="00837160"/>
    <w:rsid w:val="0083733A"/>
    <w:rsid w:val="008374A9"/>
    <w:rsid w:val="00837798"/>
    <w:rsid w:val="00837897"/>
    <w:rsid w:val="008378A8"/>
    <w:rsid w:val="008379C3"/>
    <w:rsid w:val="00837ADB"/>
    <w:rsid w:val="00837AE4"/>
    <w:rsid w:val="00837DFB"/>
    <w:rsid w:val="00837E31"/>
    <w:rsid w:val="00837E88"/>
    <w:rsid w:val="00837F1E"/>
    <w:rsid w:val="0084010E"/>
    <w:rsid w:val="00840225"/>
    <w:rsid w:val="00840312"/>
    <w:rsid w:val="0084033C"/>
    <w:rsid w:val="00840434"/>
    <w:rsid w:val="0084059B"/>
    <w:rsid w:val="008405C3"/>
    <w:rsid w:val="00840643"/>
    <w:rsid w:val="00840690"/>
    <w:rsid w:val="008407C2"/>
    <w:rsid w:val="00840819"/>
    <w:rsid w:val="0084084E"/>
    <w:rsid w:val="00840AB2"/>
    <w:rsid w:val="00840AFB"/>
    <w:rsid w:val="00840B87"/>
    <w:rsid w:val="00840CF1"/>
    <w:rsid w:val="00840EE5"/>
    <w:rsid w:val="00840F77"/>
    <w:rsid w:val="00841234"/>
    <w:rsid w:val="00841486"/>
    <w:rsid w:val="00841646"/>
    <w:rsid w:val="00841648"/>
    <w:rsid w:val="008417B6"/>
    <w:rsid w:val="008419AA"/>
    <w:rsid w:val="008419CB"/>
    <w:rsid w:val="00841B10"/>
    <w:rsid w:val="00841B15"/>
    <w:rsid w:val="00841CA3"/>
    <w:rsid w:val="00841D1F"/>
    <w:rsid w:val="00841E98"/>
    <w:rsid w:val="00841F2B"/>
    <w:rsid w:val="00841F88"/>
    <w:rsid w:val="008420A5"/>
    <w:rsid w:val="008420D4"/>
    <w:rsid w:val="0084212F"/>
    <w:rsid w:val="0084213D"/>
    <w:rsid w:val="00842146"/>
    <w:rsid w:val="00842202"/>
    <w:rsid w:val="0084235F"/>
    <w:rsid w:val="008424F4"/>
    <w:rsid w:val="00842654"/>
    <w:rsid w:val="00842994"/>
    <w:rsid w:val="008429DA"/>
    <w:rsid w:val="00842B13"/>
    <w:rsid w:val="00842C05"/>
    <w:rsid w:val="00842CF3"/>
    <w:rsid w:val="00842DB7"/>
    <w:rsid w:val="00842EE5"/>
    <w:rsid w:val="00842FC1"/>
    <w:rsid w:val="008430A2"/>
    <w:rsid w:val="00843150"/>
    <w:rsid w:val="008433FF"/>
    <w:rsid w:val="00843525"/>
    <w:rsid w:val="008436FF"/>
    <w:rsid w:val="0084372D"/>
    <w:rsid w:val="00843917"/>
    <w:rsid w:val="00843AD1"/>
    <w:rsid w:val="00843B1F"/>
    <w:rsid w:val="00843D2D"/>
    <w:rsid w:val="00843D90"/>
    <w:rsid w:val="00843E5B"/>
    <w:rsid w:val="00843E60"/>
    <w:rsid w:val="00843EBE"/>
    <w:rsid w:val="00843FAF"/>
    <w:rsid w:val="00843FCF"/>
    <w:rsid w:val="00844117"/>
    <w:rsid w:val="008441B7"/>
    <w:rsid w:val="0084429A"/>
    <w:rsid w:val="008442D6"/>
    <w:rsid w:val="00844328"/>
    <w:rsid w:val="00844402"/>
    <w:rsid w:val="0084443D"/>
    <w:rsid w:val="0084452D"/>
    <w:rsid w:val="00844571"/>
    <w:rsid w:val="008445D6"/>
    <w:rsid w:val="00844639"/>
    <w:rsid w:val="0084478E"/>
    <w:rsid w:val="008447FB"/>
    <w:rsid w:val="00844873"/>
    <w:rsid w:val="00844881"/>
    <w:rsid w:val="00844CCC"/>
    <w:rsid w:val="00844CEE"/>
    <w:rsid w:val="00844EA0"/>
    <w:rsid w:val="008450B6"/>
    <w:rsid w:val="008451DF"/>
    <w:rsid w:val="0084521F"/>
    <w:rsid w:val="008452B8"/>
    <w:rsid w:val="008453B8"/>
    <w:rsid w:val="00845429"/>
    <w:rsid w:val="008455D3"/>
    <w:rsid w:val="00845627"/>
    <w:rsid w:val="00845721"/>
    <w:rsid w:val="00845771"/>
    <w:rsid w:val="00845820"/>
    <w:rsid w:val="0084585E"/>
    <w:rsid w:val="0084588B"/>
    <w:rsid w:val="0084595D"/>
    <w:rsid w:val="00845A0D"/>
    <w:rsid w:val="00845A54"/>
    <w:rsid w:val="00845D28"/>
    <w:rsid w:val="00845DE5"/>
    <w:rsid w:val="00845EAE"/>
    <w:rsid w:val="00845FDE"/>
    <w:rsid w:val="00846214"/>
    <w:rsid w:val="00846592"/>
    <w:rsid w:val="00846628"/>
    <w:rsid w:val="0084665A"/>
    <w:rsid w:val="008466A3"/>
    <w:rsid w:val="00846B6C"/>
    <w:rsid w:val="00846B8B"/>
    <w:rsid w:val="00846C6F"/>
    <w:rsid w:val="00846CC2"/>
    <w:rsid w:val="00846DF8"/>
    <w:rsid w:val="00846E1A"/>
    <w:rsid w:val="00846E1B"/>
    <w:rsid w:val="00846EF0"/>
    <w:rsid w:val="00846F81"/>
    <w:rsid w:val="00846FF8"/>
    <w:rsid w:val="008471F0"/>
    <w:rsid w:val="008473E7"/>
    <w:rsid w:val="0084748B"/>
    <w:rsid w:val="008474C5"/>
    <w:rsid w:val="00847530"/>
    <w:rsid w:val="008475E3"/>
    <w:rsid w:val="0084767B"/>
    <w:rsid w:val="008476D4"/>
    <w:rsid w:val="0084778B"/>
    <w:rsid w:val="008478A2"/>
    <w:rsid w:val="0084795F"/>
    <w:rsid w:val="0085008F"/>
    <w:rsid w:val="008501E1"/>
    <w:rsid w:val="00850244"/>
    <w:rsid w:val="0085026D"/>
    <w:rsid w:val="0085044E"/>
    <w:rsid w:val="0085047B"/>
    <w:rsid w:val="0085049A"/>
    <w:rsid w:val="008504DE"/>
    <w:rsid w:val="00850851"/>
    <w:rsid w:val="0085095D"/>
    <w:rsid w:val="00850AFA"/>
    <w:rsid w:val="00850B63"/>
    <w:rsid w:val="00850B64"/>
    <w:rsid w:val="00850BFB"/>
    <w:rsid w:val="00850D05"/>
    <w:rsid w:val="00850E52"/>
    <w:rsid w:val="00850EBF"/>
    <w:rsid w:val="00850EC4"/>
    <w:rsid w:val="00850F45"/>
    <w:rsid w:val="00850F95"/>
    <w:rsid w:val="00851159"/>
    <w:rsid w:val="008511CD"/>
    <w:rsid w:val="008512DA"/>
    <w:rsid w:val="00851479"/>
    <w:rsid w:val="008514E4"/>
    <w:rsid w:val="00851541"/>
    <w:rsid w:val="0085160A"/>
    <w:rsid w:val="0085161B"/>
    <w:rsid w:val="0085166C"/>
    <w:rsid w:val="0085173B"/>
    <w:rsid w:val="00851748"/>
    <w:rsid w:val="00851781"/>
    <w:rsid w:val="00851786"/>
    <w:rsid w:val="00851787"/>
    <w:rsid w:val="008518BD"/>
    <w:rsid w:val="00851C14"/>
    <w:rsid w:val="00851DE2"/>
    <w:rsid w:val="00851E37"/>
    <w:rsid w:val="00851EFA"/>
    <w:rsid w:val="00851F52"/>
    <w:rsid w:val="00851FB9"/>
    <w:rsid w:val="008521D2"/>
    <w:rsid w:val="0085221E"/>
    <w:rsid w:val="008522AC"/>
    <w:rsid w:val="008522B7"/>
    <w:rsid w:val="00852387"/>
    <w:rsid w:val="008523A3"/>
    <w:rsid w:val="008524AE"/>
    <w:rsid w:val="008524E1"/>
    <w:rsid w:val="00852A29"/>
    <w:rsid w:val="00852AC2"/>
    <w:rsid w:val="00852D13"/>
    <w:rsid w:val="00852D15"/>
    <w:rsid w:val="00852D4E"/>
    <w:rsid w:val="00852DFA"/>
    <w:rsid w:val="00852E03"/>
    <w:rsid w:val="00853104"/>
    <w:rsid w:val="00853178"/>
    <w:rsid w:val="0085320B"/>
    <w:rsid w:val="00853326"/>
    <w:rsid w:val="008533CB"/>
    <w:rsid w:val="008533EF"/>
    <w:rsid w:val="00853400"/>
    <w:rsid w:val="008534DA"/>
    <w:rsid w:val="0085362E"/>
    <w:rsid w:val="00853640"/>
    <w:rsid w:val="00853710"/>
    <w:rsid w:val="00853778"/>
    <w:rsid w:val="008537F1"/>
    <w:rsid w:val="0085381D"/>
    <w:rsid w:val="00853A16"/>
    <w:rsid w:val="00853A53"/>
    <w:rsid w:val="00853AA3"/>
    <w:rsid w:val="00853B0C"/>
    <w:rsid w:val="00853C23"/>
    <w:rsid w:val="00853C7B"/>
    <w:rsid w:val="00853D23"/>
    <w:rsid w:val="00853D66"/>
    <w:rsid w:val="00853F09"/>
    <w:rsid w:val="00853FDD"/>
    <w:rsid w:val="00854056"/>
    <w:rsid w:val="008540B9"/>
    <w:rsid w:val="00854291"/>
    <w:rsid w:val="00854311"/>
    <w:rsid w:val="0085432B"/>
    <w:rsid w:val="008543D1"/>
    <w:rsid w:val="00854486"/>
    <w:rsid w:val="0085458C"/>
    <w:rsid w:val="00854853"/>
    <w:rsid w:val="0085491A"/>
    <w:rsid w:val="008549F2"/>
    <w:rsid w:val="00854B78"/>
    <w:rsid w:val="00854C68"/>
    <w:rsid w:val="00854D46"/>
    <w:rsid w:val="00854E22"/>
    <w:rsid w:val="00854F1C"/>
    <w:rsid w:val="00854F80"/>
    <w:rsid w:val="00854F9A"/>
    <w:rsid w:val="008550EA"/>
    <w:rsid w:val="0085516E"/>
    <w:rsid w:val="008552AA"/>
    <w:rsid w:val="00855310"/>
    <w:rsid w:val="00855341"/>
    <w:rsid w:val="0085540C"/>
    <w:rsid w:val="008554A5"/>
    <w:rsid w:val="0085551F"/>
    <w:rsid w:val="008557B1"/>
    <w:rsid w:val="008557E1"/>
    <w:rsid w:val="00855902"/>
    <w:rsid w:val="00855C14"/>
    <w:rsid w:val="00855C1C"/>
    <w:rsid w:val="00855C2C"/>
    <w:rsid w:val="00855DD7"/>
    <w:rsid w:val="00856107"/>
    <w:rsid w:val="0085619C"/>
    <w:rsid w:val="00856220"/>
    <w:rsid w:val="008562E6"/>
    <w:rsid w:val="008564BE"/>
    <w:rsid w:val="00856759"/>
    <w:rsid w:val="00856781"/>
    <w:rsid w:val="0085685A"/>
    <w:rsid w:val="0085699B"/>
    <w:rsid w:val="00856B4A"/>
    <w:rsid w:val="00856BD0"/>
    <w:rsid w:val="00856C21"/>
    <w:rsid w:val="00856CCD"/>
    <w:rsid w:val="00856D7B"/>
    <w:rsid w:val="00856F5D"/>
    <w:rsid w:val="0085701E"/>
    <w:rsid w:val="00857143"/>
    <w:rsid w:val="0085719D"/>
    <w:rsid w:val="0085774B"/>
    <w:rsid w:val="008577D1"/>
    <w:rsid w:val="00857881"/>
    <w:rsid w:val="00857954"/>
    <w:rsid w:val="00857978"/>
    <w:rsid w:val="00857999"/>
    <w:rsid w:val="00857A2D"/>
    <w:rsid w:val="00857A72"/>
    <w:rsid w:val="00857B2E"/>
    <w:rsid w:val="00857B5C"/>
    <w:rsid w:val="00857C3B"/>
    <w:rsid w:val="00857C52"/>
    <w:rsid w:val="0085CCC1"/>
    <w:rsid w:val="008600E0"/>
    <w:rsid w:val="00860128"/>
    <w:rsid w:val="008601D4"/>
    <w:rsid w:val="008602AA"/>
    <w:rsid w:val="00860317"/>
    <w:rsid w:val="00860392"/>
    <w:rsid w:val="008603F6"/>
    <w:rsid w:val="00860662"/>
    <w:rsid w:val="0086070C"/>
    <w:rsid w:val="00860744"/>
    <w:rsid w:val="00860828"/>
    <w:rsid w:val="008608B1"/>
    <w:rsid w:val="00860941"/>
    <w:rsid w:val="0086095E"/>
    <w:rsid w:val="00860960"/>
    <w:rsid w:val="00860BD8"/>
    <w:rsid w:val="00860BDD"/>
    <w:rsid w:val="00860C13"/>
    <w:rsid w:val="00860E0E"/>
    <w:rsid w:val="00860F07"/>
    <w:rsid w:val="00860FF6"/>
    <w:rsid w:val="00861331"/>
    <w:rsid w:val="008613FC"/>
    <w:rsid w:val="008614A2"/>
    <w:rsid w:val="0086167B"/>
    <w:rsid w:val="00861725"/>
    <w:rsid w:val="00861750"/>
    <w:rsid w:val="00861842"/>
    <w:rsid w:val="00861979"/>
    <w:rsid w:val="00861CD6"/>
    <w:rsid w:val="00861DDE"/>
    <w:rsid w:val="00861E9A"/>
    <w:rsid w:val="00862135"/>
    <w:rsid w:val="00862199"/>
    <w:rsid w:val="0086220C"/>
    <w:rsid w:val="00862222"/>
    <w:rsid w:val="00862239"/>
    <w:rsid w:val="008626A3"/>
    <w:rsid w:val="008629B8"/>
    <w:rsid w:val="008629D0"/>
    <w:rsid w:val="00862A30"/>
    <w:rsid w:val="00862B76"/>
    <w:rsid w:val="00862BDF"/>
    <w:rsid w:val="00862C36"/>
    <w:rsid w:val="00862C70"/>
    <w:rsid w:val="00862D56"/>
    <w:rsid w:val="00862D7E"/>
    <w:rsid w:val="00862DF8"/>
    <w:rsid w:val="00862F0E"/>
    <w:rsid w:val="00862FB2"/>
    <w:rsid w:val="008630D0"/>
    <w:rsid w:val="008630EE"/>
    <w:rsid w:val="008633AB"/>
    <w:rsid w:val="0086366B"/>
    <w:rsid w:val="008636F4"/>
    <w:rsid w:val="00863AB8"/>
    <w:rsid w:val="00863B89"/>
    <w:rsid w:val="00863BAB"/>
    <w:rsid w:val="00863C09"/>
    <w:rsid w:val="00864038"/>
    <w:rsid w:val="00864632"/>
    <w:rsid w:val="00864716"/>
    <w:rsid w:val="00864B25"/>
    <w:rsid w:val="00864CDA"/>
    <w:rsid w:val="00864DFB"/>
    <w:rsid w:val="00864F20"/>
    <w:rsid w:val="00864F2F"/>
    <w:rsid w:val="0086506F"/>
    <w:rsid w:val="008651EB"/>
    <w:rsid w:val="0086521A"/>
    <w:rsid w:val="00865256"/>
    <w:rsid w:val="00865274"/>
    <w:rsid w:val="008653B6"/>
    <w:rsid w:val="008653EB"/>
    <w:rsid w:val="00865454"/>
    <w:rsid w:val="0086549F"/>
    <w:rsid w:val="008655E0"/>
    <w:rsid w:val="00865614"/>
    <w:rsid w:val="00865659"/>
    <w:rsid w:val="008656A5"/>
    <w:rsid w:val="008656FB"/>
    <w:rsid w:val="00865823"/>
    <w:rsid w:val="00865B91"/>
    <w:rsid w:val="00865E20"/>
    <w:rsid w:val="00865EBB"/>
    <w:rsid w:val="00865F13"/>
    <w:rsid w:val="00865F29"/>
    <w:rsid w:val="00865F50"/>
    <w:rsid w:val="00865F7A"/>
    <w:rsid w:val="0086610A"/>
    <w:rsid w:val="00866241"/>
    <w:rsid w:val="00866263"/>
    <w:rsid w:val="00866342"/>
    <w:rsid w:val="0086638A"/>
    <w:rsid w:val="0086639D"/>
    <w:rsid w:val="008663DB"/>
    <w:rsid w:val="008666AB"/>
    <w:rsid w:val="0086686A"/>
    <w:rsid w:val="0086696E"/>
    <w:rsid w:val="008669F7"/>
    <w:rsid w:val="00866A25"/>
    <w:rsid w:val="00866A63"/>
    <w:rsid w:val="00866A78"/>
    <w:rsid w:val="00866B3F"/>
    <w:rsid w:val="00866CF1"/>
    <w:rsid w:val="00866DF0"/>
    <w:rsid w:val="00866ECD"/>
    <w:rsid w:val="008670E1"/>
    <w:rsid w:val="0086738D"/>
    <w:rsid w:val="008673A7"/>
    <w:rsid w:val="00867495"/>
    <w:rsid w:val="00867536"/>
    <w:rsid w:val="00867542"/>
    <w:rsid w:val="0086758E"/>
    <w:rsid w:val="008676A9"/>
    <w:rsid w:val="008676D9"/>
    <w:rsid w:val="00867753"/>
    <w:rsid w:val="0086783E"/>
    <w:rsid w:val="0086787A"/>
    <w:rsid w:val="008678A5"/>
    <w:rsid w:val="00867937"/>
    <w:rsid w:val="00867995"/>
    <w:rsid w:val="00867A07"/>
    <w:rsid w:val="00867A0B"/>
    <w:rsid w:val="00867D2D"/>
    <w:rsid w:val="00867DB6"/>
    <w:rsid w:val="00867E23"/>
    <w:rsid w:val="00867E33"/>
    <w:rsid w:val="00870031"/>
    <w:rsid w:val="008702AB"/>
    <w:rsid w:val="00870353"/>
    <w:rsid w:val="00870506"/>
    <w:rsid w:val="008705D7"/>
    <w:rsid w:val="00870632"/>
    <w:rsid w:val="00870656"/>
    <w:rsid w:val="008709CB"/>
    <w:rsid w:val="00870BA3"/>
    <w:rsid w:val="00870BA4"/>
    <w:rsid w:val="00870BEA"/>
    <w:rsid w:val="00870CAD"/>
    <w:rsid w:val="00870CD2"/>
    <w:rsid w:val="00870E24"/>
    <w:rsid w:val="00870E28"/>
    <w:rsid w:val="0087119D"/>
    <w:rsid w:val="008712C0"/>
    <w:rsid w:val="00871352"/>
    <w:rsid w:val="00871419"/>
    <w:rsid w:val="008715F5"/>
    <w:rsid w:val="00871706"/>
    <w:rsid w:val="00871732"/>
    <w:rsid w:val="008718FF"/>
    <w:rsid w:val="0087195F"/>
    <w:rsid w:val="00871AB4"/>
    <w:rsid w:val="00871AF7"/>
    <w:rsid w:val="00871B0E"/>
    <w:rsid w:val="00871E6A"/>
    <w:rsid w:val="00871F63"/>
    <w:rsid w:val="00872127"/>
    <w:rsid w:val="00872285"/>
    <w:rsid w:val="008722E4"/>
    <w:rsid w:val="00872497"/>
    <w:rsid w:val="008725CF"/>
    <w:rsid w:val="008726DD"/>
    <w:rsid w:val="008726F7"/>
    <w:rsid w:val="008729C4"/>
    <w:rsid w:val="00872CBA"/>
    <w:rsid w:val="00872E7B"/>
    <w:rsid w:val="00872F58"/>
    <w:rsid w:val="0087319F"/>
    <w:rsid w:val="00873366"/>
    <w:rsid w:val="008734D6"/>
    <w:rsid w:val="00873533"/>
    <w:rsid w:val="00873566"/>
    <w:rsid w:val="008735D7"/>
    <w:rsid w:val="00873647"/>
    <w:rsid w:val="00873909"/>
    <w:rsid w:val="00873DAD"/>
    <w:rsid w:val="00873DE5"/>
    <w:rsid w:val="00873E0C"/>
    <w:rsid w:val="00873E24"/>
    <w:rsid w:val="00873EBE"/>
    <w:rsid w:val="00873ECE"/>
    <w:rsid w:val="00873F37"/>
    <w:rsid w:val="00873F82"/>
    <w:rsid w:val="00873F87"/>
    <w:rsid w:val="0087407D"/>
    <w:rsid w:val="00874233"/>
    <w:rsid w:val="00874235"/>
    <w:rsid w:val="00874244"/>
    <w:rsid w:val="00874259"/>
    <w:rsid w:val="00874496"/>
    <w:rsid w:val="0087452F"/>
    <w:rsid w:val="00874568"/>
    <w:rsid w:val="00874790"/>
    <w:rsid w:val="00874A49"/>
    <w:rsid w:val="00874A5C"/>
    <w:rsid w:val="00874AA4"/>
    <w:rsid w:val="00874AB2"/>
    <w:rsid w:val="00874F68"/>
    <w:rsid w:val="00874FE0"/>
    <w:rsid w:val="00875011"/>
    <w:rsid w:val="00875050"/>
    <w:rsid w:val="008750E3"/>
    <w:rsid w:val="0087539E"/>
    <w:rsid w:val="008753E5"/>
    <w:rsid w:val="00875405"/>
    <w:rsid w:val="0087545C"/>
    <w:rsid w:val="00875497"/>
    <w:rsid w:val="00875501"/>
    <w:rsid w:val="0087559D"/>
    <w:rsid w:val="008755AE"/>
    <w:rsid w:val="008755CA"/>
    <w:rsid w:val="00875657"/>
    <w:rsid w:val="00875690"/>
    <w:rsid w:val="00875795"/>
    <w:rsid w:val="00875AEF"/>
    <w:rsid w:val="00875B43"/>
    <w:rsid w:val="00875C07"/>
    <w:rsid w:val="00875D40"/>
    <w:rsid w:val="00875E42"/>
    <w:rsid w:val="00875E8C"/>
    <w:rsid w:val="00875EAF"/>
    <w:rsid w:val="00875ED2"/>
    <w:rsid w:val="00875F47"/>
    <w:rsid w:val="00875FAF"/>
    <w:rsid w:val="00876008"/>
    <w:rsid w:val="00876017"/>
    <w:rsid w:val="008762CD"/>
    <w:rsid w:val="0087630C"/>
    <w:rsid w:val="0087634E"/>
    <w:rsid w:val="008763BF"/>
    <w:rsid w:val="00876507"/>
    <w:rsid w:val="00876733"/>
    <w:rsid w:val="008767FF"/>
    <w:rsid w:val="00876898"/>
    <w:rsid w:val="0087691B"/>
    <w:rsid w:val="008769CB"/>
    <w:rsid w:val="00876BCA"/>
    <w:rsid w:val="00876C0E"/>
    <w:rsid w:val="00876D67"/>
    <w:rsid w:val="00876DF6"/>
    <w:rsid w:val="00876E16"/>
    <w:rsid w:val="00876E4A"/>
    <w:rsid w:val="00877175"/>
    <w:rsid w:val="008771BD"/>
    <w:rsid w:val="00877309"/>
    <w:rsid w:val="0087731F"/>
    <w:rsid w:val="0087735B"/>
    <w:rsid w:val="0087752A"/>
    <w:rsid w:val="008775CC"/>
    <w:rsid w:val="00877712"/>
    <w:rsid w:val="0087775F"/>
    <w:rsid w:val="008778A8"/>
    <w:rsid w:val="00877904"/>
    <w:rsid w:val="00877914"/>
    <w:rsid w:val="0087798E"/>
    <w:rsid w:val="008779C3"/>
    <w:rsid w:val="00877A34"/>
    <w:rsid w:val="00877A6D"/>
    <w:rsid w:val="00877AE4"/>
    <w:rsid w:val="00877C19"/>
    <w:rsid w:val="00877D8F"/>
    <w:rsid w:val="00877EA2"/>
    <w:rsid w:val="008800FB"/>
    <w:rsid w:val="0088019B"/>
    <w:rsid w:val="00880205"/>
    <w:rsid w:val="00880246"/>
    <w:rsid w:val="00880438"/>
    <w:rsid w:val="008804BF"/>
    <w:rsid w:val="008805D9"/>
    <w:rsid w:val="00880705"/>
    <w:rsid w:val="00880848"/>
    <w:rsid w:val="00880A13"/>
    <w:rsid w:val="00880A8D"/>
    <w:rsid w:val="00880C32"/>
    <w:rsid w:val="00880CDF"/>
    <w:rsid w:val="00880DCE"/>
    <w:rsid w:val="00880F5B"/>
    <w:rsid w:val="0088100C"/>
    <w:rsid w:val="008810AF"/>
    <w:rsid w:val="00881146"/>
    <w:rsid w:val="008811F7"/>
    <w:rsid w:val="0088133E"/>
    <w:rsid w:val="00881688"/>
    <w:rsid w:val="008817B8"/>
    <w:rsid w:val="00881813"/>
    <w:rsid w:val="00881887"/>
    <w:rsid w:val="008818FF"/>
    <w:rsid w:val="00881900"/>
    <w:rsid w:val="008819F4"/>
    <w:rsid w:val="00881CF4"/>
    <w:rsid w:val="00881ED7"/>
    <w:rsid w:val="00881F41"/>
    <w:rsid w:val="00882086"/>
    <w:rsid w:val="00882322"/>
    <w:rsid w:val="00882353"/>
    <w:rsid w:val="00882365"/>
    <w:rsid w:val="00882416"/>
    <w:rsid w:val="008825FD"/>
    <w:rsid w:val="008826BE"/>
    <w:rsid w:val="0088276A"/>
    <w:rsid w:val="00882790"/>
    <w:rsid w:val="00882938"/>
    <w:rsid w:val="00882982"/>
    <w:rsid w:val="00882B7A"/>
    <w:rsid w:val="00882D32"/>
    <w:rsid w:val="00882EE7"/>
    <w:rsid w:val="00883360"/>
    <w:rsid w:val="008834C8"/>
    <w:rsid w:val="00883501"/>
    <w:rsid w:val="008835BE"/>
    <w:rsid w:val="00883729"/>
    <w:rsid w:val="00883755"/>
    <w:rsid w:val="008837BA"/>
    <w:rsid w:val="008838E3"/>
    <w:rsid w:val="008839E8"/>
    <w:rsid w:val="00883A0E"/>
    <w:rsid w:val="00883B44"/>
    <w:rsid w:val="00883CB9"/>
    <w:rsid w:val="00883D2C"/>
    <w:rsid w:val="00883DD5"/>
    <w:rsid w:val="00883E15"/>
    <w:rsid w:val="00883FAF"/>
    <w:rsid w:val="0088406D"/>
    <w:rsid w:val="00884101"/>
    <w:rsid w:val="00884148"/>
    <w:rsid w:val="0088428C"/>
    <w:rsid w:val="00884359"/>
    <w:rsid w:val="00884468"/>
    <w:rsid w:val="0088446C"/>
    <w:rsid w:val="0088480B"/>
    <w:rsid w:val="0088488B"/>
    <w:rsid w:val="00884960"/>
    <w:rsid w:val="00884A0A"/>
    <w:rsid w:val="00884D48"/>
    <w:rsid w:val="00884D58"/>
    <w:rsid w:val="00884D81"/>
    <w:rsid w:val="00884F7D"/>
    <w:rsid w:val="008850A5"/>
    <w:rsid w:val="00885158"/>
    <w:rsid w:val="008851E0"/>
    <w:rsid w:val="008851FD"/>
    <w:rsid w:val="008852E6"/>
    <w:rsid w:val="008855C7"/>
    <w:rsid w:val="0088570B"/>
    <w:rsid w:val="00885808"/>
    <w:rsid w:val="008858C8"/>
    <w:rsid w:val="0088593E"/>
    <w:rsid w:val="00885990"/>
    <w:rsid w:val="00885A27"/>
    <w:rsid w:val="00885AB8"/>
    <w:rsid w:val="00885D38"/>
    <w:rsid w:val="00885E91"/>
    <w:rsid w:val="00885ED5"/>
    <w:rsid w:val="008860D7"/>
    <w:rsid w:val="008860FD"/>
    <w:rsid w:val="0088641E"/>
    <w:rsid w:val="00886440"/>
    <w:rsid w:val="008865FF"/>
    <w:rsid w:val="00886737"/>
    <w:rsid w:val="00886851"/>
    <w:rsid w:val="00886922"/>
    <w:rsid w:val="00886978"/>
    <w:rsid w:val="00886AB6"/>
    <w:rsid w:val="00886C86"/>
    <w:rsid w:val="00886CC8"/>
    <w:rsid w:val="00886D97"/>
    <w:rsid w:val="00886E66"/>
    <w:rsid w:val="00886EFE"/>
    <w:rsid w:val="00886F26"/>
    <w:rsid w:val="00886F5B"/>
    <w:rsid w:val="0088712B"/>
    <w:rsid w:val="0088715D"/>
    <w:rsid w:val="00887166"/>
    <w:rsid w:val="008872CF"/>
    <w:rsid w:val="008873D1"/>
    <w:rsid w:val="008873E7"/>
    <w:rsid w:val="008874B2"/>
    <w:rsid w:val="00887641"/>
    <w:rsid w:val="0088764C"/>
    <w:rsid w:val="00887729"/>
    <w:rsid w:val="00887749"/>
    <w:rsid w:val="0088776C"/>
    <w:rsid w:val="00887780"/>
    <w:rsid w:val="0088784B"/>
    <w:rsid w:val="00887904"/>
    <w:rsid w:val="00887B04"/>
    <w:rsid w:val="00887BBC"/>
    <w:rsid w:val="00887C51"/>
    <w:rsid w:val="00887D74"/>
    <w:rsid w:val="00887DFD"/>
    <w:rsid w:val="00887F5B"/>
    <w:rsid w:val="0089003E"/>
    <w:rsid w:val="00890306"/>
    <w:rsid w:val="00890321"/>
    <w:rsid w:val="008903FE"/>
    <w:rsid w:val="008904E3"/>
    <w:rsid w:val="0089052A"/>
    <w:rsid w:val="00890822"/>
    <w:rsid w:val="0089089B"/>
    <w:rsid w:val="008908B6"/>
    <w:rsid w:val="00890908"/>
    <w:rsid w:val="00890AF3"/>
    <w:rsid w:val="00890AF6"/>
    <w:rsid w:val="00890BD6"/>
    <w:rsid w:val="00890C39"/>
    <w:rsid w:val="00890DED"/>
    <w:rsid w:val="00890EDB"/>
    <w:rsid w:val="00890F59"/>
    <w:rsid w:val="00891157"/>
    <w:rsid w:val="00891220"/>
    <w:rsid w:val="00891228"/>
    <w:rsid w:val="0089137C"/>
    <w:rsid w:val="00891773"/>
    <w:rsid w:val="0089189C"/>
    <w:rsid w:val="008918E3"/>
    <w:rsid w:val="00891A66"/>
    <w:rsid w:val="00891BB0"/>
    <w:rsid w:val="00891BD1"/>
    <w:rsid w:val="00891C7C"/>
    <w:rsid w:val="00891CD1"/>
    <w:rsid w:val="00891FCF"/>
    <w:rsid w:val="00891FF6"/>
    <w:rsid w:val="00892087"/>
    <w:rsid w:val="00892122"/>
    <w:rsid w:val="008921B6"/>
    <w:rsid w:val="00892222"/>
    <w:rsid w:val="008923AF"/>
    <w:rsid w:val="00892539"/>
    <w:rsid w:val="00892567"/>
    <w:rsid w:val="00892603"/>
    <w:rsid w:val="008926A3"/>
    <w:rsid w:val="008926BD"/>
    <w:rsid w:val="008926F3"/>
    <w:rsid w:val="00892830"/>
    <w:rsid w:val="00892A3D"/>
    <w:rsid w:val="00892CFE"/>
    <w:rsid w:val="00892D84"/>
    <w:rsid w:val="00892E8F"/>
    <w:rsid w:val="0089306E"/>
    <w:rsid w:val="00893098"/>
    <w:rsid w:val="0089310A"/>
    <w:rsid w:val="00893121"/>
    <w:rsid w:val="00893245"/>
    <w:rsid w:val="008932A5"/>
    <w:rsid w:val="008933E9"/>
    <w:rsid w:val="008933EE"/>
    <w:rsid w:val="008933FB"/>
    <w:rsid w:val="008934FE"/>
    <w:rsid w:val="008935FF"/>
    <w:rsid w:val="00893677"/>
    <w:rsid w:val="008936F6"/>
    <w:rsid w:val="0089372F"/>
    <w:rsid w:val="00893783"/>
    <w:rsid w:val="008937D7"/>
    <w:rsid w:val="00893A75"/>
    <w:rsid w:val="00893C0F"/>
    <w:rsid w:val="00893C47"/>
    <w:rsid w:val="00893C85"/>
    <w:rsid w:val="00893CCA"/>
    <w:rsid w:val="00893FA9"/>
    <w:rsid w:val="00893FC7"/>
    <w:rsid w:val="008942B1"/>
    <w:rsid w:val="0089445E"/>
    <w:rsid w:val="0089452B"/>
    <w:rsid w:val="0089455F"/>
    <w:rsid w:val="008947B0"/>
    <w:rsid w:val="00894930"/>
    <w:rsid w:val="00894992"/>
    <w:rsid w:val="008949C4"/>
    <w:rsid w:val="008949FA"/>
    <w:rsid w:val="00894D6F"/>
    <w:rsid w:val="00894E15"/>
    <w:rsid w:val="00894F14"/>
    <w:rsid w:val="0089504A"/>
    <w:rsid w:val="0089509C"/>
    <w:rsid w:val="008951FD"/>
    <w:rsid w:val="0089536E"/>
    <w:rsid w:val="00895371"/>
    <w:rsid w:val="00895373"/>
    <w:rsid w:val="0089539D"/>
    <w:rsid w:val="00895494"/>
    <w:rsid w:val="008954B4"/>
    <w:rsid w:val="008955F4"/>
    <w:rsid w:val="00895614"/>
    <w:rsid w:val="00895634"/>
    <w:rsid w:val="00895744"/>
    <w:rsid w:val="00895751"/>
    <w:rsid w:val="008957AD"/>
    <w:rsid w:val="00895829"/>
    <w:rsid w:val="008959FE"/>
    <w:rsid w:val="00895AF7"/>
    <w:rsid w:val="00895C43"/>
    <w:rsid w:val="00895CF4"/>
    <w:rsid w:val="00895E8A"/>
    <w:rsid w:val="00895EE5"/>
    <w:rsid w:val="00896028"/>
    <w:rsid w:val="0089627A"/>
    <w:rsid w:val="008965A4"/>
    <w:rsid w:val="0089694E"/>
    <w:rsid w:val="00896A1B"/>
    <w:rsid w:val="00896C04"/>
    <w:rsid w:val="00896CE7"/>
    <w:rsid w:val="00896D52"/>
    <w:rsid w:val="00896EA3"/>
    <w:rsid w:val="00897190"/>
    <w:rsid w:val="0089727E"/>
    <w:rsid w:val="00897404"/>
    <w:rsid w:val="008974BD"/>
    <w:rsid w:val="008975A8"/>
    <w:rsid w:val="0089770B"/>
    <w:rsid w:val="0089771E"/>
    <w:rsid w:val="00897854"/>
    <w:rsid w:val="0089790A"/>
    <w:rsid w:val="00897DB6"/>
    <w:rsid w:val="00897E45"/>
    <w:rsid w:val="00897EB7"/>
    <w:rsid w:val="008A00A4"/>
    <w:rsid w:val="008A012C"/>
    <w:rsid w:val="008A0240"/>
    <w:rsid w:val="008A0339"/>
    <w:rsid w:val="008A0445"/>
    <w:rsid w:val="008A04D7"/>
    <w:rsid w:val="008A0528"/>
    <w:rsid w:val="008A0543"/>
    <w:rsid w:val="008A07B8"/>
    <w:rsid w:val="008A0C58"/>
    <w:rsid w:val="008A0D40"/>
    <w:rsid w:val="008A1071"/>
    <w:rsid w:val="008A13DC"/>
    <w:rsid w:val="008A140B"/>
    <w:rsid w:val="008A1682"/>
    <w:rsid w:val="008A16B1"/>
    <w:rsid w:val="008A16BA"/>
    <w:rsid w:val="008A16D4"/>
    <w:rsid w:val="008A176B"/>
    <w:rsid w:val="008A1891"/>
    <w:rsid w:val="008A1971"/>
    <w:rsid w:val="008A19D1"/>
    <w:rsid w:val="008A1B91"/>
    <w:rsid w:val="008A1BA8"/>
    <w:rsid w:val="008A1C4C"/>
    <w:rsid w:val="008A1C73"/>
    <w:rsid w:val="008A1C7D"/>
    <w:rsid w:val="008A1D61"/>
    <w:rsid w:val="008A1E20"/>
    <w:rsid w:val="008A1E62"/>
    <w:rsid w:val="008A209C"/>
    <w:rsid w:val="008A20B0"/>
    <w:rsid w:val="008A212E"/>
    <w:rsid w:val="008A22BF"/>
    <w:rsid w:val="008A2353"/>
    <w:rsid w:val="008A281D"/>
    <w:rsid w:val="008A284F"/>
    <w:rsid w:val="008A2851"/>
    <w:rsid w:val="008A2948"/>
    <w:rsid w:val="008A29B6"/>
    <w:rsid w:val="008A29D8"/>
    <w:rsid w:val="008A2A1A"/>
    <w:rsid w:val="008A2AB0"/>
    <w:rsid w:val="008A2B46"/>
    <w:rsid w:val="008A2B8E"/>
    <w:rsid w:val="008A2BC2"/>
    <w:rsid w:val="008A2D9F"/>
    <w:rsid w:val="008A3087"/>
    <w:rsid w:val="008A320F"/>
    <w:rsid w:val="008A33FD"/>
    <w:rsid w:val="008A341F"/>
    <w:rsid w:val="008A343E"/>
    <w:rsid w:val="008A34BA"/>
    <w:rsid w:val="008A35D4"/>
    <w:rsid w:val="008A35D6"/>
    <w:rsid w:val="008A3655"/>
    <w:rsid w:val="008A37E9"/>
    <w:rsid w:val="008A394F"/>
    <w:rsid w:val="008A3B4D"/>
    <w:rsid w:val="008A3B8D"/>
    <w:rsid w:val="008A3C7A"/>
    <w:rsid w:val="008A3FA6"/>
    <w:rsid w:val="008A3FF6"/>
    <w:rsid w:val="008A4001"/>
    <w:rsid w:val="008A41A9"/>
    <w:rsid w:val="008A43ED"/>
    <w:rsid w:val="008A4469"/>
    <w:rsid w:val="008A44BA"/>
    <w:rsid w:val="008A4578"/>
    <w:rsid w:val="008A4610"/>
    <w:rsid w:val="008A46E6"/>
    <w:rsid w:val="008A4883"/>
    <w:rsid w:val="008A48A3"/>
    <w:rsid w:val="008A499E"/>
    <w:rsid w:val="008A49E1"/>
    <w:rsid w:val="008A4A29"/>
    <w:rsid w:val="008A4C0E"/>
    <w:rsid w:val="008A4CA1"/>
    <w:rsid w:val="008A4DFD"/>
    <w:rsid w:val="008A4F21"/>
    <w:rsid w:val="008A51A8"/>
    <w:rsid w:val="008A520E"/>
    <w:rsid w:val="008A5235"/>
    <w:rsid w:val="008A52DB"/>
    <w:rsid w:val="008A5358"/>
    <w:rsid w:val="008A544E"/>
    <w:rsid w:val="008A579B"/>
    <w:rsid w:val="008A5818"/>
    <w:rsid w:val="008A582D"/>
    <w:rsid w:val="008A5834"/>
    <w:rsid w:val="008A58E5"/>
    <w:rsid w:val="008A59C2"/>
    <w:rsid w:val="008A5BC6"/>
    <w:rsid w:val="008A6057"/>
    <w:rsid w:val="008A6110"/>
    <w:rsid w:val="008A61EB"/>
    <w:rsid w:val="008A62E9"/>
    <w:rsid w:val="008A638A"/>
    <w:rsid w:val="008A65D0"/>
    <w:rsid w:val="008A6759"/>
    <w:rsid w:val="008A6833"/>
    <w:rsid w:val="008A68C4"/>
    <w:rsid w:val="008A6925"/>
    <w:rsid w:val="008A697F"/>
    <w:rsid w:val="008A6B8F"/>
    <w:rsid w:val="008A6C4B"/>
    <w:rsid w:val="008A6C96"/>
    <w:rsid w:val="008A6CDB"/>
    <w:rsid w:val="008A6DD0"/>
    <w:rsid w:val="008A6E1C"/>
    <w:rsid w:val="008A6EFA"/>
    <w:rsid w:val="008A705C"/>
    <w:rsid w:val="008A713E"/>
    <w:rsid w:val="008A71EE"/>
    <w:rsid w:val="008A72AA"/>
    <w:rsid w:val="008A7344"/>
    <w:rsid w:val="008A73F7"/>
    <w:rsid w:val="008A7506"/>
    <w:rsid w:val="008A7549"/>
    <w:rsid w:val="008A7593"/>
    <w:rsid w:val="008A7636"/>
    <w:rsid w:val="008A7676"/>
    <w:rsid w:val="008A77FA"/>
    <w:rsid w:val="008A782B"/>
    <w:rsid w:val="008A78DD"/>
    <w:rsid w:val="008A7969"/>
    <w:rsid w:val="008A79DF"/>
    <w:rsid w:val="008A7BCA"/>
    <w:rsid w:val="008A7CA5"/>
    <w:rsid w:val="008A7D58"/>
    <w:rsid w:val="008A7F6C"/>
    <w:rsid w:val="008B0146"/>
    <w:rsid w:val="008B0298"/>
    <w:rsid w:val="008B04B0"/>
    <w:rsid w:val="008B0643"/>
    <w:rsid w:val="008B07A7"/>
    <w:rsid w:val="008B0827"/>
    <w:rsid w:val="008B0935"/>
    <w:rsid w:val="008B099A"/>
    <w:rsid w:val="008B0C18"/>
    <w:rsid w:val="008B0C57"/>
    <w:rsid w:val="008B0C60"/>
    <w:rsid w:val="008B0C8E"/>
    <w:rsid w:val="008B0CD8"/>
    <w:rsid w:val="008B1008"/>
    <w:rsid w:val="008B12B4"/>
    <w:rsid w:val="008B1346"/>
    <w:rsid w:val="008B1381"/>
    <w:rsid w:val="008B168A"/>
    <w:rsid w:val="008B180D"/>
    <w:rsid w:val="008B18C0"/>
    <w:rsid w:val="008B1A6E"/>
    <w:rsid w:val="008B1AE2"/>
    <w:rsid w:val="008B1B78"/>
    <w:rsid w:val="008B1D44"/>
    <w:rsid w:val="008B20FB"/>
    <w:rsid w:val="008B21E3"/>
    <w:rsid w:val="008B221B"/>
    <w:rsid w:val="008B2599"/>
    <w:rsid w:val="008B259E"/>
    <w:rsid w:val="008B25BB"/>
    <w:rsid w:val="008B2802"/>
    <w:rsid w:val="008B29A6"/>
    <w:rsid w:val="008B29DF"/>
    <w:rsid w:val="008B29FB"/>
    <w:rsid w:val="008B2A62"/>
    <w:rsid w:val="008B2C2D"/>
    <w:rsid w:val="008B2D36"/>
    <w:rsid w:val="008B2DA6"/>
    <w:rsid w:val="008B2E14"/>
    <w:rsid w:val="008B3182"/>
    <w:rsid w:val="008B31E4"/>
    <w:rsid w:val="008B32B5"/>
    <w:rsid w:val="008B33DE"/>
    <w:rsid w:val="008B34F3"/>
    <w:rsid w:val="008B35C0"/>
    <w:rsid w:val="008B3635"/>
    <w:rsid w:val="008B366D"/>
    <w:rsid w:val="008B36A6"/>
    <w:rsid w:val="008B36E8"/>
    <w:rsid w:val="008B370F"/>
    <w:rsid w:val="008B3956"/>
    <w:rsid w:val="008B399D"/>
    <w:rsid w:val="008B39E6"/>
    <w:rsid w:val="008B3A23"/>
    <w:rsid w:val="008B3A31"/>
    <w:rsid w:val="008B3CB8"/>
    <w:rsid w:val="008B3D76"/>
    <w:rsid w:val="008B3FE7"/>
    <w:rsid w:val="008B4066"/>
    <w:rsid w:val="008B41C7"/>
    <w:rsid w:val="008B420B"/>
    <w:rsid w:val="008B420D"/>
    <w:rsid w:val="008B44A5"/>
    <w:rsid w:val="008B4525"/>
    <w:rsid w:val="008B4639"/>
    <w:rsid w:val="008B4A6B"/>
    <w:rsid w:val="008B4B1D"/>
    <w:rsid w:val="008B4BA8"/>
    <w:rsid w:val="008B4BE7"/>
    <w:rsid w:val="008B4D96"/>
    <w:rsid w:val="008B4E19"/>
    <w:rsid w:val="008B4FF3"/>
    <w:rsid w:val="008B505F"/>
    <w:rsid w:val="008B5107"/>
    <w:rsid w:val="008B5124"/>
    <w:rsid w:val="008B519E"/>
    <w:rsid w:val="008B520E"/>
    <w:rsid w:val="008B5323"/>
    <w:rsid w:val="008B534C"/>
    <w:rsid w:val="008B534D"/>
    <w:rsid w:val="008B538B"/>
    <w:rsid w:val="008B5497"/>
    <w:rsid w:val="008B54EE"/>
    <w:rsid w:val="008B55F5"/>
    <w:rsid w:val="008B568D"/>
    <w:rsid w:val="008B56AA"/>
    <w:rsid w:val="008B576F"/>
    <w:rsid w:val="008B57C4"/>
    <w:rsid w:val="008B5819"/>
    <w:rsid w:val="008B585E"/>
    <w:rsid w:val="008B5A72"/>
    <w:rsid w:val="008B5A9D"/>
    <w:rsid w:val="008B5B51"/>
    <w:rsid w:val="008B5BE0"/>
    <w:rsid w:val="008B5D20"/>
    <w:rsid w:val="008B5D5E"/>
    <w:rsid w:val="008B5D69"/>
    <w:rsid w:val="008B5F06"/>
    <w:rsid w:val="008B5F07"/>
    <w:rsid w:val="008B5F70"/>
    <w:rsid w:val="008B60BB"/>
    <w:rsid w:val="008B60C8"/>
    <w:rsid w:val="008B6147"/>
    <w:rsid w:val="008B6316"/>
    <w:rsid w:val="008B64AD"/>
    <w:rsid w:val="008B655B"/>
    <w:rsid w:val="008B66BD"/>
    <w:rsid w:val="008B6769"/>
    <w:rsid w:val="008B6810"/>
    <w:rsid w:val="008B69AE"/>
    <w:rsid w:val="008B69B2"/>
    <w:rsid w:val="008B6AFC"/>
    <w:rsid w:val="008B6CDA"/>
    <w:rsid w:val="008B6EAB"/>
    <w:rsid w:val="008B6FF1"/>
    <w:rsid w:val="008B70BC"/>
    <w:rsid w:val="008B71CA"/>
    <w:rsid w:val="008B728A"/>
    <w:rsid w:val="008B72A7"/>
    <w:rsid w:val="008B732B"/>
    <w:rsid w:val="008B7512"/>
    <w:rsid w:val="008B7653"/>
    <w:rsid w:val="008B7770"/>
    <w:rsid w:val="008B7BB1"/>
    <w:rsid w:val="008B7CD1"/>
    <w:rsid w:val="008B7D13"/>
    <w:rsid w:val="008B7D75"/>
    <w:rsid w:val="008B7DCD"/>
    <w:rsid w:val="008B7EAD"/>
    <w:rsid w:val="008B7F13"/>
    <w:rsid w:val="008B7FA5"/>
    <w:rsid w:val="008C0051"/>
    <w:rsid w:val="008C00C9"/>
    <w:rsid w:val="008C01B8"/>
    <w:rsid w:val="008C032C"/>
    <w:rsid w:val="008C03C1"/>
    <w:rsid w:val="008C044B"/>
    <w:rsid w:val="008C0566"/>
    <w:rsid w:val="008C05E1"/>
    <w:rsid w:val="008C072A"/>
    <w:rsid w:val="008C07B1"/>
    <w:rsid w:val="008C07CD"/>
    <w:rsid w:val="008C0A28"/>
    <w:rsid w:val="008C0AB0"/>
    <w:rsid w:val="008C0B7E"/>
    <w:rsid w:val="008C0C19"/>
    <w:rsid w:val="008C0C44"/>
    <w:rsid w:val="008C0C5F"/>
    <w:rsid w:val="008C0C83"/>
    <w:rsid w:val="008C0E5F"/>
    <w:rsid w:val="008C0EB2"/>
    <w:rsid w:val="008C1081"/>
    <w:rsid w:val="008C10EF"/>
    <w:rsid w:val="008C124A"/>
    <w:rsid w:val="008C139E"/>
    <w:rsid w:val="008C13A6"/>
    <w:rsid w:val="008C13F0"/>
    <w:rsid w:val="008C148C"/>
    <w:rsid w:val="008C14A8"/>
    <w:rsid w:val="008C154B"/>
    <w:rsid w:val="008C15E7"/>
    <w:rsid w:val="008C18A3"/>
    <w:rsid w:val="008C18E0"/>
    <w:rsid w:val="008C1967"/>
    <w:rsid w:val="008C1ACA"/>
    <w:rsid w:val="008C1B49"/>
    <w:rsid w:val="008C1B6C"/>
    <w:rsid w:val="008C1B8E"/>
    <w:rsid w:val="008C1C02"/>
    <w:rsid w:val="008C1DD1"/>
    <w:rsid w:val="008C1EA6"/>
    <w:rsid w:val="008C20E8"/>
    <w:rsid w:val="008C20FF"/>
    <w:rsid w:val="008C2178"/>
    <w:rsid w:val="008C225F"/>
    <w:rsid w:val="008C22B6"/>
    <w:rsid w:val="008C22CE"/>
    <w:rsid w:val="008C22E9"/>
    <w:rsid w:val="008C231B"/>
    <w:rsid w:val="008C239F"/>
    <w:rsid w:val="008C23B8"/>
    <w:rsid w:val="008C2565"/>
    <w:rsid w:val="008C257B"/>
    <w:rsid w:val="008C2703"/>
    <w:rsid w:val="008C2749"/>
    <w:rsid w:val="008C2942"/>
    <w:rsid w:val="008C2943"/>
    <w:rsid w:val="008C2A2B"/>
    <w:rsid w:val="008C2D15"/>
    <w:rsid w:val="008C2DA4"/>
    <w:rsid w:val="008C2EE8"/>
    <w:rsid w:val="008C2FE9"/>
    <w:rsid w:val="008C321D"/>
    <w:rsid w:val="008C33E4"/>
    <w:rsid w:val="008C353E"/>
    <w:rsid w:val="008C3637"/>
    <w:rsid w:val="008C3789"/>
    <w:rsid w:val="008C3A61"/>
    <w:rsid w:val="008C3C20"/>
    <w:rsid w:val="008C3D1A"/>
    <w:rsid w:val="008C3D3C"/>
    <w:rsid w:val="008C3D98"/>
    <w:rsid w:val="008C3F65"/>
    <w:rsid w:val="008C40C2"/>
    <w:rsid w:val="008C42D2"/>
    <w:rsid w:val="008C43FD"/>
    <w:rsid w:val="008C4436"/>
    <w:rsid w:val="008C4631"/>
    <w:rsid w:val="008C4692"/>
    <w:rsid w:val="008C4716"/>
    <w:rsid w:val="008C480A"/>
    <w:rsid w:val="008C4847"/>
    <w:rsid w:val="008C4889"/>
    <w:rsid w:val="008C49D0"/>
    <w:rsid w:val="008C49E0"/>
    <w:rsid w:val="008C4A32"/>
    <w:rsid w:val="008C4B8F"/>
    <w:rsid w:val="008C4BFF"/>
    <w:rsid w:val="008C4C16"/>
    <w:rsid w:val="008C4C3C"/>
    <w:rsid w:val="008C4E1F"/>
    <w:rsid w:val="008C5059"/>
    <w:rsid w:val="008C50B7"/>
    <w:rsid w:val="008C5130"/>
    <w:rsid w:val="008C51C2"/>
    <w:rsid w:val="008C52BF"/>
    <w:rsid w:val="008C54E7"/>
    <w:rsid w:val="008C55C3"/>
    <w:rsid w:val="008C5646"/>
    <w:rsid w:val="008C56CC"/>
    <w:rsid w:val="008C56EF"/>
    <w:rsid w:val="008C5701"/>
    <w:rsid w:val="008C57B8"/>
    <w:rsid w:val="008C5857"/>
    <w:rsid w:val="008C597A"/>
    <w:rsid w:val="008C5A18"/>
    <w:rsid w:val="008C5AF0"/>
    <w:rsid w:val="008C5B88"/>
    <w:rsid w:val="008C5DE0"/>
    <w:rsid w:val="008C5E2C"/>
    <w:rsid w:val="008C5E4E"/>
    <w:rsid w:val="008C5F65"/>
    <w:rsid w:val="008C5F96"/>
    <w:rsid w:val="008C6041"/>
    <w:rsid w:val="008C609B"/>
    <w:rsid w:val="008C611C"/>
    <w:rsid w:val="008C61D1"/>
    <w:rsid w:val="008C61E2"/>
    <w:rsid w:val="008C6279"/>
    <w:rsid w:val="008C634E"/>
    <w:rsid w:val="008C63A8"/>
    <w:rsid w:val="008C63F3"/>
    <w:rsid w:val="008C6403"/>
    <w:rsid w:val="008C6483"/>
    <w:rsid w:val="008C655C"/>
    <w:rsid w:val="008C6630"/>
    <w:rsid w:val="008C6642"/>
    <w:rsid w:val="008C6656"/>
    <w:rsid w:val="008C66AA"/>
    <w:rsid w:val="008C6736"/>
    <w:rsid w:val="008C6779"/>
    <w:rsid w:val="008C681F"/>
    <w:rsid w:val="008C6851"/>
    <w:rsid w:val="008C69A2"/>
    <w:rsid w:val="008C69A8"/>
    <w:rsid w:val="008C6AC4"/>
    <w:rsid w:val="008C6C82"/>
    <w:rsid w:val="008C6CB8"/>
    <w:rsid w:val="008C6D4A"/>
    <w:rsid w:val="008C6E22"/>
    <w:rsid w:val="008C6ECF"/>
    <w:rsid w:val="008C6EDC"/>
    <w:rsid w:val="008C6F62"/>
    <w:rsid w:val="008C6FA6"/>
    <w:rsid w:val="008C708A"/>
    <w:rsid w:val="008C7105"/>
    <w:rsid w:val="008C71F3"/>
    <w:rsid w:val="008C72C7"/>
    <w:rsid w:val="008C739B"/>
    <w:rsid w:val="008C741A"/>
    <w:rsid w:val="008C7487"/>
    <w:rsid w:val="008C75D3"/>
    <w:rsid w:val="008C75E6"/>
    <w:rsid w:val="008C7732"/>
    <w:rsid w:val="008C776E"/>
    <w:rsid w:val="008C7777"/>
    <w:rsid w:val="008C7789"/>
    <w:rsid w:val="008C782A"/>
    <w:rsid w:val="008C7848"/>
    <w:rsid w:val="008C7D50"/>
    <w:rsid w:val="008C7E3F"/>
    <w:rsid w:val="008C7F01"/>
    <w:rsid w:val="008D01E0"/>
    <w:rsid w:val="008D02A5"/>
    <w:rsid w:val="008D0313"/>
    <w:rsid w:val="008D0391"/>
    <w:rsid w:val="008D039D"/>
    <w:rsid w:val="008D0470"/>
    <w:rsid w:val="008D055A"/>
    <w:rsid w:val="008D066B"/>
    <w:rsid w:val="008D08F3"/>
    <w:rsid w:val="008D0BDE"/>
    <w:rsid w:val="008D0C4C"/>
    <w:rsid w:val="008D0C74"/>
    <w:rsid w:val="008D0C85"/>
    <w:rsid w:val="008D0D73"/>
    <w:rsid w:val="008D10E0"/>
    <w:rsid w:val="008D11FB"/>
    <w:rsid w:val="008D125B"/>
    <w:rsid w:val="008D12AA"/>
    <w:rsid w:val="008D12FD"/>
    <w:rsid w:val="008D13C6"/>
    <w:rsid w:val="008D1442"/>
    <w:rsid w:val="008D14ED"/>
    <w:rsid w:val="008D1507"/>
    <w:rsid w:val="008D1545"/>
    <w:rsid w:val="008D15B5"/>
    <w:rsid w:val="008D16D2"/>
    <w:rsid w:val="008D18BC"/>
    <w:rsid w:val="008D1918"/>
    <w:rsid w:val="008D1B13"/>
    <w:rsid w:val="008D1C07"/>
    <w:rsid w:val="008D1C6B"/>
    <w:rsid w:val="008D1C8E"/>
    <w:rsid w:val="008D1D3C"/>
    <w:rsid w:val="008D1E0A"/>
    <w:rsid w:val="008D1FE0"/>
    <w:rsid w:val="008D20A7"/>
    <w:rsid w:val="008D2238"/>
    <w:rsid w:val="008D22F5"/>
    <w:rsid w:val="008D231D"/>
    <w:rsid w:val="008D2515"/>
    <w:rsid w:val="008D258B"/>
    <w:rsid w:val="008D2602"/>
    <w:rsid w:val="008D262A"/>
    <w:rsid w:val="008D283B"/>
    <w:rsid w:val="008D28AD"/>
    <w:rsid w:val="008D28B7"/>
    <w:rsid w:val="008D28DE"/>
    <w:rsid w:val="008D2A74"/>
    <w:rsid w:val="008D2B27"/>
    <w:rsid w:val="008D2B46"/>
    <w:rsid w:val="008D2B62"/>
    <w:rsid w:val="008D2C93"/>
    <w:rsid w:val="008D2E76"/>
    <w:rsid w:val="008D2ED1"/>
    <w:rsid w:val="008D2F63"/>
    <w:rsid w:val="008D3034"/>
    <w:rsid w:val="008D333D"/>
    <w:rsid w:val="008D3366"/>
    <w:rsid w:val="008D34BF"/>
    <w:rsid w:val="008D398E"/>
    <w:rsid w:val="008D399A"/>
    <w:rsid w:val="008D3ACC"/>
    <w:rsid w:val="008D3B01"/>
    <w:rsid w:val="008D3B2E"/>
    <w:rsid w:val="008D3B54"/>
    <w:rsid w:val="008D3BA4"/>
    <w:rsid w:val="008D3CF4"/>
    <w:rsid w:val="008D3DB4"/>
    <w:rsid w:val="008D3DCD"/>
    <w:rsid w:val="008D3FB4"/>
    <w:rsid w:val="008D401E"/>
    <w:rsid w:val="008D402F"/>
    <w:rsid w:val="008D40B1"/>
    <w:rsid w:val="008D4237"/>
    <w:rsid w:val="008D4309"/>
    <w:rsid w:val="008D44D4"/>
    <w:rsid w:val="008D4795"/>
    <w:rsid w:val="008D47E3"/>
    <w:rsid w:val="008D4851"/>
    <w:rsid w:val="008D4935"/>
    <w:rsid w:val="008D4965"/>
    <w:rsid w:val="008D4BB7"/>
    <w:rsid w:val="008D4BE6"/>
    <w:rsid w:val="008D4C66"/>
    <w:rsid w:val="008D4E2C"/>
    <w:rsid w:val="008D4E58"/>
    <w:rsid w:val="008D4F29"/>
    <w:rsid w:val="008D517D"/>
    <w:rsid w:val="008D51F5"/>
    <w:rsid w:val="008D526A"/>
    <w:rsid w:val="008D53DD"/>
    <w:rsid w:val="008D540F"/>
    <w:rsid w:val="008D5512"/>
    <w:rsid w:val="008D556C"/>
    <w:rsid w:val="008D55BB"/>
    <w:rsid w:val="008D55DF"/>
    <w:rsid w:val="008D572F"/>
    <w:rsid w:val="008D57A5"/>
    <w:rsid w:val="008D5815"/>
    <w:rsid w:val="008D5BC3"/>
    <w:rsid w:val="008D5CD0"/>
    <w:rsid w:val="008D5E16"/>
    <w:rsid w:val="008D5E38"/>
    <w:rsid w:val="008D607D"/>
    <w:rsid w:val="008D6103"/>
    <w:rsid w:val="008D63D8"/>
    <w:rsid w:val="008D66B5"/>
    <w:rsid w:val="008D6784"/>
    <w:rsid w:val="008D6790"/>
    <w:rsid w:val="008D67D6"/>
    <w:rsid w:val="008D69D9"/>
    <w:rsid w:val="008D6B5B"/>
    <w:rsid w:val="008D6B80"/>
    <w:rsid w:val="008D6BF2"/>
    <w:rsid w:val="008D6C58"/>
    <w:rsid w:val="008D6C6A"/>
    <w:rsid w:val="008D6E6A"/>
    <w:rsid w:val="008D6E9A"/>
    <w:rsid w:val="008D6F46"/>
    <w:rsid w:val="008D6F80"/>
    <w:rsid w:val="008D6FEC"/>
    <w:rsid w:val="008D714F"/>
    <w:rsid w:val="008D719B"/>
    <w:rsid w:val="008D7658"/>
    <w:rsid w:val="008D76A9"/>
    <w:rsid w:val="008D76D5"/>
    <w:rsid w:val="008D77EE"/>
    <w:rsid w:val="008D79FD"/>
    <w:rsid w:val="008D7A2A"/>
    <w:rsid w:val="008D7B76"/>
    <w:rsid w:val="008D7BF1"/>
    <w:rsid w:val="008D7D23"/>
    <w:rsid w:val="008D7D99"/>
    <w:rsid w:val="008D7F43"/>
    <w:rsid w:val="008DEE01"/>
    <w:rsid w:val="008E01FE"/>
    <w:rsid w:val="008E02C8"/>
    <w:rsid w:val="008E0351"/>
    <w:rsid w:val="008E0393"/>
    <w:rsid w:val="008E046A"/>
    <w:rsid w:val="008E0562"/>
    <w:rsid w:val="008E0805"/>
    <w:rsid w:val="008E086B"/>
    <w:rsid w:val="008E09CD"/>
    <w:rsid w:val="008E0B13"/>
    <w:rsid w:val="008E0C8F"/>
    <w:rsid w:val="008E0CBB"/>
    <w:rsid w:val="008E0D7F"/>
    <w:rsid w:val="008E0E6E"/>
    <w:rsid w:val="008E0ED8"/>
    <w:rsid w:val="008E12CA"/>
    <w:rsid w:val="008E1340"/>
    <w:rsid w:val="008E139F"/>
    <w:rsid w:val="008E1418"/>
    <w:rsid w:val="008E15FF"/>
    <w:rsid w:val="008E16AD"/>
    <w:rsid w:val="008E1702"/>
    <w:rsid w:val="008E1779"/>
    <w:rsid w:val="008E1794"/>
    <w:rsid w:val="008E18A0"/>
    <w:rsid w:val="008E1ABC"/>
    <w:rsid w:val="008E1E75"/>
    <w:rsid w:val="008E1F49"/>
    <w:rsid w:val="008E1FC1"/>
    <w:rsid w:val="008E202A"/>
    <w:rsid w:val="008E221A"/>
    <w:rsid w:val="008E231B"/>
    <w:rsid w:val="008E23E0"/>
    <w:rsid w:val="008E28F5"/>
    <w:rsid w:val="008E294D"/>
    <w:rsid w:val="008E295F"/>
    <w:rsid w:val="008E29A5"/>
    <w:rsid w:val="008E2A29"/>
    <w:rsid w:val="008E2BB2"/>
    <w:rsid w:val="008E2BBE"/>
    <w:rsid w:val="008E2C41"/>
    <w:rsid w:val="008E2C5F"/>
    <w:rsid w:val="008E2D84"/>
    <w:rsid w:val="008E2E52"/>
    <w:rsid w:val="008E2E7A"/>
    <w:rsid w:val="008E2EA2"/>
    <w:rsid w:val="008E3088"/>
    <w:rsid w:val="008E346E"/>
    <w:rsid w:val="008E36B0"/>
    <w:rsid w:val="008E373A"/>
    <w:rsid w:val="008E375F"/>
    <w:rsid w:val="008E38A3"/>
    <w:rsid w:val="008E38D1"/>
    <w:rsid w:val="008E3964"/>
    <w:rsid w:val="008E39EE"/>
    <w:rsid w:val="008E3A44"/>
    <w:rsid w:val="008E3A67"/>
    <w:rsid w:val="008E3AC4"/>
    <w:rsid w:val="008E3B4D"/>
    <w:rsid w:val="008E3D40"/>
    <w:rsid w:val="008E3E6C"/>
    <w:rsid w:val="008E3EC5"/>
    <w:rsid w:val="008E3F45"/>
    <w:rsid w:val="008E3FC2"/>
    <w:rsid w:val="008E4025"/>
    <w:rsid w:val="008E409F"/>
    <w:rsid w:val="008E40B2"/>
    <w:rsid w:val="008E4190"/>
    <w:rsid w:val="008E426B"/>
    <w:rsid w:val="008E457E"/>
    <w:rsid w:val="008E45A7"/>
    <w:rsid w:val="008E45F1"/>
    <w:rsid w:val="008E4651"/>
    <w:rsid w:val="008E4665"/>
    <w:rsid w:val="008E4676"/>
    <w:rsid w:val="008E46F6"/>
    <w:rsid w:val="008E47E0"/>
    <w:rsid w:val="008E488E"/>
    <w:rsid w:val="008E4A04"/>
    <w:rsid w:val="008E4A8C"/>
    <w:rsid w:val="008E4A9C"/>
    <w:rsid w:val="008E4B7E"/>
    <w:rsid w:val="008E4D24"/>
    <w:rsid w:val="008E4D80"/>
    <w:rsid w:val="008E4E20"/>
    <w:rsid w:val="008E4FDD"/>
    <w:rsid w:val="008E50C1"/>
    <w:rsid w:val="008E5167"/>
    <w:rsid w:val="008E5208"/>
    <w:rsid w:val="008E52E8"/>
    <w:rsid w:val="008E53FD"/>
    <w:rsid w:val="008E5533"/>
    <w:rsid w:val="008E5615"/>
    <w:rsid w:val="008E563A"/>
    <w:rsid w:val="008E5751"/>
    <w:rsid w:val="008E5809"/>
    <w:rsid w:val="008E5982"/>
    <w:rsid w:val="008E5B82"/>
    <w:rsid w:val="008E5B97"/>
    <w:rsid w:val="008E5C06"/>
    <w:rsid w:val="008E5E2B"/>
    <w:rsid w:val="008E5F55"/>
    <w:rsid w:val="008E601D"/>
    <w:rsid w:val="008E61B3"/>
    <w:rsid w:val="008E6288"/>
    <w:rsid w:val="008E62D9"/>
    <w:rsid w:val="008E62FD"/>
    <w:rsid w:val="008E6349"/>
    <w:rsid w:val="008E640D"/>
    <w:rsid w:val="008E64FD"/>
    <w:rsid w:val="008E6525"/>
    <w:rsid w:val="008E6693"/>
    <w:rsid w:val="008E66A9"/>
    <w:rsid w:val="008E6729"/>
    <w:rsid w:val="008E6952"/>
    <w:rsid w:val="008E6B47"/>
    <w:rsid w:val="008E6BD6"/>
    <w:rsid w:val="008E6DF5"/>
    <w:rsid w:val="008E6EB9"/>
    <w:rsid w:val="008E6F98"/>
    <w:rsid w:val="008E6FB8"/>
    <w:rsid w:val="008E7125"/>
    <w:rsid w:val="008E74F9"/>
    <w:rsid w:val="008E75C2"/>
    <w:rsid w:val="008E7805"/>
    <w:rsid w:val="008E791B"/>
    <w:rsid w:val="008E791D"/>
    <w:rsid w:val="008E7A96"/>
    <w:rsid w:val="008E7B14"/>
    <w:rsid w:val="008E7C0A"/>
    <w:rsid w:val="008E7CBD"/>
    <w:rsid w:val="008E7CC3"/>
    <w:rsid w:val="008E7D38"/>
    <w:rsid w:val="008E7D58"/>
    <w:rsid w:val="008E7E69"/>
    <w:rsid w:val="008E7F0F"/>
    <w:rsid w:val="008F0178"/>
    <w:rsid w:val="008F02CE"/>
    <w:rsid w:val="008F039A"/>
    <w:rsid w:val="008F0407"/>
    <w:rsid w:val="008F0565"/>
    <w:rsid w:val="008F05C4"/>
    <w:rsid w:val="008F0805"/>
    <w:rsid w:val="008F0B47"/>
    <w:rsid w:val="008F0BF1"/>
    <w:rsid w:val="008F0BFF"/>
    <w:rsid w:val="008F0DDB"/>
    <w:rsid w:val="008F0E59"/>
    <w:rsid w:val="008F0F62"/>
    <w:rsid w:val="008F11A9"/>
    <w:rsid w:val="008F127B"/>
    <w:rsid w:val="008F12E5"/>
    <w:rsid w:val="008F130C"/>
    <w:rsid w:val="008F1317"/>
    <w:rsid w:val="008F140F"/>
    <w:rsid w:val="008F152B"/>
    <w:rsid w:val="008F1777"/>
    <w:rsid w:val="008F191F"/>
    <w:rsid w:val="008F1A52"/>
    <w:rsid w:val="008F1E2F"/>
    <w:rsid w:val="008F1F9E"/>
    <w:rsid w:val="008F21E7"/>
    <w:rsid w:val="008F2251"/>
    <w:rsid w:val="008F22E8"/>
    <w:rsid w:val="008F250A"/>
    <w:rsid w:val="008F2588"/>
    <w:rsid w:val="008F262D"/>
    <w:rsid w:val="008F277D"/>
    <w:rsid w:val="008F2811"/>
    <w:rsid w:val="008F2945"/>
    <w:rsid w:val="008F2972"/>
    <w:rsid w:val="008F2991"/>
    <w:rsid w:val="008F2A5C"/>
    <w:rsid w:val="008F2D86"/>
    <w:rsid w:val="008F2E62"/>
    <w:rsid w:val="008F2EF6"/>
    <w:rsid w:val="008F2F5E"/>
    <w:rsid w:val="008F3017"/>
    <w:rsid w:val="008F312A"/>
    <w:rsid w:val="008F3263"/>
    <w:rsid w:val="008F3427"/>
    <w:rsid w:val="008F34DC"/>
    <w:rsid w:val="008F34E9"/>
    <w:rsid w:val="008F3541"/>
    <w:rsid w:val="008F3696"/>
    <w:rsid w:val="008F36A1"/>
    <w:rsid w:val="008F3ABE"/>
    <w:rsid w:val="008F3ADC"/>
    <w:rsid w:val="008F3BCA"/>
    <w:rsid w:val="008F3BD0"/>
    <w:rsid w:val="008F3BF7"/>
    <w:rsid w:val="008F3CB5"/>
    <w:rsid w:val="008F3CE4"/>
    <w:rsid w:val="008F3D67"/>
    <w:rsid w:val="008F3E62"/>
    <w:rsid w:val="008F3EF2"/>
    <w:rsid w:val="008F3F7D"/>
    <w:rsid w:val="008F40EC"/>
    <w:rsid w:val="008F4118"/>
    <w:rsid w:val="008F419C"/>
    <w:rsid w:val="008F423F"/>
    <w:rsid w:val="008F426D"/>
    <w:rsid w:val="008F4378"/>
    <w:rsid w:val="008F4610"/>
    <w:rsid w:val="008F46AB"/>
    <w:rsid w:val="008F47B7"/>
    <w:rsid w:val="008F49E9"/>
    <w:rsid w:val="008F4AF2"/>
    <w:rsid w:val="008F4EFC"/>
    <w:rsid w:val="008F4F7D"/>
    <w:rsid w:val="008F4FC4"/>
    <w:rsid w:val="008F5061"/>
    <w:rsid w:val="008F50DA"/>
    <w:rsid w:val="008F510F"/>
    <w:rsid w:val="008F51FA"/>
    <w:rsid w:val="008F523C"/>
    <w:rsid w:val="008F56B4"/>
    <w:rsid w:val="008F56CE"/>
    <w:rsid w:val="008F5775"/>
    <w:rsid w:val="008F59EC"/>
    <w:rsid w:val="008F5A50"/>
    <w:rsid w:val="008F5AF2"/>
    <w:rsid w:val="008F5B07"/>
    <w:rsid w:val="008F5B24"/>
    <w:rsid w:val="008F5DAD"/>
    <w:rsid w:val="008F5E0D"/>
    <w:rsid w:val="008F5E87"/>
    <w:rsid w:val="008F5EC9"/>
    <w:rsid w:val="008F5F40"/>
    <w:rsid w:val="008F5FF5"/>
    <w:rsid w:val="008F60F9"/>
    <w:rsid w:val="008F6170"/>
    <w:rsid w:val="008F623D"/>
    <w:rsid w:val="008F62A6"/>
    <w:rsid w:val="008F62E4"/>
    <w:rsid w:val="008F639B"/>
    <w:rsid w:val="008F63B2"/>
    <w:rsid w:val="008F6418"/>
    <w:rsid w:val="008F643B"/>
    <w:rsid w:val="008F6550"/>
    <w:rsid w:val="008F667E"/>
    <w:rsid w:val="008F66CA"/>
    <w:rsid w:val="008F66F5"/>
    <w:rsid w:val="008F676B"/>
    <w:rsid w:val="008F67DC"/>
    <w:rsid w:val="008F69C2"/>
    <w:rsid w:val="008F6ABC"/>
    <w:rsid w:val="008F6AC3"/>
    <w:rsid w:val="008F6B64"/>
    <w:rsid w:val="008F6B73"/>
    <w:rsid w:val="008F6CE8"/>
    <w:rsid w:val="008F6D20"/>
    <w:rsid w:val="008F6DFC"/>
    <w:rsid w:val="008F7058"/>
    <w:rsid w:val="008F707E"/>
    <w:rsid w:val="008F715D"/>
    <w:rsid w:val="008F719B"/>
    <w:rsid w:val="008F71D2"/>
    <w:rsid w:val="008F7241"/>
    <w:rsid w:val="008F7312"/>
    <w:rsid w:val="008F73CC"/>
    <w:rsid w:val="008F7679"/>
    <w:rsid w:val="008F7735"/>
    <w:rsid w:val="008F774A"/>
    <w:rsid w:val="008F79FC"/>
    <w:rsid w:val="008F7A4C"/>
    <w:rsid w:val="008F7CFC"/>
    <w:rsid w:val="008F7D84"/>
    <w:rsid w:val="008F7DA8"/>
    <w:rsid w:val="008F7DA9"/>
    <w:rsid w:val="008F7E05"/>
    <w:rsid w:val="0090003A"/>
    <w:rsid w:val="009000FE"/>
    <w:rsid w:val="009002D6"/>
    <w:rsid w:val="009003C0"/>
    <w:rsid w:val="009004C7"/>
    <w:rsid w:val="0090051F"/>
    <w:rsid w:val="00900532"/>
    <w:rsid w:val="0090066F"/>
    <w:rsid w:val="00900D22"/>
    <w:rsid w:val="00900D2A"/>
    <w:rsid w:val="00900D7F"/>
    <w:rsid w:val="00900D84"/>
    <w:rsid w:val="00900D94"/>
    <w:rsid w:val="00900DF0"/>
    <w:rsid w:val="00900E11"/>
    <w:rsid w:val="00900F81"/>
    <w:rsid w:val="00900F89"/>
    <w:rsid w:val="00901031"/>
    <w:rsid w:val="009010ED"/>
    <w:rsid w:val="009011B8"/>
    <w:rsid w:val="009011DD"/>
    <w:rsid w:val="00901397"/>
    <w:rsid w:val="009013D0"/>
    <w:rsid w:val="009014C4"/>
    <w:rsid w:val="0090151F"/>
    <w:rsid w:val="0090158B"/>
    <w:rsid w:val="009016A5"/>
    <w:rsid w:val="009016BE"/>
    <w:rsid w:val="00901821"/>
    <w:rsid w:val="0090184E"/>
    <w:rsid w:val="00901902"/>
    <w:rsid w:val="0090199A"/>
    <w:rsid w:val="00901A5E"/>
    <w:rsid w:val="00901A8A"/>
    <w:rsid w:val="00901B0F"/>
    <w:rsid w:val="00901C3B"/>
    <w:rsid w:val="00901CB2"/>
    <w:rsid w:val="00901CD4"/>
    <w:rsid w:val="00901FC0"/>
    <w:rsid w:val="009020C7"/>
    <w:rsid w:val="009022A8"/>
    <w:rsid w:val="00902339"/>
    <w:rsid w:val="00902350"/>
    <w:rsid w:val="00902372"/>
    <w:rsid w:val="009023B6"/>
    <w:rsid w:val="009023D3"/>
    <w:rsid w:val="0090276F"/>
    <w:rsid w:val="00902815"/>
    <w:rsid w:val="009028F1"/>
    <w:rsid w:val="00902974"/>
    <w:rsid w:val="00902DC7"/>
    <w:rsid w:val="00902E44"/>
    <w:rsid w:val="00902E54"/>
    <w:rsid w:val="00902E8F"/>
    <w:rsid w:val="00902EDF"/>
    <w:rsid w:val="00902FEE"/>
    <w:rsid w:val="009030C7"/>
    <w:rsid w:val="009030D6"/>
    <w:rsid w:val="009030D8"/>
    <w:rsid w:val="009030EE"/>
    <w:rsid w:val="0090315D"/>
    <w:rsid w:val="009031AD"/>
    <w:rsid w:val="0090328A"/>
    <w:rsid w:val="009032D6"/>
    <w:rsid w:val="0090344F"/>
    <w:rsid w:val="00903480"/>
    <w:rsid w:val="009035C5"/>
    <w:rsid w:val="009035C7"/>
    <w:rsid w:val="00903696"/>
    <w:rsid w:val="00903AB3"/>
    <w:rsid w:val="00903CB7"/>
    <w:rsid w:val="00903D6F"/>
    <w:rsid w:val="00903D81"/>
    <w:rsid w:val="00903EB9"/>
    <w:rsid w:val="0090408B"/>
    <w:rsid w:val="0090443B"/>
    <w:rsid w:val="00904519"/>
    <w:rsid w:val="00904563"/>
    <w:rsid w:val="009045A5"/>
    <w:rsid w:val="00904738"/>
    <w:rsid w:val="00904813"/>
    <w:rsid w:val="00904A96"/>
    <w:rsid w:val="00904AAA"/>
    <w:rsid w:val="00904BAA"/>
    <w:rsid w:val="00904BAF"/>
    <w:rsid w:val="00904CBB"/>
    <w:rsid w:val="00904DA8"/>
    <w:rsid w:val="00904F2A"/>
    <w:rsid w:val="00904F37"/>
    <w:rsid w:val="00904F9B"/>
    <w:rsid w:val="009050DA"/>
    <w:rsid w:val="0090525D"/>
    <w:rsid w:val="0090525F"/>
    <w:rsid w:val="009053FA"/>
    <w:rsid w:val="0090544A"/>
    <w:rsid w:val="009055BF"/>
    <w:rsid w:val="0090580C"/>
    <w:rsid w:val="009059DD"/>
    <w:rsid w:val="00905BA9"/>
    <w:rsid w:val="00905C7F"/>
    <w:rsid w:val="00905C9B"/>
    <w:rsid w:val="00905ECB"/>
    <w:rsid w:val="00905FCA"/>
    <w:rsid w:val="009060C9"/>
    <w:rsid w:val="0090615F"/>
    <w:rsid w:val="009062A6"/>
    <w:rsid w:val="0090635E"/>
    <w:rsid w:val="0090647B"/>
    <w:rsid w:val="00906565"/>
    <w:rsid w:val="00906594"/>
    <w:rsid w:val="009065C6"/>
    <w:rsid w:val="009065D2"/>
    <w:rsid w:val="00906647"/>
    <w:rsid w:val="0090667C"/>
    <w:rsid w:val="0090692F"/>
    <w:rsid w:val="00906A4A"/>
    <w:rsid w:val="00906B01"/>
    <w:rsid w:val="00906C94"/>
    <w:rsid w:val="00906D1C"/>
    <w:rsid w:val="00906DDD"/>
    <w:rsid w:val="00906E75"/>
    <w:rsid w:val="00906FC7"/>
    <w:rsid w:val="00906FFA"/>
    <w:rsid w:val="00907078"/>
    <w:rsid w:val="009070FA"/>
    <w:rsid w:val="009071FC"/>
    <w:rsid w:val="009074D8"/>
    <w:rsid w:val="0090755D"/>
    <w:rsid w:val="0090787C"/>
    <w:rsid w:val="00907889"/>
    <w:rsid w:val="00907897"/>
    <w:rsid w:val="009079A7"/>
    <w:rsid w:val="00907A28"/>
    <w:rsid w:val="00907C16"/>
    <w:rsid w:val="00907D08"/>
    <w:rsid w:val="00907E53"/>
    <w:rsid w:val="00907EBB"/>
    <w:rsid w:val="00910013"/>
    <w:rsid w:val="00910048"/>
    <w:rsid w:val="00910065"/>
    <w:rsid w:val="009100E7"/>
    <w:rsid w:val="0091025D"/>
    <w:rsid w:val="00910297"/>
    <w:rsid w:val="009102DC"/>
    <w:rsid w:val="00910371"/>
    <w:rsid w:val="00910544"/>
    <w:rsid w:val="00910568"/>
    <w:rsid w:val="009105A7"/>
    <w:rsid w:val="009105E7"/>
    <w:rsid w:val="009107E4"/>
    <w:rsid w:val="0091085A"/>
    <w:rsid w:val="00910AF4"/>
    <w:rsid w:val="00910BB8"/>
    <w:rsid w:val="00910C44"/>
    <w:rsid w:val="00910CF1"/>
    <w:rsid w:val="00910D92"/>
    <w:rsid w:val="00910F91"/>
    <w:rsid w:val="0091106D"/>
    <w:rsid w:val="00911196"/>
    <w:rsid w:val="009111D7"/>
    <w:rsid w:val="0091128D"/>
    <w:rsid w:val="009112BD"/>
    <w:rsid w:val="00911439"/>
    <w:rsid w:val="0091153A"/>
    <w:rsid w:val="0091155A"/>
    <w:rsid w:val="00911574"/>
    <w:rsid w:val="0091161F"/>
    <w:rsid w:val="00911666"/>
    <w:rsid w:val="0091167D"/>
    <w:rsid w:val="009117A6"/>
    <w:rsid w:val="00911813"/>
    <w:rsid w:val="0091192F"/>
    <w:rsid w:val="00911965"/>
    <w:rsid w:val="009119D1"/>
    <w:rsid w:val="00911B5D"/>
    <w:rsid w:val="00911B83"/>
    <w:rsid w:val="00911BDA"/>
    <w:rsid w:val="00911C43"/>
    <w:rsid w:val="00911DFF"/>
    <w:rsid w:val="00911F9E"/>
    <w:rsid w:val="009121F7"/>
    <w:rsid w:val="0091226D"/>
    <w:rsid w:val="0091242B"/>
    <w:rsid w:val="009124BC"/>
    <w:rsid w:val="00912576"/>
    <w:rsid w:val="009125FE"/>
    <w:rsid w:val="00912784"/>
    <w:rsid w:val="009127EA"/>
    <w:rsid w:val="00912893"/>
    <w:rsid w:val="009128E3"/>
    <w:rsid w:val="009129F2"/>
    <w:rsid w:val="00912B34"/>
    <w:rsid w:val="00912F44"/>
    <w:rsid w:val="009130E6"/>
    <w:rsid w:val="009131DA"/>
    <w:rsid w:val="00913203"/>
    <w:rsid w:val="00913241"/>
    <w:rsid w:val="009135D7"/>
    <w:rsid w:val="0091360E"/>
    <w:rsid w:val="009137B7"/>
    <w:rsid w:val="0091381C"/>
    <w:rsid w:val="0091388F"/>
    <w:rsid w:val="009138CC"/>
    <w:rsid w:val="0091394E"/>
    <w:rsid w:val="00913A4C"/>
    <w:rsid w:val="00913E20"/>
    <w:rsid w:val="00913E8F"/>
    <w:rsid w:val="00913E94"/>
    <w:rsid w:val="00913F19"/>
    <w:rsid w:val="00913FA1"/>
    <w:rsid w:val="00913FB0"/>
    <w:rsid w:val="00914011"/>
    <w:rsid w:val="00914311"/>
    <w:rsid w:val="009143E9"/>
    <w:rsid w:val="009144C3"/>
    <w:rsid w:val="00914594"/>
    <w:rsid w:val="009145A6"/>
    <w:rsid w:val="0091470D"/>
    <w:rsid w:val="009148B6"/>
    <w:rsid w:val="00914B83"/>
    <w:rsid w:val="00914B92"/>
    <w:rsid w:val="00914B9C"/>
    <w:rsid w:val="00914C27"/>
    <w:rsid w:val="00914E5C"/>
    <w:rsid w:val="00914E8C"/>
    <w:rsid w:val="00914EBE"/>
    <w:rsid w:val="009150B8"/>
    <w:rsid w:val="00915167"/>
    <w:rsid w:val="009152E4"/>
    <w:rsid w:val="009155E5"/>
    <w:rsid w:val="00915667"/>
    <w:rsid w:val="009157DF"/>
    <w:rsid w:val="0091582F"/>
    <w:rsid w:val="00915B8C"/>
    <w:rsid w:val="00915CCC"/>
    <w:rsid w:val="00915CD8"/>
    <w:rsid w:val="00915D36"/>
    <w:rsid w:val="00915E3C"/>
    <w:rsid w:val="00915EC0"/>
    <w:rsid w:val="00915F94"/>
    <w:rsid w:val="00916040"/>
    <w:rsid w:val="0091609D"/>
    <w:rsid w:val="0091622D"/>
    <w:rsid w:val="009162B4"/>
    <w:rsid w:val="0091631E"/>
    <w:rsid w:val="009163AF"/>
    <w:rsid w:val="009164A6"/>
    <w:rsid w:val="0091650F"/>
    <w:rsid w:val="00916652"/>
    <w:rsid w:val="00916676"/>
    <w:rsid w:val="00916816"/>
    <w:rsid w:val="00916876"/>
    <w:rsid w:val="00916925"/>
    <w:rsid w:val="00916B11"/>
    <w:rsid w:val="00916B3E"/>
    <w:rsid w:val="00916D9E"/>
    <w:rsid w:val="00916F70"/>
    <w:rsid w:val="00916FB0"/>
    <w:rsid w:val="009171A1"/>
    <w:rsid w:val="009171A3"/>
    <w:rsid w:val="0091721E"/>
    <w:rsid w:val="00917236"/>
    <w:rsid w:val="0091726C"/>
    <w:rsid w:val="0091729D"/>
    <w:rsid w:val="00917381"/>
    <w:rsid w:val="009174DA"/>
    <w:rsid w:val="009175D9"/>
    <w:rsid w:val="0091760E"/>
    <w:rsid w:val="009176DF"/>
    <w:rsid w:val="009177C8"/>
    <w:rsid w:val="009177D8"/>
    <w:rsid w:val="0091794D"/>
    <w:rsid w:val="009179E0"/>
    <w:rsid w:val="00917AE3"/>
    <w:rsid w:val="00917B51"/>
    <w:rsid w:val="00917C54"/>
    <w:rsid w:val="00917C55"/>
    <w:rsid w:val="00917D70"/>
    <w:rsid w:val="00917DEA"/>
    <w:rsid w:val="00917DF1"/>
    <w:rsid w:val="00917E61"/>
    <w:rsid w:val="00917ECF"/>
    <w:rsid w:val="00917F32"/>
    <w:rsid w:val="00920064"/>
    <w:rsid w:val="0092012C"/>
    <w:rsid w:val="0092014B"/>
    <w:rsid w:val="0092023C"/>
    <w:rsid w:val="009202B8"/>
    <w:rsid w:val="00920349"/>
    <w:rsid w:val="00920434"/>
    <w:rsid w:val="0092044D"/>
    <w:rsid w:val="0092053B"/>
    <w:rsid w:val="00920593"/>
    <w:rsid w:val="00920726"/>
    <w:rsid w:val="00920731"/>
    <w:rsid w:val="009207FF"/>
    <w:rsid w:val="009208BF"/>
    <w:rsid w:val="00920A68"/>
    <w:rsid w:val="00920A71"/>
    <w:rsid w:val="00920CB3"/>
    <w:rsid w:val="00920ED1"/>
    <w:rsid w:val="00920F25"/>
    <w:rsid w:val="00920F9C"/>
    <w:rsid w:val="00920FA2"/>
    <w:rsid w:val="00921068"/>
    <w:rsid w:val="0092106B"/>
    <w:rsid w:val="009212C0"/>
    <w:rsid w:val="009216F5"/>
    <w:rsid w:val="0092172B"/>
    <w:rsid w:val="00921960"/>
    <w:rsid w:val="0092196C"/>
    <w:rsid w:val="00921C0B"/>
    <w:rsid w:val="00921E9F"/>
    <w:rsid w:val="00921EBE"/>
    <w:rsid w:val="00921EDD"/>
    <w:rsid w:val="00921FFA"/>
    <w:rsid w:val="009220D3"/>
    <w:rsid w:val="00922101"/>
    <w:rsid w:val="00922134"/>
    <w:rsid w:val="00922159"/>
    <w:rsid w:val="0092215B"/>
    <w:rsid w:val="0092231E"/>
    <w:rsid w:val="0092257C"/>
    <w:rsid w:val="0092295C"/>
    <w:rsid w:val="00922A02"/>
    <w:rsid w:val="00922E2A"/>
    <w:rsid w:val="00922E72"/>
    <w:rsid w:val="00922EBE"/>
    <w:rsid w:val="00922F4A"/>
    <w:rsid w:val="00923032"/>
    <w:rsid w:val="00923178"/>
    <w:rsid w:val="009234AE"/>
    <w:rsid w:val="00923500"/>
    <w:rsid w:val="00923699"/>
    <w:rsid w:val="009237D5"/>
    <w:rsid w:val="00923834"/>
    <w:rsid w:val="009238AE"/>
    <w:rsid w:val="00923912"/>
    <w:rsid w:val="0092394B"/>
    <w:rsid w:val="00923B7D"/>
    <w:rsid w:val="00923B92"/>
    <w:rsid w:val="00923C62"/>
    <w:rsid w:val="00923CE2"/>
    <w:rsid w:val="00923D44"/>
    <w:rsid w:val="00923E6D"/>
    <w:rsid w:val="00924081"/>
    <w:rsid w:val="009240A6"/>
    <w:rsid w:val="009241D3"/>
    <w:rsid w:val="009242CD"/>
    <w:rsid w:val="009244FB"/>
    <w:rsid w:val="00924798"/>
    <w:rsid w:val="00924894"/>
    <w:rsid w:val="009249D3"/>
    <w:rsid w:val="00924A2E"/>
    <w:rsid w:val="00924B92"/>
    <w:rsid w:val="00924C90"/>
    <w:rsid w:val="00924ECE"/>
    <w:rsid w:val="00924F8D"/>
    <w:rsid w:val="009250D1"/>
    <w:rsid w:val="0092516A"/>
    <w:rsid w:val="00925227"/>
    <w:rsid w:val="009252EE"/>
    <w:rsid w:val="0092530A"/>
    <w:rsid w:val="00925576"/>
    <w:rsid w:val="009255FE"/>
    <w:rsid w:val="009256DD"/>
    <w:rsid w:val="00925712"/>
    <w:rsid w:val="0092572E"/>
    <w:rsid w:val="00925900"/>
    <w:rsid w:val="009259BB"/>
    <w:rsid w:val="00925B0E"/>
    <w:rsid w:val="00925B45"/>
    <w:rsid w:val="00925B64"/>
    <w:rsid w:val="00925B66"/>
    <w:rsid w:val="00925BB7"/>
    <w:rsid w:val="00925E02"/>
    <w:rsid w:val="00925E0F"/>
    <w:rsid w:val="00925EA1"/>
    <w:rsid w:val="00925F62"/>
    <w:rsid w:val="0092630C"/>
    <w:rsid w:val="00926313"/>
    <w:rsid w:val="009264BF"/>
    <w:rsid w:val="009266EC"/>
    <w:rsid w:val="009266FC"/>
    <w:rsid w:val="00926A04"/>
    <w:rsid w:val="00926C4C"/>
    <w:rsid w:val="00926CCA"/>
    <w:rsid w:val="00926E99"/>
    <w:rsid w:val="00926F83"/>
    <w:rsid w:val="00926F91"/>
    <w:rsid w:val="00927161"/>
    <w:rsid w:val="00927169"/>
    <w:rsid w:val="009271A6"/>
    <w:rsid w:val="00927273"/>
    <w:rsid w:val="009272AF"/>
    <w:rsid w:val="009272E1"/>
    <w:rsid w:val="0092748D"/>
    <w:rsid w:val="009275B6"/>
    <w:rsid w:val="00927693"/>
    <w:rsid w:val="009276B8"/>
    <w:rsid w:val="0092770D"/>
    <w:rsid w:val="00927955"/>
    <w:rsid w:val="00927AFE"/>
    <w:rsid w:val="00927B9D"/>
    <w:rsid w:val="00927C14"/>
    <w:rsid w:val="00927C1D"/>
    <w:rsid w:val="00927DD0"/>
    <w:rsid w:val="00927F06"/>
    <w:rsid w:val="00927FFB"/>
    <w:rsid w:val="009300F7"/>
    <w:rsid w:val="009303A1"/>
    <w:rsid w:val="009304CF"/>
    <w:rsid w:val="00930640"/>
    <w:rsid w:val="0093064A"/>
    <w:rsid w:val="0093065F"/>
    <w:rsid w:val="009306DC"/>
    <w:rsid w:val="00930798"/>
    <w:rsid w:val="009308E8"/>
    <w:rsid w:val="009309C4"/>
    <w:rsid w:val="00930D4D"/>
    <w:rsid w:val="00930DE2"/>
    <w:rsid w:val="00930FCF"/>
    <w:rsid w:val="009310CE"/>
    <w:rsid w:val="00931107"/>
    <w:rsid w:val="009312F1"/>
    <w:rsid w:val="00931461"/>
    <w:rsid w:val="00931480"/>
    <w:rsid w:val="00931541"/>
    <w:rsid w:val="009316A4"/>
    <w:rsid w:val="00931731"/>
    <w:rsid w:val="00931807"/>
    <w:rsid w:val="009318B5"/>
    <w:rsid w:val="00931A3B"/>
    <w:rsid w:val="00931B79"/>
    <w:rsid w:val="00931BCD"/>
    <w:rsid w:val="00931C46"/>
    <w:rsid w:val="00931D19"/>
    <w:rsid w:val="00931E45"/>
    <w:rsid w:val="00931F7F"/>
    <w:rsid w:val="0093204E"/>
    <w:rsid w:val="0093207B"/>
    <w:rsid w:val="009320F1"/>
    <w:rsid w:val="009321CB"/>
    <w:rsid w:val="00932258"/>
    <w:rsid w:val="0093226A"/>
    <w:rsid w:val="0093251F"/>
    <w:rsid w:val="009325E7"/>
    <w:rsid w:val="00932644"/>
    <w:rsid w:val="009327B1"/>
    <w:rsid w:val="009327D9"/>
    <w:rsid w:val="00932870"/>
    <w:rsid w:val="009328BB"/>
    <w:rsid w:val="00932AB8"/>
    <w:rsid w:val="00932B1A"/>
    <w:rsid w:val="00932B68"/>
    <w:rsid w:val="00932BCF"/>
    <w:rsid w:val="00932C13"/>
    <w:rsid w:val="00932D42"/>
    <w:rsid w:val="00932DFF"/>
    <w:rsid w:val="00932E0A"/>
    <w:rsid w:val="00932E83"/>
    <w:rsid w:val="00932FF0"/>
    <w:rsid w:val="00933004"/>
    <w:rsid w:val="00933005"/>
    <w:rsid w:val="009330A2"/>
    <w:rsid w:val="009332A7"/>
    <w:rsid w:val="00933357"/>
    <w:rsid w:val="0093338E"/>
    <w:rsid w:val="00933447"/>
    <w:rsid w:val="00933567"/>
    <w:rsid w:val="009335F5"/>
    <w:rsid w:val="00933658"/>
    <w:rsid w:val="00933804"/>
    <w:rsid w:val="00933819"/>
    <w:rsid w:val="0093396B"/>
    <w:rsid w:val="00933B97"/>
    <w:rsid w:val="00933C08"/>
    <w:rsid w:val="00933C67"/>
    <w:rsid w:val="00933D54"/>
    <w:rsid w:val="00933DE1"/>
    <w:rsid w:val="00933E84"/>
    <w:rsid w:val="00933F61"/>
    <w:rsid w:val="0093418E"/>
    <w:rsid w:val="009341C8"/>
    <w:rsid w:val="009343F8"/>
    <w:rsid w:val="009345FD"/>
    <w:rsid w:val="00934645"/>
    <w:rsid w:val="0093471F"/>
    <w:rsid w:val="00934783"/>
    <w:rsid w:val="00934808"/>
    <w:rsid w:val="00934857"/>
    <w:rsid w:val="00934A75"/>
    <w:rsid w:val="00934B53"/>
    <w:rsid w:val="00934BE1"/>
    <w:rsid w:val="00934D45"/>
    <w:rsid w:val="00934EDB"/>
    <w:rsid w:val="00934F0D"/>
    <w:rsid w:val="00935127"/>
    <w:rsid w:val="00935178"/>
    <w:rsid w:val="0093520C"/>
    <w:rsid w:val="00935242"/>
    <w:rsid w:val="009352D4"/>
    <w:rsid w:val="009352DA"/>
    <w:rsid w:val="00935323"/>
    <w:rsid w:val="009353BA"/>
    <w:rsid w:val="009354C2"/>
    <w:rsid w:val="009355A0"/>
    <w:rsid w:val="009355D2"/>
    <w:rsid w:val="009355E4"/>
    <w:rsid w:val="00935727"/>
    <w:rsid w:val="009357AC"/>
    <w:rsid w:val="00935826"/>
    <w:rsid w:val="00935A9D"/>
    <w:rsid w:val="00935ACC"/>
    <w:rsid w:val="00935C29"/>
    <w:rsid w:val="00935C3B"/>
    <w:rsid w:val="00935C6A"/>
    <w:rsid w:val="00935C77"/>
    <w:rsid w:val="00935C79"/>
    <w:rsid w:val="00935C7A"/>
    <w:rsid w:val="00935F7A"/>
    <w:rsid w:val="00936173"/>
    <w:rsid w:val="009362E4"/>
    <w:rsid w:val="009364E3"/>
    <w:rsid w:val="009367BC"/>
    <w:rsid w:val="00936883"/>
    <w:rsid w:val="009368BD"/>
    <w:rsid w:val="009368DA"/>
    <w:rsid w:val="00936A34"/>
    <w:rsid w:val="00936C08"/>
    <w:rsid w:val="00936D64"/>
    <w:rsid w:val="00937226"/>
    <w:rsid w:val="009372DA"/>
    <w:rsid w:val="009373E1"/>
    <w:rsid w:val="00937406"/>
    <w:rsid w:val="009374DA"/>
    <w:rsid w:val="009374F0"/>
    <w:rsid w:val="00937660"/>
    <w:rsid w:val="009377E5"/>
    <w:rsid w:val="009377F2"/>
    <w:rsid w:val="00937AA3"/>
    <w:rsid w:val="00937C84"/>
    <w:rsid w:val="00937D3C"/>
    <w:rsid w:val="00937F9C"/>
    <w:rsid w:val="009402DA"/>
    <w:rsid w:val="009402E4"/>
    <w:rsid w:val="00940426"/>
    <w:rsid w:val="009404E8"/>
    <w:rsid w:val="00940730"/>
    <w:rsid w:val="00940757"/>
    <w:rsid w:val="00940A86"/>
    <w:rsid w:val="00940B7B"/>
    <w:rsid w:val="00940D25"/>
    <w:rsid w:val="00940D52"/>
    <w:rsid w:val="00940E92"/>
    <w:rsid w:val="00940EC4"/>
    <w:rsid w:val="00940EDA"/>
    <w:rsid w:val="00940EF0"/>
    <w:rsid w:val="009410E5"/>
    <w:rsid w:val="00941138"/>
    <w:rsid w:val="0094120B"/>
    <w:rsid w:val="0094129E"/>
    <w:rsid w:val="00941312"/>
    <w:rsid w:val="00941483"/>
    <w:rsid w:val="009414D7"/>
    <w:rsid w:val="00941532"/>
    <w:rsid w:val="009415E9"/>
    <w:rsid w:val="00941811"/>
    <w:rsid w:val="009418C8"/>
    <w:rsid w:val="0094198B"/>
    <w:rsid w:val="009419C9"/>
    <w:rsid w:val="00941A31"/>
    <w:rsid w:val="00941BCB"/>
    <w:rsid w:val="00941C68"/>
    <w:rsid w:val="00941D2C"/>
    <w:rsid w:val="00941DC1"/>
    <w:rsid w:val="00941E4A"/>
    <w:rsid w:val="00941ECA"/>
    <w:rsid w:val="00941F56"/>
    <w:rsid w:val="00941F7A"/>
    <w:rsid w:val="009420B2"/>
    <w:rsid w:val="009420EB"/>
    <w:rsid w:val="0094227B"/>
    <w:rsid w:val="00942321"/>
    <w:rsid w:val="009425FC"/>
    <w:rsid w:val="0094265C"/>
    <w:rsid w:val="00942758"/>
    <w:rsid w:val="0094299E"/>
    <w:rsid w:val="00942A18"/>
    <w:rsid w:val="00942C0A"/>
    <w:rsid w:val="00942CF6"/>
    <w:rsid w:val="00942D51"/>
    <w:rsid w:val="00942D69"/>
    <w:rsid w:val="00942EF3"/>
    <w:rsid w:val="00942FCC"/>
    <w:rsid w:val="00943092"/>
    <w:rsid w:val="00943280"/>
    <w:rsid w:val="009434AE"/>
    <w:rsid w:val="00943736"/>
    <w:rsid w:val="00943802"/>
    <w:rsid w:val="0094382F"/>
    <w:rsid w:val="00943875"/>
    <w:rsid w:val="009438E3"/>
    <w:rsid w:val="009438F1"/>
    <w:rsid w:val="00943A6E"/>
    <w:rsid w:val="00943A74"/>
    <w:rsid w:val="00943AAB"/>
    <w:rsid w:val="00943C46"/>
    <w:rsid w:val="00943C7E"/>
    <w:rsid w:val="00943D73"/>
    <w:rsid w:val="00944065"/>
    <w:rsid w:val="00944198"/>
    <w:rsid w:val="009441EB"/>
    <w:rsid w:val="009441F7"/>
    <w:rsid w:val="009443F9"/>
    <w:rsid w:val="0094440F"/>
    <w:rsid w:val="00944428"/>
    <w:rsid w:val="0094443B"/>
    <w:rsid w:val="00944702"/>
    <w:rsid w:val="00944C5C"/>
    <w:rsid w:val="00944CA5"/>
    <w:rsid w:val="00944CFD"/>
    <w:rsid w:val="00944CFF"/>
    <w:rsid w:val="00944E83"/>
    <w:rsid w:val="00944F07"/>
    <w:rsid w:val="0094503F"/>
    <w:rsid w:val="009452A9"/>
    <w:rsid w:val="0094539F"/>
    <w:rsid w:val="0094553E"/>
    <w:rsid w:val="009456A7"/>
    <w:rsid w:val="00945803"/>
    <w:rsid w:val="009459B5"/>
    <w:rsid w:val="00945B75"/>
    <w:rsid w:val="00945C38"/>
    <w:rsid w:val="00945C6F"/>
    <w:rsid w:val="00945CF0"/>
    <w:rsid w:val="00945D01"/>
    <w:rsid w:val="00945DD8"/>
    <w:rsid w:val="00945E3A"/>
    <w:rsid w:val="00945E48"/>
    <w:rsid w:val="00945E49"/>
    <w:rsid w:val="00945EBF"/>
    <w:rsid w:val="00946005"/>
    <w:rsid w:val="0094607B"/>
    <w:rsid w:val="009462D0"/>
    <w:rsid w:val="009463D8"/>
    <w:rsid w:val="00946419"/>
    <w:rsid w:val="009465D5"/>
    <w:rsid w:val="009466F2"/>
    <w:rsid w:val="0094671E"/>
    <w:rsid w:val="0094681D"/>
    <w:rsid w:val="00946821"/>
    <w:rsid w:val="00946981"/>
    <w:rsid w:val="00946A04"/>
    <w:rsid w:val="00946A21"/>
    <w:rsid w:val="00946E09"/>
    <w:rsid w:val="00946E7E"/>
    <w:rsid w:val="00946F88"/>
    <w:rsid w:val="00947048"/>
    <w:rsid w:val="0094705B"/>
    <w:rsid w:val="0094705F"/>
    <w:rsid w:val="00947069"/>
    <w:rsid w:val="009470BA"/>
    <w:rsid w:val="00947169"/>
    <w:rsid w:val="00947434"/>
    <w:rsid w:val="00947608"/>
    <w:rsid w:val="009476B1"/>
    <w:rsid w:val="0094781D"/>
    <w:rsid w:val="009478B7"/>
    <w:rsid w:val="00947954"/>
    <w:rsid w:val="009479DA"/>
    <w:rsid w:val="00947ABF"/>
    <w:rsid w:val="00947B59"/>
    <w:rsid w:val="00947B69"/>
    <w:rsid w:val="00947CAC"/>
    <w:rsid w:val="00947D2A"/>
    <w:rsid w:val="00947D2D"/>
    <w:rsid w:val="00947DB3"/>
    <w:rsid w:val="00947DF5"/>
    <w:rsid w:val="00947F6B"/>
    <w:rsid w:val="0094EA18"/>
    <w:rsid w:val="009500B2"/>
    <w:rsid w:val="0095012B"/>
    <w:rsid w:val="009501F8"/>
    <w:rsid w:val="0095024C"/>
    <w:rsid w:val="009502F7"/>
    <w:rsid w:val="0095060D"/>
    <w:rsid w:val="0095068C"/>
    <w:rsid w:val="009506A6"/>
    <w:rsid w:val="009507DB"/>
    <w:rsid w:val="009507F1"/>
    <w:rsid w:val="009508B7"/>
    <w:rsid w:val="00950A51"/>
    <w:rsid w:val="00950AB8"/>
    <w:rsid w:val="00950B49"/>
    <w:rsid w:val="00950C34"/>
    <w:rsid w:val="00950C81"/>
    <w:rsid w:val="00950F67"/>
    <w:rsid w:val="00950FE8"/>
    <w:rsid w:val="00951113"/>
    <w:rsid w:val="009511DC"/>
    <w:rsid w:val="009511EC"/>
    <w:rsid w:val="00951379"/>
    <w:rsid w:val="009513F6"/>
    <w:rsid w:val="0095153B"/>
    <w:rsid w:val="009515F5"/>
    <w:rsid w:val="00951846"/>
    <w:rsid w:val="00951880"/>
    <w:rsid w:val="009519BE"/>
    <w:rsid w:val="00951A2E"/>
    <w:rsid w:val="00951B1D"/>
    <w:rsid w:val="00951C07"/>
    <w:rsid w:val="00951CB4"/>
    <w:rsid w:val="009521A8"/>
    <w:rsid w:val="00952215"/>
    <w:rsid w:val="00952326"/>
    <w:rsid w:val="0095238F"/>
    <w:rsid w:val="009523B2"/>
    <w:rsid w:val="009525BC"/>
    <w:rsid w:val="00952754"/>
    <w:rsid w:val="009527B1"/>
    <w:rsid w:val="00952884"/>
    <w:rsid w:val="009528C6"/>
    <w:rsid w:val="00952903"/>
    <w:rsid w:val="00952C61"/>
    <w:rsid w:val="00952C7A"/>
    <w:rsid w:val="00952F7F"/>
    <w:rsid w:val="00953201"/>
    <w:rsid w:val="009532AA"/>
    <w:rsid w:val="0095342E"/>
    <w:rsid w:val="009534C9"/>
    <w:rsid w:val="009535A3"/>
    <w:rsid w:val="0095374C"/>
    <w:rsid w:val="00953B1D"/>
    <w:rsid w:val="00953B58"/>
    <w:rsid w:val="00953BB7"/>
    <w:rsid w:val="00953C11"/>
    <w:rsid w:val="00953C48"/>
    <w:rsid w:val="00953C4A"/>
    <w:rsid w:val="00953C50"/>
    <w:rsid w:val="00953C58"/>
    <w:rsid w:val="00953C81"/>
    <w:rsid w:val="00953CFA"/>
    <w:rsid w:val="00953E43"/>
    <w:rsid w:val="00953FB4"/>
    <w:rsid w:val="00953FEE"/>
    <w:rsid w:val="00954025"/>
    <w:rsid w:val="0095421D"/>
    <w:rsid w:val="0095444B"/>
    <w:rsid w:val="00954585"/>
    <w:rsid w:val="00954598"/>
    <w:rsid w:val="0095462F"/>
    <w:rsid w:val="00954676"/>
    <w:rsid w:val="009547EB"/>
    <w:rsid w:val="0095482B"/>
    <w:rsid w:val="009548EE"/>
    <w:rsid w:val="00954928"/>
    <w:rsid w:val="00954ABA"/>
    <w:rsid w:val="00954C45"/>
    <w:rsid w:val="00954E23"/>
    <w:rsid w:val="00954E29"/>
    <w:rsid w:val="00954EA7"/>
    <w:rsid w:val="00954F6F"/>
    <w:rsid w:val="00955084"/>
    <w:rsid w:val="009550BB"/>
    <w:rsid w:val="00955537"/>
    <w:rsid w:val="009555D7"/>
    <w:rsid w:val="009556EE"/>
    <w:rsid w:val="009559DB"/>
    <w:rsid w:val="00955A4A"/>
    <w:rsid w:val="00955BCE"/>
    <w:rsid w:val="00955F1E"/>
    <w:rsid w:val="00955F43"/>
    <w:rsid w:val="0095606E"/>
    <w:rsid w:val="009562EE"/>
    <w:rsid w:val="0095641D"/>
    <w:rsid w:val="00956481"/>
    <w:rsid w:val="00956595"/>
    <w:rsid w:val="00956619"/>
    <w:rsid w:val="0095664C"/>
    <w:rsid w:val="009566A1"/>
    <w:rsid w:val="0095687A"/>
    <w:rsid w:val="00956A54"/>
    <w:rsid w:val="00956A5F"/>
    <w:rsid w:val="00956C91"/>
    <w:rsid w:val="00956F3C"/>
    <w:rsid w:val="00956F3D"/>
    <w:rsid w:val="00956F69"/>
    <w:rsid w:val="009571EA"/>
    <w:rsid w:val="009572A3"/>
    <w:rsid w:val="009574A5"/>
    <w:rsid w:val="0095787F"/>
    <w:rsid w:val="00957AFD"/>
    <w:rsid w:val="00957B8E"/>
    <w:rsid w:val="00957D34"/>
    <w:rsid w:val="00957D94"/>
    <w:rsid w:val="00957DD9"/>
    <w:rsid w:val="00957DFA"/>
    <w:rsid w:val="00957FD3"/>
    <w:rsid w:val="0095D9C4"/>
    <w:rsid w:val="00960099"/>
    <w:rsid w:val="00960118"/>
    <w:rsid w:val="00960207"/>
    <w:rsid w:val="00960240"/>
    <w:rsid w:val="0096039B"/>
    <w:rsid w:val="00960408"/>
    <w:rsid w:val="0096050F"/>
    <w:rsid w:val="00960806"/>
    <w:rsid w:val="009608A1"/>
    <w:rsid w:val="009608BC"/>
    <w:rsid w:val="009609A5"/>
    <w:rsid w:val="00960B1F"/>
    <w:rsid w:val="00960B78"/>
    <w:rsid w:val="00960E8A"/>
    <w:rsid w:val="00960FEA"/>
    <w:rsid w:val="00961338"/>
    <w:rsid w:val="00961692"/>
    <w:rsid w:val="00961881"/>
    <w:rsid w:val="00961978"/>
    <w:rsid w:val="00961AF5"/>
    <w:rsid w:val="00961BE5"/>
    <w:rsid w:val="00961C15"/>
    <w:rsid w:val="00961E1E"/>
    <w:rsid w:val="00961E28"/>
    <w:rsid w:val="00961F22"/>
    <w:rsid w:val="0096209C"/>
    <w:rsid w:val="009623F7"/>
    <w:rsid w:val="009627A5"/>
    <w:rsid w:val="00962839"/>
    <w:rsid w:val="009628D1"/>
    <w:rsid w:val="00962961"/>
    <w:rsid w:val="00962984"/>
    <w:rsid w:val="00962B1D"/>
    <w:rsid w:val="00962DC5"/>
    <w:rsid w:val="00962DE8"/>
    <w:rsid w:val="00962E1E"/>
    <w:rsid w:val="00962F4C"/>
    <w:rsid w:val="00963318"/>
    <w:rsid w:val="0096334B"/>
    <w:rsid w:val="009634DD"/>
    <w:rsid w:val="00963723"/>
    <w:rsid w:val="00963835"/>
    <w:rsid w:val="00963880"/>
    <w:rsid w:val="009638BF"/>
    <w:rsid w:val="00963923"/>
    <w:rsid w:val="00963ADE"/>
    <w:rsid w:val="00963B3C"/>
    <w:rsid w:val="00963B9B"/>
    <w:rsid w:val="00963BEB"/>
    <w:rsid w:val="00963C9C"/>
    <w:rsid w:val="00963E9A"/>
    <w:rsid w:val="00963EA6"/>
    <w:rsid w:val="00963ED1"/>
    <w:rsid w:val="00963F22"/>
    <w:rsid w:val="00963F7A"/>
    <w:rsid w:val="009641BC"/>
    <w:rsid w:val="00964282"/>
    <w:rsid w:val="009642C2"/>
    <w:rsid w:val="009645AA"/>
    <w:rsid w:val="00964681"/>
    <w:rsid w:val="009649A5"/>
    <w:rsid w:val="00964C45"/>
    <w:rsid w:val="00964D94"/>
    <w:rsid w:val="00964E0F"/>
    <w:rsid w:val="00964E70"/>
    <w:rsid w:val="00964EC1"/>
    <w:rsid w:val="00965287"/>
    <w:rsid w:val="009653C7"/>
    <w:rsid w:val="0096547D"/>
    <w:rsid w:val="00965501"/>
    <w:rsid w:val="0096579A"/>
    <w:rsid w:val="009657DF"/>
    <w:rsid w:val="009658E3"/>
    <w:rsid w:val="00965A8E"/>
    <w:rsid w:val="00965BC0"/>
    <w:rsid w:val="00965C61"/>
    <w:rsid w:val="00965DDF"/>
    <w:rsid w:val="00965E27"/>
    <w:rsid w:val="00966030"/>
    <w:rsid w:val="0096604B"/>
    <w:rsid w:val="009661B1"/>
    <w:rsid w:val="009661E8"/>
    <w:rsid w:val="0096635E"/>
    <w:rsid w:val="00966448"/>
    <w:rsid w:val="009667E0"/>
    <w:rsid w:val="00966931"/>
    <w:rsid w:val="00966A97"/>
    <w:rsid w:val="00966BA1"/>
    <w:rsid w:val="00966BB5"/>
    <w:rsid w:val="00966C0D"/>
    <w:rsid w:val="00966C8A"/>
    <w:rsid w:val="00966D05"/>
    <w:rsid w:val="00966DC3"/>
    <w:rsid w:val="00966E04"/>
    <w:rsid w:val="00966E6B"/>
    <w:rsid w:val="00966FB0"/>
    <w:rsid w:val="00967045"/>
    <w:rsid w:val="0096705F"/>
    <w:rsid w:val="009670CD"/>
    <w:rsid w:val="00967302"/>
    <w:rsid w:val="009673E6"/>
    <w:rsid w:val="00967570"/>
    <w:rsid w:val="00967696"/>
    <w:rsid w:val="009677A9"/>
    <w:rsid w:val="009677B6"/>
    <w:rsid w:val="0096797B"/>
    <w:rsid w:val="00967CC5"/>
    <w:rsid w:val="00967CD9"/>
    <w:rsid w:val="0097012C"/>
    <w:rsid w:val="009701B2"/>
    <w:rsid w:val="009701E3"/>
    <w:rsid w:val="00970221"/>
    <w:rsid w:val="0097022B"/>
    <w:rsid w:val="00970583"/>
    <w:rsid w:val="0097079F"/>
    <w:rsid w:val="00970837"/>
    <w:rsid w:val="00970889"/>
    <w:rsid w:val="00970954"/>
    <w:rsid w:val="00970A4C"/>
    <w:rsid w:val="00970BE6"/>
    <w:rsid w:val="00970C0F"/>
    <w:rsid w:val="00970C13"/>
    <w:rsid w:val="00970EF9"/>
    <w:rsid w:val="00971194"/>
    <w:rsid w:val="009711B5"/>
    <w:rsid w:val="00971245"/>
    <w:rsid w:val="009712FB"/>
    <w:rsid w:val="00971410"/>
    <w:rsid w:val="00971630"/>
    <w:rsid w:val="0097170B"/>
    <w:rsid w:val="00971785"/>
    <w:rsid w:val="009717E6"/>
    <w:rsid w:val="00971833"/>
    <w:rsid w:val="0097188B"/>
    <w:rsid w:val="009718DD"/>
    <w:rsid w:val="009719B8"/>
    <w:rsid w:val="00971A3A"/>
    <w:rsid w:val="00971D52"/>
    <w:rsid w:val="00971DCC"/>
    <w:rsid w:val="00971DEE"/>
    <w:rsid w:val="00971F4B"/>
    <w:rsid w:val="0097218F"/>
    <w:rsid w:val="009721C6"/>
    <w:rsid w:val="00972245"/>
    <w:rsid w:val="00972295"/>
    <w:rsid w:val="009722B7"/>
    <w:rsid w:val="009724C1"/>
    <w:rsid w:val="0097252D"/>
    <w:rsid w:val="0097257D"/>
    <w:rsid w:val="00972699"/>
    <w:rsid w:val="00972711"/>
    <w:rsid w:val="00972ABA"/>
    <w:rsid w:val="00972BF5"/>
    <w:rsid w:val="00972D50"/>
    <w:rsid w:val="0097336B"/>
    <w:rsid w:val="009733DB"/>
    <w:rsid w:val="0097342B"/>
    <w:rsid w:val="00973494"/>
    <w:rsid w:val="009735D0"/>
    <w:rsid w:val="0097361E"/>
    <w:rsid w:val="009736E9"/>
    <w:rsid w:val="00973772"/>
    <w:rsid w:val="0097382B"/>
    <w:rsid w:val="00973868"/>
    <w:rsid w:val="009739D2"/>
    <w:rsid w:val="00973C4F"/>
    <w:rsid w:val="00973F8B"/>
    <w:rsid w:val="0097403A"/>
    <w:rsid w:val="009740E4"/>
    <w:rsid w:val="009741B5"/>
    <w:rsid w:val="0097424D"/>
    <w:rsid w:val="00974425"/>
    <w:rsid w:val="00974663"/>
    <w:rsid w:val="009746AE"/>
    <w:rsid w:val="00974779"/>
    <w:rsid w:val="009748ED"/>
    <w:rsid w:val="00974A2F"/>
    <w:rsid w:val="00974BB0"/>
    <w:rsid w:val="00974C51"/>
    <w:rsid w:val="00974C70"/>
    <w:rsid w:val="00974D39"/>
    <w:rsid w:val="00974DDF"/>
    <w:rsid w:val="00974DE6"/>
    <w:rsid w:val="00974E17"/>
    <w:rsid w:val="00974F49"/>
    <w:rsid w:val="00975004"/>
    <w:rsid w:val="0097505D"/>
    <w:rsid w:val="009750CD"/>
    <w:rsid w:val="009750D0"/>
    <w:rsid w:val="00975128"/>
    <w:rsid w:val="00975212"/>
    <w:rsid w:val="0097540D"/>
    <w:rsid w:val="00975440"/>
    <w:rsid w:val="00975450"/>
    <w:rsid w:val="009754CD"/>
    <w:rsid w:val="009754FB"/>
    <w:rsid w:val="00975719"/>
    <w:rsid w:val="00975778"/>
    <w:rsid w:val="009757CD"/>
    <w:rsid w:val="00975A1B"/>
    <w:rsid w:val="00975A1C"/>
    <w:rsid w:val="00975B50"/>
    <w:rsid w:val="00975BDC"/>
    <w:rsid w:val="00975CD7"/>
    <w:rsid w:val="00975DC4"/>
    <w:rsid w:val="00975DC5"/>
    <w:rsid w:val="00975E72"/>
    <w:rsid w:val="00975F73"/>
    <w:rsid w:val="00975F91"/>
    <w:rsid w:val="00976019"/>
    <w:rsid w:val="0097634F"/>
    <w:rsid w:val="009763AA"/>
    <w:rsid w:val="009763C1"/>
    <w:rsid w:val="0097645D"/>
    <w:rsid w:val="009764BD"/>
    <w:rsid w:val="009767BE"/>
    <w:rsid w:val="009769DD"/>
    <w:rsid w:val="00976A76"/>
    <w:rsid w:val="00976A7C"/>
    <w:rsid w:val="00976C40"/>
    <w:rsid w:val="00976D73"/>
    <w:rsid w:val="00976DAE"/>
    <w:rsid w:val="00976E0E"/>
    <w:rsid w:val="00976E17"/>
    <w:rsid w:val="00976F67"/>
    <w:rsid w:val="00977157"/>
    <w:rsid w:val="009772A9"/>
    <w:rsid w:val="00977689"/>
    <w:rsid w:val="0097778A"/>
    <w:rsid w:val="009778FA"/>
    <w:rsid w:val="009779CB"/>
    <w:rsid w:val="009779EF"/>
    <w:rsid w:val="00977A20"/>
    <w:rsid w:val="00977A6A"/>
    <w:rsid w:val="00977ABB"/>
    <w:rsid w:val="00977C1A"/>
    <w:rsid w:val="00977C74"/>
    <w:rsid w:val="00977DA6"/>
    <w:rsid w:val="00977DDE"/>
    <w:rsid w:val="00977EE9"/>
    <w:rsid w:val="00980060"/>
    <w:rsid w:val="0098013F"/>
    <w:rsid w:val="009802FF"/>
    <w:rsid w:val="009803D8"/>
    <w:rsid w:val="0098061E"/>
    <w:rsid w:val="0098084E"/>
    <w:rsid w:val="009809A2"/>
    <w:rsid w:val="00980A92"/>
    <w:rsid w:val="00980E3B"/>
    <w:rsid w:val="00980E63"/>
    <w:rsid w:val="00980EAF"/>
    <w:rsid w:val="00980F06"/>
    <w:rsid w:val="00980F2F"/>
    <w:rsid w:val="00980F31"/>
    <w:rsid w:val="00981022"/>
    <w:rsid w:val="00981059"/>
    <w:rsid w:val="00981074"/>
    <w:rsid w:val="0098127C"/>
    <w:rsid w:val="00981ACC"/>
    <w:rsid w:val="00981BD9"/>
    <w:rsid w:val="00981BEA"/>
    <w:rsid w:val="00981C3A"/>
    <w:rsid w:val="00981C80"/>
    <w:rsid w:val="00981FD7"/>
    <w:rsid w:val="0098234D"/>
    <w:rsid w:val="00982354"/>
    <w:rsid w:val="009824D7"/>
    <w:rsid w:val="009825D6"/>
    <w:rsid w:val="00982619"/>
    <w:rsid w:val="00982653"/>
    <w:rsid w:val="00982712"/>
    <w:rsid w:val="00982766"/>
    <w:rsid w:val="0098281E"/>
    <w:rsid w:val="00982871"/>
    <w:rsid w:val="00982897"/>
    <w:rsid w:val="009828BC"/>
    <w:rsid w:val="00982917"/>
    <w:rsid w:val="009829B0"/>
    <w:rsid w:val="00982A38"/>
    <w:rsid w:val="00982A6C"/>
    <w:rsid w:val="00982B13"/>
    <w:rsid w:val="00982B86"/>
    <w:rsid w:val="00982BD7"/>
    <w:rsid w:val="00982C54"/>
    <w:rsid w:val="00982CD7"/>
    <w:rsid w:val="00982D76"/>
    <w:rsid w:val="00982E41"/>
    <w:rsid w:val="00982EA1"/>
    <w:rsid w:val="009830C8"/>
    <w:rsid w:val="00983259"/>
    <w:rsid w:val="009832C1"/>
    <w:rsid w:val="0098330F"/>
    <w:rsid w:val="00983432"/>
    <w:rsid w:val="009835A8"/>
    <w:rsid w:val="009835B8"/>
    <w:rsid w:val="0098369A"/>
    <w:rsid w:val="00983823"/>
    <w:rsid w:val="0098390C"/>
    <w:rsid w:val="00983AAF"/>
    <w:rsid w:val="00983C1F"/>
    <w:rsid w:val="00983CD4"/>
    <w:rsid w:val="00983D4E"/>
    <w:rsid w:val="00983DB3"/>
    <w:rsid w:val="00983FD7"/>
    <w:rsid w:val="009840D1"/>
    <w:rsid w:val="00984136"/>
    <w:rsid w:val="009842DE"/>
    <w:rsid w:val="0098438A"/>
    <w:rsid w:val="009844C2"/>
    <w:rsid w:val="00984906"/>
    <w:rsid w:val="009849AF"/>
    <w:rsid w:val="009849BB"/>
    <w:rsid w:val="009849E7"/>
    <w:rsid w:val="00984A07"/>
    <w:rsid w:val="00984B4D"/>
    <w:rsid w:val="00984BDB"/>
    <w:rsid w:val="00984C33"/>
    <w:rsid w:val="00984C4B"/>
    <w:rsid w:val="00984DBD"/>
    <w:rsid w:val="00984E68"/>
    <w:rsid w:val="009851DD"/>
    <w:rsid w:val="00985449"/>
    <w:rsid w:val="00985612"/>
    <w:rsid w:val="0098567E"/>
    <w:rsid w:val="009856B1"/>
    <w:rsid w:val="0098588F"/>
    <w:rsid w:val="00985936"/>
    <w:rsid w:val="00985A66"/>
    <w:rsid w:val="00985AF3"/>
    <w:rsid w:val="00985B82"/>
    <w:rsid w:val="00985CF5"/>
    <w:rsid w:val="00985E35"/>
    <w:rsid w:val="00985F38"/>
    <w:rsid w:val="00985F46"/>
    <w:rsid w:val="00985FDF"/>
    <w:rsid w:val="00986054"/>
    <w:rsid w:val="009860BA"/>
    <w:rsid w:val="00986281"/>
    <w:rsid w:val="0098635B"/>
    <w:rsid w:val="0098641B"/>
    <w:rsid w:val="00986442"/>
    <w:rsid w:val="0098651B"/>
    <w:rsid w:val="009867EE"/>
    <w:rsid w:val="00986931"/>
    <w:rsid w:val="00986957"/>
    <w:rsid w:val="009869E5"/>
    <w:rsid w:val="00986AA9"/>
    <w:rsid w:val="00986BC6"/>
    <w:rsid w:val="00986D19"/>
    <w:rsid w:val="00986D7B"/>
    <w:rsid w:val="00986F6B"/>
    <w:rsid w:val="00986FB3"/>
    <w:rsid w:val="00987056"/>
    <w:rsid w:val="0098708A"/>
    <w:rsid w:val="009871D5"/>
    <w:rsid w:val="00987253"/>
    <w:rsid w:val="00987471"/>
    <w:rsid w:val="009874A0"/>
    <w:rsid w:val="0098750B"/>
    <w:rsid w:val="00987822"/>
    <w:rsid w:val="0098795F"/>
    <w:rsid w:val="00987A11"/>
    <w:rsid w:val="00987B5F"/>
    <w:rsid w:val="00987BC9"/>
    <w:rsid w:val="00987BE1"/>
    <w:rsid w:val="00987C4E"/>
    <w:rsid w:val="00987CE3"/>
    <w:rsid w:val="00987DF1"/>
    <w:rsid w:val="00987E35"/>
    <w:rsid w:val="00987F09"/>
    <w:rsid w:val="009880C2"/>
    <w:rsid w:val="0098A24E"/>
    <w:rsid w:val="00990026"/>
    <w:rsid w:val="009900BF"/>
    <w:rsid w:val="009901B4"/>
    <w:rsid w:val="00990321"/>
    <w:rsid w:val="009903FB"/>
    <w:rsid w:val="00990434"/>
    <w:rsid w:val="009905F8"/>
    <w:rsid w:val="0099077A"/>
    <w:rsid w:val="00990A0A"/>
    <w:rsid w:val="00990A75"/>
    <w:rsid w:val="00990AAA"/>
    <w:rsid w:val="00990BFE"/>
    <w:rsid w:val="00990C6A"/>
    <w:rsid w:val="00990C70"/>
    <w:rsid w:val="00990CFC"/>
    <w:rsid w:val="00990D23"/>
    <w:rsid w:val="00990D7B"/>
    <w:rsid w:val="00991203"/>
    <w:rsid w:val="0099127A"/>
    <w:rsid w:val="009912A0"/>
    <w:rsid w:val="00991381"/>
    <w:rsid w:val="009913AE"/>
    <w:rsid w:val="009915DC"/>
    <w:rsid w:val="00991643"/>
    <w:rsid w:val="00991794"/>
    <w:rsid w:val="00991892"/>
    <w:rsid w:val="009918CC"/>
    <w:rsid w:val="00991A03"/>
    <w:rsid w:val="00991A84"/>
    <w:rsid w:val="00991B02"/>
    <w:rsid w:val="00991BFC"/>
    <w:rsid w:val="00991C23"/>
    <w:rsid w:val="00991D9B"/>
    <w:rsid w:val="00991E80"/>
    <w:rsid w:val="00991EC3"/>
    <w:rsid w:val="00991F8F"/>
    <w:rsid w:val="00992027"/>
    <w:rsid w:val="009920F6"/>
    <w:rsid w:val="00992100"/>
    <w:rsid w:val="0099211A"/>
    <w:rsid w:val="00992466"/>
    <w:rsid w:val="009924B9"/>
    <w:rsid w:val="00992518"/>
    <w:rsid w:val="00992578"/>
    <w:rsid w:val="00992880"/>
    <w:rsid w:val="0099295C"/>
    <w:rsid w:val="0099299A"/>
    <w:rsid w:val="00992A96"/>
    <w:rsid w:val="00992AF4"/>
    <w:rsid w:val="00992CDE"/>
    <w:rsid w:val="00992D38"/>
    <w:rsid w:val="00992D4C"/>
    <w:rsid w:val="00992DF5"/>
    <w:rsid w:val="0099327F"/>
    <w:rsid w:val="0099350F"/>
    <w:rsid w:val="00993526"/>
    <w:rsid w:val="00993544"/>
    <w:rsid w:val="009936BF"/>
    <w:rsid w:val="009936CA"/>
    <w:rsid w:val="0099380B"/>
    <w:rsid w:val="00993897"/>
    <w:rsid w:val="00993983"/>
    <w:rsid w:val="009939DF"/>
    <w:rsid w:val="00993A5B"/>
    <w:rsid w:val="00993A9E"/>
    <w:rsid w:val="00993B48"/>
    <w:rsid w:val="00993B4D"/>
    <w:rsid w:val="00993B72"/>
    <w:rsid w:val="00993C0A"/>
    <w:rsid w:val="00993C14"/>
    <w:rsid w:val="00993D52"/>
    <w:rsid w:val="00993E7A"/>
    <w:rsid w:val="0099406C"/>
    <w:rsid w:val="009941FB"/>
    <w:rsid w:val="00994470"/>
    <w:rsid w:val="0099465C"/>
    <w:rsid w:val="009948F0"/>
    <w:rsid w:val="00994B11"/>
    <w:rsid w:val="00994B14"/>
    <w:rsid w:val="00994B55"/>
    <w:rsid w:val="00994D5B"/>
    <w:rsid w:val="00994D75"/>
    <w:rsid w:val="00994DEB"/>
    <w:rsid w:val="00994F5E"/>
    <w:rsid w:val="00994FF3"/>
    <w:rsid w:val="00995043"/>
    <w:rsid w:val="00995194"/>
    <w:rsid w:val="009951F7"/>
    <w:rsid w:val="00995302"/>
    <w:rsid w:val="00995402"/>
    <w:rsid w:val="00995514"/>
    <w:rsid w:val="009955A5"/>
    <w:rsid w:val="009957B0"/>
    <w:rsid w:val="0099585B"/>
    <w:rsid w:val="00995990"/>
    <w:rsid w:val="00995AC1"/>
    <w:rsid w:val="00995AD0"/>
    <w:rsid w:val="00995D9C"/>
    <w:rsid w:val="00995ECC"/>
    <w:rsid w:val="00995F3E"/>
    <w:rsid w:val="00996126"/>
    <w:rsid w:val="00996149"/>
    <w:rsid w:val="00996316"/>
    <w:rsid w:val="00996375"/>
    <w:rsid w:val="00996478"/>
    <w:rsid w:val="009964B6"/>
    <w:rsid w:val="009964F1"/>
    <w:rsid w:val="009967B4"/>
    <w:rsid w:val="00996827"/>
    <w:rsid w:val="00996A68"/>
    <w:rsid w:val="00996B07"/>
    <w:rsid w:val="00996C32"/>
    <w:rsid w:val="00996E89"/>
    <w:rsid w:val="00996EBB"/>
    <w:rsid w:val="00996F09"/>
    <w:rsid w:val="00997048"/>
    <w:rsid w:val="009970D4"/>
    <w:rsid w:val="00997130"/>
    <w:rsid w:val="0099731C"/>
    <w:rsid w:val="00997324"/>
    <w:rsid w:val="00997384"/>
    <w:rsid w:val="00997423"/>
    <w:rsid w:val="00997474"/>
    <w:rsid w:val="009974BF"/>
    <w:rsid w:val="009975FC"/>
    <w:rsid w:val="0099774F"/>
    <w:rsid w:val="0099783B"/>
    <w:rsid w:val="009978A1"/>
    <w:rsid w:val="00997AE6"/>
    <w:rsid w:val="00997AF9"/>
    <w:rsid w:val="00997B62"/>
    <w:rsid w:val="00997BD3"/>
    <w:rsid w:val="00997C37"/>
    <w:rsid w:val="00997D0D"/>
    <w:rsid w:val="00997D39"/>
    <w:rsid w:val="00997E59"/>
    <w:rsid w:val="00997F56"/>
    <w:rsid w:val="009A0005"/>
    <w:rsid w:val="009A0031"/>
    <w:rsid w:val="009A0039"/>
    <w:rsid w:val="009A004E"/>
    <w:rsid w:val="009A00A3"/>
    <w:rsid w:val="009A00E3"/>
    <w:rsid w:val="009A0113"/>
    <w:rsid w:val="009A0204"/>
    <w:rsid w:val="009A04F9"/>
    <w:rsid w:val="009A05B1"/>
    <w:rsid w:val="009A05CB"/>
    <w:rsid w:val="009A07AB"/>
    <w:rsid w:val="009A085F"/>
    <w:rsid w:val="009A0887"/>
    <w:rsid w:val="009A08E4"/>
    <w:rsid w:val="009A08F9"/>
    <w:rsid w:val="009A0920"/>
    <w:rsid w:val="009A0970"/>
    <w:rsid w:val="009A0B9E"/>
    <w:rsid w:val="009A0C9E"/>
    <w:rsid w:val="009A0CDB"/>
    <w:rsid w:val="009A115E"/>
    <w:rsid w:val="009A11AC"/>
    <w:rsid w:val="009A13AB"/>
    <w:rsid w:val="009A13C8"/>
    <w:rsid w:val="009A145D"/>
    <w:rsid w:val="009A1478"/>
    <w:rsid w:val="009A14C9"/>
    <w:rsid w:val="009A14F9"/>
    <w:rsid w:val="009A163A"/>
    <w:rsid w:val="009A18C0"/>
    <w:rsid w:val="009A19FB"/>
    <w:rsid w:val="009A1AA3"/>
    <w:rsid w:val="009A1ADB"/>
    <w:rsid w:val="009A1B32"/>
    <w:rsid w:val="009A1BC8"/>
    <w:rsid w:val="009A1BE2"/>
    <w:rsid w:val="009A1CF2"/>
    <w:rsid w:val="009A1E52"/>
    <w:rsid w:val="009A1ED1"/>
    <w:rsid w:val="009A1F87"/>
    <w:rsid w:val="009A20B2"/>
    <w:rsid w:val="009A232C"/>
    <w:rsid w:val="009A2373"/>
    <w:rsid w:val="009A2423"/>
    <w:rsid w:val="009A253B"/>
    <w:rsid w:val="009A25A5"/>
    <w:rsid w:val="009A284B"/>
    <w:rsid w:val="009A296B"/>
    <w:rsid w:val="009A29B3"/>
    <w:rsid w:val="009A2B9D"/>
    <w:rsid w:val="009A2C49"/>
    <w:rsid w:val="009A2D87"/>
    <w:rsid w:val="009A2E5A"/>
    <w:rsid w:val="009A2FFA"/>
    <w:rsid w:val="009A300A"/>
    <w:rsid w:val="009A3413"/>
    <w:rsid w:val="009A3416"/>
    <w:rsid w:val="009A349E"/>
    <w:rsid w:val="009A3621"/>
    <w:rsid w:val="009A3719"/>
    <w:rsid w:val="009A371B"/>
    <w:rsid w:val="009A37D7"/>
    <w:rsid w:val="009A3851"/>
    <w:rsid w:val="009A3856"/>
    <w:rsid w:val="009A3884"/>
    <w:rsid w:val="009A3991"/>
    <w:rsid w:val="009A3B98"/>
    <w:rsid w:val="009A3C24"/>
    <w:rsid w:val="009A3D7A"/>
    <w:rsid w:val="009A3DE6"/>
    <w:rsid w:val="009A3DF3"/>
    <w:rsid w:val="009A406A"/>
    <w:rsid w:val="009A408D"/>
    <w:rsid w:val="009A40E4"/>
    <w:rsid w:val="009A41A0"/>
    <w:rsid w:val="009A422B"/>
    <w:rsid w:val="009A46B8"/>
    <w:rsid w:val="009A4718"/>
    <w:rsid w:val="009A47B8"/>
    <w:rsid w:val="009A47CB"/>
    <w:rsid w:val="009A4862"/>
    <w:rsid w:val="009A4CE6"/>
    <w:rsid w:val="009A4D17"/>
    <w:rsid w:val="009A4D62"/>
    <w:rsid w:val="009A4DB4"/>
    <w:rsid w:val="009A4E9E"/>
    <w:rsid w:val="009A4F45"/>
    <w:rsid w:val="009A5088"/>
    <w:rsid w:val="009A5162"/>
    <w:rsid w:val="009A5197"/>
    <w:rsid w:val="009A5226"/>
    <w:rsid w:val="009A53C0"/>
    <w:rsid w:val="009A54BB"/>
    <w:rsid w:val="009A56DF"/>
    <w:rsid w:val="009A5764"/>
    <w:rsid w:val="009A5769"/>
    <w:rsid w:val="009A5774"/>
    <w:rsid w:val="009A579E"/>
    <w:rsid w:val="009A5855"/>
    <w:rsid w:val="009A5C05"/>
    <w:rsid w:val="009A5CBE"/>
    <w:rsid w:val="009A602E"/>
    <w:rsid w:val="009A6091"/>
    <w:rsid w:val="009A60D9"/>
    <w:rsid w:val="009A6192"/>
    <w:rsid w:val="009A6231"/>
    <w:rsid w:val="009A6236"/>
    <w:rsid w:val="009A63A9"/>
    <w:rsid w:val="009A6571"/>
    <w:rsid w:val="009A658A"/>
    <w:rsid w:val="009A6619"/>
    <w:rsid w:val="009A6639"/>
    <w:rsid w:val="009A6695"/>
    <w:rsid w:val="009A68AF"/>
    <w:rsid w:val="009A68F4"/>
    <w:rsid w:val="009A6A39"/>
    <w:rsid w:val="009A6AB5"/>
    <w:rsid w:val="009A6B31"/>
    <w:rsid w:val="009A6B75"/>
    <w:rsid w:val="009A6C54"/>
    <w:rsid w:val="009A6CDB"/>
    <w:rsid w:val="009A6E56"/>
    <w:rsid w:val="009A6FBC"/>
    <w:rsid w:val="009A70AF"/>
    <w:rsid w:val="009A7267"/>
    <w:rsid w:val="009A7268"/>
    <w:rsid w:val="009A729F"/>
    <w:rsid w:val="009A7332"/>
    <w:rsid w:val="009A7525"/>
    <w:rsid w:val="009A7596"/>
    <w:rsid w:val="009A761E"/>
    <w:rsid w:val="009A768A"/>
    <w:rsid w:val="009A774C"/>
    <w:rsid w:val="009A77D1"/>
    <w:rsid w:val="009A7988"/>
    <w:rsid w:val="009A7A5B"/>
    <w:rsid w:val="009A7B97"/>
    <w:rsid w:val="009A7C5A"/>
    <w:rsid w:val="009A7CA6"/>
    <w:rsid w:val="009A7E2B"/>
    <w:rsid w:val="009A7EDF"/>
    <w:rsid w:val="009A7EFD"/>
    <w:rsid w:val="009A7F09"/>
    <w:rsid w:val="009A7FFB"/>
    <w:rsid w:val="009B006C"/>
    <w:rsid w:val="009B0094"/>
    <w:rsid w:val="009B00C2"/>
    <w:rsid w:val="009B01BC"/>
    <w:rsid w:val="009B01D8"/>
    <w:rsid w:val="009B0397"/>
    <w:rsid w:val="009B049F"/>
    <w:rsid w:val="009B04A1"/>
    <w:rsid w:val="009B04F8"/>
    <w:rsid w:val="009B04F9"/>
    <w:rsid w:val="009B0560"/>
    <w:rsid w:val="009B05FF"/>
    <w:rsid w:val="009B0617"/>
    <w:rsid w:val="009B067B"/>
    <w:rsid w:val="009B06C2"/>
    <w:rsid w:val="009B075A"/>
    <w:rsid w:val="009B07E4"/>
    <w:rsid w:val="009B0A17"/>
    <w:rsid w:val="009B0A73"/>
    <w:rsid w:val="009B0C21"/>
    <w:rsid w:val="009B0C88"/>
    <w:rsid w:val="009B0D0F"/>
    <w:rsid w:val="009B0EED"/>
    <w:rsid w:val="009B0F5B"/>
    <w:rsid w:val="009B1295"/>
    <w:rsid w:val="009B133E"/>
    <w:rsid w:val="009B1349"/>
    <w:rsid w:val="009B139D"/>
    <w:rsid w:val="009B13D1"/>
    <w:rsid w:val="009B14B3"/>
    <w:rsid w:val="009B14B9"/>
    <w:rsid w:val="009B1545"/>
    <w:rsid w:val="009B1619"/>
    <w:rsid w:val="009B175B"/>
    <w:rsid w:val="009B1835"/>
    <w:rsid w:val="009B1916"/>
    <w:rsid w:val="009B1B50"/>
    <w:rsid w:val="009B1BB9"/>
    <w:rsid w:val="009B1D49"/>
    <w:rsid w:val="009B1DA4"/>
    <w:rsid w:val="009B1DDD"/>
    <w:rsid w:val="009B1E25"/>
    <w:rsid w:val="009B1F0A"/>
    <w:rsid w:val="009B2018"/>
    <w:rsid w:val="009B203C"/>
    <w:rsid w:val="009B2125"/>
    <w:rsid w:val="009B22D4"/>
    <w:rsid w:val="009B23CB"/>
    <w:rsid w:val="009B25F0"/>
    <w:rsid w:val="009B2727"/>
    <w:rsid w:val="009B2849"/>
    <w:rsid w:val="009B286F"/>
    <w:rsid w:val="009B28B7"/>
    <w:rsid w:val="009B2954"/>
    <w:rsid w:val="009B298D"/>
    <w:rsid w:val="009B29E8"/>
    <w:rsid w:val="009B2A22"/>
    <w:rsid w:val="009B2B52"/>
    <w:rsid w:val="009B2CBE"/>
    <w:rsid w:val="009B2D11"/>
    <w:rsid w:val="009B2DAC"/>
    <w:rsid w:val="009B2E20"/>
    <w:rsid w:val="009B2F02"/>
    <w:rsid w:val="009B306E"/>
    <w:rsid w:val="009B3125"/>
    <w:rsid w:val="009B329E"/>
    <w:rsid w:val="009B33FC"/>
    <w:rsid w:val="009B358F"/>
    <w:rsid w:val="009B3706"/>
    <w:rsid w:val="009B38F4"/>
    <w:rsid w:val="009B392B"/>
    <w:rsid w:val="009B3ED0"/>
    <w:rsid w:val="009B405C"/>
    <w:rsid w:val="009B422D"/>
    <w:rsid w:val="009B4304"/>
    <w:rsid w:val="009B44C6"/>
    <w:rsid w:val="009B453B"/>
    <w:rsid w:val="009B4545"/>
    <w:rsid w:val="009B456A"/>
    <w:rsid w:val="009B45E2"/>
    <w:rsid w:val="009B4602"/>
    <w:rsid w:val="009B465E"/>
    <w:rsid w:val="009B47F3"/>
    <w:rsid w:val="009B4822"/>
    <w:rsid w:val="009B48A8"/>
    <w:rsid w:val="009B48B2"/>
    <w:rsid w:val="009B49AC"/>
    <w:rsid w:val="009B49D5"/>
    <w:rsid w:val="009B4A8D"/>
    <w:rsid w:val="009B4BA2"/>
    <w:rsid w:val="009B4C57"/>
    <w:rsid w:val="009B4CF9"/>
    <w:rsid w:val="009B4DA0"/>
    <w:rsid w:val="009B4EE2"/>
    <w:rsid w:val="009B4F39"/>
    <w:rsid w:val="009B4FF9"/>
    <w:rsid w:val="009B50AD"/>
    <w:rsid w:val="009B51C8"/>
    <w:rsid w:val="009B5264"/>
    <w:rsid w:val="009B52AF"/>
    <w:rsid w:val="009B52CF"/>
    <w:rsid w:val="009B532B"/>
    <w:rsid w:val="009B534A"/>
    <w:rsid w:val="009B5447"/>
    <w:rsid w:val="009B55A0"/>
    <w:rsid w:val="009B568F"/>
    <w:rsid w:val="009B5758"/>
    <w:rsid w:val="009B5779"/>
    <w:rsid w:val="009B5988"/>
    <w:rsid w:val="009B5A10"/>
    <w:rsid w:val="009B5A1E"/>
    <w:rsid w:val="009B5BB2"/>
    <w:rsid w:val="009B5BFC"/>
    <w:rsid w:val="009B5CB1"/>
    <w:rsid w:val="009B5CC4"/>
    <w:rsid w:val="009B5D03"/>
    <w:rsid w:val="009B5DCA"/>
    <w:rsid w:val="009B5E54"/>
    <w:rsid w:val="009B5FFB"/>
    <w:rsid w:val="009B60AD"/>
    <w:rsid w:val="009B6269"/>
    <w:rsid w:val="009B63E0"/>
    <w:rsid w:val="009B6457"/>
    <w:rsid w:val="009B6495"/>
    <w:rsid w:val="009B650F"/>
    <w:rsid w:val="009B6612"/>
    <w:rsid w:val="009B6909"/>
    <w:rsid w:val="009B6948"/>
    <w:rsid w:val="009B6A4D"/>
    <w:rsid w:val="009B6A5B"/>
    <w:rsid w:val="009B6A86"/>
    <w:rsid w:val="009B6B5A"/>
    <w:rsid w:val="009B6B79"/>
    <w:rsid w:val="009B6C19"/>
    <w:rsid w:val="009B6E6E"/>
    <w:rsid w:val="009B6F78"/>
    <w:rsid w:val="009B6F7F"/>
    <w:rsid w:val="009B7048"/>
    <w:rsid w:val="009B70D5"/>
    <w:rsid w:val="009B71B9"/>
    <w:rsid w:val="009B72F7"/>
    <w:rsid w:val="009B730C"/>
    <w:rsid w:val="009B739B"/>
    <w:rsid w:val="009B75DE"/>
    <w:rsid w:val="009B765B"/>
    <w:rsid w:val="009B7861"/>
    <w:rsid w:val="009B78A0"/>
    <w:rsid w:val="009B7A07"/>
    <w:rsid w:val="009B7A27"/>
    <w:rsid w:val="009B7A36"/>
    <w:rsid w:val="009B7ACC"/>
    <w:rsid w:val="009B7AE6"/>
    <w:rsid w:val="009B7B36"/>
    <w:rsid w:val="009B7B5A"/>
    <w:rsid w:val="009B7BBA"/>
    <w:rsid w:val="009B7F42"/>
    <w:rsid w:val="009B7F88"/>
    <w:rsid w:val="009B7FA7"/>
    <w:rsid w:val="009C00FB"/>
    <w:rsid w:val="009C02EF"/>
    <w:rsid w:val="009C036A"/>
    <w:rsid w:val="009C038D"/>
    <w:rsid w:val="009C03E6"/>
    <w:rsid w:val="009C05A9"/>
    <w:rsid w:val="009C05AD"/>
    <w:rsid w:val="009C05B4"/>
    <w:rsid w:val="009C0652"/>
    <w:rsid w:val="009C0664"/>
    <w:rsid w:val="009C0753"/>
    <w:rsid w:val="009C0770"/>
    <w:rsid w:val="009C08B2"/>
    <w:rsid w:val="009C0A25"/>
    <w:rsid w:val="009C0A88"/>
    <w:rsid w:val="009C0CAD"/>
    <w:rsid w:val="009C0CD2"/>
    <w:rsid w:val="009C0DEC"/>
    <w:rsid w:val="009C0DEF"/>
    <w:rsid w:val="009C0EEB"/>
    <w:rsid w:val="009C1058"/>
    <w:rsid w:val="009C109F"/>
    <w:rsid w:val="009C1107"/>
    <w:rsid w:val="009C117B"/>
    <w:rsid w:val="009C12B7"/>
    <w:rsid w:val="009C13EF"/>
    <w:rsid w:val="009C1408"/>
    <w:rsid w:val="009C1707"/>
    <w:rsid w:val="009C1918"/>
    <w:rsid w:val="009C1A29"/>
    <w:rsid w:val="009C1A6E"/>
    <w:rsid w:val="009C1B31"/>
    <w:rsid w:val="009C1B37"/>
    <w:rsid w:val="009C1B57"/>
    <w:rsid w:val="009C1B73"/>
    <w:rsid w:val="009C1B88"/>
    <w:rsid w:val="009C1CA3"/>
    <w:rsid w:val="009C1D66"/>
    <w:rsid w:val="009C1DB5"/>
    <w:rsid w:val="009C1DE9"/>
    <w:rsid w:val="009C2107"/>
    <w:rsid w:val="009C21EC"/>
    <w:rsid w:val="009C22C1"/>
    <w:rsid w:val="009C234A"/>
    <w:rsid w:val="009C2496"/>
    <w:rsid w:val="009C24CF"/>
    <w:rsid w:val="009C2559"/>
    <w:rsid w:val="009C26FD"/>
    <w:rsid w:val="009C2A12"/>
    <w:rsid w:val="009C2A16"/>
    <w:rsid w:val="009C2A6F"/>
    <w:rsid w:val="009C2AA0"/>
    <w:rsid w:val="009C2B4C"/>
    <w:rsid w:val="009C2C66"/>
    <w:rsid w:val="009C2E93"/>
    <w:rsid w:val="009C2F6B"/>
    <w:rsid w:val="009C301F"/>
    <w:rsid w:val="009C3025"/>
    <w:rsid w:val="009C30D7"/>
    <w:rsid w:val="009C3168"/>
    <w:rsid w:val="009C3239"/>
    <w:rsid w:val="009C32CD"/>
    <w:rsid w:val="009C33AD"/>
    <w:rsid w:val="009C34F6"/>
    <w:rsid w:val="009C35D9"/>
    <w:rsid w:val="009C36A0"/>
    <w:rsid w:val="009C37BD"/>
    <w:rsid w:val="009C3811"/>
    <w:rsid w:val="009C382C"/>
    <w:rsid w:val="009C394C"/>
    <w:rsid w:val="009C39EC"/>
    <w:rsid w:val="009C3A16"/>
    <w:rsid w:val="009C3BF5"/>
    <w:rsid w:val="009C3CD1"/>
    <w:rsid w:val="009C3CE1"/>
    <w:rsid w:val="009C3CEB"/>
    <w:rsid w:val="009C3DDB"/>
    <w:rsid w:val="009C3FFA"/>
    <w:rsid w:val="009C41D0"/>
    <w:rsid w:val="009C4245"/>
    <w:rsid w:val="009C4259"/>
    <w:rsid w:val="009C42EF"/>
    <w:rsid w:val="009C4318"/>
    <w:rsid w:val="009C43FE"/>
    <w:rsid w:val="009C4405"/>
    <w:rsid w:val="009C4427"/>
    <w:rsid w:val="009C44A6"/>
    <w:rsid w:val="009C476F"/>
    <w:rsid w:val="009C485F"/>
    <w:rsid w:val="009C4869"/>
    <w:rsid w:val="009C4932"/>
    <w:rsid w:val="009C4A42"/>
    <w:rsid w:val="009C4B76"/>
    <w:rsid w:val="009C4B9C"/>
    <w:rsid w:val="009C4E40"/>
    <w:rsid w:val="009C4F00"/>
    <w:rsid w:val="009C4F06"/>
    <w:rsid w:val="009C5012"/>
    <w:rsid w:val="009C5136"/>
    <w:rsid w:val="009C513E"/>
    <w:rsid w:val="009C5140"/>
    <w:rsid w:val="009C523B"/>
    <w:rsid w:val="009C531A"/>
    <w:rsid w:val="009C5430"/>
    <w:rsid w:val="009C544B"/>
    <w:rsid w:val="009C563F"/>
    <w:rsid w:val="009C57F7"/>
    <w:rsid w:val="009C5899"/>
    <w:rsid w:val="009C58DB"/>
    <w:rsid w:val="009C594B"/>
    <w:rsid w:val="009C59DA"/>
    <w:rsid w:val="009C5A2F"/>
    <w:rsid w:val="009C5AF3"/>
    <w:rsid w:val="009C5B9B"/>
    <w:rsid w:val="009C5CCA"/>
    <w:rsid w:val="009C5CD4"/>
    <w:rsid w:val="009C5D20"/>
    <w:rsid w:val="009C5D88"/>
    <w:rsid w:val="009C5DB3"/>
    <w:rsid w:val="009C5F12"/>
    <w:rsid w:val="009C6008"/>
    <w:rsid w:val="009C60F7"/>
    <w:rsid w:val="009C610C"/>
    <w:rsid w:val="009C6227"/>
    <w:rsid w:val="009C63CB"/>
    <w:rsid w:val="009C6423"/>
    <w:rsid w:val="009C661A"/>
    <w:rsid w:val="009C6691"/>
    <w:rsid w:val="009C6703"/>
    <w:rsid w:val="009C69E1"/>
    <w:rsid w:val="009C6B28"/>
    <w:rsid w:val="009C6C3B"/>
    <w:rsid w:val="009C6D0B"/>
    <w:rsid w:val="009C6D94"/>
    <w:rsid w:val="009C6EF2"/>
    <w:rsid w:val="009C6F49"/>
    <w:rsid w:val="009C7045"/>
    <w:rsid w:val="009C707C"/>
    <w:rsid w:val="009C70EC"/>
    <w:rsid w:val="009C71C5"/>
    <w:rsid w:val="009C71F1"/>
    <w:rsid w:val="009C7200"/>
    <w:rsid w:val="009C725E"/>
    <w:rsid w:val="009C72E7"/>
    <w:rsid w:val="009C7341"/>
    <w:rsid w:val="009C73AF"/>
    <w:rsid w:val="009C7435"/>
    <w:rsid w:val="009C77ED"/>
    <w:rsid w:val="009C7972"/>
    <w:rsid w:val="009C7AE8"/>
    <w:rsid w:val="009C7B51"/>
    <w:rsid w:val="009C7DF4"/>
    <w:rsid w:val="009C7F74"/>
    <w:rsid w:val="009C7F7B"/>
    <w:rsid w:val="009D0027"/>
    <w:rsid w:val="009D01DD"/>
    <w:rsid w:val="009D01FC"/>
    <w:rsid w:val="009D0332"/>
    <w:rsid w:val="009D0333"/>
    <w:rsid w:val="009D0598"/>
    <w:rsid w:val="009D067F"/>
    <w:rsid w:val="009D06AE"/>
    <w:rsid w:val="009D08CE"/>
    <w:rsid w:val="009D099E"/>
    <w:rsid w:val="009D0A62"/>
    <w:rsid w:val="009D0D17"/>
    <w:rsid w:val="009D0F37"/>
    <w:rsid w:val="009D120A"/>
    <w:rsid w:val="009D122E"/>
    <w:rsid w:val="009D1234"/>
    <w:rsid w:val="009D1522"/>
    <w:rsid w:val="009D156C"/>
    <w:rsid w:val="009D1800"/>
    <w:rsid w:val="009D1875"/>
    <w:rsid w:val="009D188E"/>
    <w:rsid w:val="009D1890"/>
    <w:rsid w:val="009D199C"/>
    <w:rsid w:val="009D1CEC"/>
    <w:rsid w:val="009D1F44"/>
    <w:rsid w:val="009D202D"/>
    <w:rsid w:val="009D206B"/>
    <w:rsid w:val="009D2093"/>
    <w:rsid w:val="009D20C2"/>
    <w:rsid w:val="009D25F5"/>
    <w:rsid w:val="009D2617"/>
    <w:rsid w:val="009D26E3"/>
    <w:rsid w:val="009D272B"/>
    <w:rsid w:val="009D27CB"/>
    <w:rsid w:val="009D28FB"/>
    <w:rsid w:val="009D2A12"/>
    <w:rsid w:val="009D2A2B"/>
    <w:rsid w:val="009D2B71"/>
    <w:rsid w:val="009D2BAB"/>
    <w:rsid w:val="009D2CC8"/>
    <w:rsid w:val="009D2E07"/>
    <w:rsid w:val="009D2E6D"/>
    <w:rsid w:val="009D2EA9"/>
    <w:rsid w:val="009D2EAB"/>
    <w:rsid w:val="009D2F33"/>
    <w:rsid w:val="009D2F6D"/>
    <w:rsid w:val="009D3228"/>
    <w:rsid w:val="009D32AC"/>
    <w:rsid w:val="009D32C1"/>
    <w:rsid w:val="009D3415"/>
    <w:rsid w:val="009D344C"/>
    <w:rsid w:val="009D34A9"/>
    <w:rsid w:val="009D3582"/>
    <w:rsid w:val="009D384A"/>
    <w:rsid w:val="009D39CD"/>
    <w:rsid w:val="009D3A91"/>
    <w:rsid w:val="009D3B7F"/>
    <w:rsid w:val="009D3E5C"/>
    <w:rsid w:val="009D3F06"/>
    <w:rsid w:val="009D3F27"/>
    <w:rsid w:val="009D3F5D"/>
    <w:rsid w:val="009D4029"/>
    <w:rsid w:val="009D43CA"/>
    <w:rsid w:val="009D443B"/>
    <w:rsid w:val="009D4446"/>
    <w:rsid w:val="009D4649"/>
    <w:rsid w:val="009D46F3"/>
    <w:rsid w:val="009D4826"/>
    <w:rsid w:val="009D49AE"/>
    <w:rsid w:val="009D4A2F"/>
    <w:rsid w:val="009D4A7D"/>
    <w:rsid w:val="009D4D37"/>
    <w:rsid w:val="009D4DC8"/>
    <w:rsid w:val="009D4E56"/>
    <w:rsid w:val="009D4F6A"/>
    <w:rsid w:val="009D4FE2"/>
    <w:rsid w:val="009D5028"/>
    <w:rsid w:val="009D504B"/>
    <w:rsid w:val="009D507E"/>
    <w:rsid w:val="009D5170"/>
    <w:rsid w:val="009D52B3"/>
    <w:rsid w:val="009D53B8"/>
    <w:rsid w:val="009D553E"/>
    <w:rsid w:val="009D5815"/>
    <w:rsid w:val="009D5842"/>
    <w:rsid w:val="009D58E8"/>
    <w:rsid w:val="009D5C15"/>
    <w:rsid w:val="009D5D9B"/>
    <w:rsid w:val="009D5E81"/>
    <w:rsid w:val="009D5EFE"/>
    <w:rsid w:val="009D5F33"/>
    <w:rsid w:val="009D6063"/>
    <w:rsid w:val="009D6313"/>
    <w:rsid w:val="009D6477"/>
    <w:rsid w:val="009D6533"/>
    <w:rsid w:val="009D661D"/>
    <w:rsid w:val="009D67CB"/>
    <w:rsid w:val="009D690D"/>
    <w:rsid w:val="009D6972"/>
    <w:rsid w:val="009D6AFF"/>
    <w:rsid w:val="009D6B10"/>
    <w:rsid w:val="009D6B76"/>
    <w:rsid w:val="009D6BA7"/>
    <w:rsid w:val="009D6CB1"/>
    <w:rsid w:val="009D6D13"/>
    <w:rsid w:val="009D7009"/>
    <w:rsid w:val="009D7298"/>
    <w:rsid w:val="009D7318"/>
    <w:rsid w:val="009D7346"/>
    <w:rsid w:val="009D754D"/>
    <w:rsid w:val="009D762E"/>
    <w:rsid w:val="009D76B5"/>
    <w:rsid w:val="009D76B6"/>
    <w:rsid w:val="009D7709"/>
    <w:rsid w:val="009D7714"/>
    <w:rsid w:val="009D77E0"/>
    <w:rsid w:val="009D7822"/>
    <w:rsid w:val="009D7864"/>
    <w:rsid w:val="009D7909"/>
    <w:rsid w:val="009D7C9D"/>
    <w:rsid w:val="009D7D13"/>
    <w:rsid w:val="009D7D21"/>
    <w:rsid w:val="009D7E44"/>
    <w:rsid w:val="009D7E6C"/>
    <w:rsid w:val="009E0075"/>
    <w:rsid w:val="009E007C"/>
    <w:rsid w:val="009E0108"/>
    <w:rsid w:val="009E0156"/>
    <w:rsid w:val="009E01BA"/>
    <w:rsid w:val="009E0327"/>
    <w:rsid w:val="009E0441"/>
    <w:rsid w:val="009E0494"/>
    <w:rsid w:val="009E04A5"/>
    <w:rsid w:val="009E0528"/>
    <w:rsid w:val="009E0542"/>
    <w:rsid w:val="009E05A2"/>
    <w:rsid w:val="009E0624"/>
    <w:rsid w:val="009E0685"/>
    <w:rsid w:val="009E08E7"/>
    <w:rsid w:val="009E095E"/>
    <w:rsid w:val="009E0A46"/>
    <w:rsid w:val="009E0AB8"/>
    <w:rsid w:val="009E0B10"/>
    <w:rsid w:val="009E0B6E"/>
    <w:rsid w:val="009E0BD2"/>
    <w:rsid w:val="009E0C5D"/>
    <w:rsid w:val="009E0D77"/>
    <w:rsid w:val="009E0E90"/>
    <w:rsid w:val="009E0EE2"/>
    <w:rsid w:val="009E0F24"/>
    <w:rsid w:val="009E12A7"/>
    <w:rsid w:val="009E13B5"/>
    <w:rsid w:val="009E14E3"/>
    <w:rsid w:val="009E1585"/>
    <w:rsid w:val="009E16A5"/>
    <w:rsid w:val="009E16C8"/>
    <w:rsid w:val="009E17EA"/>
    <w:rsid w:val="009E18A8"/>
    <w:rsid w:val="009E1942"/>
    <w:rsid w:val="009E1BB8"/>
    <w:rsid w:val="009E1C0C"/>
    <w:rsid w:val="009E1D68"/>
    <w:rsid w:val="009E1E4A"/>
    <w:rsid w:val="009E1E8C"/>
    <w:rsid w:val="009E1F85"/>
    <w:rsid w:val="009E1FC9"/>
    <w:rsid w:val="009E2208"/>
    <w:rsid w:val="009E22F9"/>
    <w:rsid w:val="009E2410"/>
    <w:rsid w:val="009E2422"/>
    <w:rsid w:val="009E24C2"/>
    <w:rsid w:val="009E2540"/>
    <w:rsid w:val="009E264C"/>
    <w:rsid w:val="009E282B"/>
    <w:rsid w:val="009E28BD"/>
    <w:rsid w:val="009E2994"/>
    <w:rsid w:val="009E2A25"/>
    <w:rsid w:val="009E2A39"/>
    <w:rsid w:val="009E2B6B"/>
    <w:rsid w:val="009E2CB2"/>
    <w:rsid w:val="009E2F28"/>
    <w:rsid w:val="009E311E"/>
    <w:rsid w:val="009E3141"/>
    <w:rsid w:val="009E3144"/>
    <w:rsid w:val="009E31FD"/>
    <w:rsid w:val="009E326E"/>
    <w:rsid w:val="009E326F"/>
    <w:rsid w:val="009E3508"/>
    <w:rsid w:val="009E38A1"/>
    <w:rsid w:val="009E38CF"/>
    <w:rsid w:val="009E391A"/>
    <w:rsid w:val="009E3988"/>
    <w:rsid w:val="009E3AA7"/>
    <w:rsid w:val="009E3C7A"/>
    <w:rsid w:val="009E3DA2"/>
    <w:rsid w:val="009E3DF1"/>
    <w:rsid w:val="009E3E0E"/>
    <w:rsid w:val="009E3E14"/>
    <w:rsid w:val="009E3E9C"/>
    <w:rsid w:val="009E3F13"/>
    <w:rsid w:val="009E412E"/>
    <w:rsid w:val="009E4215"/>
    <w:rsid w:val="009E427B"/>
    <w:rsid w:val="009E43D9"/>
    <w:rsid w:val="009E45D0"/>
    <w:rsid w:val="009E46CE"/>
    <w:rsid w:val="009E48A5"/>
    <w:rsid w:val="009E4941"/>
    <w:rsid w:val="009E4B06"/>
    <w:rsid w:val="009E4B68"/>
    <w:rsid w:val="009E4C02"/>
    <w:rsid w:val="009E4CEF"/>
    <w:rsid w:val="009E4DCB"/>
    <w:rsid w:val="009E513D"/>
    <w:rsid w:val="009E5163"/>
    <w:rsid w:val="009E516E"/>
    <w:rsid w:val="009E5291"/>
    <w:rsid w:val="009E542D"/>
    <w:rsid w:val="009E550D"/>
    <w:rsid w:val="009E5528"/>
    <w:rsid w:val="009E555C"/>
    <w:rsid w:val="009E560B"/>
    <w:rsid w:val="009E5643"/>
    <w:rsid w:val="009E568E"/>
    <w:rsid w:val="009E57A0"/>
    <w:rsid w:val="009E587B"/>
    <w:rsid w:val="009E58C8"/>
    <w:rsid w:val="009E58E8"/>
    <w:rsid w:val="009E5B0D"/>
    <w:rsid w:val="009E5C26"/>
    <w:rsid w:val="009E5F89"/>
    <w:rsid w:val="009E6032"/>
    <w:rsid w:val="009E60A4"/>
    <w:rsid w:val="009E63A4"/>
    <w:rsid w:val="009E6409"/>
    <w:rsid w:val="009E64E1"/>
    <w:rsid w:val="009E6502"/>
    <w:rsid w:val="009E655D"/>
    <w:rsid w:val="009E65BE"/>
    <w:rsid w:val="009E65C6"/>
    <w:rsid w:val="009E6783"/>
    <w:rsid w:val="009E6A0A"/>
    <w:rsid w:val="009E6A69"/>
    <w:rsid w:val="009E6D28"/>
    <w:rsid w:val="009E6D99"/>
    <w:rsid w:val="009E6E92"/>
    <w:rsid w:val="009E6F3C"/>
    <w:rsid w:val="009E7041"/>
    <w:rsid w:val="009E709A"/>
    <w:rsid w:val="009E756C"/>
    <w:rsid w:val="009E7835"/>
    <w:rsid w:val="009E7AD0"/>
    <w:rsid w:val="009E7B40"/>
    <w:rsid w:val="009E7C34"/>
    <w:rsid w:val="009EC7A2"/>
    <w:rsid w:val="009F010B"/>
    <w:rsid w:val="009F0132"/>
    <w:rsid w:val="009F022E"/>
    <w:rsid w:val="009F0317"/>
    <w:rsid w:val="009F035A"/>
    <w:rsid w:val="009F0864"/>
    <w:rsid w:val="009F0A05"/>
    <w:rsid w:val="009F0A09"/>
    <w:rsid w:val="009F0A16"/>
    <w:rsid w:val="009F0AA7"/>
    <w:rsid w:val="009F0B5F"/>
    <w:rsid w:val="009F0BEF"/>
    <w:rsid w:val="009F0C0E"/>
    <w:rsid w:val="009F0C2C"/>
    <w:rsid w:val="009F0DC9"/>
    <w:rsid w:val="009F0DD8"/>
    <w:rsid w:val="009F10DA"/>
    <w:rsid w:val="009F10F7"/>
    <w:rsid w:val="009F1160"/>
    <w:rsid w:val="009F11FA"/>
    <w:rsid w:val="009F129A"/>
    <w:rsid w:val="009F1390"/>
    <w:rsid w:val="009F1400"/>
    <w:rsid w:val="009F1473"/>
    <w:rsid w:val="009F15DC"/>
    <w:rsid w:val="009F1873"/>
    <w:rsid w:val="009F18DC"/>
    <w:rsid w:val="009F19AF"/>
    <w:rsid w:val="009F1A95"/>
    <w:rsid w:val="009F1B5E"/>
    <w:rsid w:val="009F1C43"/>
    <w:rsid w:val="009F1DA7"/>
    <w:rsid w:val="009F1DE6"/>
    <w:rsid w:val="009F1EA0"/>
    <w:rsid w:val="009F1EE0"/>
    <w:rsid w:val="009F1F53"/>
    <w:rsid w:val="009F2097"/>
    <w:rsid w:val="009F20FF"/>
    <w:rsid w:val="009F2193"/>
    <w:rsid w:val="009F22EF"/>
    <w:rsid w:val="009F23DF"/>
    <w:rsid w:val="009F240E"/>
    <w:rsid w:val="009F2533"/>
    <w:rsid w:val="009F25E3"/>
    <w:rsid w:val="009F298D"/>
    <w:rsid w:val="009F29AA"/>
    <w:rsid w:val="009F2B56"/>
    <w:rsid w:val="009F2B63"/>
    <w:rsid w:val="009F2C94"/>
    <w:rsid w:val="009F2D7C"/>
    <w:rsid w:val="009F2DA8"/>
    <w:rsid w:val="009F2FCC"/>
    <w:rsid w:val="009F3068"/>
    <w:rsid w:val="009F3181"/>
    <w:rsid w:val="009F3243"/>
    <w:rsid w:val="009F32EC"/>
    <w:rsid w:val="009F3457"/>
    <w:rsid w:val="009F35B1"/>
    <w:rsid w:val="009F3668"/>
    <w:rsid w:val="009F3760"/>
    <w:rsid w:val="009F379C"/>
    <w:rsid w:val="009F381B"/>
    <w:rsid w:val="009F38AF"/>
    <w:rsid w:val="009F3961"/>
    <w:rsid w:val="009F3AAD"/>
    <w:rsid w:val="009F3B01"/>
    <w:rsid w:val="009F3B79"/>
    <w:rsid w:val="009F3C42"/>
    <w:rsid w:val="009F3D31"/>
    <w:rsid w:val="009F3DEE"/>
    <w:rsid w:val="009F402F"/>
    <w:rsid w:val="009F418A"/>
    <w:rsid w:val="009F41E5"/>
    <w:rsid w:val="009F4507"/>
    <w:rsid w:val="009F4537"/>
    <w:rsid w:val="009F45A8"/>
    <w:rsid w:val="009F45DA"/>
    <w:rsid w:val="009F45F3"/>
    <w:rsid w:val="009F4640"/>
    <w:rsid w:val="009F47A9"/>
    <w:rsid w:val="009F494D"/>
    <w:rsid w:val="009F4AB8"/>
    <w:rsid w:val="009F4B03"/>
    <w:rsid w:val="009F4B16"/>
    <w:rsid w:val="009F4B36"/>
    <w:rsid w:val="009F4DC7"/>
    <w:rsid w:val="009F5289"/>
    <w:rsid w:val="009F533E"/>
    <w:rsid w:val="009F5417"/>
    <w:rsid w:val="009F542C"/>
    <w:rsid w:val="009F54C8"/>
    <w:rsid w:val="009F5543"/>
    <w:rsid w:val="009F5554"/>
    <w:rsid w:val="009F555D"/>
    <w:rsid w:val="009F5597"/>
    <w:rsid w:val="009F56C9"/>
    <w:rsid w:val="009F57F5"/>
    <w:rsid w:val="009F5936"/>
    <w:rsid w:val="009F5A76"/>
    <w:rsid w:val="009F5ADC"/>
    <w:rsid w:val="009F5AE7"/>
    <w:rsid w:val="009F5AE9"/>
    <w:rsid w:val="009F5C1F"/>
    <w:rsid w:val="009F5C74"/>
    <w:rsid w:val="009F5D9C"/>
    <w:rsid w:val="009F5E85"/>
    <w:rsid w:val="009F6123"/>
    <w:rsid w:val="009F62D0"/>
    <w:rsid w:val="009F62FE"/>
    <w:rsid w:val="009F638E"/>
    <w:rsid w:val="009F63F1"/>
    <w:rsid w:val="009F646A"/>
    <w:rsid w:val="009F64DE"/>
    <w:rsid w:val="009F65E6"/>
    <w:rsid w:val="009F65FA"/>
    <w:rsid w:val="009F6656"/>
    <w:rsid w:val="009F6669"/>
    <w:rsid w:val="009F6672"/>
    <w:rsid w:val="009F6827"/>
    <w:rsid w:val="009F692D"/>
    <w:rsid w:val="009F6B28"/>
    <w:rsid w:val="009F6BB8"/>
    <w:rsid w:val="009F6C3E"/>
    <w:rsid w:val="009F6CAF"/>
    <w:rsid w:val="009F6E27"/>
    <w:rsid w:val="009F7082"/>
    <w:rsid w:val="009F714A"/>
    <w:rsid w:val="009F73A0"/>
    <w:rsid w:val="009F74B4"/>
    <w:rsid w:val="009F74B9"/>
    <w:rsid w:val="009F7566"/>
    <w:rsid w:val="009F7575"/>
    <w:rsid w:val="009F759E"/>
    <w:rsid w:val="009F7767"/>
    <w:rsid w:val="009F7783"/>
    <w:rsid w:val="009F78F0"/>
    <w:rsid w:val="009F7952"/>
    <w:rsid w:val="009F7A19"/>
    <w:rsid w:val="009F7B02"/>
    <w:rsid w:val="009F7B22"/>
    <w:rsid w:val="009F7BCB"/>
    <w:rsid w:val="009F7CE0"/>
    <w:rsid w:val="009F7E91"/>
    <w:rsid w:val="009F7E9B"/>
    <w:rsid w:val="009F7E9F"/>
    <w:rsid w:val="009F7F12"/>
    <w:rsid w:val="009F7FF3"/>
    <w:rsid w:val="00A0015B"/>
    <w:rsid w:val="00A00352"/>
    <w:rsid w:val="00A00443"/>
    <w:rsid w:val="00A0046C"/>
    <w:rsid w:val="00A00618"/>
    <w:rsid w:val="00A007FB"/>
    <w:rsid w:val="00A00865"/>
    <w:rsid w:val="00A00897"/>
    <w:rsid w:val="00A008B2"/>
    <w:rsid w:val="00A008D9"/>
    <w:rsid w:val="00A009E1"/>
    <w:rsid w:val="00A00AC9"/>
    <w:rsid w:val="00A00AF9"/>
    <w:rsid w:val="00A00BFD"/>
    <w:rsid w:val="00A00CBD"/>
    <w:rsid w:val="00A00DAA"/>
    <w:rsid w:val="00A00E64"/>
    <w:rsid w:val="00A00FB3"/>
    <w:rsid w:val="00A01173"/>
    <w:rsid w:val="00A01189"/>
    <w:rsid w:val="00A0124E"/>
    <w:rsid w:val="00A0156E"/>
    <w:rsid w:val="00A015CB"/>
    <w:rsid w:val="00A0169B"/>
    <w:rsid w:val="00A0171C"/>
    <w:rsid w:val="00A01ADF"/>
    <w:rsid w:val="00A01BA3"/>
    <w:rsid w:val="00A01BFF"/>
    <w:rsid w:val="00A01CE3"/>
    <w:rsid w:val="00A01DA6"/>
    <w:rsid w:val="00A01E70"/>
    <w:rsid w:val="00A01FCC"/>
    <w:rsid w:val="00A0201D"/>
    <w:rsid w:val="00A02082"/>
    <w:rsid w:val="00A020F0"/>
    <w:rsid w:val="00A02123"/>
    <w:rsid w:val="00A0218E"/>
    <w:rsid w:val="00A0219E"/>
    <w:rsid w:val="00A023E5"/>
    <w:rsid w:val="00A0267A"/>
    <w:rsid w:val="00A02713"/>
    <w:rsid w:val="00A02776"/>
    <w:rsid w:val="00A02A6B"/>
    <w:rsid w:val="00A02B07"/>
    <w:rsid w:val="00A02B62"/>
    <w:rsid w:val="00A02BFB"/>
    <w:rsid w:val="00A02BFE"/>
    <w:rsid w:val="00A02C8C"/>
    <w:rsid w:val="00A02D02"/>
    <w:rsid w:val="00A02E7B"/>
    <w:rsid w:val="00A02EE4"/>
    <w:rsid w:val="00A02F2E"/>
    <w:rsid w:val="00A02FA7"/>
    <w:rsid w:val="00A03102"/>
    <w:rsid w:val="00A03119"/>
    <w:rsid w:val="00A031D3"/>
    <w:rsid w:val="00A031EE"/>
    <w:rsid w:val="00A0328D"/>
    <w:rsid w:val="00A032C7"/>
    <w:rsid w:val="00A03328"/>
    <w:rsid w:val="00A0335A"/>
    <w:rsid w:val="00A034E5"/>
    <w:rsid w:val="00A03520"/>
    <w:rsid w:val="00A0359C"/>
    <w:rsid w:val="00A036F3"/>
    <w:rsid w:val="00A039D6"/>
    <w:rsid w:val="00A03AAF"/>
    <w:rsid w:val="00A03AB9"/>
    <w:rsid w:val="00A03BBA"/>
    <w:rsid w:val="00A03BFB"/>
    <w:rsid w:val="00A03D48"/>
    <w:rsid w:val="00A03DAF"/>
    <w:rsid w:val="00A03F94"/>
    <w:rsid w:val="00A04013"/>
    <w:rsid w:val="00A0416F"/>
    <w:rsid w:val="00A041FB"/>
    <w:rsid w:val="00A0422F"/>
    <w:rsid w:val="00A042B7"/>
    <w:rsid w:val="00A044E2"/>
    <w:rsid w:val="00A046E4"/>
    <w:rsid w:val="00A0478B"/>
    <w:rsid w:val="00A04812"/>
    <w:rsid w:val="00A04836"/>
    <w:rsid w:val="00A04A7A"/>
    <w:rsid w:val="00A04B9B"/>
    <w:rsid w:val="00A04E66"/>
    <w:rsid w:val="00A04EEB"/>
    <w:rsid w:val="00A050C1"/>
    <w:rsid w:val="00A051EB"/>
    <w:rsid w:val="00A05243"/>
    <w:rsid w:val="00A05402"/>
    <w:rsid w:val="00A055CA"/>
    <w:rsid w:val="00A0579A"/>
    <w:rsid w:val="00A05874"/>
    <w:rsid w:val="00A0588E"/>
    <w:rsid w:val="00A05901"/>
    <w:rsid w:val="00A05CB3"/>
    <w:rsid w:val="00A05D34"/>
    <w:rsid w:val="00A05DC4"/>
    <w:rsid w:val="00A05E69"/>
    <w:rsid w:val="00A05E77"/>
    <w:rsid w:val="00A05F97"/>
    <w:rsid w:val="00A06034"/>
    <w:rsid w:val="00A0616D"/>
    <w:rsid w:val="00A06182"/>
    <w:rsid w:val="00A061EE"/>
    <w:rsid w:val="00A0642F"/>
    <w:rsid w:val="00A0663A"/>
    <w:rsid w:val="00A0679D"/>
    <w:rsid w:val="00A06920"/>
    <w:rsid w:val="00A06B37"/>
    <w:rsid w:val="00A06B53"/>
    <w:rsid w:val="00A06B61"/>
    <w:rsid w:val="00A06C6A"/>
    <w:rsid w:val="00A06C73"/>
    <w:rsid w:val="00A06D83"/>
    <w:rsid w:val="00A06E14"/>
    <w:rsid w:val="00A07011"/>
    <w:rsid w:val="00A0706B"/>
    <w:rsid w:val="00A07124"/>
    <w:rsid w:val="00A07148"/>
    <w:rsid w:val="00A07295"/>
    <w:rsid w:val="00A0736E"/>
    <w:rsid w:val="00A074F3"/>
    <w:rsid w:val="00A07726"/>
    <w:rsid w:val="00A0775A"/>
    <w:rsid w:val="00A077B7"/>
    <w:rsid w:val="00A07B9B"/>
    <w:rsid w:val="00A07D7A"/>
    <w:rsid w:val="00A100F0"/>
    <w:rsid w:val="00A1054A"/>
    <w:rsid w:val="00A105C3"/>
    <w:rsid w:val="00A106A3"/>
    <w:rsid w:val="00A106BA"/>
    <w:rsid w:val="00A1074B"/>
    <w:rsid w:val="00A1098E"/>
    <w:rsid w:val="00A1099D"/>
    <w:rsid w:val="00A10A2B"/>
    <w:rsid w:val="00A10A5D"/>
    <w:rsid w:val="00A10A78"/>
    <w:rsid w:val="00A10C4D"/>
    <w:rsid w:val="00A10F1F"/>
    <w:rsid w:val="00A10F87"/>
    <w:rsid w:val="00A112CB"/>
    <w:rsid w:val="00A115AD"/>
    <w:rsid w:val="00A1173E"/>
    <w:rsid w:val="00A118DA"/>
    <w:rsid w:val="00A11C31"/>
    <w:rsid w:val="00A11DA4"/>
    <w:rsid w:val="00A11DDD"/>
    <w:rsid w:val="00A11F2B"/>
    <w:rsid w:val="00A123DD"/>
    <w:rsid w:val="00A124F7"/>
    <w:rsid w:val="00A126A2"/>
    <w:rsid w:val="00A126BD"/>
    <w:rsid w:val="00A127B8"/>
    <w:rsid w:val="00A12922"/>
    <w:rsid w:val="00A1298C"/>
    <w:rsid w:val="00A12A6D"/>
    <w:rsid w:val="00A12AA9"/>
    <w:rsid w:val="00A12C47"/>
    <w:rsid w:val="00A12CFC"/>
    <w:rsid w:val="00A12D3F"/>
    <w:rsid w:val="00A12E97"/>
    <w:rsid w:val="00A1304C"/>
    <w:rsid w:val="00A130E3"/>
    <w:rsid w:val="00A13118"/>
    <w:rsid w:val="00A13240"/>
    <w:rsid w:val="00A13371"/>
    <w:rsid w:val="00A133C3"/>
    <w:rsid w:val="00A1365F"/>
    <w:rsid w:val="00A1368B"/>
    <w:rsid w:val="00A13727"/>
    <w:rsid w:val="00A13778"/>
    <w:rsid w:val="00A13895"/>
    <w:rsid w:val="00A13A4B"/>
    <w:rsid w:val="00A13B27"/>
    <w:rsid w:val="00A13BF0"/>
    <w:rsid w:val="00A13C3D"/>
    <w:rsid w:val="00A13D56"/>
    <w:rsid w:val="00A13DEA"/>
    <w:rsid w:val="00A13EE8"/>
    <w:rsid w:val="00A13F5E"/>
    <w:rsid w:val="00A14006"/>
    <w:rsid w:val="00A140FF"/>
    <w:rsid w:val="00A14462"/>
    <w:rsid w:val="00A14543"/>
    <w:rsid w:val="00A14594"/>
    <w:rsid w:val="00A14621"/>
    <w:rsid w:val="00A14705"/>
    <w:rsid w:val="00A148A1"/>
    <w:rsid w:val="00A14C74"/>
    <w:rsid w:val="00A14CFF"/>
    <w:rsid w:val="00A14D61"/>
    <w:rsid w:val="00A14E45"/>
    <w:rsid w:val="00A14E50"/>
    <w:rsid w:val="00A1520C"/>
    <w:rsid w:val="00A15236"/>
    <w:rsid w:val="00A153EE"/>
    <w:rsid w:val="00A156F6"/>
    <w:rsid w:val="00A1597C"/>
    <w:rsid w:val="00A159CB"/>
    <w:rsid w:val="00A15AA7"/>
    <w:rsid w:val="00A15BD4"/>
    <w:rsid w:val="00A15E7C"/>
    <w:rsid w:val="00A15E99"/>
    <w:rsid w:val="00A16002"/>
    <w:rsid w:val="00A16181"/>
    <w:rsid w:val="00A163EF"/>
    <w:rsid w:val="00A164CB"/>
    <w:rsid w:val="00A1655D"/>
    <w:rsid w:val="00A16594"/>
    <w:rsid w:val="00A167DB"/>
    <w:rsid w:val="00A16966"/>
    <w:rsid w:val="00A16B82"/>
    <w:rsid w:val="00A16B8C"/>
    <w:rsid w:val="00A16C11"/>
    <w:rsid w:val="00A16CFB"/>
    <w:rsid w:val="00A16E18"/>
    <w:rsid w:val="00A16EAC"/>
    <w:rsid w:val="00A16EBD"/>
    <w:rsid w:val="00A16F2B"/>
    <w:rsid w:val="00A170A0"/>
    <w:rsid w:val="00A171FB"/>
    <w:rsid w:val="00A17290"/>
    <w:rsid w:val="00A17380"/>
    <w:rsid w:val="00A1747E"/>
    <w:rsid w:val="00A175B0"/>
    <w:rsid w:val="00A175D4"/>
    <w:rsid w:val="00A175F7"/>
    <w:rsid w:val="00A1762E"/>
    <w:rsid w:val="00A17648"/>
    <w:rsid w:val="00A17725"/>
    <w:rsid w:val="00A1781B"/>
    <w:rsid w:val="00A1785C"/>
    <w:rsid w:val="00A178D9"/>
    <w:rsid w:val="00A178FD"/>
    <w:rsid w:val="00A1798D"/>
    <w:rsid w:val="00A17A63"/>
    <w:rsid w:val="00A17A81"/>
    <w:rsid w:val="00A17AA9"/>
    <w:rsid w:val="00A17AAE"/>
    <w:rsid w:val="00A17AE9"/>
    <w:rsid w:val="00A17C21"/>
    <w:rsid w:val="00A17C31"/>
    <w:rsid w:val="00A17C9A"/>
    <w:rsid w:val="00A17E7D"/>
    <w:rsid w:val="00A17F90"/>
    <w:rsid w:val="00A2002B"/>
    <w:rsid w:val="00A200E4"/>
    <w:rsid w:val="00A202B2"/>
    <w:rsid w:val="00A202FF"/>
    <w:rsid w:val="00A203B6"/>
    <w:rsid w:val="00A20707"/>
    <w:rsid w:val="00A20869"/>
    <w:rsid w:val="00A20B7C"/>
    <w:rsid w:val="00A20C32"/>
    <w:rsid w:val="00A20F01"/>
    <w:rsid w:val="00A20F98"/>
    <w:rsid w:val="00A21058"/>
    <w:rsid w:val="00A21101"/>
    <w:rsid w:val="00A2167C"/>
    <w:rsid w:val="00A21713"/>
    <w:rsid w:val="00A2191A"/>
    <w:rsid w:val="00A21AE1"/>
    <w:rsid w:val="00A21C5F"/>
    <w:rsid w:val="00A21E43"/>
    <w:rsid w:val="00A21FE0"/>
    <w:rsid w:val="00A220EC"/>
    <w:rsid w:val="00A2218B"/>
    <w:rsid w:val="00A221D5"/>
    <w:rsid w:val="00A22261"/>
    <w:rsid w:val="00A22295"/>
    <w:rsid w:val="00A2248E"/>
    <w:rsid w:val="00A22729"/>
    <w:rsid w:val="00A227B4"/>
    <w:rsid w:val="00A227DD"/>
    <w:rsid w:val="00A22CA3"/>
    <w:rsid w:val="00A22E5F"/>
    <w:rsid w:val="00A22E7B"/>
    <w:rsid w:val="00A22EBC"/>
    <w:rsid w:val="00A22F2C"/>
    <w:rsid w:val="00A23154"/>
    <w:rsid w:val="00A2322F"/>
    <w:rsid w:val="00A2324C"/>
    <w:rsid w:val="00A232A0"/>
    <w:rsid w:val="00A232CD"/>
    <w:rsid w:val="00A23702"/>
    <w:rsid w:val="00A2377C"/>
    <w:rsid w:val="00A2399E"/>
    <w:rsid w:val="00A239F9"/>
    <w:rsid w:val="00A23B75"/>
    <w:rsid w:val="00A23C61"/>
    <w:rsid w:val="00A23D1F"/>
    <w:rsid w:val="00A23E58"/>
    <w:rsid w:val="00A24054"/>
    <w:rsid w:val="00A240CE"/>
    <w:rsid w:val="00A2413B"/>
    <w:rsid w:val="00A2414F"/>
    <w:rsid w:val="00A24226"/>
    <w:rsid w:val="00A246E5"/>
    <w:rsid w:val="00A248C3"/>
    <w:rsid w:val="00A248CA"/>
    <w:rsid w:val="00A24CEF"/>
    <w:rsid w:val="00A24D6A"/>
    <w:rsid w:val="00A24FF8"/>
    <w:rsid w:val="00A25041"/>
    <w:rsid w:val="00A25051"/>
    <w:rsid w:val="00A25101"/>
    <w:rsid w:val="00A2519C"/>
    <w:rsid w:val="00A25203"/>
    <w:rsid w:val="00A25222"/>
    <w:rsid w:val="00A2528E"/>
    <w:rsid w:val="00A253E9"/>
    <w:rsid w:val="00A254A2"/>
    <w:rsid w:val="00A255DC"/>
    <w:rsid w:val="00A2561F"/>
    <w:rsid w:val="00A257AF"/>
    <w:rsid w:val="00A257F9"/>
    <w:rsid w:val="00A25ABA"/>
    <w:rsid w:val="00A25B5A"/>
    <w:rsid w:val="00A25C18"/>
    <w:rsid w:val="00A25D17"/>
    <w:rsid w:val="00A25F34"/>
    <w:rsid w:val="00A260DC"/>
    <w:rsid w:val="00A26138"/>
    <w:rsid w:val="00A2637D"/>
    <w:rsid w:val="00A263FE"/>
    <w:rsid w:val="00A26435"/>
    <w:rsid w:val="00A26468"/>
    <w:rsid w:val="00A265B7"/>
    <w:rsid w:val="00A26699"/>
    <w:rsid w:val="00A26761"/>
    <w:rsid w:val="00A2676E"/>
    <w:rsid w:val="00A26898"/>
    <w:rsid w:val="00A268F9"/>
    <w:rsid w:val="00A269B9"/>
    <w:rsid w:val="00A26B37"/>
    <w:rsid w:val="00A26BE8"/>
    <w:rsid w:val="00A26C5D"/>
    <w:rsid w:val="00A26DE4"/>
    <w:rsid w:val="00A26F0E"/>
    <w:rsid w:val="00A270A1"/>
    <w:rsid w:val="00A27158"/>
    <w:rsid w:val="00A271A5"/>
    <w:rsid w:val="00A271B6"/>
    <w:rsid w:val="00A2727A"/>
    <w:rsid w:val="00A272DA"/>
    <w:rsid w:val="00A272FA"/>
    <w:rsid w:val="00A27698"/>
    <w:rsid w:val="00A2773C"/>
    <w:rsid w:val="00A277DC"/>
    <w:rsid w:val="00A27818"/>
    <w:rsid w:val="00A279C7"/>
    <w:rsid w:val="00A27B40"/>
    <w:rsid w:val="00A27B62"/>
    <w:rsid w:val="00A27C6B"/>
    <w:rsid w:val="00A27E08"/>
    <w:rsid w:val="00A27EFB"/>
    <w:rsid w:val="00A27F4A"/>
    <w:rsid w:val="00A27FCB"/>
    <w:rsid w:val="00A30366"/>
    <w:rsid w:val="00A3039C"/>
    <w:rsid w:val="00A3047E"/>
    <w:rsid w:val="00A307D1"/>
    <w:rsid w:val="00A307E2"/>
    <w:rsid w:val="00A307FB"/>
    <w:rsid w:val="00A3084C"/>
    <w:rsid w:val="00A3097D"/>
    <w:rsid w:val="00A30A60"/>
    <w:rsid w:val="00A30AC4"/>
    <w:rsid w:val="00A30B00"/>
    <w:rsid w:val="00A30B40"/>
    <w:rsid w:val="00A30B69"/>
    <w:rsid w:val="00A30F0F"/>
    <w:rsid w:val="00A31073"/>
    <w:rsid w:val="00A31094"/>
    <w:rsid w:val="00A31133"/>
    <w:rsid w:val="00A31183"/>
    <w:rsid w:val="00A31296"/>
    <w:rsid w:val="00A3136B"/>
    <w:rsid w:val="00A31633"/>
    <w:rsid w:val="00A31635"/>
    <w:rsid w:val="00A3163E"/>
    <w:rsid w:val="00A316ED"/>
    <w:rsid w:val="00A317D5"/>
    <w:rsid w:val="00A319B0"/>
    <w:rsid w:val="00A31A5F"/>
    <w:rsid w:val="00A31C3D"/>
    <w:rsid w:val="00A31E31"/>
    <w:rsid w:val="00A31EA8"/>
    <w:rsid w:val="00A31F98"/>
    <w:rsid w:val="00A323F4"/>
    <w:rsid w:val="00A32597"/>
    <w:rsid w:val="00A325F9"/>
    <w:rsid w:val="00A32615"/>
    <w:rsid w:val="00A32695"/>
    <w:rsid w:val="00A3282A"/>
    <w:rsid w:val="00A32881"/>
    <w:rsid w:val="00A3289F"/>
    <w:rsid w:val="00A329F3"/>
    <w:rsid w:val="00A32E18"/>
    <w:rsid w:val="00A32E4E"/>
    <w:rsid w:val="00A32F01"/>
    <w:rsid w:val="00A32FCF"/>
    <w:rsid w:val="00A32FD1"/>
    <w:rsid w:val="00A3324E"/>
    <w:rsid w:val="00A3329E"/>
    <w:rsid w:val="00A334D9"/>
    <w:rsid w:val="00A33595"/>
    <w:rsid w:val="00A336E1"/>
    <w:rsid w:val="00A3370C"/>
    <w:rsid w:val="00A33723"/>
    <w:rsid w:val="00A338B2"/>
    <w:rsid w:val="00A338BA"/>
    <w:rsid w:val="00A33927"/>
    <w:rsid w:val="00A33928"/>
    <w:rsid w:val="00A339C5"/>
    <w:rsid w:val="00A339D9"/>
    <w:rsid w:val="00A33B50"/>
    <w:rsid w:val="00A33BA9"/>
    <w:rsid w:val="00A33C3F"/>
    <w:rsid w:val="00A33CD7"/>
    <w:rsid w:val="00A33D87"/>
    <w:rsid w:val="00A33FA6"/>
    <w:rsid w:val="00A3416C"/>
    <w:rsid w:val="00A34190"/>
    <w:rsid w:val="00A343AC"/>
    <w:rsid w:val="00A343E1"/>
    <w:rsid w:val="00A3440D"/>
    <w:rsid w:val="00A344AD"/>
    <w:rsid w:val="00A34525"/>
    <w:rsid w:val="00A3460E"/>
    <w:rsid w:val="00A3474B"/>
    <w:rsid w:val="00A34839"/>
    <w:rsid w:val="00A34877"/>
    <w:rsid w:val="00A34929"/>
    <w:rsid w:val="00A349AE"/>
    <w:rsid w:val="00A34A35"/>
    <w:rsid w:val="00A34AF8"/>
    <w:rsid w:val="00A34C56"/>
    <w:rsid w:val="00A34C73"/>
    <w:rsid w:val="00A34D77"/>
    <w:rsid w:val="00A350F2"/>
    <w:rsid w:val="00A350F8"/>
    <w:rsid w:val="00A351D0"/>
    <w:rsid w:val="00A35207"/>
    <w:rsid w:val="00A35241"/>
    <w:rsid w:val="00A354CF"/>
    <w:rsid w:val="00A354EB"/>
    <w:rsid w:val="00A355B8"/>
    <w:rsid w:val="00A35838"/>
    <w:rsid w:val="00A359CB"/>
    <w:rsid w:val="00A35CA8"/>
    <w:rsid w:val="00A35D9D"/>
    <w:rsid w:val="00A35F06"/>
    <w:rsid w:val="00A3603B"/>
    <w:rsid w:val="00A36190"/>
    <w:rsid w:val="00A36296"/>
    <w:rsid w:val="00A362D8"/>
    <w:rsid w:val="00A3643C"/>
    <w:rsid w:val="00A3658A"/>
    <w:rsid w:val="00A3665D"/>
    <w:rsid w:val="00A3686D"/>
    <w:rsid w:val="00A368E6"/>
    <w:rsid w:val="00A369D4"/>
    <w:rsid w:val="00A369E0"/>
    <w:rsid w:val="00A36D59"/>
    <w:rsid w:val="00A36FF7"/>
    <w:rsid w:val="00A37068"/>
    <w:rsid w:val="00A37200"/>
    <w:rsid w:val="00A3738B"/>
    <w:rsid w:val="00A373F2"/>
    <w:rsid w:val="00A375A2"/>
    <w:rsid w:val="00A376FA"/>
    <w:rsid w:val="00A37796"/>
    <w:rsid w:val="00A377A4"/>
    <w:rsid w:val="00A3796C"/>
    <w:rsid w:val="00A37A9A"/>
    <w:rsid w:val="00A37AA6"/>
    <w:rsid w:val="00A37B14"/>
    <w:rsid w:val="00A37B6C"/>
    <w:rsid w:val="00A37BA5"/>
    <w:rsid w:val="00A37BF9"/>
    <w:rsid w:val="00A37DA2"/>
    <w:rsid w:val="00A37DE2"/>
    <w:rsid w:val="00A37EB2"/>
    <w:rsid w:val="00A37F04"/>
    <w:rsid w:val="00A400A0"/>
    <w:rsid w:val="00A400EE"/>
    <w:rsid w:val="00A401C5"/>
    <w:rsid w:val="00A40226"/>
    <w:rsid w:val="00A402F7"/>
    <w:rsid w:val="00A4048F"/>
    <w:rsid w:val="00A40578"/>
    <w:rsid w:val="00A405B0"/>
    <w:rsid w:val="00A40692"/>
    <w:rsid w:val="00A40728"/>
    <w:rsid w:val="00A40796"/>
    <w:rsid w:val="00A40924"/>
    <w:rsid w:val="00A40B77"/>
    <w:rsid w:val="00A41381"/>
    <w:rsid w:val="00A41709"/>
    <w:rsid w:val="00A41A5F"/>
    <w:rsid w:val="00A41A67"/>
    <w:rsid w:val="00A41B08"/>
    <w:rsid w:val="00A41BD2"/>
    <w:rsid w:val="00A41BE1"/>
    <w:rsid w:val="00A41DDF"/>
    <w:rsid w:val="00A41E80"/>
    <w:rsid w:val="00A41EBF"/>
    <w:rsid w:val="00A41F26"/>
    <w:rsid w:val="00A41F6F"/>
    <w:rsid w:val="00A4205F"/>
    <w:rsid w:val="00A42130"/>
    <w:rsid w:val="00A421EB"/>
    <w:rsid w:val="00A42261"/>
    <w:rsid w:val="00A42274"/>
    <w:rsid w:val="00A42429"/>
    <w:rsid w:val="00A424CC"/>
    <w:rsid w:val="00A425E3"/>
    <w:rsid w:val="00A4260D"/>
    <w:rsid w:val="00A426F3"/>
    <w:rsid w:val="00A4271C"/>
    <w:rsid w:val="00A427BD"/>
    <w:rsid w:val="00A427D1"/>
    <w:rsid w:val="00A42891"/>
    <w:rsid w:val="00A428D3"/>
    <w:rsid w:val="00A42B20"/>
    <w:rsid w:val="00A42B2B"/>
    <w:rsid w:val="00A42CB6"/>
    <w:rsid w:val="00A42CCB"/>
    <w:rsid w:val="00A42CD1"/>
    <w:rsid w:val="00A42DD4"/>
    <w:rsid w:val="00A42E23"/>
    <w:rsid w:val="00A42E4F"/>
    <w:rsid w:val="00A42F81"/>
    <w:rsid w:val="00A42FC1"/>
    <w:rsid w:val="00A433DC"/>
    <w:rsid w:val="00A43514"/>
    <w:rsid w:val="00A43645"/>
    <w:rsid w:val="00A43674"/>
    <w:rsid w:val="00A43718"/>
    <w:rsid w:val="00A4375E"/>
    <w:rsid w:val="00A43798"/>
    <w:rsid w:val="00A438DA"/>
    <w:rsid w:val="00A438F3"/>
    <w:rsid w:val="00A438F7"/>
    <w:rsid w:val="00A43937"/>
    <w:rsid w:val="00A43970"/>
    <w:rsid w:val="00A43A2D"/>
    <w:rsid w:val="00A43A60"/>
    <w:rsid w:val="00A43B31"/>
    <w:rsid w:val="00A43B47"/>
    <w:rsid w:val="00A43B9E"/>
    <w:rsid w:val="00A43D3D"/>
    <w:rsid w:val="00A43D67"/>
    <w:rsid w:val="00A43E17"/>
    <w:rsid w:val="00A43E4B"/>
    <w:rsid w:val="00A4445E"/>
    <w:rsid w:val="00A44492"/>
    <w:rsid w:val="00A44513"/>
    <w:rsid w:val="00A44538"/>
    <w:rsid w:val="00A44668"/>
    <w:rsid w:val="00A446B8"/>
    <w:rsid w:val="00A44705"/>
    <w:rsid w:val="00A44877"/>
    <w:rsid w:val="00A448C4"/>
    <w:rsid w:val="00A448D2"/>
    <w:rsid w:val="00A449F9"/>
    <w:rsid w:val="00A44D9A"/>
    <w:rsid w:val="00A44EA2"/>
    <w:rsid w:val="00A451AE"/>
    <w:rsid w:val="00A45209"/>
    <w:rsid w:val="00A455D8"/>
    <w:rsid w:val="00A4578F"/>
    <w:rsid w:val="00A4592C"/>
    <w:rsid w:val="00A45C12"/>
    <w:rsid w:val="00A45C34"/>
    <w:rsid w:val="00A45DED"/>
    <w:rsid w:val="00A45E54"/>
    <w:rsid w:val="00A45EF7"/>
    <w:rsid w:val="00A460C0"/>
    <w:rsid w:val="00A460F7"/>
    <w:rsid w:val="00A46159"/>
    <w:rsid w:val="00A461BB"/>
    <w:rsid w:val="00A4637F"/>
    <w:rsid w:val="00A463FB"/>
    <w:rsid w:val="00A46570"/>
    <w:rsid w:val="00A46572"/>
    <w:rsid w:val="00A46671"/>
    <w:rsid w:val="00A466BE"/>
    <w:rsid w:val="00A467C7"/>
    <w:rsid w:val="00A468A9"/>
    <w:rsid w:val="00A46954"/>
    <w:rsid w:val="00A46A1A"/>
    <w:rsid w:val="00A46A4A"/>
    <w:rsid w:val="00A46B71"/>
    <w:rsid w:val="00A46B78"/>
    <w:rsid w:val="00A46C29"/>
    <w:rsid w:val="00A46C7F"/>
    <w:rsid w:val="00A46CF2"/>
    <w:rsid w:val="00A46D1F"/>
    <w:rsid w:val="00A46D41"/>
    <w:rsid w:val="00A46D81"/>
    <w:rsid w:val="00A46DEC"/>
    <w:rsid w:val="00A46F15"/>
    <w:rsid w:val="00A46F46"/>
    <w:rsid w:val="00A46FB0"/>
    <w:rsid w:val="00A470E1"/>
    <w:rsid w:val="00A47104"/>
    <w:rsid w:val="00A4716E"/>
    <w:rsid w:val="00A471CA"/>
    <w:rsid w:val="00A47335"/>
    <w:rsid w:val="00A47387"/>
    <w:rsid w:val="00A47523"/>
    <w:rsid w:val="00A4763E"/>
    <w:rsid w:val="00A4766D"/>
    <w:rsid w:val="00A47870"/>
    <w:rsid w:val="00A47A71"/>
    <w:rsid w:val="00A47E03"/>
    <w:rsid w:val="00A47F0D"/>
    <w:rsid w:val="00A50069"/>
    <w:rsid w:val="00A502B0"/>
    <w:rsid w:val="00A50575"/>
    <w:rsid w:val="00A505FF"/>
    <w:rsid w:val="00A50764"/>
    <w:rsid w:val="00A5083F"/>
    <w:rsid w:val="00A5090C"/>
    <w:rsid w:val="00A50961"/>
    <w:rsid w:val="00A509C2"/>
    <w:rsid w:val="00A509DA"/>
    <w:rsid w:val="00A50A94"/>
    <w:rsid w:val="00A50AFB"/>
    <w:rsid w:val="00A50B44"/>
    <w:rsid w:val="00A50CD7"/>
    <w:rsid w:val="00A50D16"/>
    <w:rsid w:val="00A50EE9"/>
    <w:rsid w:val="00A50FC1"/>
    <w:rsid w:val="00A51003"/>
    <w:rsid w:val="00A511CB"/>
    <w:rsid w:val="00A514BF"/>
    <w:rsid w:val="00A51711"/>
    <w:rsid w:val="00A5177C"/>
    <w:rsid w:val="00A51928"/>
    <w:rsid w:val="00A51B6F"/>
    <w:rsid w:val="00A51BBC"/>
    <w:rsid w:val="00A51BDA"/>
    <w:rsid w:val="00A51C2D"/>
    <w:rsid w:val="00A51C5B"/>
    <w:rsid w:val="00A51C70"/>
    <w:rsid w:val="00A51CE1"/>
    <w:rsid w:val="00A51CFC"/>
    <w:rsid w:val="00A51DC5"/>
    <w:rsid w:val="00A51E80"/>
    <w:rsid w:val="00A51EB7"/>
    <w:rsid w:val="00A52152"/>
    <w:rsid w:val="00A52244"/>
    <w:rsid w:val="00A5242D"/>
    <w:rsid w:val="00A5243C"/>
    <w:rsid w:val="00A525CE"/>
    <w:rsid w:val="00A52619"/>
    <w:rsid w:val="00A5263D"/>
    <w:rsid w:val="00A52736"/>
    <w:rsid w:val="00A528A5"/>
    <w:rsid w:val="00A528EB"/>
    <w:rsid w:val="00A528FF"/>
    <w:rsid w:val="00A52B8B"/>
    <w:rsid w:val="00A52C8C"/>
    <w:rsid w:val="00A52D06"/>
    <w:rsid w:val="00A52DA8"/>
    <w:rsid w:val="00A52F99"/>
    <w:rsid w:val="00A530C8"/>
    <w:rsid w:val="00A531D3"/>
    <w:rsid w:val="00A531E6"/>
    <w:rsid w:val="00A53391"/>
    <w:rsid w:val="00A533FD"/>
    <w:rsid w:val="00A53414"/>
    <w:rsid w:val="00A53559"/>
    <w:rsid w:val="00A53717"/>
    <w:rsid w:val="00A53B44"/>
    <w:rsid w:val="00A53D1B"/>
    <w:rsid w:val="00A53DE8"/>
    <w:rsid w:val="00A541AB"/>
    <w:rsid w:val="00A541E2"/>
    <w:rsid w:val="00A5432D"/>
    <w:rsid w:val="00A546AE"/>
    <w:rsid w:val="00A54887"/>
    <w:rsid w:val="00A54CF4"/>
    <w:rsid w:val="00A54DFD"/>
    <w:rsid w:val="00A54F34"/>
    <w:rsid w:val="00A54F86"/>
    <w:rsid w:val="00A54F9F"/>
    <w:rsid w:val="00A5501D"/>
    <w:rsid w:val="00A55118"/>
    <w:rsid w:val="00A5519C"/>
    <w:rsid w:val="00A551D8"/>
    <w:rsid w:val="00A5533B"/>
    <w:rsid w:val="00A5566D"/>
    <w:rsid w:val="00A55689"/>
    <w:rsid w:val="00A557BC"/>
    <w:rsid w:val="00A55994"/>
    <w:rsid w:val="00A55BEE"/>
    <w:rsid w:val="00A55D58"/>
    <w:rsid w:val="00A55DC4"/>
    <w:rsid w:val="00A55F29"/>
    <w:rsid w:val="00A5602A"/>
    <w:rsid w:val="00A560AB"/>
    <w:rsid w:val="00A560EF"/>
    <w:rsid w:val="00A56239"/>
    <w:rsid w:val="00A562FC"/>
    <w:rsid w:val="00A56571"/>
    <w:rsid w:val="00A5675E"/>
    <w:rsid w:val="00A5681E"/>
    <w:rsid w:val="00A56879"/>
    <w:rsid w:val="00A568C2"/>
    <w:rsid w:val="00A5691F"/>
    <w:rsid w:val="00A56922"/>
    <w:rsid w:val="00A56963"/>
    <w:rsid w:val="00A56C39"/>
    <w:rsid w:val="00A56D67"/>
    <w:rsid w:val="00A56D76"/>
    <w:rsid w:val="00A56E26"/>
    <w:rsid w:val="00A56E59"/>
    <w:rsid w:val="00A56EB9"/>
    <w:rsid w:val="00A56FCF"/>
    <w:rsid w:val="00A571C9"/>
    <w:rsid w:val="00A5729B"/>
    <w:rsid w:val="00A5734C"/>
    <w:rsid w:val="00A57421"/>
    <w:rsid w:val="00A57433"/>
    <w:rsid w:val="00A57475"/>
    <w:rsid w:val="00A57505"/>
    <w:rsid w:val="00A57579"/>
    <w:rsid w:val="00A575C4"/>
    <w:rsid w:val="00A57A40"/>
    <w:rsid w:val="00A57CA3"/>
    <w:rsid w:val="00A57E13"/>
    <w:rsid w:val="00A57F82"/>
    <w:rsid w:val="00A6010B"/>
    <w:rsid w:val="00A6012A"/>
    <w:rsid w:val="00A6025B"/>
    <w:rsid w:val="00A60396"/>
    <w:rsid w:val="00A603DF"/>
    <w:rsid w:val="00A60467"/>
    <w:rsid w:val="00A6046C"/>
    <w:rsid w:val="00A6046F"/>
    <w:rsid w:val="00A60479"/>
    <w:rsid w:val="00A604EA"/>
    <w:rsid w:val="00A605B4"/>
    <w:rsid w:val="00A60755"/>
    <w:rsid w:val="00A607A1"/>
    <w:rsid w:val="00A60A70"/>
    <w:rsid w:val="00A60BB4"/>
    <w:rsid w:val="00A60C49"/>
    <w:rsid w:val="00A60C55"/>
    <w:rsid w:val="00A60C77"/>
    <w:rsid w:val="00A60D44"/>
    <w:rsid w:val="00A60F4E"/>
    <w:rsid w:val="00A60F63"/>
    <w:rsid w:val="00A60FBA"/>
    <w:rsid w:val="00A611F2"/>
    <w:rsid w:val="00A6134C"/>
    <w:rsid w:val="00A61707"/>
    <w:rsid w:val="00A6173C"/>
    <w:rsid w:val="00A61793"/>
    <w:rsid w:val="00A617E6"/>
    <w:rsid w:val="00A6191B"/>
    <w:rsid w:val="00A61B21"/>
    <w:rsid w:val="00A61BD5"/>
    <w:rsid w:val="00A61E22"/>
    <w:rsid w:val="00A61E3C"/>
    <w:rsid w:val="00A61E55"/>
    <w:rsid w:val="00A61E95"/>
    <w:rsid w:val="00A61E9C"/>
    <w:rsid w:val="00A6232E"/>
    <w:rsid w:val="00A6235A"/>
    <w:rsid w:val="00A62533"/>
    <w:rsid w:val="00A62555"/>
    <w:rsid w:val="00A625C9"/>
    <w:rsid w:val="00A6274D"/>
    <w:rsid w:val="00A62826"/>
    <w:rsid w:val="00A6286A"/>
    <w:rsid w:val="00A62A55"/>
    <w:rsid w:val="00A62A62"/>
    <w:rsid w:val="00A62B76"/>
    <w:rsid w:val="00A62CB1"/>
    <w:rsid w:val="00A62CBB"/>
    <w:rsid w:val="00A62D4D"/>
    <w:rsid w:val="00A62D95"/>
    <w:rsid w:val="00A62E8F"/>
    <w:rsid w:val="00A62EA2"/>
    <w:rsid w:val="00A634A7"/>
    <w:rsid w:val="00A634E2"/>
    <w:rsid w:val="00A6379D"/>
    <w:rsid w:val="00A63848"/>
    <w:rsid w:val="00A6387B"/>
    <w:rsid w:val="00A638BB"/>
    <w:rsid w:val="00A63BB6"/>
    <w:rsid w:val="00A63BD8"/>
    <w:rsid w:val="00A63D1B"/>
    <w:rsid w:val="00A63F58"/>
    <w:rsid w:val="00A64183"/>
    <w:rsid w:val="00A641F4"/>
    <w:rsid w:val="00A642C5"/>
    <w:rsid w:val="00A642DB"/>
    <w:rsid w:val="00A64396"/>
    <w:rsid w:val="00A6443F"/>
    <w:rsid w:val="00A6458A"/>
    <w:rsid w:val="00A645D8"/>
    <w:rsid w:val="00A64612"/>
    <w:rsid w:val="00A647C5"/>
    <w:rsid w:val="00A64938"/>
    <w:rsid w:val="00A649DE"/>
    <w:rsid w:val="00A64A5D"/>
    <w:rsid w:val="00A64B49"/>
    <w:rsid w:val="00A64CF4"/>
    <w:rsid w:val="00A64DFD"/>
    <w:rsid w:val="00A64E02"/>
    <w:rsid w:val="00A64FDF"/>
    <w:rsid w:val="00A65115"/>
    <w:rsid w:val="00A651D6"/>
    <w:rsid w:val="00A652FF"/>
    <w:rsid w:val="00A653E2"/>
    <w:rsid w:val="00A654D7"/>
    <w:rsid w:val="00A6551F"/>
    <w:rsid w:val="00A65562"/>
    <w:rsid w:val="00A655AD"/>
    <w:rsid w:val="00A655F5"/>
    <w:rsid w:val="00A655F7"/>
    <w:rsid w:val="00A65751"/>
    <w:rsid w:val="00A6591F"/>
    <w:rsid w:val="00A65AD6"/>
    <w:rsid w:val="00A65B5A"/>
    <w:rsid w:val="00A65BB2"/>
    <w:rsid w:val="00A65E41"/>
    <w:rsid w:val="00A66129"/>
    <w:rsid w:val="00A66190"/>
    <w:rsid w:val="00A661BF"/>
    <w:rsid w:val="00A661CA"/>
    <w:rsid w:val="00A661D5"/>
    <w:rsid w:val="00A662A8"/>
    <w:rsid w:val="00A662F8"/>
    <w:rsid w:val="00A66409"/>
    <w:rsid w:val="00A66489"/>
    <w:rsid w:val="00A664C4"/>
    <w:rsid w:val="00A665FC"/>
    <w:rsid w:val="00A66680"/>
    <w:rsid w:val="00A6675C"/>
    <w:rsid w:val="00A667A3"/>
    <w:rsid w:val="00A66A15"/>
    <w:rsid w:val="00A66B02"/>
    <w:rsid w:val="00A66CBF"/>
    <w:rsid w:val="00A66DCE"/>
    <w:rsid w:val="00A66E87"/>
    <w:rsid w:val="00A66F25"/>
    <w:rsid w:val="00A66F32"/>
    <w:rsid w:val="00A670F6"/>
    <w:rsid w:val="00A67168"/>
    <w:rsid w:val="00A67185"/>
    <w:rsid w:val="00A6745E"/>
    <w:rsid w:val="00A674CE"/>
    <w:rsid w:val="00A674E8"/>
    <w:rsid w:val="00A6764F"/>
    <w:rsid w:val="00A67758"/>
    <w:rsid w:val="00A6783C"/>
    <w:rsid w:val="00A6788B"/>
    <w:rsid w:val="00A679E3"/>
    <w:rsid w:val="00A67A46"/>
    <w:rsid w:val="00A67B57"/>
    <w:rsid w:val="00A67C4C"/>
    <w:rsid w:val="00A67C5D"/>
    <w:rsid w:val="00A67C64"/>
    <w:rsid w:val="00A67DAB"/>
    <w:rsid w:val="00A67F93"/>
    <w:rsid w:val="00A67F97"/>
    <w:rsid w:val="00A702AE"/>
    <w:rsid w:val="00A702BC"/>
    <w:rsid w:val="00A70322"/>
    <w:rsid w:val="00A706D4"/>
    <w:rsid w:val="00A7070A"/>
    <w:rsid w:val="00A708BB"/>
    <w:rsid w:val="00A70AF6"/>
    <w:rsid w:val="00A70CE4"/>
    <w:rsid w:val="00A70E46"/>
    <w:rsid w:val="00A70F93"/>
    <w:rsid w:val="00A70F9E"/>
    <w:rsid w:val="00A70FAC"/>
    <w:rsid w:val="00A710A5"/>
    <w:rsid w:val="00A7112C"/>
    <w:rsid w:val="00A71145"/>
    <w:rsid w:val="00A711DA"/>
    <w:rsid w:val="00A7121A"/>
    <w:rsid w:val="00A712E8"/>
    <w:rsid w:val="00A71317"/>
    <w:rsid w:val="00A713C0"/>
    <w:rsid w:val="00A7147B"/>
    <w:rsid w:val="00A71564"/>
    <w:rsid w:val="00A71570"/>
    <w:rsid w:val="00A71574"/>
    <w:rsid w:val="00A71927"/>
    <w:rsid w:val="00A719A2"/>
    <w:rsid w:val="00A719B0"/>
    <w:rsid w:val="00A7211A"/>
    <w:rsid w:val="00A7218A"/>
    <w:rsid w:val="00A7222B"/>
    <w:rsid w:val="00A72338"/>
    <w:rsid w:val="00A724E7"/>
    <w:rsid w:val="00A7252C"/>
    <w:rsid w:val="00A72640"/>
    <w:rsid w:val="00A7268E"/>
    <w:rsid w:val="00A72714"/>
    <w:rsid w:val="00A7279B"/>
    <w:rsid w:val="00A727E4"/>
    <w:rsid w:val="00A72BB0"/>
    <w:rsid w:val="00A72C75"/>
    <w:rsid w:val="00A72CE9"/>
    <w:rsid w:val="00A72D67"/>
    <w:rsid w:val="00A72EAC"/>
    <w:rsid w:val="00A7303C"/>
    <w:rsid w:val="00A730CA"/>
    <w:rsid w:val="00A731A1"/>
    <w:rsid w:val="00A73278"/>
    <w:rsid w:val="00A733FE"/>
    <w:rsid w:val="00A73422"/>
    <w:rsid w:val="00A734A1"/>
    <w:rsid w:val="00A73540"/>
    <w:rsid w:val="00A735B1"/>
    <w:rsid w:val="00A7365F"/>
    <w:rsid w:val="00A73754"/>
    <w:rsid w:val="00A73950"/>
    <w:rsid w:val="00A73996"/>
    <w:rsid w:val="00A739F5"/>
    <w:rsid w:val="00A73A24"/>
    <w:rsid w:val="00A73A9B"/>
    <w:rsid w:val="00A73B06"/>
    <w:rsid w:val="00A73B32"/>
    <w:rsid w:val="00A73C0D"/>
    <w:rsid w:val="00A73CD0"/>
    <w:rsid w:val="00A73F03"/>
    <w:rsid w:val="00A7407B"/>
    <w:rsid w:val="00A741DA"/>
    <w:rsid w:val="00A741DE"/>
    <w:rsid w:val="00A7442C"/>
    <w:rsid w:val="00A74506"/>
    <w:rsid w:val="00A7472D"/>
    <w:rsid w:val="00A74831"/>
    <w:rsid w:val="00A749E6"/>
    <w:rsid w:val="00A74A96"/>
    <w:rsid w:val="00A74F81"/>
    <w:rsid w:val="00A750CD"/>
    <w:rsid w:val="00A7533A"/>
    <w:rsid w:val="00A753D7"/>
    <w:rsid w:val="00A75423"/>
    <w:rsid w:val="00A75A20"/>
    <w:rsid w:val="00A75B41"/>
    <w:rsid w:val="00A75BA2"/>
    <w:rsid w:val="00A75C0A"/>
    <w:rsid w:val="00A76138"/>
    <w:rsid w:val="00A76369"/>
    <w:rsid w:val="00A763B7"/>
    <w:rsid w:val="00A76453"/>
    <w:rsid w:val="00A764B5"/>
    <w:rsid w:val="00A764DB"/>
    <w:rsid w:val="00A764E9"/>
    <w:rsid w:val="00A766A9"/>
    <w:rsid w:val="00A76A43"/>
    <w:rsid w:val="00A76AAF"/>
    <w:rsid w:val="00A76AF6"/>
    <w:rsid w:val="00A76B3D"/>
    <w:rsid w:val="00A76B47"/>
    <w:rsid w:val="00A76B91"/>
    <w:rsid w:val="00A76C96"/>
    <w:rsid w:val="00A76F2F"/>
    <w:rsid w:val="00A7710B"/>
    <w:rsid w:val="00A77180"/>
    <w:rsid w:val="00A77193"/>
    <w:rsid w:val="00A7727E"/>
    <w:rsid w:val="00A772B3"/>
    <w:rsid w:val="00A77538"/>
    <w:rsid w:val="00A775B9"/>
    <w:rsid w:val="00A77616"/>
    <w:rsid w:val="00A77721"/>
    <w:rsid w:val="00A77821"/>
    <w:rsid w:val="00A7785B"/>
    <w:rsid w:val="00A778D1"/>
    <w:rsid w:val="00A77ABB"/>
    <w:rsid w:val="00A77AED"/>
    <w:rsid w:val="00A77B68"/>
    <w:rsid w:val="00A77B6F"/>
    <w:rsid w:val="00A77B8A"/>
    <w:rsid w:val="00A77B9A"/>
    <w:rsid w:val="00A77C05"/>
    <w:rsid w:val="00A77E71"/>
    <w:rsid w:val="00A80046"/>
    <w:rsid w:val="00A80060"/>
    <w:rsid w:val="00A801DA"/>
    <w:rsid w:val="00A8053C"/>
    <w:rsid w:val="00A805D0"/>
    <w:rsid w:val="00A80648"/>
    <w:rsid w:val="00A80840"/>
    <w:rsid w:val="00A80AB2"/>
    <w:rsid w:val="00A80C96"/>
    <w:rsid w:val="00A80DDB"/>
    <w:rsid w:val="00A80E5C"/>
    <w:rsid w:val="00A80E6E"/>
    <w:rsid w:val="00A80EFE"/>
    <w:rsid w:val="00A80F55"/>
    <w:rsid w:val="00A80F9F"/>
    <w:rsid w:val="00A81126"/>
    <w:rsid w:val="00A811DB"/>
    <w:rsid w:val="00A813DA"/>
    <w:rsid w:val="00A815DC"/>
    <w:rsid w:val="00A8174C"/>
    <w:rsid w:val="00A817A4"/>
    <w:rsid w:val="00A81873"/>
    <w:rsid w:val="00A81882"/>
    <w:rsid w:val="00A81887"/>
    <w:rsid w:val="00A8192B"/>
    <w:rsid w:val="00A819FD"/>
    <w:rsid w:val="00A81E82"/>
    <w:rsid w:val="00A81E84"/>
    <w:rsid w:val="00A81E8C"/>
    <w:rsid w:val="00A81F4A"/>
    <w:rsid w:val="00A82057"/>
    <w:rsid w:val="00A82383"/>
    <w:rsid w:val="00A8242E"/>
    <w:rsid w:val="00A82456"/>
    <w:rsid w:val="00A82544"/>
    <w:rsid w:val="00A8257B"/>
    <w:rsid w:val="00A8258C"/>
    <w:rsid w:val="00A82599"/>
    <w:rsid w:val="00A82672"/>
    <w:rsid w:val="00A826F6"/>
    <w:rsid w:val="00A82752"/>
    <w:rsid w:val="00A82951"/>
    <w:rsid w:val="00A829D6"/>
    <w:rsid w:val="00A82A8F"/>
    <w:rsid w:val="00A82AF8"/>
    <w:rsid w:val="00A82B10"/>
    <w:rsid w:val="00A82C88"/>
    <w:rsid w:val="00A82D1C"/>
    <w:rsid w:val="00A82F80"/>
    <w:rsid w:val="00A83069"/>
    <w:rsid w:val="00A8316B"/>
    <w:rsid w:val="00A8327A"/>
    <w:rsid w:val="00A832C3"/>
    <w:rsid w:val="00A83328"/>
    <w:rsid w:val="00A837B9"/>
    <w:rsid w:val="00A83873"/>
    <w:rsid w:val="00A8387A"/>
    <w:rsid w:val="00A83A9F"/>
    <w:rsid w:val="00A83B02"/>
    <w:rsid w:val="00A83B0B"/>
    <w:rsid w:val="00A83BCA"/>
    <w:rsid w:val="00A83D4B"/>
    <w:rsid w:val="00A83E17"/>
    <w:rsid w:val="00A83EF6"/>
    <w:rsid w:val="00A84274"/>
    <w:rsid w:val="00A8455C"/>
    <w:rsid w:val="00A84600"/>
    <w:rsid w:val="00A84668"/>
    <w:rsid w:val="00A8470F"/>
    <w:rsid w:val="00A84925"/>
    <w:rsid w:val="00A84A72"/>
    <w:rsid w:val="00A84E69"/>
    <w:rsid w:val="00A84FC0"/>
    <w:rsid w:val="00A850B7"/>
    <w:rsid w:val="00A852A4"/>
    <w:rsid w:val="00A852C3"/>
    <w:rsid w:val="00A855AE"/>
    <w:rsid w:val="00A856B3"/>
    <w:rsid w:val="00A856BE"/>
    <w:rsid w:val="00A8575C"/>
    <w:rsid w:val="00A8575F"/>
    <w:rsid w:val="00A8581D"/>
    <w:rsid w:val="00A85869"/>
    <w:rsid w:val="00A858AB"/>
    <w:rsid w:val="00A859B6"/>
    <w:rsid w:val="00A85A89"/>
    <w:rsid w:val="00A85ADE"/>
    <w:rsid w:val="00A85AEB"/>
    <w:rsid w:val="00A85B11"/>
    <w:rsid w:val="00A85BE8"/>
    <w:rsid w:val="00A85BF0"/>
    <w:rsid w:val="00A85EDC"/>
    <w:rsid w:val="00A8615D"/>
    <w:rsid w:val="00A8615E"/>
    <w:rsid w:val="00A86398"/>
    <w:rsid w:val="00A86594"/>
    <w:rsid w:val="00A8680C"/>
    <w:rsid w:val="00A869CF"/>
    <w:rsid w:val="00A86C15"/>
    <w:rsid w:val="00A86E21"/>
    <w:rsid w:val="00A86EE0"/>
    <w:rsid w:val="00A86F59"/>
    <w:rsid w:val="00A87037"/>
    <w:rsid w:val="00A87051"/>
    <w:rsid w:val="00A870E8"/>
    <w:rsid w:val="00A871E3"/>
    <w:rsid w:val="00A873F2"/>
    <w:rsid w:val="00A87420"/>
    <w:rsid w:val="00A8747C"/>
    <w:rsid w:val="00A87556"/>
    <w:rsid w:val="00A87566"/>
    <w:rsid w:val="00A8757D"/>
    <w:rsid w:val="00A87760"/>
    <w:rsid w:val="00A87766"/>
    <w:rsid w:val="00A87769"/>
    <w:rsid w:val="00A877F1"/>
    <w:rsid w:val="00A87857"/>
    <w:rsid w:val="00A8790F"/>
    <w:rsid w:val="00A87983"/>
    <w:rsid w:val="00A87C08"/>
    <w:rsid w:val="00A87C0B"/>
    <w:rsid w:val="00A87C7E"/>
    <w:rsid w:val="00A87CED"/>
    <w:rsid w:val="00A87F0B"/>
    <w:rsid w:val="00A87F14"/>
    <w:rsid w:val="00A9020C"/>
    <w:rsid w:val="00A902F8"/>
    <w:rsid w:val="00A9048D"/>
    <w:rsid w:val="00A904A9"/>
    <w:rsid w:val="00A905F8"/>
    <w:rsid w:val="00A90726"/>
    <w:rsid w:val="00A9083F"/>
    <w:rsid w:val="00A90AC1"/>
    <w:rsid w:val="00A90AFE"/>
    <w:rsid w:val="00A90B28"/>
    <w:rsid w:val="00A90B2C"/>
    <w:rsid w:val="00A90B60"/>
    <w:rsid w:val="00A90D11"/>
    <w:rsid w:val="00A90E46"/>
    <w:rsid w:val="00A90F37"/>
    <w:rsid w:val="00A90FA3"/>
    <w:rsid w:val="00A90FE0"/>
    <w:rsid w:val="00A910F3"/>
    <w:rsid w:val="00A91199"/>
    <w:rsid w:val="00A9123B"/>
    <w:rsid w:val="00A912D1"/>
    <w:rsid w:val="00A912D7"/>
    <w:rsid w:val="00A9141F"/>
    <w:rsid w:val="00A916C8"/>
    <w:rsid w:val="00A91D7E"/>
    <w:rsid w:val="00A91FD5"/>
    <w:rsid w:val="00A91FF6"/>
    <w:rsid w:val="00A9211A"/>
    <w:rsid w:val="00A92176"/>
    <w:rsid w:val="00A92223"/>
    <w:rsid w:val="00A9241F"/>
    <w:rsid w:val="00A92528"/>
    <w:rsid w:val="00A92CE5"/>
    <w:rsid w:val="00A92D7E"/>
    <w:rsid w:val="00A92F4B"/>
    <w:rsid w:val="00A92F8D"/>
    <w:rsid w:val="00A9338F"/>
    <w:rsid w:val="00A93485"/>
    <w:rsid w:val="00A9353B"/>
    <w:rsid w:val="00A936EA"/>
    <w:rsid w:val="00A93736"/>
    <w:rsid w:val="00A9381B"/>
    <w:rsid w:val="00A93904"/>
    <w:rsid w:val="00A93B6F"/>
    <w:rsid w:val="00A93C32"/>
    <w:rsid w:val="00A93DE6"/>
    <w:rsid w:val="00A93FFE"/>
    <w:rsid w:val="00A943F9"/>
    <w:rsid w:val="00A94598"/>
    <w:rsid w:val="00A946DD"/>
    <w:rsid w:val="00A9480C"/>
    <w:rsid w:val="00A94878"/>
    <w:rsid w:val="00A9496D"/>
    <w:rsid w:val="00A94A8D"/>
    <w:rsid w:val="00A94B6E"/>
    <w:rsid w:val="00A94BEC"/>
    <w:rsid w:val="00A94E66"/>
    <w:rsid w:val="00A94FB6"/>
    <w:rsid w:val="00A95042"/>
    <w:rsid w:val="00A9513C"/>
    <w:rsid w:val="00A951E8"/>
    <w:rsid w:val="00A953A9"/>
    <w:rsid w:val="00A95525"/>
    <w:rsid w:val="00A9566E"/>
    <w:rsid w:val="00A9577F"/>
    <w:rsid w:val="00A958E8"/>
    <w:rsid w:val="00A95979"/>
    <w:rsid w:val="00A95996"/>
    <w:rsid w:val="00A959CC"/>
    <w:rsid w:val="00A95A0C"/>
    <w:rsid w:val="00A95AB1"/>
    <w:rsid w:val="00A95E53"/>
    <w:rsid w:val="00A95F4D"/>
    <w:rsid w:val="00A96083"/>
    <w:rsid w:val="00A960D2"/>
    <w:rsid w:val="00A9619B"/>
    <w:rsid w:val="00A962E2"/>
    <w:rsid w:val="00A963D8"/>
    <w:rsid w:val="00A963E2"/>
    <w:rsid w:val="00A96467"/>
    <w:rsid w:val="00A96652"/>
    <w:rsid w:val="00A96656"/>
    <w:rsid w:val="00A9672A"/>
    <w:rsid w:val="00A967C7"/>
    <w:rsid w:val="00A9688F"/>
    <w:rsid w:val="00A9689C"/>
    <w:rsid w:val="00A96B3A"/>
    <w:rsid w:val="00A96FD8"/>
    <w:rsid w:val="00A9708E"/>
    <w:rsid w:val="00A970C6"/>
    <w:rsid w:val="00A97134"/>
    <w:rsid w:val="00A971A0"/>
    <w:rsid w:val="00A97208"/>
    <w:rsid w:val="00A9730E"/>
    <w:rsid w:val="00A973CC"/>
    <w:rsid w:val="00A973E4"/>
    <w:rsid w:val="00A97513"/>
    <w:rsid w:val="00A97537"/>
    <w:rsid w:val="00A977B2"/>
    <w:rsid w:val="00A9785D"/>
    <w:rsid w:val="00A978DA"/>
    <w:rsid w:val="00A9795E"/>
    <w:rsid w:val="00A97A48"/>
    <w:rsid w:val="00A97C44"/>
    <w:rsid w:val="00A97CBF"/>
    <w:rsid w:val="00A97D8F"/>
    <w:rsid w:val="00A97DE9"/>
    <w:rsid w:val="00A97E4D"/>
    <w:rsid w:val="00A97E7C"/>
    <w:rsid w:val="00A97FC4"/>
    <w:rsid w:val="00AA004A"/>
    <w:rsid w:val="00AA027F"/>
    <w:rsid w:val="00AA028C"/>
    <w:rsid w:val="00AA03EA"/>
    <w:rsid w:val="00AA04C0"/>
    <w:rsid w:val="00AA0569"/>
    <w:rsid w:val="00AA0582"/>
    <w:rsid w:val="00AA0600"/>
    <w:rsid w:val="00AA06EC"/>
    <w:rsid w:val="00AA0A1D"/>
    <w:rsid w:val="00AA0A49"/>
    <w:rsid w:val="00AA0CE6"/>
    <w:rsid w:val="00AA0E1C"/>
    <w:rsid w:val="00AA0E9C"/>
    <w:rsid w:val="00AA0FE5"/>
    <w:rsid w:val="00AA0FED"/>
    <w:rsid w:val="00AA131C"/>
    <w:rsid w:val="00AA13EA"/>
    <w:rsid w:val="00AA14A7"/>
    <w:rsid w:val="00AA14DB"/>
    <w:rsid w:val="00AA14FE"/>
    <w:rsid w:val="00AA151F"/>
    <w:rsid w:val="00AA1631"/>
    <w:rsid w:val="00AA164B"/>
    <w:rsid w:val="00AA1943"/>
    <w:rsid w:val="00AA19F7"/>
    <w:rsid w:val="00AA1A23"/>
    <w:rsid w:val="00AA1AEF"/>
    <w:rsid w:val="00AA1BB0"/>
    <w:rsid w:val="00AA1BD8"/>
    <w:rsid w:val="00AA1F93"/>
    <w:rsid w:val="00AA2141"/>
    <w:rsid w:val="00AA230A"/>
    <w:rsid w:val="00AA2516"/>
    <w:rsid w:val="00AA2737"/>
    <w:rsid w:val="00AA292C"/>
    <w:rsid w:val="00AA299F"/>
    <w:rsid w:val="00AA2A6C"/>
    <w:rsid w:val="00AA2F3E"/>
    <w:rsid w:val="00AA2F65"/>
    <w:rsid w:val="00AA2FB1"/>
    <w:rsid w:val="00AA301C"/>
    <w:rsid w:val="00AA30CC"/>
    <w:rsid w:val="00AA30E3"/>
    <w:rsid w:val="00AA31A2"/>
    <w:rsid w:val="00AA31D7"/>
    <w:rsid w:val="00AA3282"/>
    <w:rsid w:val="00AA3286"/>
    <w:rsid w:val="00AA33BA"/>
    <w:rsid w:val="00AA349A"/>
    <w:rsid w:val="00AA34DD"/>
    <w:rsid w:val="00AA3625"/>
    <w:rsid w:val="00AA372D"/>
    <w:rsid w:val="00AA385B"/>
    <w:rsid w:val="00AA38D4"/>
    <w:rsid w:val="00AA3929"/>
    <w:rsid w:val="00AA397A"/>
    <w:rsid w:val="00AA397E"/>
    <w:rsid w:val="00AA39C5"/>
    <w:rsid w:val="00AA39EF"/>
    <w:rsid w:val="00AA3A4C"/>
    <w:rsid w:val="00AA3C10"/>
    <w:rsid w:val="00AA3D83"/>
    <w:rsid w:val="00AA41BB"/>
    <w:rsid w:val="00AA423E"/>
    <w:rsid w:val="00AA431A"/>
    <w:rsid w:val="00AA4A04"/>
    <w:rsid w:val="00AA4A26"/>
    <w:rsid w:val="00AA4AA4"/>
    <w:rsid w:val="00AA4B61"/>
    <w:rsid w:val="00AA4EEA"/>
    <w:rsid w:val="00AA4FB6"/>
    <w:rsid w:val="00AA5213"/>
    <w:rsid w:val="00AA52C0"/>
    <w:rsid w:val="00AA5439"/>
    <w:rsid w:val="00AA5468"/>
    <w:rsid w:val="00AA55FD"/>
    <w:rsid w:val="00AA5652"/>
    <w:rsid w:val="00AA56E4"/>
    <w:rsid w:val="00AA57AA"/>
    <w:rsid w:val="00AA5AB4"/>
    <w:rsid w:val="00AA5BD5"/>
    <w:rsid w:val="00AA5CF0"/>
    <w:rsid w:val="00AA5CFF"/>
    <w:rsid w:val="00AA5E7E"/>
    <w:rsid w:val="00AA604B"/>
    <w:rsid w:val="00AA620C"/>
    <w:rsid w:val="00AA6292"/>
    <w:rsid w:val="00AA6386"/>
    <w:rsid w:val="00AA647C"/>
    <w:rsid w:val="00AA6574"/>
    <w:rsid w:val="00AA6643"/>
    <w:rsid w:val="00AA6748"/>
    <w:rsid w:val="00AA678E"/>
    <w:rsid w:val="00AA684F"/>
    <w:rsid w:val="00AA69BA"/>
    <w:rsid w:val="00AA6A06"/>
    <w:rsid w:val="00AA6AD3"/>
    <w:rsid w:val="00AA6AD7"/>
    <w:rsid w:val="00AA6B4A"/>
    <w:rsid w:val="00AA6B95"/>
    <w:rsid w:val="00AA6C05"/>
    <w:rsid w:val="00AA6CD7"/>
    <w:rsid w:val="00AA6D02"/>
    <w:rsid w:val="00AA6FD8"/>
    <w:rsid w:val="00AA7157"/>
    <w:rsid w:val="00AA757B"/>
    <w:rsid w:val="00AA7581"/>
    <w:rsid w:val="00AA7587"/>
    <w:rsid w:val="00AA75A9"/>
    <w:rsid w:val="00AA7A6F"/>
    <w:rsid w:val="00AA7A70"/>
    <w:rsid w:val="00AA7B33"/>
    <w:rsid w:val="00AA7B9C"/>
    <w:rsid w:val="00AA7BAA"/>
    <w:rsid w:val="00AB00A2"/>
    <w:rsid w:val="00AB0159"/>
    <w:rsid w:val="00AB0160"/>
    <w:rsid w:val="00AB01F4"/>
    <w:rsid w:val="00AB0331"/>
    <w:rsid w:val="00AB0583"/>
    <w:rsid w:val="00AB06CD"/>
    <w:rsid w:val="00AB06CF"/>
    <w:rsid w:val="00AB0736"/>
    <w:rsid w:val="00AB0743"/>
    <w:rsid w:val="00AB0776"/>
    <w:rsid w:val="00AB0872"/>
    <w:rsid w:val="00AB09BE"/>
    <w:rsid w:val="00AB0BE8"/>
    <w:rsid w:val="00AB0C4F"/>
    <w:rsid w:val="00AB0D20"/>
    <w:rsid w:val="00AB0FF4"/>
    <w:rsid w:val="00AB10A2"/>
    <w:rsid w:val="00AB1304"/>
    <w:rsid w:val="00AB131A"/>
    <w:rsid w:val="00AB14DF"/>
    <w:rsid w:val="00AB16F2"/>
    <w:rsid w:val="00AB1740"/>
    <w:rsid w:val="00AB17C1"/>
    <w:rsid w:val="00AB1854"/>
    <w:rsid w:val="00AB19BD"/>
    <w:rsid w:val="00AB1B62"/>
    <w:rsid w:val="00AB1BE1"/>
    <w:rsid w:val="00AB1BE7"/>
    <w:rsid w:val="00AB1C26"/>
    <w:rsid w:val="00AB1C67"/>
    <w:rsid w:val="00AB1D75"/>
    <w:rsid w:val="00AB1DE5"/>
    <w:rsid w:val="00AB1EAD"/>
    <w:rsid w:val="00AB1F0C"/>
    <w:rsid w:val="00AB1F8D"/>
    <w:rsid w:val="00AB2069"/>
    <w:rsid w:val="00AB2140"/>
    <w:rsid w:val="00AB255C"/>
    <w:rsid w:val="00AB29F9"/>
    <w:rsid w:val="00AB2A26"/>
    <w:rsid w:val="00AB2A99"/>
    <w:rsid w:val="00AB2AE9"/>
    <w:rsid w:val="00AB2D24"/>
    <w:rsid w:val="00AB2D3D"/>
    <w:rsid w:val="00AB2DD8"/>
    <w:rsid w:val="00AB2F36"/>
    <w:rsid w:val="00AB3014"/>
    <w:rsid w:val="00AB305D"/>
    <w:rsid w:val="00AB309E"/>
    <w:rsid w:val="00AB315D"/>
    <w:rsid w:val="00AB31A8"/>
    <w:rsid w:val="00AB31C7"/>
    <w:rsid w:val="00AB31D3"/>
    <w:rsid w:val="00AB3216"/>
    <w:rsid w:val="00AB3575"/>
    <w:rsid w:val="00AB36DE"/>
    <w:rsid w:val="00AB3726"/>
    <w:rsid w:val="00AB37F7"/>
    <w:rsid w:val="00AB3871"/>
    <w:rsid w:val="00AB394A"/>
    <w:rsid w:val="00AB3A59"/>
    <w:rsid w:val="00AB3AB1"/>
    <w:rsid w:val="00AB3BA7"/>
    <w:rsid w:val="00AB3D4A"/>
    <w:rsid w:val="00AB3D53"/>
    <w:rsid w:val="00AB3FC1"/>
    <w:rsid w:val="00AB4019"/>
    <w:rsid w:val="00AB401C"/>
    <w:rsid w:val="00AB4108"/>
    <w:rsid w:val="00AB41B7"/>
    <w:rsid w:val="00AB4236"/>
    <w:rsid w:val="00AB427F"/>
    <w:rsid w:val="00AB4358"/>
    <w:rsid w:val="00AB4372"/>
    <w:rsid w:val="00AB43E4"/>
    <w:rsid w:val="00AB44AD"/>
    <w:rsid w:val="00AB4827"/>
    <w:rsid w:val="00AB482E"/>
    <w:rsid w:val="00AB4954"/>
    <w:rsid w:val="00AB4998"/>
    <w:rsid w:val="00AB4B7B"/>
    <w:rsid w:val="00AB4CB0"/>
    <w:rsid w:val="00AB4CBF"/>
    <w:rsid w:val="00AB4D0E"/>
    <w:rsid w:val="00AB4ED5"/>
    <w:rsid w:val="00AB4FC7"/>
    <w:rsid w:val="00AB527F"/>
    <w:rsid w:val="00AB52EE"/>
    <w:rsid w:val="00AB5381"/>
    <w:rsid w:val="00AB553C"/>
    <w:rsid w:val="00AB585C"/>
    <w:rsid w:val="00AB5A65"/>
    <w:rsid w:val="00AB5D07"/>
    <w:rsid w:val="00AB5D5D"/>
    <w:rsid w:val="00AB5D92"/>
    <w:rsid w:val="00AB5FD1"/>
    <w:rsid w:val="00AB6064"/>
    <w:rsid w:val="00AB60C8"/>
    <w:rsid w:val="00AB60FE"/>
    <w:rsid w:val="00AB62D7"/>
    <w:rsid w:val="00AB641B"/>
    <w:rsid w:val="00AB6467"/>
    <w:rsid w:val="00AB659A"/>
    <w:rsid w:val="00AB65C4"/>
    <w:rsid w:val="00AB6723"/>
    <w:rsid w:val="00AB672F"/>
    <w:rsid w:val="00AB6948"/>
    <w:rsid w:val="00AB6AC1"/>
    <w:rsid w:val="00AB6C0C"/>
    <w:rsid w:val="00AB6C88"/>
    <w:rsid w:val="00AB6CA0"/>
    <w:rsid w:val="00AB6CCC"/>
    <w:rsid w:val="00AB6CFF"/>
    <w:rsid w:val="00AB6D5F"/>
    <w:rsid w:val="00AB6E74"/>
    <w:rsid w:val="00AB700D"/>
    <w:rsid w:val="00AB7011"/>
    <w:rsid w:val="00AB70D6"/>
    <w:rsid w:val="00AB70E4"/>
    <w:rsid w:val="00AB71BC"/>
    <w:rsid w:val="00AB71DD"/>
    <w:rsid w:val="00AB7321"/>
    <w:rsid w:val="00AB7396"/>
    <w:rsid w:val="00AB73B0"/>
    <w:rsid w:val="00AB73BC"/>
    <w:rsid w:val="00AB7489"/>
    <w:rsid w:val="00AB74EC"/>
    <w:rsid w:val="00AB7553"/>
    <w:rsid w:val="00AB75C0"/>
    <w:rsid w:val="00AB782F"/>
    <w:rsid w:val="00AB78AB"/>
    <w:rsid w:val="00AB7910"/>
    <w:rsid w:val="00AB7CBB"/>
    <w:rsid w:val="00AB7CE6"/>
    <w:rsid w:val="00AB7E0B"/>
    <w:rsid w:val="00AB7ECC"/>
    <w:rsid w:val="00AB7ED4"/>
    <w:rsid w:val="00AC0181"/>
    <w:rsid w:val="00AC019D"/>
    <w:rsid w:val="00AC0247"/>
    <w:rsid w:val="00AC0490"/>
    <w:rsid w:val="00AC05C1"/>
    <w:rsid w:val="00AC09CC"/>
    <w:rsid w:val="00AC0A13"/>
    <w:rsid w:val="00AC0A16"/>
    <w:rsid w:val="00AC0A5A"/>
    <w:rsid w:val="00AC0B2D"/>
    <w:rsid w:val="00AC0BDC"/>
    <w:rsid w:val="00AC0C11"/>
    <w:rsid w:val="00AC0CA4"/>
    <w:rsid w:val="00AC0E1D"/>
    <w:rsid w:val="00AC0F51"/>
    <w:rsid w:val="00AC111B"/>
    <w:rsid w:val="00AC1414"/>
    <w:rsid w:val="00AC141A"/>
    <w:rsid w:val="00AC1461"/>
    <w:rsid w:val="00AC1530"/>
    <w:rsid w:val="00AC162B"/>
    <w:rsid w:val="00AC164E"/>
    <w:rsid w:val="00AC16AA"/>
    <w:rsid w:val="00AC185C"/>
    <w:rsid w:val="00AC187C"/>
    <w:rsid w:val="00AC1BC6"/>
    <w:rsid w:val="00AC1CCD"/>
    <w:rsid w:val="00AC1D81"/>
    <w:rsid w:val="00AC1EC0"/>
    <w:rsid w:val="00AC1F29"/>
    <w:rsid w:val="00AC203B"/>
    <w:rsid w:val="00AC2072"/>
    <w:rsid w:val="00AC208E"/>
    <w:rsid w:val="00AC2180"/>
    <w:rsid w:val="00AC2211"/>
    <w:rsid w:val="00AC2282"/>
    <w:rsid w:val="00AC2383"/>
    <w:rsid w:val="00AC25F7"/>
    <w:rsid w:val="00AC261C"/>
    <w:rsid w:val="00AC2642"/>
    <w:rsid w:val="00AC28E1"/>
    <w:rsid w:val="00AC2917"/>
    <w:rsid w:val="00AC2A87"/>
    <w:rsid w:val="00AC2AA6"/>
    <w:rsid w:val="00AC2B16"/>
    <w:rsid w:val="00AC2B9E"/>
    <w:rsid w:val="00AC2BCD"/>
    <w:rsid w:val="00AC2CF7"/>
    <w:rsid w:val="00AC2F7B"/>
    <w:rsid w:val="00AC3192"/>
    <w:rsid w:val="00AC31C4"/>
    <w:rsid w:val="00AC337E"/>
    <w:rsid w:val="00AC343B"/>
    <w:rsid w:val="00AC348C"/>
    <w:rsid w:val="00AC3606"/>
    <w:rsid w:val="00AC37C7"/>
    <w:rsid w:val="00AC3866"/>
    <w:rsid w:val="00AC3950"/>
    <w:rsid w:val="00AC397C"/>
    <w:rsid w:val="00AC3AD4"/>
    <w:rsid w:val="00AC3B7E"/>
    <w:rsid w:val="00AC3D09"/>
    <w:rsid w:val="00AC3DD1"/>
    <w:rsid w:val="00AC3EB2"/>
    <w:rsid w:val="00AC3EEB"/>
    <w:rsid w:val="00AC417E"/>
    <w:rsid w:val="00AC443D"/>
    <w:rsid w:val="00AC446C"/>
    <w:rsid w:val="00AC450F"/>
    <w:rsid w:val="00AC46DF"/>
    <w:rsid w:val="00AC4776"/>
    <w:rsid w:val="00AC48E9"/>
    <w:rsid w:val="00AC4935"/>
    <w:rsid w:val="00AC4951"/>
    <w:rsid w:val="00AC49CF"/>
    <w:rsid w:val="00AC4A60"/>
    <w:rsid w:val="00AC4B3D"/>
    <w:rsid w:val="00AC4B63"/>
    <w:rsid w:val="00AC4B90"/>
    <w:rsid w:val="00AC4D99"/>
    <w:rsid w:val="00AC4FAF"/>
    <w:rsid w:val="00AC5044"/>
    <w:rsid w:val="00AC50E4"/>
    <w:rsid w:val="00AC50FC"/>
    <w:rsid w:val="00AC511E"/>
    <w:rsid w:val="00AC5326"/>
    <w:rsid w:val="00AC5683"/>
    <w:rsid w:val="00AC57DF"/>
    <w:rsid w:val="00AC591F"/>
    <w:rsid w:val="00AC595A"/>
    <w:rsid w:val="00AC5A0E"/>
    <w:rsid w:val="00AC5B0D"/>
    <w:rsid w:val="00AC5B78"/>
    <w:rsid w:val="00AC5C0F"/>
    <w:rsid w:val="00AC5CC3"/>
    <w:rsid w:val="00AC5CD4"/>
    <w:rsid w:val="00AC5E1B"/>
    <w:rsid w:val="00AC5E45"/>
    <w:rsid w:val="00AC5FD1"/>
    <w:rsid w:val="00AC5FF9"/>
    <w:rsid w:val="00AC6059"/>
    <w:rsid w:val="00AC63C0"/>
    <w:rsid w:val="00AC6410"/>
    <w:rsid w:val="00AC646A"/>
    <w:rsid w:val="00AC649F"/>
    <w:rsid w:val="00AC6514"/>
    <w:rsid w:val="00AC6575"/>
    <w:rsid w:val="00AC664F"/>
    <w:rsid w:val="00AC66C1"/>
    <w:rsid w:val="00AC6838"/>
    <w:rsid w:val="00AC686A"/>
    <w:rsid w:val="00AC68C3"/>
    <w:rsid w:val="00AC6A79"/>
    <w:rsid w:val="00AC6C43"/>
    <w:rsid w:val="00AC6E6B"/>
    <w:rsid w:val="00AC7314"/>
    <w:rsid w:val="00AC7380"/>
    <w:rsid w:val="00AC738C"/>
    <w:rsid w:val="00AC74AE"/>
    <w:rsid w:val="00AC74F2"/>
    <w:rsid w:val="00AC7556"/>
    <w:rsid w:val="00AC7603"/>
    <w:rsid w:val="00AC77DF"/>
    <w:rsid w:val="00AC79DD"/>
    <w:rsid w:val="00AC7AF4"/>
    <w:rsid w:val="00AC7C52"/>
    <w:rsid w:val="00AD0045"/>
    <w:rsid w:val="00AD0276"/>
    <w:rsid w:val="00AD02BC"/>
    <w:rsid w:val="00AD0638"/>
    <w:rsid w:val="00AD0765"/>
    <w:rsid w:val="00AD080D"/>
    <w:rsid w:val="00AD0895"/>
    <w:rsid w:val="00AD08AD"/>
    <w:rsid w:val="00AD0962"/>
    <w:rsid w:val="00AD0A5A"/>
    <w:rsid w:val="00AD0C7C"/>
    <w:rsid w:val="00AD0C9F"/>
    <w:rsid w:val="00AD0D89"/>
    <w:rsid w:val="00AD0DA2"/>
    <w:rsid w:val="00AD0E0F"/>
    <w:rsid w:val="00AD0E5B"/>
    <w:rsid w:val="00AD0EBE"/>
    <w:rsid w:val="00AD11C6"/>
    <w:rsid w:val="00AD144C"/>
    <w:rsid w:val="00AD1451"/>
    <w:rsid w:val="00AD1484"/>
    <w:rsid w:val="00AD14BF"/>
    <w:rsid w:val="00AD15E3"/>
    <w:rsid w:val="00AD171D"/>
    <w:rsid w:val="00AD18FC"/>
    <w:rsid w:val="00AD19BE"/>
    <w:rsid w:val="00AD19DE"/>
    <w:rsid w:val="00AD1A7F"/>
    <w:rsid w:val="00AD1AFB"/>
    <w:rsid w:val="00AD1BD2"/>
    <w:rsid w:val="00AD1C4B"/>
    <w:rsid w:val="00AD1C7D"/>
    <w:rsid w:val="00AD1C99"/>
    <w:rsid w:val="00AD1DF5"/>
    <w:rsid w:val="00AD1EF2"/>
    <w:rsid w:val="00AD1EF4"/>
    <w:rsid w:val="00AD201F"/>
    <w:rsid w:val="00AD2066"/>
    <w:rsid w:val="00AD20F6"/>
    <w:rsid w:val="00AD2315"/>
    <w:rsid w:val="00AD232E"/>
    <w:rsid w:val="00AD2395"/>
    <w:rsid w:val="00AD241D"/>
    <w:rsid w:val="00AD243A"/>
    <w:rsid w:val="00AD25B8"/>
    <w:rsid w:val="00AD2708"/>
    <w:rsid w:val="00AD2725"/>
    <w:rsid w:val="00AD2733"/>
    <w:rsid w:val="00AD29C6"/>
    <w:rsid w:val="00AD2B34"/>
    <w:rsid w:val="00AD2D41"/>
    <w:rsid w:val="00AD2D62"/>
    <w:rsid w:val="00AD2E04"/>
    <w:rsid w:val="00AD2E4A"/>
    <w:rsid w:val="00AD2F62"/>
    <w:rsid w:val="00AD2FBD"/>
    <w:rsid w:val="00AD31E1"/>
    <w:rsid w:val="00AD33D9"/>
    <w:rsid w:val="00AD35A3"/>
    <w:rsid w:val="00AD3A10"/>
    <w:rsid w:val="00AD3A85"/>
    <w:rsid w:val="00AD3AE5"/>
    <w:rsid w:val="00AD3EE5"/>
    <w:rsid w:val="00AD3F4F"/>
    <w:rsid w:val="00AD407D"/>
    <w:rsid w:val="00AD40F9"/>
    <w:rsid w:val="00AD41CC"/>
    <w:rsid w:val="00AD4215"/>
    <w:rsid w:val="00AD43BA"/>
    <w:rsid w:val="00AD440E"/>
    <w:rsid w:val="00AD4540"/>
    <w:rsid w:val="00AD45C0"/>
    <w:rsid w:val="00AD460E"/>
    <w:rsid w:val="00AD461A"/>
    <w:rsid w:val="00AD4656"/>
    <w:rsid w:val="00AD472A"/>
    <w:rsid w:val="00AD4884"/>
    <w:rsid w:val="00AD49A8"/>
    <w:rsid w:val="00AD4ACB"/>
    <w:rsid w:val="00AD4BE9"/>
    <w:rsid w:val="00AD4F2F"/>
    <w:rsid w:val="00AD4FD0"/>
    <w:rsid w:val="00AD5007"/>
    <w:rsid w:val="00AD539C"/>
    <w:rsid w:val="00AD5B3F"/>
    <w:rsid w:val="00AD5E02"/>
    <w:rsid w:val="00AD601E"/>
    <w:rsid w:val="00AD60FE"/>
    <w:rsid w:val="00AD61AE"/>
    <w:rsid w:val="00AD622A"/>
    <w:rsid w:val="00AD658F"/>
    <w:rsid w:val="00AD6614"/>
    <w:rsid w:val="00AD66B4"/>
    <w:rsid w:val="00AD6737"/>
    <w:rsid w:val="00AD6789"/>
    <w:rsid w:val="00AD67E2"/>
    <w:rsid w:val="00AD683D"/>
    <w:rsid w:val="00AD6867"/>
    <w:rsid w:val="00AD6899"/>
    <w:rsid w:val="00AD6959"/>
    <w:rsid w:val="00AD698D"/>
    <w:rsid w:val="00AD6A42"/>
    <w:rsid w:val="00AD6A49"/>
    <w:rsid w:val="00AD6A92"/>
    <w:rsid w:val="00AD6D86"/>
    <w:rsid w:val="00AD6E74"/>
    <w:rsid w:val="00AD6F53"/>
    <w:rsid w:val="00AD7004"/>
    <w:rsid w:val="00AD7260"/>
    <w:rsid w:val="00AD727B"/>
    <w:rsid w:val="00AD72D5"/>
    <w:rsid w:val="00AD73EC"/>
    <w:rsid w:val="00AD74E7"/>
    <w:rsid w:val="00AD751D"/>
    <w:rsid w:val="00AD75A0"/>
    <w:rsid w:val="00AD76A0"/>
    <w:rsid w:val="00AD7781"/>
    <w:rsid w:val="00AD77A8"/>
    <w:rsid w:val="00AD77F8"/>
    <w:rsid w:val="00AD782E"/>
    <w:rsid w:val="00AD78B1"/>
    <w:rsid w:val="00AD78B3"/>
    <w:rsid w:val="00AD795C"/>
    <w:rsid w:val="00AD79C5"/>
    <w:rsid w:val="00AD79E5"/>
    <w:rsid w:val="00AD7BDE"/>
    <w:rsid w:val="00AD7C08"/>
    <w:rsid w:val="00AD7E87"/>
    <w:rsid w:val="00AD7F1C"/>
    <w:rsid w:val="00AD7F7A"/>
    <w:rsid w:val="00AD7FA4"/>
    <w:rsid w:val="00AE0078"/>
    <w:rsid w:val="00AE00E1"/>
    <w:rsid w:val="00AE0143"/>
    <w:rsid w:val="00AE02CC"/>
    <w:rsid w:val="00AE0439"/>
    <w:rsid w:val="00AE0475"/>
    <w:rsid w:val="00AE047C"/>
    <w:rsid w:val="00AE0563"/>
    <w:rsid w:val="00AE0577"/>
    <w:rsid w:val="00AE0709"/>
    <w:rsid w:val="00AE0921"/>
    <w:rsid w:val="00AE0BBD"/>
    <w:rsid w:val="00AE0C33"/>
    <w:rsid w:val="00AE0CA0"/>
    <w:rsid w:val="00AE0DD3"/>
    <w:rsid w:val="00AE0EBD"/>
    <w:rsid w:val="00AE0F28"/>
    <w:rsid w:val="00AE0F38"/>
    <w:rsid w:val="00AE0F66"/>
    <w:rsid w:val="00AE0FCA"/>
    <w:rsid w:val="00AE0FEF"/>
    <w:rsid w:val="00AE10A8"/>
    <w:rsid w:val="00AE10CD"/>
    <w:rsid w:val="00AE10FE"/>
    <w:rsid w:val="00AE1164"/>
    <w:rsid w:val="00AE128A"/>
    <w:rsid w:val="00AE142B"/>
    <w:rsid w:val="00AE16E0"/>
    <w:rsid w:val="00AE19FE"/>
    <w:rsid w:val="00AE1E0E"/>
    <w:rsid w:val="00AE1EBE"/>
    <w:rsid w:val="00AE1F22"/>
    <w:rsid w:val="00AE1F40"/>
    <w:rsid w:val="00AE20AF"/>
    <w:rsid w:val="00AE2111"/>
    <w:rsid w:val="00AE219A"/>
    <w:rsid w:val="00AE22BD"/>
    <w:rsid w:val="00AE230D"/>
    <w:rsid w:val="00AE2339"/>
    <w:rsid w:val="00AE23D1"/>
    <w:rsid w:val="00AE24A1"/>
    <w:rsid w:val="00AE2549"/>
    <w:rsid w:val="00AE25DF"/>
    <w:rsid w:val="00AE25F0"/>
    <w:rsid w:val="00AE2842"/>
    <w:rsid w:val="00AE2A21"/>
    <w:rsid w:val="00AE2A40"/>
    <w:rsid w:val="00AE2A9D"/>
    <w:rsid w:val="00AE2BE7"/>
    <w:rsid w:val="00AE2C3E"/>
    <w:rsid w:val="00AE2E0E"/>
    <w:rsid w:val="00AE2EC3"/>
    <w:rsid w:val="00AE3110"/>
    <w:rsid w:val="00AE3455"/>
    <w:rsid w:val="00AE34C1"/>
    <w:rsid w:val="00AE34E3"/>
    <w:rsid w:val="00AE3663"/>
    <w:rsid w:val="00AE38E2"/>
    <w:rsid w:val="00AE3974"/>
    <w:rsid w:val="00AE3A65"/>
    <w:rsid w:val="00AE3CE8"/>
    <w:rsid w:val="00AE4022"/>
    <w:rsid w:val="00AE413D"/>
    <w:rsid w:val="00AE43AC"/>
    <w:rsid w:val="00AE461E"/>
    <w:rsid w:val="00AE46D1"/>
    <w:rsid w:val="00AE4829"/>
    <w:rsid w:val="00AE4933"/>
    <w:rsid w:val="00AE4991"/>
    <w:rsid w:val="00AE4FE0"/>
    <w:rsid w:val="00AE51BA"/>
    <w:rsid w:val="00AE5280"/>
    <w:rsid w:val="00AE52E3"/>
    <w:rsid w:val="00AE544F"/>
    <w:rsid w:val="00AE5459"/>
    <w:rsid w:val="00AE54FA"/>
    <w:rsid w:val="00AE54FF"/>
    <w:rsid w:val="00AE5732"/>
    <w:rsid w:val="00AE5893"/>
    <w:rsid w:val="00AE5A82"/>
    <w:rsid w:val="00AE5AD6"/>
    <w:rsid w:val="00AE5ADF"/>
    <w:rsid w:val="00AE5B77"/>
    <w:rsid w:val="00AE5E25"/>
    <w:rsid w:val="00AE5E62"/>
    <w:rsid w:val="00AE5F9F"/>
    <w:rsid w:val="00AE617E"/>
    <w:rsid w:val="00AE6302"/>
    <w:rsid w:val="00AE63A6"/>
    <w:rsid w:val="00AE6A73"/>
    <w:rsid w:val="00AE6B0B"/>
    <w:rsid w:val="00AE6CD2"/>
    <w:rsid w:val="00AE6F26"/>
    <w:rsid w:val="00AE6F42"/>
    <w:rsid w:val="00AE70CC"/>
    <w:rsid w:val="00AE7144"/>
    <w:rsid w:val="00AE71A0"/>
    <w:rsid w:val="00AE7200"/>
    <w:rsid w:val="00AE730C"/>
    <w:rsid w:val="00AE7455"/>
    <w:rsid w:val="00AE74F5"/>
    <w:rsid w:val="00AE77A0"/>
    <w:rsid w:val="00AE7858"/>
    <w:rsid w:val="00AE78F9"/>
    <w:rsid w:val="00AE792A"/>
    <w:rsid w:val="00AE7A0D"/>
    <w:rsid w:val="00AE7C2A"/>
    <w:rsid w:val="00AE7D22"/>
    <w:rsid w:val="00AE7D7F"/>
    <w:rsid w:val="00AE7EA1"/>
    <w:rsid w:val="00AE7F97"/>
    <w:rsid w:val="00AE7FD7"/>
    <w:rsid w:val="00AE7FE0"/>
    <w:rsid w:val="00AF0082"/>
    <w:rsid w:val="00AF0167"/>
    <w:rsid w:val="00AF01FA"/>
    <w:rsid w:val="00AF029B"/>
    <w:rsid w:val="00AF0320"/>
    <w:rsid w:val="00AF0343"/>
    <w:rsid w:val="00AF05D4"/>
    <w:rsid w:val="00AF06BE"/>
    <w:rsid w:val="00AF07E1"/>
    <w:rsid w:val="00AF0868"/>
    <w:rsid w:val="00AF09E6"/>
    <w:rsid w:val="00AF0A6F"/>
    <w:rsid w:val="00AF0ACC"/>
    <w:rsid w:val="00AF0B46"/>
    <w:rsid w:val="00AF0CA6"/>
    <w:rsid w:val="00AF0FA9"/>
    <w:rsid w:val="00AF10AC"/>
    <w:rsid w:val="00AF1273"/>
    <w:rsid w:val="00AF1281"/>
    <w:rsid w:val="00AF1287"/>
    <w:rsid w:val="00AF1323"/>
    <w:rsid w:val="00AF14EF"/>
    <w:rsid w:val="00AF1581"/>
    <w:rsid w:val="00AF15D4"/>
    <w:rsid w:val="00AF17AB"/>
    <w:rsid w:val="00AF18DC"/>
    <w:rsid w:val="00AF1C19"/>
    <w:rsid w:val="00AF1DFD"/>
    <w:rsid w:val="00AF1E0D"/>
    <w:rsid w:val="00AF1E0E"/>
    <w:rsid w:val="00AF1E3C"/>
    <w:rsid w:val="00AF1E4D"/>
    <w:rsid w:val="00AF1FFD"/>
    <w:rsid w:val="00AF213D"/>
    <w:rsid w:val="00AF21DC"/>
    <w:rsid w:val="00AF2250"/>
    <w:rsid w:val="00AF2587"/>
    <w:rsid w:val="00AF2748"/>
    <w:rsid w:val="00AF2ADF"/>
    <w:rsid w:val="00AF2B86"/>
    <w:rsid w:val="00AF2C2C"/>
    <w:rsid w:val="00AF2C6E"/>
    <w:rsid w:val="00AF2EBE"/>
    <w:rsid w:val="00AF2F08"/>
    <w:rsid w:val="00AF3169"/>
    <w:rsid w:val="00AF3235"/>
    <w:rsid w:val="00AF3242"/>
    <w:rsid w:val="00AF34E3"/>
    <w:rsid w:val="00AF34ED"/>
    <w:rsid w:val="00AF34F5"/>
    <w:rsid w:val="00AF35B3"/>
    <w:rsid w:val="00AF35C1"/>
    <w:rsid w:val="00AF3603"/>
    <w:rsid w:val="00AF3615"/>
    <w:rsid w:val="00AF3668"/>
    <w:rsid w:val="00AF3671"/>
    <w:rsid w:val="00AF3728"/>
    <w:rsid w:val="00AF3750"/>
    <w:rsid w:val="00AF377C"/>
    <w:rsid w:val="00AF37B6"/>
    <w:rsid w:val="00AF381D"/>
    <w:rsid w:val="00AF39AF"/>
    <w:rsid w:val="00AF3F8A"/>
    <w:rsid w:val="00AF3FB2"/>
    <w:rsid w:val="00AF405B"/>
    <w:rsid w:val="00AF41C6"/>
    <w:rsid w:val="00AF4240"/>
    <w:rsid w:val="00AF4370"/>
    <w:rsid w:val="00AF45C7"/>
    <w:rsid w:val="00AF471F"/>
    <w:rsid w:val="00AF4957"/>
    <w:rsid w:val="00AF49B2"/>
    <w:rsid w:val="00AF4A41"/>
    <w:rsid w:val="00AF4AD4"/>
    <w:rsid w:val="00AF4AEC"/>
    <w:rsid w:val="00AF4C3E"/>
    <w:rsid w:val="00AF4DF5"/>
    <w:rsid w:val="00AF5035"/>
    <w:rsid w:val="00AF518C"/>
    <w:rsid w:val="00AF526C"/>
    <w:rsid w:val="00AF52C4"/>
    <w:rsid w:val="00AF54FC"/>
    <w:rsid w:val="00AF551D"/>
    <w:rsid w:val="00AF5563"/>
    <w:rsid w:val="00AF56A9"/>
    <w:rsid w:val="00AF56EC"/>
    <w:rsid w:val="00AF57F7"/>
    <w:rsid w:val="00AF583B"/>
    <w:rsid w:val="00AF5884"/>
    <w:rsid w:val="00AF5A4F"/>
    <w:rsid w:val="00AF5ECB"/>
    <w:rsid w:val="00AF5F05"/>
    <w:rsid w:val="00AF5F61"/>
    <w:rsid w:val="00AF609F"/>
    <w:rsid w:val="00AF62F5"/>
    <w:rsid w:val="00AF631B"/>
    <w:rsid w:val="00AF66A1"/>
    <w:rsid w:val="00AF66A9"/>
    <w:rsid w:val="00AF66EA"/>
    <w:rsid w:val="00AF66F5"/>
    <w:rsid w:val="00AF6757"/>
    <w:rsid w:val="00AF6806"/>
    <w:rsid w:val="00AF684E"/>
    <w:rsid w:val="00AF69C6"/>
    <w:rsid w:val="00AF6B57"/>
    <w:rsid w:val="00AF6B59"/>
    <w:rsid w:val="00AF6CFB"/>
    <w:rsid w:val="00AF6D5E"/>
    <w:rsid w:val="00AF6EC0"/>
    <w:rsid w:val="00AF6F0E"/>
    <w:rsid w:val="00AF6FB7"/>
    <w:rsid w:val="00AF70CC"/>
    <w:rsid w:val="00AF71F6"/>
    <w:rsid w:val="00AF7226"/>
    <w:rsid w:val="00AF7244"/>
    <w:rsid w:val="00AF7248"/>
    <w:rsid w:val="00AF7436"/>
    <w:rsid w:val="00AF757A"/>
    <w:rsid w:val="00AF763B"/>
    <w:rsid w:val="00AF7769"/>
    <w:rsid w:val="00AF7A49"/>
    <w:rsid w:val="00AF7A86"/>
    <w:rsid w:val="00AF7AB8"/>
    <w:rsid w:val="00AF7C08"/>
    <w:rsid w:val="00AF7D0A"/>
    <w:rsid w:val="00B00060"/>
    <w:rsid w:val="00B000DC"/>
    <w:rsid w:val="00B00107"/>
    <w:rsid w:val="00B0016B"/>
    <w:rsid w:val="00B003CE"/>
    <w:rsid w:val="00B003E3"/>
    <w:rsid w:val="00B0053C"/>
    <w:rsid w:val="00B00625"/>
    <w:rsid w:val="00B00643"/>
    <w:rsid w:val="00B0070C"/>
    <w:rsid w:val="00B00735"/>
    <w:rsid w:val="00B0077B"/>
    <w:rsid w:val="00B007FF"/>
    <w:rsid w:val="00B0088E"/>
    <w:rsid w:val="00B00A06"/>
    <w:rsid w:val="00B00A71"/>
    <w:rsid w:val="00B00B71"/>
    <w:rsid w:val="00B00C4B"/>
    <w:rsid w:val="00B00D21"/>
    <w:rsid w:val="00B00E0C"/>
    <w:rsid w:val="00B00EF5"/>
    <w:rsid w:val="00B01360"/>
    <w:rsid w:val="00B015AA"/>
    <w:rsid w:val="00B0163E"/>
    <w:rsid w:val="00B01680"/>
    <w:rsid w:val="00B016A8"/>
    <w:rsid w:val="00B016D4"/>
    <w:rsid w:val="00B017C6"/>
    <w:rsid w:val="00B018D3"/>
    <w:rsid w:val="00B018EE"/>
    <w:rsid w:val="00B01B9C"/>
    <w:rsid w:val="00B01BC9"/>
    <w:rsid w:val="00B01EEA"/>
    <w:rsid w:val="00B0208E"/>
    <w:rsid w:val="00B020C1"/>
    <w:rsid w:val="00B02397"/>
    <w:rsid w:val="00B023B1"/>
    <w:rsid w:val="00B023FB"/>
    <w:rsid w:val="00B02442"/>
    <w:rsid w:val="00B0250B"/>
    <w:rsid w:val="00B0251B"/>
    <w:rsid w:val="00B026AC"/>
    <w:rsid w:val="00B026F0"/>
    <w:rsid w:val="00B0279E"/>
    <w:rsid w:val="00B027DC"/>
    <w:rsid w:val="00B02850"/>
    <w:rsid w:val="00B02875"/>
    <w:rsid w:val="00B028B7"/>
    <w:rsid w:val="00B02B9F"/>
    <w:rsid w:val="00B02BB1"/>
    <w:rsid w:val="00B02D01"/>
    <w:rsid w:val="00B02D07"/>
    <w:rsid w:val="00B02DED"/>
    <w:rsid w:val="00B02F89"/>
    <w:rsid w:val="00B03026"/>
    <w:rsid w:val="00B0339B"/>
    <w:rsid w:val="00B033E5"/>
    <w:rsid w:val="00B03529"/>
    <w:rsid w:val="00B03531"/>
    <w:rsid w:val="00B035DC"/>
    <w:rsid w:val="00B03609"/>
    <w:rsid w:val="00B03614"/>
    <w:rsid w:val="00B0367A"/>
    <w:rsid w:val="00B03AB4"/>
    <w:rsid w:val="00B03F48"/>
    <w:rsid w:val="00B0410A"/>
    <w:rsid w:val="00B041EE"/>
    <w:rsid w:val="00B04404"/>
    <w:rsid w:val="00B04572"/>
    <w:rsid w:val="00B04631"/>
    <w:rsid w:val="00B0469A"/>
    <w:rsid w:val="00B04727"/>
    <w:rsid w:val="00B047B2"/>
    <w:rsid w:val="00B048BE"/>
    <w:rsid w:val="00B048F6"/>
    <w:rsid w:val="00B04955"/>
    <w:rsid w:val="00B0496C"/>
    <w:rsid w:val="00B04A4E"/>
    <w:rsid w:val="00B04B3D"/>
    <w:rsid w:val="00B04B4D"/>
    <w:rsid w:val="00B04BD7"/>
    <w:rsid w:val="00B04C34"/>
    <w:rsid w:val="00B04D13"/>
    <w:rsid w:val="00B04D84"/>
    <w:rsid w:val="00B04DC5"/>
    <w:rsid w:val="00B04E4B"/>
    <w:rsid w:val="00B04F41"/>
    <w:rsid w:val="00B04F52"/>
    <w:rsid w:val="00B04F5F"/>
    <w:rsid w:val="00B05018"/>
    <w:rsid w:val="00B050E7"/>
    <w:rsid w:val="00B051B6"/>
    <w:rsid w:val="00B052A6"/>
    <w:rsid w:val="00B0534F"/>
    <w:rsid w:val="00B053CD"/>
    <w:rsid w:val="00B053F0"/>
    <w:rsid w:val="00B0550E"/>
    <w:rsid w:val="00B0562C"/>
    <w:rsid w:val="00B057D0"/>
    <w:rsid w:val="00B0596F"/>
    <w:rsid w:val="00B059BA"/>
    <w:rsid w:val="00B05C1C"/>
    <w:rsid w:val="00B05CA2"/>
    <w:rsid w:val="00B05CAE"/>
    <w:rsid w:val="00B05CDB"/>
    <w:rsid w:val="00B05EC8"/>
    <w:rsid w:val="00B05F70"/>
    <w:rsid w:val="00B061D7"/>
    <w:rsid w:val="00B06230"/>
    <w:rsid w:val="00B06241"/>
    <w:rsid w:val="00B063F1"/>
    <w:rsid w:val="00B06577"/>
    <w:rsid w:val="00B066BB"/>
    <w:rsid w:val="00B06839"/>
    <w:rsid w:val="00B06900"/>
    <w:rsid w:val="00B06AA3"/>
    <w:rsid w:val="00B06C1F"/>
    <w:rsid w:val="00B06FCE"/>
    <w:rsid w:val="00B07094"/>
    <w:rsid w:val="00B070C9"/>
    <w:rsid w:val="00B0712D"/>
    <w:rsid w:val="00B0728D"/>
    <w:rsid w:val="00B0734C"/>
    <w:rsid w:val="00B075AB"/>
    <w:rsid w:val="00B075BE"/>
    <w:rsid w:val="00B07622"/>
    <w:rsid w:val="00B078F5"/>
    <w:rsid w:val="00B07C2D"/>
    <w:rsid w:val="00B07FAF"/>
    <w:rsid w:val="00B07FC7"/>
    <w:rsid w:val="00B10073"/>
    <w:rsid w:val="00B100D3"/>
    <w:rsid w:val="00B100F6"/>
    <w:rsid w:val="00B102B4"/>
    <w:rsid w:val="00B10397"/>
    <w:rsid w:val="00B10400"/>
    <w:rsid w:val="00B1054B"/>
    <w:rsid w:val="00B10680"/>
    <w:rsid w:val="00B10791"/>
    <w:rsid w:val="00B1085A"/>
    <w:rsid w:val="00B1095D"/>
    <w:rsid w:val="00B10B11"/>
    <w:rsid w:val="00B10BE1"/>
    <w:rsid w:val="00B10C16"/>
    <w:rsid w:val="00B10C1B"/>
    <w:rsid w:val="00B10D5F"/>
    <w:rsid w:val="00B10F3D"/>
    <w:rsid w:val="00B10F53"/>
    <w:rsid w:val="00B11018"/>
    <w:rsid w:val="00B1101D"/>
    <w:rsid w:val="00B11514"/>
    <w:rsid w:val="00B11706"/>
    <w:rsid w:val="00B1171D"/>
    <w:rsid w:val="00B11799"/>
    <w:rsid w:val="00B11871"/>
    <w:rsid w:val="00B11984"/>
    <w:rsid w:val="00B11A6B"/>
    <w:rsid w:val="00B11B59"/>
    <w:rsid w:val="00B11BD4"/>
    <w:rsid w:val="00B11C99"/>
    <w:rsid w:val="00B11CD1"/>
    <w:rsid w:val="00B11D6E"/>
    <w:rsid w:val="00B11D89"/>
    <w:rsid w:val="00B11EFD"/>
    <w:rsid w:val="00B120AD"/>
    <w:rsid w:val="00B12132"/>
    <w:rsid w:val="00B1233C"/>
    <w:rsid w:val="00B123EF"/>
    <w:rsid w:val="00B12416"/>
    <w:rsid w:val="00B12469"/>
    <w:rsid w:val="00B124F6"/>
    <w:rsid w:val="00B1269F"/>
    <w:rsid w:val="00B1273D"/>
    <w:rsid w:val="00B127CC"/>
    <w:rsid w:val="00B12808"/>
    <w:rsid w:val="00B12940"/>
    <w:rsid w:val="00B129AF"/>
    <w:rsid w:val="00B129B7"/>
    <w:rsid w:val="00B12AC7"/>
    <w:rsid w:val="00B12C16"/>
    <w:rsid w:val="00B12EBE"/>
    <w:rsid w:val="00B1305C"/>
    <w:rsid w:val="00B131AD"/>
    <w:rsid w:val="00B13207"/>
    <w:rsid w:val="00B13249"/>
    <w:rsid w:val="00B133AE"/>
    <w:rsid w:val="00B133EB"/>
    <w:rsid w:val="00B1341C"/>
    <w:rsid w:val="00B13515"/>
    <w:rsid w:val="00B136CF"/>
    <w:rsid w:val="00B137B9"/>
    <w:rsid w:val="00B137D7"/>
    <w:rsid w:val="00B137DD"/>
    <w:rsid w:val="00B13B12"/>
    <w:rsid w:val="00B13B37"/>
    <w:rsid w:val="00B13C66"/>
    <w:rsid w:val="00B13CC7"/>
    <w:rsid w:val="00B13CD0"/>
    <w:rsid w:val="00B13D3A"/>
    <w:rsid w:val="00B13E17"/>
    <w:rsid w:val="00B13E9A"/>
    <w:rsid w:val="00B13EB4"/>
    <w:rsid w:val="00B14039"/>
    <w:rsid w:val="00B140A4"/>
    <w:rsid w:val="00B1418D"/>
    <w:rsid w:val="00B141B8"/>
    <w:rsid w:val="00B14247"/>
    <w:rsid w:val="00B143BF"/>
    <w:rsid w:val="00B147E9"/>
    <w:rsid w:val="00B14828"/>
    <w:rsid w:val="00B1493B"/>
    <w:rsid w:val="00B14A30"/>
    <w:rsid w:val="00B14B1A"/>
    <w:rsid w:val="00B14C2D"/>
    <w:rsid w:val="00B14C78"/>
    <w:rsid w:val="00B14CCD"/>
    <w:rsid w:val="00B14CDF"/>
    <w:rsid w:val="00B14CF0"/>
    <w:rsid w:val="00B14E04"/>
    <w:rsid w:val="00B14F80"/>
    <w:rsid w:val="00B14F81"/>
    <w:rsid w:val="00B14F94"/>
    <w:rsid w:val="00B15083"/>
    <w:rsid w:val="00B152C7"/>
    <w:rsid w:val="00B15319"/>
    <w:rsid w:val="00B153F5"/>
    <w:rsid w:val="00B1551A"/>
    <w:rsid w:val="00B15596"/>
    <w:rsid w:val="00B155F6"/>
    <w:rsid w:val="00B15733"/>
    <w:rsid w:val="00B15903"/>
    <w:rsid w:val="00B159FA"/>
    <w:rsid w:val="00B15BA6"/>
    <w:rsid w:val="00B15C57"/>
    <w:rsid w:val="00B15C5F"/>
    <w:rsid w:val="00B15C68"/>
    <w:rsid w:val="00B15CA8"/>
    <w:rsid w:val="00B15CC4"/>
    <w:rsid w:val="00B15D50"/>
    <w:rsid w:val="00B15D78"/>
    <w:rsid w:val="00B15E7D"/>
    <w:rsid w:val="00B15FBC"/>
    <w:rsid w:val="00B16017"/>
    <w:rsid w:val="00B16083"/>
    <w:rsid w:val="00B16204"/>
    <w:rsid w:val="00B1623E"/>
    <w:rsid w:val="00B162B3"/>
    <w:rsid w:val="00B163BB"/>
    <w:rsid w:val="00B165B6"/>
    <w:rsid w:val="00B1683C"/>
    <w:rsid w:val="00B1690D"/>
    <w:rsid w:val="00B1692A"/>
    <w:rsid w:val="00B1697E"/>
    <w:rsid w:val="00B16A2C"/>
    <w:rsid w:val="00B16AC2"/>
    <w:rsid w:val="00B16B9E"/>
    <w:rsid w:val="00B16C72"/>
    <w:rsid w:val="00B16E67"/>
    <w:rsid w:val="00B16E7C"/>
    <w:rsid w:val="00B16E99"/>
    <w:rsid w:val="00B16F81"/>
    <w:rsid w:val="00B170BE"/>
    <w:rsid w:val="00B171E5"/>
    <w:rsid w:val="00B17437"/>
    <w:rsid w:val="00B1746D"/>
    <w:rsid w:val="00B17770"/>
    <w:rsid w:val="00B1778A"/>
    <w:rsid w:val="00B17C8F"/>
    <w:rsid w:val="00B17D5D"/>
    <w:rsid w:val="00B17DF4"/>
    <w:rsid w:val="00B17FB3"/>
    <w:rsid w:val="00B1B38A"/>
    <w:rsid w:val="00B20093"/>
    <w:rsid w:val="00B200C0"/>
    <w:rsid w:val="00B2011C"/>
    <w:rsid w:val="00B20132"/>
    <w:rsid w:val="00B2016F"/>
    <w:rsid w:val="00B20273"/>
    <w:rsid w:val="00B202FA"/>
    <w:rsid w:val="00B20319"/>
    <w:rsid w:val="00B20621"/>
    <w:rsid w:val="00B2068E"/>
    <w:rsid w:val="00B2076B"/>
    <w:rsid w:val="00B20833"/>
    <w:rsid w:val="00B2084F"/>
    <w:rsid w:val="00B209BF"/>
    <w:rsid w:val="00B20AA2"/>
    <w:rsid w:val="00B20AD8"/>
    <w:rsid w:val="00B20AE0"/>
    <w:rsid w:val="00B20B62"/>
    <w:rsid w:val="00B20C27"/>
    <w:rsid w:val="00B20D8A"/>
    <w:rsid w:val="00B20D91"/>
    <w:rsid w:val="00B20E76"/>
    <w:rsid w:val="00B2117F"/>
    <w:rsid w:val="00B211CE"/>
    <w:rsid w:val="00B21203"/>
    <w:rsid w:val="00B212EA"/>
    <w:rsid w:val="00B2136C"/>
    <w:rsid w:val="00B213D2"/>
    <w:rsid w:val="00B21419"/>
    <w:rsid w:val="00B21459"/>
    <w:rsid w:val="00B21544"/>
    <w:rsid w:val="00B21623"/>
    <w:rsid w:val="00B21625"/>
    <w:rsid w:val="00B216EF"/>
    <w:rsid w:val="00B216FD"/>
    <w:rsid w:val="00B21758"/>
    <w:rsid w:val="00B219E8"/>
    <w:rsid w:val="00B21A90"/>
    <w:rsid w:val="00B21B6C"/>
    <w:rsid w:val="00B21C37"/>
    <w:rsid w:val="00B21D3B"/>
    <w:rsid w:val="00B21D83"/>
    <w:rsid w:val="00B21EE4"/>
    <w:rsid w:val="00B21FCD"/>
    <w:rsid w:val="00B22014"/>
    <w:rsid w:val="00B221F5"/>
    <w:rsid w:val="00B222B7"/>
    <w:rsid w:val="00B222E3"/>
    <w:rsid w:val="00B22324"/>
    <w:rsid w:val="00B225CC"/>
    <w:rsid w:val="00B22604"/>
    <w:rsid w:val="00B226C2"/>
    <w:rsid w:val="00B226D7"/>
    <w:rsid w:val="00B2280E"/>
    <w:rsid w:val="00B229DA"/>
    <w:rsid w:val="00B22D0B"/>
    <w:rsid w:val="00B22D22"/>
    <w:rsid w:val="00B22D9D"/>
    <w:rsid w:val="00B22EE4"/>
    <w:rsid w:val="00B22F2F"/>
    <w:rsid w:val="00B22F4B"/>
    <w:rsid w:val="00B22F4E"/>
    <w:rsid w:val="00B22F9F"/>
    <w:rsid w:val="00B22FCC"/>
    <w:rsid w:val="00B2314E"/>
    <w:rsid w:val="00B231A2"/>
    <w:rsid w:val="00B231D9"/>
    <w:rsid w:val="00B231DE"/>
    <w:rsid w:val="00B231E7"/>
    <w:rsid w:val="00B23442"/>
    <w:rsid w:val="00B23472"/>
    <w:rsid w:val="00B235B3"/>
    <w:rsid w:val="00B235BD"/>
    <w:rsid w:val="00B2361E"/>
    <w:rsid w:val="00B23739"/>
    <w:rsid w:val="00B238DE"/>
    <w:rsid w:val="00B2399A"/>
    <w:rsid w:val="00B23BDD"/>
    <w:rsid w:val="00B23CB3"/>
    <w:rsid w:val="00B23E6A"/>
    <w:rsid w:val="00B23E78"/>
    <w:rsid w:val="00B23F63"/>
    <w:rsid w:val="00B2415B"/>
    <w:rsid w:val="00B24498"/>
    <w:rsid w:val="00B2450A"/>
    <w:rsid w:val="00B24622"/>
    <w:rsid w:val="00B24676"/>
    <w:rsid w:val="00B2472D"/>
    <w:rsid w:val="00B24932"/>
    <w:rsid w:val="00B24940"/>
    <w:rsid w:val="00B2497F"/>
    <w:rsid w:val="00B24A00"/>
    <w:rsid w:val="00B24CEE"/>
    <w:rsid w:val="00B24D5E"/>
    <w:rsid w:val="00B24D61"/>
    <w:rsid w:val="00B24D9F"/>
    <w:rsid w:val="00B24F02"/>
    <w:rsid w:val="00B24F12"/>
    <w:rsid w:val="00B250A5"/>
    <w:rsid w:val="00B2513C"/>
    <w:rsid w:val="00B25349"/>
    <w:rsid w:val="00B25402"/>
    <w:rsid w:val="00B2542C"/>
    <w:rsid w:val="00B2575E"/>
    <w:rsid w:val="00B258DC"/>
    <w:rsid w:val="00B258FC"/>
    <w:rsid w:val="00B25900"/>
    <w:rsid w:val="00B25949"/>
    <w:rsid w:val="00B25BC1"/>
    <w:rsid w:val="00B25BC5"/>
    <w:rsid w:val="00B25D0C"/>
    <w:rsid w:val="00B25D41"/>
    <w:rsid w:val="00B25E45"/>
    <w:rsid w:val="00B260BC"/>
    <w:rsid w:val="00B2617B"/>
    <w:rsid w:val="00B2620D"/>
    <w:rsid w:val="00B2626A"/>
    <w:rsid w:val="00B263E8"/>
    <w:rsid w:val="00B2646B"/>
    <w:rsid w:val="00B264D4"/>
    <w:rsid w:val="00B26726"/>
    <w:rsid w:val="00B267E6"/>
    <w:rsid w:val="00B26AA7"/>
    <w:rsid w:val="00B26C23"/>
    <w:rsid w:val="00B26D8B"/>
    <w:rsid w:val="00B26DD5"/>
    <w:rsid w:val="00B26E20"/>
    <w:rsid w:val="00B26E2E"/>
    <w:rsid w:val="00B26F14"/>
    <w:rsid w:val="00B271B9"/>
    <w:rsid w:val="00B273EF"/>
    <w:rsid w:val="00B2742B"/>
    <w:rsid w:val="00B2748D"/>
    <w:rsid w:val="00B276CA"/>
    <w:rsid w:val="00B27ABE"/>
    <w:rsid w:val="00B27B3F"/>
    <w:rsid w:val="00B27B7F"/>
    <w:rsid w:val="00B27B98"/>
    <w:rsid w:val="00B27BB6"/>
    <w:rsid w:val="00B27C40"/>
    <w:rsid w:val="00B27DD4"/>
    <w:rsid w:val="00B27EAF"/>
    <w:rsid w:val="00B27EBB"/>
    <w:rsid w:val="00B27F25"/>
    <w:rsid w:val="00B27F4A"/>
    <w:rsid w:val="00B27FBA"/>
    <w:rsid w:val="00B30055"/>
    <w:rsid w:val="00B3017D"/>
    <w:rsid w:val="00B30257"/>
    <w:rsid w:val="00B30328"/>
    <w:rsid w:val="00B303F6"/>
    <w:rsid w:val="00B3044D"/>
    <w:rsid w:val="00B30529"/>
    <w:rsid w:val="00B305BE"/>
    <w:rsid w:val="00B305D7"/>
    <w:rsid w:val="00B306C2"/>
    <w:rsid w:val="00B306C7"/>
    <w:rsid w:val="00B3070C"/>
    <w:rsid w:val="00B307A5"/>
    <w:rsid w:val="00B30851"/>
    <w:rsid w:val="00B308D9"/>
    <w:rsid w:val="00B308FE"/>
    <w:rsid w:val="00B30B8B"/>
    <w:rsid w:val="00B30D1A"/>
    <w:rsid w:val="00B30E8A"/>
    <w:rsid w:val="00B30F44"/>
    <w:rsid w:val="00B30F9C"/>
    <w:rsid w:val="00B311AF"/>
    <w:rsid w:val="00B3120F"/>
    <w:rsid w:val="00B3123D"/>
    <w:rsid w:val="00B31244"/>
    <w:rsid w:val="00B3124F"/>
    <w:rsid w:val="00B3129C"/>
    <w:rsid w:val="00B31300"/>
    <w:rsid w:val="00B317AE"/>
    <w:rsid w:val="00B3185A"/>
    <w:rsid w:val="00B31896"/>
    <w:rsid w:val="00B318BB"/>
    <w:rsid w:val="00B319A7"/>
    <w:rsid w:val="00B31A4D"/>
    <w:rsid w:val="00B31A7E"/>
    <w:rsid w:val="00B31B62"/>
    <w:rsid w:val="00B31B8C"/>
    <w:rsid w:val="00B31B93"/>
    <w:rsid w:val="00B31BC7"/>
    <w:rsid w:val="00B31CD2"/>
    <w:rsid w:val="00B31EB6"/>
    <w:rsid w:val="00B31F82"/>
    <w:rsid w:val="00B32083"/>
    <w:rsid w:val="00B320F5"/>
    <w:rsid w:val="00B3213A"/>
    <w:rsid w:val="00B323E0"/>
    <w:rsid w:val="00B32558"/>
    <w:rsid w:val="00B325B2"/>
    <w:rsid w:val="00B325CA"/>
    <w:rsid w:val="00B326AE"/>
    <w:rsid w:val="00B327A1"/>
    <w:rsid w:val="00B329D5"/>
    <w:rsid w:val="00B32ABF"/>
    <w:rsid w:val="00B32AE9"/>
    <w:rsid w:val="00B32B35"/>
    <w:rsid w:val="00B32C1B"/>
    <w:rsid w:val="00B32CB5"/>
    <w:rsid w:val="00B32D88"/>
    <w:rsid w:val="00B32E86"/>
    <w:rsid w:val="00B330E7"/>
    <w:rsid w:val="00B33119"/>
    <w:rsid w:val="00B337FB"/>
    <w:rsid w:val="00B33878"/>
    <w:rsid w:val="00B33979"/>
    <w:rsid w:val="00B33999"/>
    <w:rsid w:val="00B33BE9"/>
    <w:rsid w:val="00B33C21"/>
    <w:rsid w:val="00B33CE5"/>
    <w:rsid w:val="00B33D89"/>
    <w:rsid w:val="00B3413C"/>
    <w:rsid w:val="00B341CE"/>
    <w:rsid w:val="00B34204"/>
    <w:rsid w:val="00B34229"/>
    <w:rsid w:val="00B342AF"/>
    <w:rsid w:val="00B34301"/>
    <w:rsid w:val="00B34426"/>
    <w:rsid w:val="00B34550"/>
    <w:rsid w:val="00B3456C"/>
    <w:rsid w:val="00B345A4"/>
    <w:rsid w:val="00B345B9"/>
    <w:rsid w:val="00B347A9"/>
    <w:rsid w:val="00B348CC"/>
    <w:rsid w:val="00B34939"/>
    <w:rsid w:val="00B34999"/>
    <w:rsid w:val="00B349BE"/>
    <w:rsid w:val="00B34AAC"/>
    <w:rsid w:val="00B34E7C"/>
    <w:rsid w:val="00B3505F"/>
    <w:rsid w:val="00B35376"/>
    <w:rsid w:val="00B35626"/>
    <w:rsid w:val="00B358B4"/>
    <w:rsid w:val="00B35906"/>
    <w:rsid w:val="00B359F6"/>
    <w:rsid w:val="00B35A8B"/>
    <w:rsid w:val="00B35B22"/>
    <w:rsid w:val="00B35C88"/>
    <w:rsid w:val="00B35D74"/>
    <w:rsid w:val="00B35DA0"/>
    <w:rsid w:val="00B35DF3"/>
    <w:rsid w:val="00B35E26"/>
    <w:rsid w:val="00B35E5D"/>
    <w:rsid w:val="00B35F23"/>
    <w:rsid w:val="00B36100"/>
    <w:rsid w:val="00B36110"/>
    <w:rsid w:val="00B3615F"/>
    <w:rsid w:val="00B3649F"/>
    <w:rsid w:val="00B364B2"/>
    <w:rsid w:val="00B36592"/>
    <w:rsid w:val="00B36637"/>
    <w:rsid w:val="00B3669E"/>
    <w:rsid w:val="00B366BF"/>
    <w:rsid w:val="00B3671E"/>
    <w:rsid w:val="00B36812"/>
    <w:rsid w:val="00B3683C"/>
    <w:rsid w:val="00B3685F"/>
    <w:rsid w:val="00B36946"/>
    <w:rsid w:val="00B36A4C"/>
    <w:rsid w:val="00B36AA9"/>
    <w:rsid w:val="00B36AAD"/>
    <w:rsid w:val="00B36B7F"/>
    <w:rsid w:val="00B36BFD"/>
    <w:rsid w:val="00B37031"/>
    <w:rsid w:val="00B370B6"/>
    <w:rsid w:val="00B370BB"/>
    <w:rsid w:val="00B371BF"/>
    <w:rsid w:val="00B3755B"/>
    <w:rsid w:val="00B3774D"/>
    <w:rsid w:val="00B378DA"/>
    <w:rsid w:val="00B37F6C"/>
    <w:rsid w:val="00B4011E"/>
    <w:rsid w:val="00B40187"/>
    <w:rsid w:val="00B40225"/>
    <w:rsid w:val="00B40228"/>
    <w:rsid w:val="00B40230"/>
    <w:rsid w:val="00B40314"/>
    <w:rsid w:val="00B40558"/>
    <w:rsid w:val="00B405D1"/>
    <w:rsid w:val="00B406F5"/>
    <w:rsid w:val="00B40789"/>
    <w:rsid w:val="00B407CD"/>
    <w:rsid w:val="00B407E4"/>
    <w:rsid w:val="00B40939"/>
    <w:rsid w:val="00B40C97"/>
    <w:rsid w:val="00B40CFF"/>
    <w:rsid w:val="00B40DE2"/>
    <w:rsid w:val="00B40FA0"/>
    <w:rsid w:val="00B412E7"/>
    <w:rsid w:val="00B41857"/>
    <w:rsid w:val="00B418AA"/>
    <w:rsid w:val="00B4194B"/>
    <w:rsid w:val="00B41A8B"/>
    <w:rsid w:val="00B41ADD"/>
    <w:rsid w:val="00B41B07"/>
    <w:rsid w:val="00B41B92"/>
    <w:rsid w:val="00B41D44"/>
    <w:rsid w:val="00B41D5F"/>
    <w:rsid w:val="00B41E1B"/>
    <w:rsid w:val="00B41E3E"/>
    <w:rsid w:val="00B41F9C"/>
    <w:rsid w:val="00B41FDF"/>
    <w:rsid w:val="00B42178"/>
    <w:rsid w:val="00B4230E"/>
    <w:rsid w:val="00B42376"/>
    <w:rsid w:val="00B42406"/>
    <w:rsid w:val="00B42570"/>
    <w:rsid w:val="00B426DC"/>
    <w:rsid w:val="00B4288A"/>
    <w:rsid w:val="00B42B73"/>
    <w:rsid w:val="00B42B8F"/>
    <w:rsid w:val="00B42C93"/>
    <w:rsid w:val="00B42EF0"/>
    <w:rsid w:val="00B42F67"/>
    <w:rsid w:val="00B42F80"/>
    <w:rsid w:val="00B42FF8"/>
    <w:rsid w:val="00B4307E"/>
    <w:rsid w:val="00B430A5"/>
    <w:rsid w:val="00B431A4"/>
    <w:rsid w:val="00B431B5"/>
    <w:rsid w:val="00B432E9"/>
    <w:rsid w:val="00B434D5"/>
    <w:rsid w:val="00B435BF"/>
    <w:rsid w:val="00B4363E"/>
    <w:rsid w:val="00B437E8"/>
    <w:rsid w:val="00B437F9"/>
    <w:rsid w:val="00B43830"/>
    <w:rsid w:val="00B43991"/>
    <w:rsid w:val="00B43A5B"/>
    <w:rsid w:val="00B43E43"/>
    <w:rsid w:val="00B43E86"/>
    <w:rsid w:val="00B43FDD"/>
    <w:rsid w:val="00B4415A"/>
    <w:rsid w:val="00B44267"/>
    <w:rsid w:val="00B4431D"/>
    <w:rsid w:val="00B443ED"/>
    <w:rsid w:val="00B44574"/>
    <w:rsid w:val="00B44906"/>
    <w:rsid w:val="00B44920"/>
    <w:rsid w:val="00B44967"/>
    <w:rsid w:val="00B44ABD"/>
    <w:rsid w:val="00B44B26"/>
    <w:rsid w:val="00B44B9F"/>
    <w:rsid w:val="00B44C09"/>
    <w:rsid w:val="00B44D33"/>
    <w:rsid w:val="00B44E41"/>
    <w:rsid w:val="00B44F92"/>
    <w:rsid w:val="00B4526C"/>
    <w:rsid w:val="00B45275"/>
    <w:rsid w:val="00B4528D"/>
    <w:rsid w:val="00B452F2"/>
    <w:rsid w:val="00B4531B"/>
    <w:rsid w:val="00B4554F"/>
    <w:rsid w:val="00B45608"/>
    <w:rsid w:val="00B457B3"/>
    <w:rsid w:val="00B457B4"/>
    <w:rsid w:val="00B4580F"/>
    <w:rsid w:val="00B45839"/>
    <w:rsid w:val="00B458B5"/>
    <w:rsid w:val="00B458DD"/>
    <w:rsid w:val="00B45924"/>
    <w:rsid w:val="00B45964"/>
    <w:rsid w:val="00B4598E"/>
    <w:rsid w:val="00B45AE3"/>
    <w:rsid w:val="00B45BB2"/>
    <w:rsid w:val="00B45CC2"/>
    <w:rsid w:val="00B45DF9"/>
    <w:rsid w:val="00B45EE8"/>
    <w:rsid w:val="00B45F21"/>
    <w:rsid w:val="00B45FE0"/>
    <w:rsid w:val="00B460D4"/>
    <w:rsid w:val="00B460E9"/>
    <w:rsid w:val="00B46181"/>
    <w:rsid w:val="00B4618A"/>
    <w:rsid w:val="00B462D2"/>
    <w:rsid w:val="00B4632C"/>
    <w:rsid w:val="00B46442"/>
    <w:rsid w:val="00B46570"/>
    <w:rsid w:val="00B4675B"/>
    <w:rsid w:val="00B46794"/>
    <w:rsid w:val="00B4697B"/>
    <w:rsid w:val="00B46A5B"/>
    <w:rsid w:val="00B46BC9"/>
    <w:rsid w:val="00B46E02"/>
    <w:rsid w:val="00B46FEA"/>
    <w:rsid w:val="00B47003"/>
    <w:rsid w:val="00B470A7"/>
    <w:rsid w:val="00B471A8"/>
    <w:rsid w:val="00B472F4"/>
    <w:rsid w:val="00B47391"/>
    <w:rsid w:val="00B473E5"/>
    <w:rsid w:val="00B47597"/>
    <w:rsid w:val="00B475F8"/>
    <w:rsid w:val="00B47637"/>
    <w:rsid w:val="00B47655"/>
    <w:rsid w:val="00B477E9"/>
    <w:rsid w:val="00B4789A"/>
    <w:rsid w:val="00B47925"/>
    <w:rsid w:val="00B47A5D"/>
    <w:rsid w:val="00B47ABA"/>
    <w:rsid w:val="00B47BDB"/>
    <w:rsid w:val="00B47D5B"/>
    <w:rsid w:val="00B47F7F"/>
    <w:rsid w:val="00B47FA4"/>
    <w:rsid w:val="00B50070"/>
    <w:rsid w:val="00B502EB"/>
    <w:rsid w:val="00B5063A"/>
    <w:rsid w:val="00B506DC"/>
    <w:rsid w:val="00B50804"/>
    <w:rsid w:val="00B50845"/>
    <w:rsid w:val="00B508B7"/>
    <w:rsid w:val="00B508D1"/>
    <w:rsid w:val="00B50935"/>
    <w:rsid w:val="00B5093A"/>
    <w:rsid w:val="00B509C2"/>
    <w:rsid w:val="00B50A65"/>
    <w:rsid w:val="00B50AA4"/>
    <w:rsid w:val="00B50B56"/>
    <w:rsid w:val="00B50B81"/>
    <w:rsid w:val="00B50C44"/>
    <w:rsid w:val="00B50DA9"/>
    <w:rsid w:val="00B50E05"/>
    <w:rsid w:val="00B50E2C"/>
    <w:rsid w:val="00B50E5D"/>
    <w:rsid w:val="00B50E7E"/>
    <w:rsid w:val="00B50FFF"/>
    <w:rsid w:val="00B51106"/>
    <w:rsid w:val="00B51142"/>
    <w:rsid w:val="00B51368"/>
    <w:rsid w:val="00B51394"/>
    <w:rsid w:val="00B51460"/>
    <w:rsid w:val="00B51483"/>
    <w:rsid w:val="00B516FE"/>
    <w:rsid w:val="00B51AC0"/>
    <w:rsid w:val="00B51B5A"/>
    <w:rsid w:val="00B51B62"/>
    <w:rsid w:val="00B51B79"/>
    <w:rsid w:val="00B51B97"/>
    <w:rsid w:val="00B51BDA"/>
    <w:rsid w:val="00B51C79"/>
    <w:rsid w:val="00B51EF6"/>
    <w:rsid w:val="00B52278"/>
    <w:rsid w:val="00B5232E"/>
    <w:rsid w:val="00B5248C"/>
    <w:rsid w:val="00B52497"/>
    <w:rsid w:val="00B525C0"/>
    <w:rsid w:val="00B52619"/>
    <w:rsid w:val="00B52843"/>
    <w:rsid w:val="00B5288F"/>
    <w:rsid w:val="00B52A35"/>
    <w:rsid w:val="00B52C28"/>
    <w:rsid w:val="00B52DED"/>
    <w:rsid w:val="00B52F72"/>
    <w:rsid w:val="00B5301A"/>
    <w:rsid w:val="00B53054"/>
    <w:rsid w:val="00B530D7"/>
    <w:rsid w:val="00B530FE"/>
    <w:rsid w:val="00B53115"/>
    <w:rsid w:val="00B53187"/>
    <w:rsid w:val="00B5320E"/>
    <w:rsid w:val="00B5324B"/>
    <w:rsid w:val="00B532D6"/>
    <w:rsid w:val="00B532DA"/>
    <w:rsid w:val="00B532E6"/>
    <w:rsid w:val="00B5348E"/>
    <w:rsid w:val="00B534B7"/>
    <w:rsid w:val="00B535DA"/>
    <w:rsid w:val="00B53692"/>
    <w:rsid w:val="00B537A0"/>
    <w:rsid w:val="00B538B3"/>
    <w:rsid w:val="00B53919"/>
    <w:rsid w:val="00B539F6"/>
    <w:rsid w:val="00B53C0A"/>
    <w:rsid w:val="00B53DDC"/>
    <w:rsid w:val="00B53FC8"/>
    <w:rsid w:val="00B54124"/>
    <w:rsid w:val="00B54146"/>
    <w:rsid w:val="00B541A4"/>
    <w:rsid w:val="00B54337"/>
    <w:rsid w:val="00B5438B"/>
    <w:rsid w:val="00B54396"/>
    <w:rsid w:val="00B5439A"/>
    <w:rsid w:val="00B5469F"/>
    <w:rsid w:val="00B54758"/>
    <w:rsid w:val="00B54821"/>
    <w:rsid w:val="00B548D8"/>
    <w:rsid w:val="00B54924"/>
    <w:rsid w:val="00B54A2B"/>
    <w:rsid w:val="00B54C3E"/>
    <w:rsid w:val="00B54CC7"/>
    <w:rsid w:val="00B54CEF"/>
    <w:rsid w:val="00B54E3B"/>
    <w:rsid w:val="00B54EF5"/>
    <w:rsid w:val="00B54FFB"/>
    <w:rsid w:val="00B55281"/>
    <w:rsid w:val="00B55482"/>
    <w:rsid w:val="00B55688"/>
    <w:rsid w:val="00B556AB"/>
    <w:rsid w:val="00B5571E"/>
    <w:rsid w:val="00B55858"/>
    <w:rsid w:val="00B55C32"/>
    <w:rsid w:val="00B55C86"/>
    <w:rsid w:val="00B55CC2"/>
    <w:rsid w:val="00B55CFD"/>
    <w:rsid w:val="00B55D8E"/>
    <w:rsid w:val="00B55F43"/>
    <w:rsid w:val="00B5612C"/>
    <w:rsid w:val="00B561D1"/>
    <w:rsid w:val="00B5620E"/>
    <w:rsid w:val="00B565A2"/>
    <w:rsid w:val="00B56621"/>
    <w:rsid w:val="00B56763"/>
    <w:rsid w:val="00B567FB"/>
    <w:rsid w:val="00B56871"/>
    <w:rsid w:val="00B56947"/>
    <w:rsid w:val="00B56A31"/>
    <w:rsid w:val="00B56B2A"/>
    <w:rsid w:val="00B56CDE"/>
    <w:rsid w:val="00B56EDA"/>
    <w:rsid w:val="00B56F71"/>
    <w:rsid w:val="00B56FCE"/>
    <w:rsid w:val="00B56FFF"/>
    <w:rsid w:val="00B57138"/>
    <w:rsid w:val="00B57190"/>
    <w:rsid w:val="00B571A4"/>
    <w:rsid w:val="00B571B6"/>
    <w:rsid w:val="00B57227"/>
    <w:rsid w:val="00B57325"/>
    <w:rsid w:val="00B57360"/>
    <w:rsid w:val="00B5750C"/>
    <w:rsid w:val="00B5762A"/>
    <w:rsid w:val="00B57720"/>
    <w:rsid w:val="00B57889"/>
    <w:rsid w:val="00B57931"/>
    <w:rsid w:val="00B57AF5"/>
    <w:rsid w:val="00B57B12"/>
    <w:rsid w:val="00B57BDF"/>
    <w:rsid w:val="00B57BEE"/>
    <w:rsid w:val="00B57C50"/>
    <w:rsid w:val="00B57CA0"/>
    <w:rsid w:val="00B57FB5"/>
    <w:rsid w:val="00B57FEE"/>
    <w:rsid w:val="00B60058"/>
    <w:rsid w:val="00B6019A"/>
    <w:rsid w:val="00B6027D"/>
    <w:rsid w:val="00B60327"/>
    <w:rsid w:val="00B6039D"/>
    <w:rsid w:val="00B604C0"/>
    <w:rsid w:val="00B60607"/>
    <w:rsid w:val="00B6063F"/>
    <w:rsid w:val="00B6075F"/>
    <w:rsid w:val="00B609A3"/>
    <w:rsid w:val="00B60BD1"/>
    <w:rsid w:val="00B60DBF"/>
    <w:rsid w:val="00B60E47"/>
    <w:rsid w:val="00B6107F"/>
    <w:rsid w:val="00B610B7"/>
    <w:rsid w:val="00B611D1"/>
    <w:rsid w:val="00B61255"/>
    <w:rsid w:val="00B6129C"/>
    <w:rsid w:val="00B612EE"/>
    <w:rsid w:val="00B61358"/>
    <w:rsid w:val="00B61445"/>
    <w:rsid w:val="00B61860"/>
    <w:rsid w:val="00B61883"/>
    <w:rsid w:val="00B61942"/>
    <w:rsid w:val="00B61ACD"/>
    <w:rsid w:val="00B61B0E"/>
    <w:rsid w:val="00B61BA5"/>
    <w:rsid w:val="00B61C86"/>
    <w:rsid w:val="00B61CE5"/>
    <w:rsid w:val="00B61D60"/>
    <w:rsid w:val="00B61DF9"/>
    <w:rsid w:val="00B61E95"/>
    <w:rsid w:val="00B61FD8"/>
    <w:rsid w:val="00B62338"/>
    <w:rsid w:val="00B623B4"/>
    <w:rsid w:val="00B623C6"/>
    <w:rsid w:val="00B624C9"/>
    <w:rsid w:val="00B624E4"/>
    <w:rsid w:val="00B62523"/>
    <w:rsid w:val="00B6266F"/>
    <w:rsid w:val="00B62A06"/>
    <w:rsid w:val="00B62C1F"/>
    <w:rsid w:val="00B62DAC"/>
    <w:rsid w:val="00B62FA5"/>
    <w:rsid w:val="00B632FC"/>
    <w:rsid w:val="00B633C9"/>
    <w:rsid w:val="00B634BC"/>
    <w:rsid w:val="00B63600"/>
    <w:rsid w:val="00B63616"/>
    <w:rsid w:val="00B63632"/>
    <w:rsid w:val="00B6366A"/>
    <w:rsid w:val="00B63701"/>
    <w:rsid w:val="00B637AA"/>
    <w:rsid w:val="00B6380A"/>
    <w:rsid w:val="00B638A8"/>
    <w:rsid w:val="00B638C4"/>
    <w:rsid w:val="00B63998"/>
    <w:rsid w:val="00B63AAE"/>
    <w:rsid w:val="00B63AB3"/>
    <w:rsid w:val="00B63B81"/>
    <w:rsid w:val="00B63D76"/>
    <w:rsid w:val="00B63DA1"/>
    <w:rsid w:val="00B63DC9"/>
    <w:rsid w:val="00B63DD5"/>
    <w:rsid w:val="00B63E05"/>
    <w:rsid w:val="00B63E59"/>
    <w:rsid w:val="00B63E9E"/>
    <w:rsid w:val="00B63F0C"/>
    <w:rsid w:val="00B64002"/>
    <w:rsid w:val="00B641EE"/>
    <w:rsid w:val="00B641F5"/>
    <w:rsid w:val="00B6425A"/>
    <w:rsid w:val="00B6443B"/>
    <w:rsid w:val="00B6444C"/>
    <w:rsid w:val="00B64499"/>
    <w:rsid w:val="00B64500"/>
    <w:rsid w:val="00B64581"/>
    <w:rsid w:val="00B6458B"/>
    <w:rsid w:val="00B6461F"/>
    <w:rsid w:val="00B64910"/>
    <w:rsid w:val="00B64B3C"/>
    <w:rsid w:val="00B64B7E"/>
    <w:rsid w:val="00B64BB3"/>
    <w:rsid w:val="00B64CCD"/>
    <w:rsid w:val="00B64FBB"/>
    <w:rsid w:val="00B651BD"/>
    <w:rsid w:val="00B65273"/>
    <w:rsid w:val="00B6535A"/>
    <w:rsid w:val="00B6537A"/>
    <w:rsid w:val="00B65484"/>
    <w:rsid w:val="00B654D2"/>
    <w:rsid w:val="00B6558D"/>
    <w:rsid w:val="00B65687"/>
    <w:rsid w:val="00B656AE"/>
    <w:rsid w:val="00B65846"/>
    <w:rsid w:val="00B658A6"/>
    <w:rsid w:val="00B65934"/>
    <w:rsid w:val="00B6593C"/>
    <w:rsid w:val="00B659A3"/>
    <w:rsid w:val="00B659CB"/>
    <w:rsid w:val="00B65A88"/>
    <w:rsid w:val="00B65AF7"/>
    <w:rsid w:val="00B65B96"/>
    <w:rsid w:val="00B65BA3"/>
    <w:rsid w:val="00B65D2E"/>
    <w:rsid w:val="00B65D41"/>
    <w:rsid w:val="00B65E9F"/>
    <w:rsid w:val="00B65FE0"/>
    <w:rsid w:val="00B66027"/>
    <w:rsid w:val="00B660A0"/>
    <w:rsid w:val="00B663C9"/>
    <w:rsid w:val="00B663FF"/>
    <w:rsid w:val="00B66617"/>
    <w:rsid w:val="00B66834"/>
    <w:rsid w:val="00B6689B"/>
    <w:rsid w:val="00B668DA"/>
    <w:rsid w:val="00B66964"/>
    <w:rsid w:val="00B66B23"/>
    <w:rsid w:val="00B66BCF"/>
    <w:rsid w:val="00B67110"/>
    <w:rsid w:val="00B671B0"/>
    <w:rsid w:val="00B6722B"/>
    <w:rsid w:val="00B672C2"/>
    <w:rsid w:val="00B673AE"/>
    <w:rsid w:val="00B6754F"/>
    <w:rsid w:val="00B677AF"/>
    <w:rsid w:val="00B67806"/>
    <w:rsid w:val="00B6784A"/>
    <w:rsid w:val="00B6792B"/>
    <w:rsid w:val="00B67A7E"/>
    <w:rsid w:val="00B67B67"/>
    <w:rsid w:val="00B67B68"/>
    <w:rsid w:val="00B67C78"/>
    <w:rsid w:val="00B67CFD"/>
    <w:rsid w:val="00B67DAA"/>
    <w:rsid w:val="00B67F34"/>
    <w:rsid w:val="00B70229"/>
    <w:rsid w:val="00B7024C"/>
    <w:rsid w:val="00B702FE"/>
    <w:rsid w:val="00B70328"/>
    <w:rsid w:val="00B703DF"/>
    <w:rsid w:val="00B7042A"/>
    <w:rsid w:val="00B7052B"/>
    <w:rsid w:val="00B705E5"/>
    <w:rsid w:val="00B70631"/>
    <w:rsid w:val="00B7090D"/>
    <w:rsid w:val="00B70954"/>
    <w:rsid w:val="00B70973"/>
    <w:rsid w:val="00B709B8"/>
    <w:rsid w:val="00B70A8A"/>
    <w:rsid w:val="00B70B35"/>
    <w:rsid w:val="00B70CC0"/>
    <w:rsid w:val="00B70DD3"/>
    <w:rsid w:val="00B70DF0"/>
    <w:rsid w:val="00B70F4A"/>
    <w:rsid w:val="00B70FA2"/>
    <w:rsid w:val="00B70FAE"/>
    <w:rsid w:val="00B7125A"/>
    <w:rsid w:val="00B7137C"/>
    <w:rsid w:val="00B71431"/>
    <w:rsid w:val="00B7150C"/>
    <w:rsid w:val="00B7158F"/>
    <w:rsid w:val="00B715DC"/>
    <w:rsid w:val="00B71714"/>
    <w:rsid w:val="00B717D1"/>
    <w:rsid w:val="00B71984"/>
    <w:rsid w:val="00B719AB"/>
    <w:rsid w:val="00B719E1"/>
    <w:rsid w:val="00B71C0E"/>
    <w:rsid w:val="00B71C0F"/>
    <w:rsid w:val="00B71C33"/>
    <w:rsid w:val="00B71E80"/>
    <w:rsid w:val="00B71FC8"/>
    <w:rsid w:val="00B7202F"/>
    <w:rsid w:val="00B7204A"/>
    <w:rsid w:val="00B7205D"/>
    <w:rsid w:val="00B721B9"/>
    <w:rsid w:val="00B72242"/>
    <w:rsid w:val="00B7236B"/>
    <w:rsid w:val="00B7236D"/>
    <w:rsid w:val="00B72383"/>
    <w:rsid w:val="00B724A6"/>
    <w:rsid w:val="00B724AA"/>
    <w:rsid w:val="00B72631"/>
    <w:rsid w:val="00B72728"/>
    <w:rsid w:val="00B7282E"/>
    <w:rsid w:val="00B7284D"/>
    <w:rsid w:val="00B72A06"/>
    <w:rsid w:val="00B72A61"/>
    <w:rsid w:val="00B72D07"/>
    <w:rsid w:val="00B72D4E"/>
    <w:rsid w:val="00B72EBA"/>
    <w:rsid w:val="00B72F4D"/>
    <w:rsid w:val="00B72F91"/>
    <w:rsid w:val="00B7318F"/>
    <w:rsid w:val="00B731B2"/>
    <w:rsid w:val="00B73204"/>
    <w:rsid w:val="00B737FC"/>
    <w:rsid w:val="00B73805"/>
    <w:rsid w:val="00B73807"/>
    <w:rsid w:val="00B73855"/>
    <w:rsid w:val="00B73B0B"/>
    <w:rsid w:val="00B73B7B"/>
    <w:rsid w:val="00B73BC1"/>
    <w:rsid w:val="00B73C65"/>
    <w:rsid w:val="00B73DFB"/>
    <w:rsid w:val="00B73EBA"/>
    <w:rsid w:val="00B73F89"/>
    <w:rsid w:val="00B74039"/>
    <w:rsid w:val="00B7408C"/>
    <w:rsid w:val="00B7409D"/>
    <w:rsid w:val="00B7415B"/>
    <w:rsid w:val="00B7415E"/>
    <w:rsid w:val="00B74232"/>
    <w:rsid w:val="00B74238"/>
    <w:rsid w:val="00B74329"/>
    <w:rsid w:val="00B743CA"/>
    <w:rsid w:val="00B74465"/>
    <w:rsid w:val="00B74471"/>
    <w:rsid w:val="00B744F2"/>
    <w:rsid w:val="00B745D7"/>
    <w:rsid w:val="00B747CB"/>
    <w:rsid w:val="00B7485B"/>
    <w:rsid w:val="00B749C6"/>
    <w:rsid w:val="00B74A15"/>
    <w:rsid w:val="00B74B10"/>
    <w:rsid w:val="00B74B39"/>
    <w:rsid w:val="00B74B56"/>
    <w:rsid w:val="00B74C64"/>
    <w:rsid w:val="00B74CD0"/>
    <w:rsid w:val="00B74ED8"/>
    <w:rsid w:val="00B7509C"/>
    <w:rsid w:val="00B75184"/>
    <w:rsid w:val="00B75315"/>
    <w:rsid w:val="00B754C5"/>
    <w:rsid w:val="00B7557C"/>
    <w:rsid w:val="00B75621"/>
    <w:rsid w:val="00B75634"/>
    <w:rsid w:val="00B756EF"/>
    <w:rsid w:val="00B75792"/>
    <w:rsid w:val="00B757CE"/>
    <w:rsid w:val="00B75874"/>
    <w:rsid w:val="00B7598D"/>
    <w:rsid w:val="00B75B45"/>
    <w:rsid w:val="00B75B50"/>
    <w:rsid w:val="00B75B9C"/>
    <w:rsid w:val="00B75BBE"/>
    <w:rsid w:val="00B75C19"/>
    <w:rsid w:val="00B75CC0"/>
    <w:rsid w:val="00B75DA0"/>
    <w:rsid w:val="00B75DE4"/>
    <w:rsid w:val="00B75E08"/>
    <w:rsid w:val="00B75E8E"/>
    <w:rsid w:val="00B75EA1"/>
    <w:rsid w:val="00B75F40"/>
    <w:rsid w:val="00B75F44"/>
    <w:rsid w:val="00B76057"/>
    <w:rsid w:val="00B76373"/>
    <w:rsid w:val="00B764AA"/>
    <w:rsid w:val="00B764D2"/>
    <w:rsid w:val="00B7656A"/>
    <w:rsid w:val="00B76676"/>
    <w:rsid w:val="00B76748"/>
    <w:rsid w:val="00B76A9B"/>
    <w:rsid w:val="00B76B75"/>
    <w:rsid w:val="00B76BBA"/>
    <w:rsid w:val="00B76D72"/>
    <w:rsid w:val="00B76D86"/>
    <w:rsid w:val="00B76D9D"/>
    <w:rsid w:val="00B76DBC"/>
    <w:rsid w:val="00B76DDA"/>
    <w:rsid w:val="00B77096"/>
    <w:rsid w:val="00B77333"/>
    <w:rsid w:val="00B77360"/>
    <w:rsid w:val="00B77379"/>
    <w:rsid w:val="00B7745C"/>
    <w:rsid w:val="00B774E3"/>
    <w:rsid w:val="00B776A3"/>
    <w:rsid w:val="00B77837"/>
    <w:rsid w:val="00B7784D"/>
    <w:rsid w:val="00B779A1"/>
    <w:rsid w:val="00B77BB6"/>
    <w:rsid w:val="00B77CFC"/>
    <w:rsid w:val="00B77E84"/>
    <w:rsid w:val="00B802CE"/>
    <w:rsid w:val="00B80355"/>
    <w:rsid w:val="00B803A9"/>
    <w:rsid w:val="00B80439"/>
    <w:rsid w:val="00B804B1"/>
    <w:rsid w:val="00B80604"/>
    <w:rsid w:val="00B80688"/>
    <w:rsid w:val="00B809B7"/>
    <w:rsid w:val="00B80A89"/>
    <w:rsid w:val="00B80B7F"/>
    <w:rsid w:val="00B80C2E"/>
    <w:rsid w:val="00B80E3A"/>
    <w:rsid w:val="00B81082"/>
    <w:rsid w:val="00B81258"/>
    <w:rsid w:val="00B81371"/>
    <w:rsid w:val="00B8156F"/>
    <w:rsid w:val="00B81644"/>
    <w:rsid w:val="00B8174C"/>
    <w:rsid w:val="00B8182F"/>
    <w:rsid w:val="00B81916"/>
    <w:rsid w:val="00B8196B"/>
    <w:rsid w:val="00B81BB8"/>
    <w:rsid w:val="00B81BE1"/>
    <w:rsid w:val="00B81CA5"/>
    <w:rsid w:val="00B81E00"/>
    <w:rsid w:val="00B81F2E"/>
    <w:rsid w:val="00B81F80"/>
    <w:rsid w:val="00B8218F"/>
    <w:rsid w:val="00B82369"/>
    <w:rsid w:val="00B82562"/>
    <w:rsid w:val="00B82624"/>
    <w:rsid w:val="00B82893"/>
    <w:rsid w:val="00B82A9B"/>
    <w:rsid w:val="00B82B3E"/>
    <w:rsid w:val="00B82B5F"/>
    <w:rsid w:val="00B82D98"/>
    <w:rsid w:val="00B82E05"/>
    <w:rsid w:val="00B8303E"/>
    <w:rsid w:val="00B8306E"/>
    <w:rsid w:val="00B8313D"/>
    <w:rsid w:val="00B83197"/>
    <w:rsid w:val="00B8322A"/>
    <w:rsid w:val="00B8336C"/>
    <w:rsid w:val="00B834E0"/>
    <w:rsid w:val="00B835E6"/>
    <w:rsid w:val="00B8361C"/>
    <w:rsid w:val="00B83733"/>
    <w:rsid w:val="00B837F7"/>
    <w:rsid w:val="00B8387F"/>
    <w:rsid w:val="00B83881"/>
    <w:rsid w:val="00B83BAB"/>
    <w:rsid w:val="00B83C65"/>
    <w:rsid w:val="00B83DD2"/>
    <w:rsid w:val="00B83F0F"/>
    <w:rsid w:val="00B83F18"/>
    <w:rsid w:val="00B83F7B"/>
    <w:rsid w:val="00B83FA8"/>
    <w:rsid w:val="00B83FC1"/>
    <w:rsid w:val="00B84103"/>
    <w:rsid w:val="00B84151"/>
    <w:rsid w:val="00B8423F"/>
    <w:rsid w:val="00B84272"/>
    <w:rsid w:val="00B846FB"/>
    <w:rsid w:val="00B8493B"/>
    <w:rsid w:val="00B8497B"/>
    <w:rsid w:val="00B84A16"/>
    <w:rsid w:val="00B84ADE"/>
    <w:rsid w:val="00B84B13"/>
    <w:rsid w:val="00B84B4A"/>
    <w:rsid w:val="00B84C7C"/>
    <w:rsid w:val="00B84FE1"/>
    <w:rsid w:val="00B8522A"/>
    <w:rsid w:val="00B8526B"/>
    <w:rsid w:val="00B8528E"/>
    <w:rsid w:val="00B85558"/>
    <w:rsid w:val="00B85632"/>
    <w:rsid w:val="00B85734"/>
    <w:rsid w:val="00B85751"/>
    <w:rsid w:val="00B85A2D"/>
    <w:rsid w:val="00B85A8B"/>
    <w:rsid w:val="00B85ABD"/>
    <w:rsid w:val="00B85C9D"/>
    <w:rsid w:val="00B85CA6"/>
    <w:rsid w:val="00B85CB3"/>
    <w:rsid w:val="00B85DE8"/>
    <w:rsid w:val="00B8619B"/>
    <w:rsid w:val="00B86216"/>
    <w:rsid w:val="00B862B1"/>
    <w:rsid w:val="00B8642B"/>
    <w:rsid w:val="00B864B2"/>
    <w:rsid w:val="00B864F7"/>
    <w:rsid w:val="00B86590"/>
    <w:rsid w:val="00B86681"/>
    <w:rsid w:val="00B866C7"/>
    <w:rsid w:val="00B86831"/>
    <w:rsid w:val="00B868A2"/>
    <w:rsid w:val="00B8697D"/>
    <w:rsid w:val="00B869DB"/>
    <w:rsid w:val="00B86A2B"/>
    <w:rsid w:val="00B86AA5"/>
    <w:rsid w:val="00B86BD8"/>
    <w:rsid w:val="00B86D1D"/>
    <w:rsid w:val="00B86E56"/>
    <w:rsid w:val="00B87018"/>
    <w:rsid w:val="00B87063"/>
    <w:rsid w:val="00B870E4"/>
    <w:rsid w:val="00B87217"/>
    <w:rsid w:val="00B872B7"/>
    <w:rsid w:val="00B873D0"/>
    <w:rsid w:val="00B87580"/>
    <w:rsid w:val="00B87705"/>
    <w:rsid w:val="00B8770D"/>
    <w:rsid w:val="00B8787D"/>
    <w:rsid w:val="00B87945"/>
    <w:rsid w:val="00B879B2"/>
    <w:rsid w:val="00B87D64"/>
    <w:rsid w:val="00B87D6F"/>
    <w:rsid w:val="00B87E77"/>
    <w:rsid w:val="00B901C8"/>
    <w:rsid w:val="00B9030F"/>
    <w:rsid w:val="00B9032E"/>
    <w:rsid w:val="00B90340"/>
    <w:rsid w:val="00B9069D"/>
    <w:rsid w:val="00B90721"/>
    <w:rsid w:val="00B9086C"/>
    <w:rsid w:val="00B908B6"/>
    <w:rsid w:val="00B90A1F"/>
    <w:rsid w:val="00B90A70"/>
    <w:rsid w:val="00B90AA5"/>
    <w:rsid w:val="00B90AB0"/>
    <w:rsid w:val="00B90AFC"/>
    <w:rsid w:val="00B90C7C"/>
    <w:rsid w:val="00B90C82"/>
    <w:rsid w:val="00B90E01"/>
    <w:rsid w:val="00B90EBE"/>
    <w:rsid w:val="00B9103D"/>
    <w:rsid w:val="00B9133E"/>
    <w:rsid w:val="00B913F7"/>
    <w:rsid w:val="00B91518"/>
    <w:rsid w:val="00B91584"/>
    <w:rsid w:val="00B91622"/>
    <w:rsid w:val="00B91851"/>
    <w:rsid w:val="00B918CC"/>
    <w:rsid w:val="00B918D2"/>
    <w:rsid w:val="00B91924"/>
    <w:rsid w:val="00B91AB7"/>
    <w:rsid w:val="00B91AE1"/>
    <w:rsid w:val="00B91D6B"/>
    <w:rsid w:val="00B91DC6"/>
    <w:rsid w:val="00B922D9"/>
    <w:rsid w:val="00B924B9"/>
    <w:rsid w:val="00B924CD"/>
    <w:rsid w:val="00B92521"/>
    <w:rsid w:val="00B92675"/>
    <w:rsid w:val="00B92683"/>
    <w:rsid w:val="00B92761"/>
    <w:rsid w:val="00B92781"/>
    <w:rsid w:val="00B9279E"/>
    <w:rsid w:val="00B927C8"/>
    <w:rsid w:val="00B928B9"/>
    <w:rsid w:val="00B928C1"/>
    <w:rsid w:val="00B92C21"/>
    <w:rsid w:val="00B92C52"/>
    <w:rsid w:val="00B92D60"/>
    <w:rsid w:val="00B92EC6"/>
    <w:rsid w:val="00B92EE1"/>
    <w:rsid w:val="00B93004"/>
    <w:rsid w:val="00B93064"/>
    <w:rsid w:val="00B93084"/>
    <w:rsid w:val="00B9309A"/>
    <w:rsid w:val="00B93229"/>
    <w:rsid w:val="00B93321"/>
    <w:rsid w:val="00B93795"/>
    <w:rsid w:val="00B9389D"/>
    <w:rsid w:val="00B9393B"/>
    <w:rsid w:val="00B93AB6"/>
    <w:rsid w:val="00B93AF2"/>
    <w:rsid w:val="00B93BBF"/>
    <w:rsid w:val="00B93C90"/>
    <w:rsid w:val="00B93D3A"/>
    <w:rsid w:val="00B93DB8"/>
    <w:rsid w:val="00B93DCA"/>
    <w:rsid w:val="00B93EEC"/>
    <w:rsid w:val="00B93F99"/>
    <w:rsid w:val="00B93FF0"/>
    <w:rsid w:val="00B94011"/>
    <w:rsid w:val="00B940C1"/>
    <w:rsid w:val="00B94177"/>
    <w:rsid w:val="00B94255"/>
    <w:rsid w:val="00B9429E"/>
    <w:rsid w:val="00B94414"/>
    <w:rsid w:val="00B94419"/>
    <w:rsid w:val="00B94427"/>
    <w:rsid w:val="00B9442E"/>
    <w:rsid w:val="00B94443"/>
    <w:rsid w:val="00B944DA"/>
    <w:rsid w:val="00B945AA"/>
    <w:rsid w:val="00B94719"/>
    <w:rsid w:val="00B947B5"/>
    <w:rsid w:val="00B949A2"/>
    <w:rsid w:val="00B949CD"/>
    <w:rsid w:val="00B94A60"/>
    <w:rsid w:val="00B94B6B"/>
    <w:rsid w:val="00B94C3A"/>
    <w:rsid w:val="00B94CA8"/>
    <w:rsid w:val="00B94CE8"/>
    <w:rsid w:val="00B94D53"/>
    <w:rsid w:val="00B94D78"/>
    <w:rsid w:val="00B94E94"/>
    <w:rsid w:val="00B9508A"/>
    <w:rsid w:val="00B952A0"/>
    <w:rsid w:val="00B952B1"/>
    <w:rsid w:val="00B954D4"/>
    <w:rsid w:val="00B9552D"/>
    <w:rsid w:val="00B95535"/>
    <w:rsid w:val="00B95656"/>
    <w:rsid w:val="00B9566B"/>
    <w:rsid w:val="00B95851"/>
    <w:rsid w:val="00B95883"/>
    <w:rsid w:val="00B959E0"/>
    <w:rsid w:val="00B95A17"/>
    <w:rsid w:val="00B95AB8"/>
    <w:rsid w:val="00B95F05"/>
    <w:rsid w:val="00B9610B"/>
    <w:rsid w:val="00B9627A"/>
    <w:rsid w:val="00B962CE"/>
    <w:rsid w:val="00B96306"/>
    <w:rsid w:val="00B964AB"/>
    <w:rsid w:val="00B965AB"/>
    <w:rsid w:val="00B9661A"/>
    <w:rsid w:val="00B96653"/>
    <w:rsid w:val="00B9665E"/>
    <w:rsid w:val="00B968DC"/>
    <w:rsid w:val="00B96939"/>
    <w:rsid w:val="00B96D63"/>
    <w:rsid w:val="00B96E68"/>
    <w:rsid w:val="00B96FEE"/>
    <w:rsid w:val="00B9700B"/>
    <w:rsid w:val="00B97137"/>
    <w:rsid w:val="00B972E1"/>
    <w:rsid w:val="00B97338"/>
    <w:rsid w:val="00B97410"/>
    <w:rsid w:val="00B97520"/>
    <w:rsid w:val="00B97667"/>
    <w:rsid w:val="00B97B25"/>
    <w:rsid w:val="00B97B95"/>
    <w:rsid w:val="00B97BD3"/>
    <w:rsid w:val="00B97D20"/>
    <w:rsid w:val="00B97DAB"/>
    <w:rsid w:val="00BA000E"/>
    <w:rsid w:val="00BA0025"/>
    <w:rsid w:val="00BA0111"/>
    <w:rsid w:val="00BA02B4"/>
    <w:rsid w:val="00BA02BD"/>
    <w:rsid w:val="00BA03C5"/>
    <w:rsid w:val="00BA0432"/>
    <w:rsid w:val="00BA048A"/>
    <w:rsid w:val="00BA04D7"/>
    <w:rsid w:val="00BA056D"/>
    <w:rsid w:val="00BA0668"/>
    <w:rsid w:val="00BA07F1"/>
    <w:rsid w:val="00BA0A0A"/>
    <w:rsid w:val="00BA0B60"/>
    <w:rsid w:val="00BA0DAC"/>
    <w:rsid w:val="00BA0DB1"/>
    <w:rsid w:val="00BA0DF0"/>
    <w:rsid w:val="00BA0E2D"/>
    <w:rsid w:val="00BA0ED4"/>
    <w:rsid w:val="00BA0F01"/>
    <w:rsid w:val="00BA0FC6"/>
    <w:rsid w:val="00BA11D9"/>
    <w:rsid w:val="00BA12FE"/>
    <w:rsid w:val="00BA133B"/>
    <w:rsid w:val="00BA1343"/>
    <w:rsid w:val="00BA1484"/>
    <w:rsid w:val="00BA150B"/>
    <w:rsid w:val="00BA15E1"/>
    <w:rsid w:val="00BA1786"/>
    <w:rsid w:val="00BA1B45"/>
    <w:rsid w:val="00BA1BDC"/>
    <w:rsid w:val="00BA1C11"/>
    <w:rsid w:val="00BA1C7F"/>
    <w:rsid w:val="00BA2192"/>
    <w:rsid w:val="00BA2323"/>
    <w:rsid w:val="00BA2333"/>
    <w:rsid w:val="00BA234A"/>
    <w:rsid w:val="00BA23B4"/>
    <w:rsid w:val="00BA2673"/>
    <w:rsid w:val="00BA26DA"/>
    <w:rsid w:val="00BA26E9"/>
    <w:rsid w:val="00BA286D"/>
    <w:rsid w:val="00BA2BC0"/>
    <w:rsid w:val="00BA2CB6"/>
    <w:rsid w:val="00BA2CD0"/>
    <w:rsid w:val="00BA2D0F"/>
    <w:rsid w:val="00BA2D7E"/>
    <w:rsid w:val="00BA2F45"/>
    <w:rsid w:val="00BA2FDE"/>
    <w:rsid w:val="00BA3070"/>
    <w:rsid w:val="00BA30B8"/>
    <w:rsid w:val="00BA326F"/>
    <w:rsid w:val="00BA330D"/>
    <w:rsid w:val="00BA3439"/>
    <w:rsid w:val="00BA349C"/>
    <w:rsid w:val="00BA3565"/>
    <w:rsid w:val="00BA38A6"/>
    <w:rsid w:val="00BA38CC"/>
    <w:rsid w:val="00BA38FC"/>
    <w:rsid w:val="00BA39BA"/>
    <w:rsid w:val="00BA39CE"/>
    <w:rsid w:val="00BA39FF"/>
    <w:rsid w:val="00BA3A41"/>
    <w:rsid w:val="00BA3A84"/>
    <w:rsid w:val="00BA3C6B"/>
    <w:rsid w:val="00BA3D57"/>
    <w:rsid w:val="00BA3E60"/>
    <w:rsid w:val="00BA3E86"/>
    <w:rsid w:val="00BA3F0C"/>
    <w:rsid w:val="00BA3F4E"/>
    <w:rsid w:val="00BA4309"/>
    <w:rsid w:val="00BA4336"/>
    <w:rsid w:val="00BA445B"/>
    <w:rsid w:val="00BA448B"/>
    <w:rsid w:val="00BA46AE"/>
    <w:rsid w:val="00BA47A4"/>
    <w:rsid w:val="00BA4805"/>
    <w:rsid w:val="00BA4946"/>
    <w:rsid w:val="00BA4A5E"/>
    <w:rsid w:val="00BA4BC8"/>
    <w:rsid w:val="00BA4BF8"/>
    <w:rsid w:val="00BA4C38"/>
    <w:rsid w:val="00BA4D08"/>
    <w:rsid w:val="00BA4E93"/>
    <w:rsid w:val="00BA4F1C"/>
    <w:rsid w:val="00BA5166"/>
    <w:rsid w:val="00BA51A7"/>
    <w:rsid w:val="00BA53B0"/>
    <w:rsid w:val="00BA53FC"/>
    <w:rsid w:val="00BA540B"/>
    <w:rsid w:val="00BA553E"/>
    <w:rsid w:val="00BA5622"/>
    <w:rsid w:val="00BA5876"/>
    <w:rsid w:val="00BA5962"/>
    <w:rsid w:val="00BA59BC"/>
    <w:rsid w:val="00BA5A04"/>
    <w:rsid w:val="00BA5C2A"/>
    <w:rsid w:val="00BA5E87"/>
    <w:rsid w:val="00BA5ED6"/>
    <w:rsid w:val="00BA5EFB"/>
    <w:rsid w:val="00BA5FCB"/>
    <w:rsid w:val="00BA6050"/>
    <w:rsid w:val="00BA605F"/>
    <w:rsid w:val="00BA611B"/>
    <w:rsid w:val="00BA637D"/>
    <w:rsid w:val="00BA64A4"/>
    <w:rsid w:val="00BA65B2"/>
    <w:rsid w:val="00BA67B1"/>
    <w:rsid w:val="00BA67C3"/>
    <w:rsid w:val="00BA6898"/>
    <w:rsid w:val="00BA68B0"/>
    <w:rsid w:val="00BA6940"/>
    <w:rsid w:val="00BA69D5"/>
    <w:rsid w:val="00BA6BDC"/>
    <w:rsid w:val="00BA6BE6"/>
    <w:rsid w:val="00BA6CEF"/>
    <w:rsid w:val="00BA7108"/>
    <w:rsid w:val="00BA7178"/>
    <w:rsid w:val="00BA72FA"/>
    <w:rsid w:val="00BA7346"/>
    <w:rsid w:val="00BA755D"/>
    <w:rsid w:val="00BA7565"/>
    <w:rsid w:val="00BA761B"/>
    <w:rsid w:val="00BA769B"/>
    <w:rsid w:val="00BA771D"/>
    <w:rsid w:val="00BA7763"/>
    <w:rsid w:val="00BA79AC"/>
    <w:rsid w:val="00BA7ADF"/>
    <w:rsid w:val="00BA7C68"/>
    <w:rsid w:val="00BA7CE9"/>
    <w:rsid w:val="00BA7F2D"/>
    <w:rsid w:val="00BA7F38"/>
    <w:rsid w:val="00BB0144"/>
    <w:rsid w:val="00BB0160"/>
    <w:rsid w:val="00BB0381"/>
    <w:rsid w:val="00BB0392"/>
    <w:rsid w:val="00BB08C2"/>
    <w:rsid w:val="00BB0A47"/>
    <w:rsid w:val="00BB0E14"/>
    <w:rsid w:val="00BB0E83"/>
    <w:rsid w:val="00BB0EFD"/>
    <w:rsid w:val="00BB0FF6"/>
    <w:rsid w:val="00BB103B"/>
    <w:rsid w:val="00BB1138"/>
    <w:rsid w:val="00BB11FD"/>
    <w:rsid w:val="00BB121A"/>
    <w:rsid w:val="00BB129A"/>
    <w:rsid w:val="00BB1371"/>
    <w:rsid w:val="00BB1487"/>
    <w:rsid w:val="00BB15C3"/>
    <w:rsid w:val="00BB16BF"/>
    <w:rsid w:val="00BB16FB"/>
    <w:rsid w:val="00BB1912"/>
    <w:rsid w:val="00BB1924"/>
    <w:rsid w:val="00BB1954"/>
    <w:rsid w:val="00BB19E1"/>
    <w:rsid w:val="00BB1AAE"/>
    <w:rsid w:val="00BB1B4F"/>
    <w:rsid w:val="00BB1BC8"/>
    <w:rsid w:val="00BB1BFE"/>
    <w:rsid w:val="00BB1C5F"/>
    <w:rsid w:val="00BB1E21"/>
    <w:rsid w:val="00BB1E66"/>
    <w:rsid w:val="00BB1F90"/>
    <w:rsid w:val="00BB1FBD"/>
    <w:rsid w:val="00BB2087"/>
    <w:rsid w:val="00BB2134"/>
    <w:rsid w:val="00BB22B1"/>
    <w:rsid w:val="00BB24E8"/>
    <w:rsid w:val="00BB2565"/>
    <w:rsid w:val="00BB25FA"/>
    <w:rsid w:val="00BB2753"/>
    <w:rsid w:val="00BB2836"/>
    <w:rsid w:val="00BB2892"/>
    <w:rsid w:val="00BB2A76"/>
    <w:rsid w:val="00BB2B25"/>
    <w:rsid w:val="00BB2C0A"/>
    <w:rsid w:val="00BB2CD6"/>
    <w:rsid w:val="00BB2D43"/>
    <w:rsid w:val="00BB2E37"/>
    <w:rsid w:val="00BB2E46"/>
    <w:rsid w:val="00BB2E63"/>
    <w:rsid w:val="00BB2ED7"/>
    <w:rsid w:val="00BB2F88"/>
    <w:rsid w:val="00BB301E"/>
    <w:rsid w:val="00BB3118"/>
    <w:rsid w:val="00BB32AB"/>
    <w:rsid w:val="00BB34CD"/>
    <w:rsid w:val="00BB3589"/>
    <w:rsid w:val="00BB3618"/>
    <w:rsid w:val="00BB3629"/>
    <w:rsid w:val="00BB38B0"/>
    <w:rsid w:val="00BB38E0"/>
    <w:rsid w:val="00BB3A1C"/>
    <w:rsid w:val="00BB3C2F"/>
    <w:rsid w:val="00BB3CE2"/>
    <w:rsid w:val="00BB3D35"/>
    <w:rsid w:val="00BB3E63"/>
    <w:rsid w:val="00BB3EB5"/>
    <w:rsid w:val="00BB3F07"/>
    <w:rsid w:val="00BB3FA0"/>
    <w:rsid w:val="00BB413F"/>
    <w:rsid w:val="00BB42BA"/>
    <w:rsid w:val="00BB442E"/>
    <w:rsid w:val="00BB44BF"/>
    <w:rsid w:val="00BB45FD"/>
    <w:rsid w:val="00BB488D"/>
    <w:rsid w:val="00BB48B2"/>
    <w:rsid w:val="00BB492E"/>
    <w:rsid w:val="00BB49A3"/>
    <w:rsid w:val="00BB4BF9"/>
    <w:rsid w:val="00BB4DFB"/>
    <w:rsid w:val="00BB4E46"/>
    <w:rsid w:val="00BB4E95"/>
    <w:rsid w:val="00BB51A9"/>
    <w:rsid w:val="00BB51F5"/>
    <w:rsid w:val="00BB5277"/>
    <w:rsid w:val="00BB528A"/>
    <w:rsid w:val="00BB53BF"/>
    <w:rsid w:val="00BB53CC"/>
    <w:rsid w:val="00BB540C"/>
    <w:rsid w:val="00BB5488"/>
    <w:rsid w:val="00BB54E0"/>
    <w:rsid w:val="00BB5597"/>
    <w:rsid w:val="00BB5734"/>
    <w:rsid w:val="00BB57A7"/>
    <w:rsid w:val="00BB57C7"/>
    <w:rsid w:val="00BB580E"/>
    <w:rsid w:val="00BB58DC"/>
    <w:rsid w:val="00BB58E8"/>
    <w:rsid w:val="00BB5980"/>
    <w:rsid w:val="00BB5A24"/>
    <w:rsid w:val="00BB5B52"/>
    <w:rsid w:val="00BB5D8C"/>
    <w:rsid w:val="00BB5DA2"/>
    <w:rsid w:val="00BB5E84"/>
    <w:rsid w:val="00BB5EEB"/>
    <w:rsid w:val="00BB6061"/>
    <w:rsid w:val="00BB6073"/>
    <w:rsid w:val="00BB623D"/>
    <w:rsid w:val="00BB62EE"/>
    <w:rsid w:val="00BB6341"/>
    <w:rsid w:val="00BB6357"/>
    <w:rsid w:val="00BB63E0"/>
    <w:rsid w:val="00BB6890"/>
    <w:rsid w:val="00BB68B6"/>
    <w:rsid w:val="00BB68EA"/>
    <w:rsid w:val="00BB6A45"/>
    <w:rsid w:val="00BB6A4F"/>
    <w:rsid w:val="00BB6B35"/>
    <w:rsid w:val="00BB6E12"/>
    <w:rsid w:val="00BB7062"/>
    <w:rsid w:val="00BB70DB"/>
    <w:rsid w:val="00BB7100"/>
    <w:rsid w:val="00BB72FF"/>
    <w:rsid w:val="00BB7303"/>
    <w:rsid w:val="00BB736F"/>
    <w:rsid w:val="00BB73CB"/>
    <w:rsid w:val="00BB754C"/>
    <w:rsid w:val="00BB755E"/>
    <w:rsid w:val="00BB761E"/>
    <w:rsid w:val="00BB76E4"/>
    <w:rsid w:val="00BB76F7"/>
    <w:rsid w:val="00BB7750"/>
    <w:rsid w:val="00BB77CB"/>
    <w:rsid w:val="00BB77DD"/>
    <w:rsid w:val="00BB7889"/>
    <w:rsid w:val="00BB7C14"/>
    <w:rsid w:val="00BB7C48"/>
    <w:rsid w:val="00BB7CB5"/>
    <w:rsid w:val="00BB7CEF"/>
    <w:rsid w:val="00BB7D97"/>
    <w:rsid w:val="00BB7DA8"/>
    <w:rsid w:val="00BB7E8D"/>
    <w:rsid w:val="00BB7F36"/>
    <w:rsid w:val="00BB7FE8"/>
    <w:rsid w:val="00BC0089"/>
    <w:rsid w:val="00BC00EA"/>
    <w:rsid w:val="00BC02AF"/>
    <w:rsid w:val="00BC038F"/>
    <w:rsid w:val="00BC0434"/>
    <w:rsid w:val="00BC060B"/>
    <w:rsid w:val="00BC0630"/>
    <w:rsid w:val="00BC06C4"/>
    <w:rsid w:val="00BC0886"/>
    <w:rsid w:val="00BC09EC"/>
    <w:rsid w:val="00BC0C45"/>
    <w:rsid w:val="00BC0E5E"/>
    <w:rsid w:val="00BC0F7F"/>
    <w:rsid w:val="00BC109D"/>
    <w:rsid w:val="00BC1317"/>
    <w:rsid w:val="00BC138B"/>
    <w:rsid w:val="00BC13B4"/>
    <w:rsid w:val="00BC1409"/>
    <w:rsid w:val="00BC1480"/>
    <w:rsid w:val="00BC14A1"/>
    <w:rsid w:val="00BC14B0"/>
    <w:rsid w:val="00BC14C4"/>
    <w:rsid w:val="00BC1536"/>
    <w:rsid w:val="00BC1675"/>
    <w:rsid w:val="00BC17CF"/>
    <w:rsid w:val="00BC1814"/>
    <w:rsid w:val="00BC18DF"/>
    <w:rsid w:val="00BC1983"/>
    <w:rsid w:val="00BC1A1D"/>
    <w:rsid w:val="00BC1A21"/>
    <w:rsid w:val="00BC1BA0"/>
    <w:rsid w:val="00BC1F1E"/>
    <w:rsid w:val="00BC20DA"/>
    <w:rsid w:val="00BC25B5"/>
    <w:rsid w:val="00BC2603"/>
    <w:rsid w:val="00BC26A2"/>
    <w:rsid w:val="00BC27BA"/>
    <w:rsid w:val="00BC288E"/>
    <w:rsid w:val="00BC291C"/>
    <w:rsid w:val="00BC2953"/>
    <w:rsid w:val="00BC29E2"/>
    <w:rsid w:val="00BC2B22"/>
    <w:rsid w:val="00BC2B6D"/>
    <w:rsid w:val="00BC2CB3"/>
    <w:rsid w:val="00BC2E50"/>
    <w:rsid w:val="00BC2FA4"/>
    <w:rsid w:val="00BC3077"/>
    <w:rsid w:val="00BC3166"/>
    <w:rsid w:val="00BC32C6"/>
    <w:rsid w:val="00BC33D5"/>
    <w:rsid w:val="00BC342F"/>
    <w:rsid w:val="00BC3445"/>
    <w:rsid w:val="00BC34DD"/>
    <w:rsid w:val="00BC35BB"/>
    <w:rsid w:val="00BC35FA"/>
    <w:rsid w:val="00BC36E5"/>
    <w:rsid w:val="00BC36FC"/>
    <w:rsid w:val="00BC371E"/>
    <w:rsid w:val="00BC3721"/>
    <w:rsid w:val="00BC3804"/>
    <w:rsid w:val="00BC3806"/>
    <w:rsid w:val="00BC397A"/>
    <w:rsid w:val="00BC3A01"/>
    <w:rsid w:val="00BC3A1D"/>
    <w:rsid w:val="00BC3A7D"/>
    <w:rsid w:val="00BC3BDF"/>
    <w:rsid w:val="00BC3C4F"/>
    <w:rsid w:val="00BC3E85"/>
    <w:rsid w:val="00BC3FF3"/>
    <w:rsid w:val="00BC4041"/>
    <w:rsid w:val="00BC4070"/>
    <w:rsid w:val="00BC4090"/>
    <w:rsid w:val="00BC4115"/>
    <w:rsid w:val="00BC4126"/>
    <w:rsid w:val="00BC41BA"/>
    <w:rsid w:val="00BC424A"/>
    <w:rsid w:val="00BC4319"/>
    <w:rsid w:val="00BC4355"/>
    <w:rsid w:val="00BC436A"/>
    <w:rsid w:val="00BC4386"/>
    <w:rsid w:val="00BC4455"/>
    <w:rsid w:val="00BC445C"/>
    <w:rsid w:val="00BC44D1"/>
    <w:rsid w:val="00BC4535"/>
    <w:rsid w:val="00BC456E"/>
    <w:rsid w:val="00BC45CC"/>
    <w:rsid w:val="00BC464B"/>
    <w:rsid w:val="00BC48F1"/>
    <w:rsid w:val="00BC497F"/>
    <w:rsid w:val="00BC499A"/>
    <w:rsid w:val="00BC4A20"/>
    <w:rsid w:val="00BC4A78"/>
    <w:rsid w:val="00BC4B7C"/>
    <w:rsid w:val="00BC4B93"/>
    <w:rsid w:val="00BC4C82"/>
    <w:rsid w:val="00BC4D14"/>
    <w:rsid w:val="00BC4F3F"/>
    <w:rsid w:val="00BC5075"/>
    <w:rsid w:val="00BC50FC"/>
    <w:rsid w:val="00BC515E"/>
    <w:rsid w:val="00BC5308"/>
    <w:rsid w:val="00BC53E9"/>
    <w:rsid w:val="00BC54E0"/>
    <w:rsid w:val="00BC57C2"/>
    <w:rsid w:val="00BC58F2"/>
    <w:rsid w:val="00BC596B"/>
    <w:rsid w:val="00BC5A30"/>
    <w:rsid w:val="00BC5A95"/>
    <w:rsid w:val="00BC5B18"/>
    <w:rsid w:val="00BC5BFF"/>
    <w:rsid w:val="00BC5D11"/>
    <w:rsid w:val="00BC5DBB"/>
    <w:rsid w:val="00BC5F31"/>
    <w:rsid w:val="00BC600B"/>
    <w:rsid w:val="00BC6045"/>
    <w:rsid w:val="00BC60B9"/>
    <w:rsid w:val="00BC6121"/>
    <w:rsid w:val="00BC617E"/>
    <w:rsid w:val="00BC6301"/>
    <w:rsid w:val="00BC630D"/>
    <w:rsid w:val="00BC64AF"/>
    <w:rsid w:val="00BC64F5"/>
    <w:rsid w:val="00BC653E"/>
    <w:rsid w:val="00BC655D"/>
    <w:rsid w:val="00BC665C"/>
    <w:rsid w:val="00BC6885"/>
    <w:rsid w:val="00BC68B9"/>
    <w:rsid w:val="00BC6B6A"/>
    <w:rsid w:val="00BC6C4D"/>
    <w:rsid w:val="00BC6C64"/>
    <w:rsid w:val="00BC6CAD"/>
    <w:rsid w:val="00BC6D38"/>
    <w:rsid w:val="00BC6DFB"/>
    <w:rsid w:val="00BC7019"/>
    <w:rsid w:val="00BC711E"/>
    <w:rsid w:val="00BC715D"/>
    <w:rsid w:val="00BC72E4"/>
    <w:rsid w:val="00BC74C7"/>
    <w:rsid w:val="00BC75E6"/>
    <w:rsid w:val="00BC7646"/>
    <w:rsid w:val="00BC7935"/>
    <w:rsid w:val="00BC795A"/>
    <w:rsid w:val="00BC7A49"/>
    <w:rsid w:val="00BC7A76"/>
    <w:rsid w:val="00BC7B52"/>
    <w:rsid w:val="00BC7B91"/>
    <w:rsid w:val="00BC7DBC"/>
    <w:rsid w:val="00BD005D"/>
    <w:rsid w:val="00BD0112"/>
    <w:rsid w:val="00BD015C"/>
    <w:rsid w:val="00BD0231"/>
    <w:rsid w:val="00BD02EE"/>
    <w:rsid w:val="00BD043D"/>
    <w:rsid w:val="00BD06D3"/>
    <w:rsid w:val="00BD07E5"/>
    <w:rsid w:val="00BD07EB"/>
    <w:rsid w:val="00BD0857"/>
    <w:rsid w:val="00BD0B28"/>
    <w:rsid w:val="00BD0BD4"/>
    <w:rsid w:val="00BD0C6B"/>
    <w:rsid w:val="00BD0F11"/>
    <w:rsid w:val="00BD0F55"/>
    <w:rsid w:val="00BD115C"/>
    <w:rsid w:val="00BD15E6"/>
    <w:rsid w:val="00BD164A"/>
    <w:rsid w:val="00BD1675"/>
    <w:rsid w:val="00BD18B3"/>
    <w:rsid w:val="00BD18DB"/>
    <w:rsid w:val="00BD1AD7"/>
    <w:rsid w:val="00BD1C52"/>
    <w:rsid w:val="00BD1C90"/>
    <w:rsid w:val="00BD1E3D"/>
    <w:rsid w:val="00BD1E65"/>
    <w:rsid w:val="00BD1EEC"/>
    <w:rsid w:val="00BD2075"/>
    <w:rsid w:val="00BD20EA"/>
    <w:rsid w:val="00BD2158"/>
    <w:rsid w:val="00BD22D0"/>
    <w:rsid w:val="00BD237F"/>
    <w:rsid w:val="00BD239C"/>
    <w:rsid w:val="00BD23FE"/>
    <w:rsid w:val="00BD2440"/>
    <w:rsid w:val="00BD266D"/>
    <w:rsid w:val="00BD28BE"/>
    <w:rsid w:val="00BD29E5"/>
    <w:rsid w:val="00BD2AD4"/>
    <w:rsid w:val="00BD2BF5"/>
    <w:rsid w:val="00BD2E9F"/>
    <w:rsid w:val="00BD2F08"/>
    <w:rsid w:val="00BD31FD"/>
    <w:rsid w:val="00BD34C4"/>
    <w:rsid w:val="00BD36F2"/>
    <w:rsid w:val="00BD3749"/>
    <w:rsid w:val="00BD3763"/>
    <w:rsid w:val="00BD37C7"/>
    <w:rsid w:val="00BD37E3"/>
    <w:rsid w:val="00BD3890"/>
    <w:rsid w:val="00BD38BF"/>
    <w:rsid w:val="00BD39FA"/>
    <w:rsid w:val="00BD39FF"/>
    <w:rsid w:val="00BD3A23"/>
    <w:rsid w:val="00BD3C94"/>
    <w:rsid w:val="00BD3DB6"/>
    <w:rsid w:val="00BD3E12"/>
    <w:rsid w:val="00BD3EF5"/>
    <w:rsid w:val="00BD42A8"/>
    <w:rsid w:val="00BD4459"/>
    <w:rsid w:val="00BD4508"/>
    <w:rsid w:val="00BD451E"/>
    <w:rsid w:val="00BD45A1"/>
    <w:rsid w:val="00BD4632"/>
    <w:rsid w:val="00BD46E5"/>
    <w:rsid w:val="00BD46ED"/>
    <w:rsid w:val="00BD48E5"/>
    <w:rsid w:val="00BD4B48"/>
    <w:rsid w:val="00BD4BE0"/>
    <w:rsid w:val="00BD4C45"/>
    <w:rsid w:val="00BD4F7A"/>
    <w:rsid w:val="00BD519C"/>
    <w:rsid w:val="00BD53AA"/>
    <w:rsid w:val="00BD5567"/>
    <w:rsid w:val="00BD556A"/>
    <w:rsid w:val="00BD58F9"/>
    <w:rsid w:val="00BD5939"/>
    <w:rsid w:val="00BD5A87"/>
    <w:rsid w:val="00BD5C95"/>
    <w:rsid w:val="00BD5D5F"/>
    <w:rsid w:val="00BD5D81"/>
    <w:rsid w:val="00BD5F59"/>
    <w:rsid w:val="00BD5FFE"/>
    <w:rsid w:val="00BD60F5"/>
    <w:rsid w:val="00BD614F"/>
    <w:rsid w:val="00BD632A"/>
    <w:rsid w:val="00BD63AA"/>
    <w:rsid w:val="00BD6579"/>
    <w:rsid w:val="00BD659E"/>
    <w:rsid w:val="00BD65F9"/>
    <w:rsid w:val="00BD676C"/>
    <w:rsid w:val="00BD67C3"/>
    <w:rsid w:val="00BD6958"/>
    <w:rsid w:val="00BD6A1F"/>
    <w:rsid w:val="00BD6C1C"/>
    <w:rsid w:val="00BD6D3F"/>
    <w:rsid w:val="00BD6E2F"/>
    <w:rsid w:val="00BD6E57"/>
    <w:rsid w:val="00BD6F79"/>
    <w:rsid w:val="00BD6FBD"/>
    <w:rsid w:val="00BD717B"/>
    <w:rsid w:val="00BD71B8"/>
    <w:rsid w:val="00BD722E"/>
    <w:rsid w:val="00BD7296"/>
    <w:rsid w:val="00BD7324"/>
    <w:rsid w:val="00BD7541"/>
    <w:rsid w:val="00BD75D6"/>
    <w:rsid w:val="00BD76BE"/>
    <w:rsid w:val="00BD78BB"/>
    <w:rsid w:val="00BD7A27"/>
    <w:rsid w:val="00BD7BE5"/>
    <w:rsid w:val="00BD7D08"/>
    <w:rsid w:val="00BD7DF0"/>
    <w:rsid w:val="00BD7E38"/>
    <w:rsid w:val="00BD7F38"/>
    <w:rsid w:val="00BE01D8"/>
    <w:rsid w:val="00BE0205"/>
    <w:rsid w:val="00BE021A"/>
    <w:rsid w:val="00BE02BF"/>
    <w:rsid w:val="00BE034F"/>
    <w:rsid w:val="00BE05F4"/>
    <w:rsid w:val="00BE06BE"/>
    <w:rsid w:val="00BE07D9"/>
    <w:rsid w:val="00BE0804"/>
    <w:rsid w:val="00BE0C62"/>
    <w:rsid w:val="00BE0D18"/>
    <w:rsid w:val="00BE0D2A"/>
    <w:rsid w:val="00BE0DC8"/>
    <w:rsid w:val="00BE0EAB"/>
    <w:rsid w:val="00BE0FAD"/>
    <w:rsid w:val="00BE1003"/>
    <w:rsid w:val="00BE117F"/>
    <w:rsid w:val="00BE129E"/>
    <w:rsid w:val="00BE1383"/>
    <w:rsid w:val="00BE13B6"/>
    <w:rsid w:val="00BE13F2"/>
    <w:rsid w:val="00BE1412"/>
    <w:rsid w:val="00BE1521"/>
    <w:rsid w:val="00BE1611"/>
    <w:rsid w:val="00BE17CC"/>
    <w:rsid w:val="00BE17F0"/>
    <w:rsid w:val="00BE193D"/>
    <w:rsid w:val="00BE1A3D"/>
    <w:rsid w:val="00BE1A91"/>
    <w:rsid w:val="00BE1E7A"/>
    <w:rsid w:val="00BE1F6D"/>
    <w:rsid w:val="00BE1FC1"/>
    <w:rsid w:val="00BE1FE4"/>
    <w:rsid w:val="00BE20BC"/>
    <w:rsid w:val="00BE2159"/>
    <w:rsid w:val="00BE2167"/>
    <w:rsid w:val="00BE2327"/>
    <w:rsid w:val="00BE23CD"/>
    <w:rsid w:val="00BE28E0"/>
    <w:rsid w:val="00BE293D"/>
    <w:rsid w:val="00BE2FCA"/>
    <w:rsid w:val="00BE2FEF"/>
    <w:rsid w:val="00BE3002"/>
    <w:rsid w:val="00BE3141"/>
    <w:rsid w:val="00BE3196"/>
    <w:rsid w:val="00BE31AF"/>
    <w:rsid w:val="00BE32E0"/>
    <w:rsid w:val="00BE3329"/>
    <w:rsid w:val="00BE332A"/>
    <w:rsid w:val="00BE340C"/>
    <w:rsid w:val="00BE3534"/>
    <w:rsid w:val="00BE371A"/>
    <w:rsid w:val="00BE37AA"/>
    <w:rsid w:val="00BE383B"/>
    <w:rsid w:val="00BE3849"/>
    <w:rsid w:val="00BE3B13"/>
    <w:rsid w:val="00BE3C54"/>
    <w:rsid w:val="00BE3E34"/>
    <w:rsid w:val="00BE3EB5"/>
    <w:rsid w:val="00BE3F1F"/>
    <w:rsid w:val="00BE3F39"/>
    <w:rsid w:val="00BE3FD8"/>
    <w:rsid w:val="00BE41E9"/>
    <w:rsid w:val="00BE42C4"/>
    <w:rsid w:val="00BE42DD"/>
    <w:rsid w:val="00BE4434"/>
    <w:rsid w:val="00BE449A"/>
    <w:rsid w:val="00BE45E7"/>
    <w:rsid w:val="00BE4705"/>
    <w:rsid w:val="00BE47B2"/>
    <w:rsid w:val="00BE4830"/>
    <w:rsid w:val="00BE48F7"/>
    <w:rsid w:val="00BE495A"/>
    <w:rsid w:val="00BE49F8"/>
    <w:rsid w:val="00BE4A7E"/>
    <w:rsid w:val="00BE4AD8"/>
    <w:rsid w:val="00BE4B3F"/>
    <w:rsid w:val="00BE4DBE"/>
    <w:rsid w:val="00BE4EA9"/>
    <w:rsid w:val="00BE4F0B"/>
    <w:rsid w:val="00BE4F9A"/>
    <w:rsid w:val="00BE4FAE"/>
    <w:rsid w:val="00BE4FF8"/>
    <w:rsid w:val="00BE53EE"/>
    <w:rsid w:val="00BE541E"/>
    <w:rsid w:val="00BE54BF"/>
    <w:rsid w:val="00BE55C5"/>
    <w:rsid w:val="00BE55CD"/>
    <w:rsid w:val="00BE5656"/>
    <w:rsid w:val="00BE56FD"/>
    <w:rsid w:val="00BE5758"/>
    <w:rsid w:val="00BE5863"/>
    <w:rsid w:val="00BE597E"/>
    <w:rsid w:val="00BE5ACC"/>
    <w:rsid w:val="00BE5D1D"/>
    <w:rsid w:val="00BE5E5F"/>
    <w:rsid w:val="00BE5EAA"/>
    <w:rsid w:val="00BE614B"/>
    <w:rsid w:val="00BE61EC"/>
    <w:rsid w:val="00BE620B"/>
    <w:rsid w:val="00BE633E"/>
    <w:rsid w:val="00BE6426"/>
    <w:rsid w:val="00BE6443"/>
    <w:rsid w:val="00BE6458"/>
    <w:rsid w:val="00BE64F4"/>
    <w:rsid w:val="00BE6538"/>
    <w:rsid w:val="00BE65A5"/>
    <w:rsid w:val="00BE6631"/>
    <w:rsid w:val="00BE6662"/>
    <w:rsid w:val="00BE6777"/>
    <w:rsid w:val="00BE684A"/>
    <w:rsid w:val="00BE69C7"/>
    <w:rsid w:val="00BE6AA3"/>
    <w:rsid w:val="00BE6ABB"/>
    <w:rsid w:val="00BE6ADC"/>
    <w:rsid w:val="00BE6BFF"/>
    <w:rsid w:val="00BE6CF0"/>
    <w:rsid w:val="00BE6E14"/>
    <w:rsid w:val="00BE7060"/>
    <w:rsid w:val="00BE71D1"/>
    <w:rsid w:val="00BE729F"/>
    <w:rsid w:val="00BE72D8"/>
    <w:rsid w:val="00BE73DB"/>
    <w:rsid w:val="00BE7419"/>
    <w:rsid w:val="00BE7494"/>
    <w:rsid w:val="00BE74B1"/>
    <w:rsid w:val="00BE78D1"/>
    <w:rsid w:val="00BE79AB"/>
    <w:rsid w:val="00BE7AB0"/>
    <w:rsid w:val="00BE7D09"/>
    <w:rsid w:val="00BE7D37"/>
    <w:rsid w:val="00BE7D7D"/>
    <w:rsid w:val="00BE7D90"/>
    <w:rsid w:val="00BE7DCE"/>
    <w:rsid w:val="00BE7EB8"/>
    <w:rsid w:val="00BE7ECA"/>
    <w:rsid w:val="00BE7EEA"/>
    <w:rsid w:val="00BE7F0D"/>
    <w:rsid w:val="00BE7FF2"/>
    <w:rsid w:val="00BF0037"/>
    <w:rsid w:val="00BF00C4"/>
    <w:rsid w:val="00BF0141"/>
    <w:rsid w:val="00BF0284"/>
    <w:rsid w:val="00BF0456"/>
    <w:rsid w:val="00BF0474"/>
    <w:rsid w:val="00BF0502"/>
    <w:rsid w:val="00BF06AA"/>
    <w:rsid w:val="00BF0A82"/>
    <w:rsid w:val="00BF0B89"/>
    <w:rsid w:val="00BF0E24"/>
    <w:rsid w:val="00BF100E"/>
    <w:rsid w:val="00BF10A7"/>
    <w:rsid w:val="00BF10BE"/>
    <w:rsid w:val="00BF11F7"/>
    <w:rsid w:val="00BF13CA"/>
    <w:rsid w:val="00BF13F1"/>
    <w:rsid w:val="00BF14CD"/>
    <w:rsid w:val="00BF15B1"/>
    <w:rsid w:val="00BF1806"/>
    <w:rsid w:val="00BF18F1"/>
    <w:rsid w:val="00BF1B34"/>
    <w:rsid w:val="00BF1C65"/>
    <w:rsid w:val="00BF1F4C"/>
    <w:rsid w:val="00BF202D"/>
    <w:rsid w:val="00BF22A0"/>
    <w:rsid w:val="00BF246A"/>
    <w:rsid w:val="00BF2584"/>
    <w:rsid w:val="00BF26B9"/>
    <w:rsid w:val="00BF27AF"/>
    <w:rsid w:val="00BF27ED"/>
    <w:rsid w:val="00BF28F6"/>
    <w:rsid w:val="00BF2927"/>
    <w:rsid w:val="00BF2AE6"/>
    <w:rsid w:val="00BF2C37"/>
    <w:rsid w:val="00BF2DD6"/>
    <w:rsid w:val="00BF2E63"/>
    <w:rsid w:val="00BF2FAB"/>
    <w:rsid w:val="00BF301E"/>
    <w:rsid w:val="00BF3030"/>
    <w:rsid w:val="00BF3054"/>
    <w:rsid w:val="00BF308D"/>
    <w:rsid w:val="00BF3097"/>
    <w:rsid w:val="00BF30A3"/>
    <w:rsid w:val="00BF323A"/>
    <w:rsid w:val="00BF32A4"/>
    <w:rsid w:val="00BF3773"/>
    <w:rsid w:val="00BF384A"/>
    <w:rsid w:val="00BF396B"/>
    <w:rsid w:val="00BF3A05"/>
    <w:rsid w:val="00BF3B11"/>
    <w:rsid w:val="00BF3D07"/>
    <w:rsid w:val="00BF3D7D"/>
    <w:rsid w:val="00BF3E39"/>
    <w:rsid w:val="00BF3E86"/>
    <w:rsid w:val="00BF3E87"/>
    <w:rsid w:val="00BF3F45"/>
    <w:rsid w:val="00BF400A"/>
    <w:rsid w:val="00BF40A2"/>
    <w:rsid w:val="00BF40A9"/>
    <w:rsid w:val="00BF4155"/>
    <w:rsid w:val="00BF4187"/>
    <w:rsid w:val="00BF4226"/>
    <w:rsid w:val="00BF4279"/>
    <w:rsid w:val="00BF427C"/>
    <w:rsid w:val="00BF4347"/>
    <w:rsid w:val="00BF472D"/>
    <w:rsid w:val="00BF4862"/>
    <w:rsid w:val="00BF48E3"/>
    <w:rsid w:val="00BF4D52"/>
    <w:rsid w:val="00BF5039"/>
    <w:rsid w:val="00BF504A"/>
    <w:rsid w:val="00BF52DF"/>
    <w:rsid w:val="00BF532A"/>
    <w:rsid w:val="00BF53AA"/>
    <w:rsid w:val="00BF54F4"/>
    <w:rsid w:val="00BF55EE"/>
    <w:rsid w:val="00BF5ACF"/>
    <w:rsid w:val="00BF5B80"/>
    <w:rsid w:val="00BF5CD9"/>
    <w:rsid w:val="00BF5D48"/>
    <w:rsid w:val="00BF5E93"/>
    <w:rsid w:val="00BF5ED5"/>
    <w:rsid w:val="00BF5FDD"/>
    <w:rsid w:val="00BF60E8"/>
    <w:rsid w:val="00BF61F7"/>
    <w:rsid w:val="00BF635D"/>
    <w:rsid w:val="00BF63B4"/>
    <w:rsid w:val="00BF6455"/>
    <w:rsid w:val="00BF650C"/>
    <w:rsid w:val="00BF6571"/>
    <w:rsid w:val="00BF66D5"/>
    <w:rsid w:val="00BF683D"/>
    <w:rsid w:val="00BF6871"/>
    <w:rsid w:val="00BF68FE"/>
    <w:rsid w:val="00BF69A4"/>
    <w:rsid w:val="00BF69F5"/>
    <w:rsid w:val="00BF6A5A"/>
    <w:rsid w:val="00BF6B60"/>
    <w:rsid w:val="00BF6BD9"/>
    <w:rsid w:val="00BF6C55"/>
    <w:rsid w:val="00BF6EAF"/>
    <w:rsid w:val="00BF71D3"/>
    <w:rsid w:val="00BF728D"/>
    <w:rsid w:val="00BF748E"/>
    <w:rsid w:val="00BF7587"/>
    <w:rsid w:val="00BF769C"/>
    <w:rsid w:val="00BF772E"/>
    <w:rsid w:val="00BF77E5"/>
    <w:rsid w:val="00BF783F"/>
    <w:rsid w:val="00BF7844"/>
    <w:rsid w:val="00BF7A84"/>
    <w:rsid w:val="00BF7AA4"/>
    <w:rsid w:val="00BF7B0C"/>
    <w:rsid w:val="00BF7C89"/>
    <w:rsid w:val="00BF7D55"/>
    <w:rsid w:val="00BF7D86"/>
    <w:rsid w:val="00BF7DB5"/>
    <w:rsid w:val="00BF7EAA"/>
    <w:rsid w:val="00BF7F8F"/>
    <w:rsid w:val="00C00001"/>
    <w:rsid w:val="00C0012E"/>
    <w:rsid w:val="00C0034E"/>
    <w:rsid w:val="00C0040A"/>
    <w:rsid w:val="00C007E0"/>
    <w:rsid w:val="00C009AB"/>
    <w:rsid w:val="00C00BF5"/>
    <w:rsid w:val="00C00C64"/>
    <w:rsid w:val="00C00D4A"/>
    <w:rsid w:val="00C00DA2"/>
    <w:rsid w:val="00C00DD8"/>
    <w:rsid w:val="00C00EE4"/>
    <w:rsid w:val="00C01063"/>
    <w:rsid w:val="00C01065"/>
    <w:rsid w:val="00C01070"/>
    <w:rsid w:val="00C012E7"/>
    <w:rsid w:val="00C0130D"/>
    <w:rsid w:val="00C0138E"/>
    <w:rsid w:val="00C0174E"/>
    <w:rsid w:val="00C01812"/>
    <w:rsid w:val="00C018D0"/>
    <w:rsid w:val="00C019D6"/>
    <w:rsid w:val="00C01C84"/>
    <w:rsid w:val="00C01CD6"/>
    <w:rsid w:val="00C01E18"/>
    <w:rsid w:val="00C01ECE"/>
    <w:rsid w:val="00C01FEC"/>
    <w:rsid w:val="00C020CC"/>
    <w:rsid w:val="00C0210B"/>
    <w:rsid w:val="00C02146"/>
    <w:rsid w:val="00C02438"/>
    <w:rsid w:val="00C02696"/>
    <w:rsid w:val="00C02764"/>
    <w:rsid w:val="00C027A2"/>
    <w:rsid w:val="00C02805"/>
    <w:rsid w:val="00C02971"/>
    <w:rsid w:val="00C02A09"/>
    <w:rsid w:val="00C02AF4"/>
    <w:rsid w:val="00C02B30"/>
    <w:rsid w:val="00C02CB0"/>
    <w:rsid w:val="00C02CC5"/>
    <w:rsid w:val="00C02E21"/>
    <w:rsid w:val="00C030FC"/>
    <w:rsid w:val="00C0312C"/>
    <w:rsid w:val="00C0315C"/>
    <w:rsid w:val="00C0332A"/>
    <w:rsid w:val="00C035F8"/>
    <w:rsid w:val="00C036A6"/>
    <w:rsid w:val="00C036E0"/>
    <w:rsid w:val="00C03720"/>
    <w:rsid w:val="00C0388A"/>
    <w:rsid w:val="00C03A83"/>
    <w:rsid w:val="00C03B29"/>
    <w:rsid w:val="00C03B7E"/>
    <w:rsid w:val="00C03C43"/>
    <w:rsid w:val="00C03D27"/>
    <w:rsid w:val="00C03F8C"/>
    <w:rsid w:val="00C04189"/>
    <w:rsid w:val="00C0419C"/>
    <w:rsid w:val="00C04269"/>
    <w:rsid w:val="00C04270"/>
    <w:rsid w:val="00C04278"/>
    <w:rsid w:val="00C0430F"/>
    <w:rsid w:val="00C04363"/>
    <w:rsid w:val="00C043DE"/>
    <w:rsid w:val="00C04422"/>
    <w:rsid w:val="00C0450A"/>
    <w:rsid w:val="00C04548"/>
    <w:rsid w:val="00C04606"/>
    <w:rsid w:val="00C046D1"/>
    <w:rsid w:val="00C046D7"/>
    <w:rsid w:val="00C0486F"/>
    <w:rsid w:val="00C0491F"/>
    <w:rsid w:val="00C049F2"/>
    <w:rsid w:val="00C04AAC"/>
    <w:rsid w:val="00C04E36"/>
    <w:rsid w:val="00C04FFB"/>
    <w:rsid w:val="00C050F5"/>
    <w:rsid w:val="00C05244"/>
    <w:rsid w:val="00C05389"/>
    <w:rsid w:val="00C054B3"/>
    <w:rsid w:val="00C059FD"/>
    <w:rsid w:val="00C05A8E"/>
    <w:rsid w:val="00C05BC4"/>
    <w:rsid w:val="00C05C53"/>
    <w:rsid w:val="00C05CAD"/>
    <w:rsid w:val="00C05D04"/>
    <w:rsid w:val="00C05E2C"/>
    <w:rsid w:val="00C0613E"/>
    <w:rsid w:val="00C061A3"/>
    <w:rsid w:val="00C06279"/>
    <w:rsid w:val="00C06349"/>
    <w:rsid w:val="00C06493"/>
    <w:rsid w:val="00C064C4"/>
    <w:rsid w:val="00C06660"/>
    <w:rsid w:val="00C06689"/>
    <w:rsid w:val="00C066C9"/>
    <w:rsid w:val="00C0673B"/>
    <w:rsid w:val="00C0677A"/>
    <w:rsid w:val="00C0696B"/>
    <w:rsid w:val="00C06DB6"/>
    <w:rsid w:val="00C06E81"/>
    <w:rsid w:val="00C06F3F"/>
    <w:rsid w:val="00C0706F"/>
    <w:rsid w:val="00C070A9"/>
    <w:rsid w:val="00C070FE"/>
    <w:rsid w:val="00C07177"/>
    <w:rsid w:val="00C071BB"/>
    <w:rsid w:val="00C072D8"/>
    <w:rsid w:val="00C07378"/>
    <w:rsid w:val="00C073E9"/>
    <w:rsid w:val="00C07478"/>
    <w:rsid w:val="00C075AB"/>
    <w:rsid w:val="00C0762A"/>
    <w:rsid w:val="00C07BB7"/>
    <w:rsid w:val="00C07DD7"/>
    <w:rsid w:val="00C07F0A"/>
    <w:rsid w:val="00C0B973"/>
    <w:rsid w:val="00C1008C"/>
    <w:rsid w:val="00C1024C"/>
    <w:rsid w:val="00C10273"/>
    <w:rsid w:val="00C1040F"/>
    <w:rsid w:val="00C10441"/>
    <w:rsid w:val="00C1053B"/>
    <w:rsid w:val="00C1062B"/>
    <w:rsid w:val="00C10758"/>
    <w:rsid w:val="00C1095D"/>
    <w:rsid w:val="00C10A50"/>
    <w:rsid w:val="00C10B80"/>
    <w:rsid w:val="00C10B95"/>
    <w:rsid w:val="00C10D5A"/>
    <w:rsid w:val="00C10DC7"/>
    <w:rsid w:val="00C10DC8"/>
    <w:rsid w:val="00C10F73"/>
    <w:rsid w:val="00C1100A"/>
    <w:rsid w:val="00C11076"/>
    <w:rsid w:val="00C114D8"/>
    <w:rsid w:val="00C116E9"/>
    <w:rsid w:val="00C11719"/>
    <w:rsid w:val="00C11738"/>
    <w:rsid w:val="00C11760"/>
    <w:rsid w:val="00C117FA"/>
    <w:rsid w:val="00C118F8"/>
    <w:rsid w:val="00C11986"/>
    <w:rsid w:val="00C119C7"/>
    <w:rsid w:val="00C11A23"/>
    <w:rsid w:val="00C11A6E"/>
    <w:rsid w:val="00C11CD2"/>
    <w:rsid w:val="00C11EE2"/>
    <w:rsid w:val="00C11FA0"/>
    <w:rsid w:val="00C120FD"/>
    <w:rsid w:val="00C1216F"/>
    <w:rsid w:val="00C1219C"/>
    <w:rsid w:val="00C12252"/>
    <w:rsid w:val="00C12584"/>
    <w:rsid w:val="00C12B07"/>
    <w:rsid w:val="00C12B40"/>
    <w:rsid w:val="00C12C2B"/>
    <w:rsid w:val="00C12C60"/>
    <w:rsid w:val="00C12E86"/>
    <w:rsid w:val="00C12FAE"/>
    <w:rsid w:val="00C12FCB"/>
    <w:rsid w:val="00C13003"/>
    <w:rsid w:val="00C13277"/>
    <w:rsid w:val="00C1330C"/>
    <w:rsid w:val="00C1333D"/>
    <w:rsid w:val="00C13414"/>
    <w:rsid w:val="00C13620"/>
    <w:rsid w:val="00C1376A"/>
    <w:rsid w:val="00C13801"/>
    <w:rsid w:val="00C13877"/>
    <w:rsid w:val="00C13898"/>
    <w:rsid w:val="00C13B39"/>
    <w:rsid w:val="00C13B9B"/>
    <w:rsid w:val="00C13C9F"/>
    <w:rsid w:val="00C13D95"/>
    <w:rsid w:val="00C13EF4"/>
    <w:rsid w:val="00C13F9C"/>
    <w:rsid w:val="00C13FAC"/>
    <w:rsid w:val="00C1416A"/>
    <w:rsid w:val="00C14244"/>
    <w:rsid w:val="00C14307"/>
    <w:rsid w:val="00C14A04"/>
    <w:rsid w:val="00C14A5F"/>
    <w:rsid w:val="00C14A76"/>
    <w:rsid w:val="00C14BB3"/>
    <w:rsid w:val="00C14D04"/>
    <w:rsid w:val="00C14DD8"/>
    <w:rsid w:val="00C14E0C"/>
    <w:rsid w:val="00C14E19"/>
    <w:rsid w:val="00C14EAF"/>
    <w:rsid w:val="00C14F2D"/>
    <w:rsid w:val="00C1519B"/>
    <w:rsid w:val="00C152C9"/>
    <w:rsid w:val="00C15380"/>
    <w:rsid w:val="00C153F9"/>
    <w:rsid w:val="00C15696"/>
    <w:rsid w:val="00C156ED"/>
    <w:rsid w:val="00C1580F"/>
    <w:rsid w:val="00C159E6"/>
    <w:rsid w:val="00C15ABF"/>
    <w:rsid w:val="00C15BE7"/>
    <w:rsid w:val="00C15D0C"/>
    <w:rsid w:val="00C15E46"/>
    <w:rsid w:val="00C15E93"/>
    <w:rsid w:val="00C15ED3"/>
    <w:rsid w:val="00C15FE4"/>
    <w:rsid w:val="00C161D8"/>
    <w:rsid w:val="00C1627C"/>
    <w:rsid w:val="00C16316"/>
    <w:rsid w:val="00C164E2"/>
    <w:rsid w:val="00C166EA"/>
    <w:rsid w:val="00C167B8"/>
    <w:rsid w:val="00C167D7"/>
    <w:rsid w:val="00C169C5"/>
    <w:rsid w:val="00C16BE6"/>
    <w:rsid w:val="00C16DFF"/>
    <w:rsid w:val="00C16E36"/>
    <w:rsid w:val="00C16ED3"/>
    <w:rsid w:val="00C16EE7"/>
    <w:rsid w:val="00C16F3C"/>
    <w:rsid w:val="00C1704E"/>
    <w:rsid w:val="00C1716A"/>
    <w:rsid w:val="00C1725D"/>
    <w:rsid w:val="00C1726F"/>
    <w:rsid w:val="00C174EF"/>
    <w:rsid w:val="00C175AC"/>
    <w:rsid w:val="00C176E7"/>
    <w:rsid w:val="00C17726"/>
    <w:rsid w:val="00C1773F"/>
    <w:rsid w:val="00C1780B"/>
    <w:rsid w:val="00C179DC"/>
    <w:rsid w:val="00C17A5B"/>
    <w:rsid w:val="00C17AFB"/>
    <w:rsid w:val="00C17B00"/>
    <w:rsid w:val="00C17B4F"/>
    <w:rsid w:val="00C17CE0"/>
    <w:rsid w:val="00C17D64"/>
    <w:rsid w:val="00C17DAD"/>
    <w:rsid w:val="00C17DBA"/>
    <w:rsid w:val="00C17FA0"/>
    <w:rsid w:val="00C2029D"/>
    <w:rsid w:val="00C202E9"/>
    <w:rsid w:val="00C2039B"/>
    <w:rsid w:val="00C2039D"/>
    <w:rsid w:val="00C20597"/>
    <w:rsid w:val="00C205A0"/>
    <w:rsid w:val="00C20A88"/>
    <w:rsid w:val="00C20BF5"/>
    <w:rsid w:val="00C20C99"/>
    <w:rsid w:val="00C20E70"/>
    <w:rsid w:val="00C21050"/>
    <w:rsid w:val="00C211F2"/>
    <w:rsid w:val="00C2124D"/>
    <w:rsid w:val="00C21356"/>
    <w:rsid w:val="00C2139B"/>
    <w:rsid w:val="00C213E0"/>
    <w:rsid w:val="00C2141E"/>
    <w:rsid w:val="00C2151A"/>
    <w:rsid w:val="00C215D6"/>
    <w:rsid w:val="00C21654"/>
    <w:rsid w:val="00C21773"/>
    <w:rsid w:val="00C219B6"/>
    <w:rsid w:val="00C21A92"/>
    <w:rsid w:val="00C21B12"/>
    <w:rsid w:val="00C21B56"/>
    <w:rsid w:val="00C21BB7"/>
    <w:rsid w:val="00C21C15"/>
    <w:rsid w:val="00C21CE1"/>
    <w:rsid w:val="00C21E24"/>
    <w:rsid w:val="00C22036"/>
    <w:rsid w:val="00C220D1"/>
    <w:rsid w:val="00C221A3"/>
    <w:rsid w:val="00C22296"/>
    <w:rsid w:val="00C222E0"/>
    <w:rsid w:val="00C22479"/>
    <w:rsid w:val="00C22485"/>
    <w:rsid w:val="00C2256A"/>
    <w:rsid w:val="00C22689"/>
    <w:rsid w:val="00C226DE"/>
    <w:rsid w:val="00C22802"/>
    <w:rsid w:val="00C22871"/>
    <w:rsid w:val="00C228C8"/>
    <w:rsid w:val="00C22974"/>
    <w:rsid w:val="00C22999"/>
    <w:rsid w:val="00C22A59"/>
    <w:rsid w:val="00C22B64"/>
    <w:rsid w:val="00C22E1C"/>
    <w:rsid w:val="00C22FD7"/>
    <w:rsid w:val="00C23029"/>
    <w:rsid w:val="00C2317D"/>
    <w:rsid w:val="00C231B1"/>
    <w:rsid w:val="00C23316"/>
    <w:rsid w:val="00C2349C"/>
    <w:rsid w:val="00C23760"/>
    <w:rsid w:val="00C2381B"/>
    <w:rsid w:val="00C23913"/>
    <w:rsid w:val="00C23942"/>
    <w:rsid w:val="00C239A9"/>
    <w:rsid w:val="00C23B4B"/>
    <w:rsid w:val="00C23C26"/>
    <w:rsid w:val="00C23C9E"/>
    <w:rsid w:val="00C23E2B"/>
    <w:rsid w:val="00C23E36"/>
    <w:rsid w:val="00C23F6C"/>
    <w:rsid w:val="00C23FDC"/>
    <w:rsid w:val="00C240AD"/>
    <w:rsid w:val="00C240B8"/>
    <w:rsid w:val="00C2462A"/>
    <w:rsid w:val="00C24694"/>
    <w:rsid w:val="00C246A3"/>
    <w:rsid w:val="00C246D2"/>
    <w:rsid w:val="00C24791"/>
    <w:rsid w:val="00C247EE"/>
    <w:rsid w:val="00C24C15"/>
    <w:rsid w:val="00C24C9C"/>
    <w:rsid w:val="00C24E1A"/>
    <w:rsid w:val="00C24E43"/>
    <w:rsid w:val="00C24E44"/>
    <w:rsid w:val="00C24F02"/>
    <w:rsid w:val="00C24F2C"/>
    <w:rsid w:val="00C250F5"/>
    <w:rsid w:val="00C251F5"/>
    <w:rsid w:val="00C254AD"/>
    <w:rsid w:val="00C2550A"/>
    <w:rsid w:val="00C2562D"/>
    <w:rsid w:val="00C25704"/>
    <w:rsid w:val="00C2570E"/>
    <w:rsid w:val="00C25CD7"/>
    <w:rsid w:val="00C25DF9"/>
    <w:rsid w:val="00C25E7F"/>
    <w:rsid w:val="00C25F00"/>
    <w:rsid w:val="00C260D6"/>
    <w:rsid w:val="00C260E2"/>
    <w:rsid w:val="00C26224"/>
    <w:rsid w:val="00C263E1"/>
    <w:rsid w:val="00C26818"/>
    <w:rsid w:val="00C2681F"/>
    <w:rsid w:val="00C2686C"/>
    <w:rsid w:val="00C26953"/>
    <w:rsid w:val="00C26A42"/>
    <w:rsid w:val="00C26AE7"/>
    <w:rsid w:val="00C26CA8"/>
    <w:rsid w:val="00C26DD3"/>
    <w:rsid w:val="00C26E11"/>
    <w:rsid w:val="00C26E7B"/>
    <w:rsid w:val="00C26FA2"/>
    <w:rsid w:val="00C270EE"/>
    <w:rsid w:val="00C27284"/>
    <w:rsid w:val="00C27331"/>
    <w:rsid w:val="00C2749D"/>
    <w:rsid w:val="00C27568"/>
    <w:rsid w:val="00C275FF"/>
    <w:rsid w:val="00C2765E"/>
    <w:rsid w:val="00C2786D"/>
    <w:rsid w:val="00C278C2"/>
    <w:rsid w:val="00C27A6F"/>
    <w:rsid w:val="00C27BB2"/>
    <w:rsid w:val="00C27BF1"/>
    <w:rsid w:val="00C27C5E"/>
    <w:rsid w:val="00C27ECE"/>
    <w:rsid w:val="00C27EE2"/>
    <w:rsid w:val="00C27F02"/>
    <w:rsid w:val="00C27F63"/>
    <w:rsid w:val="00C27F95"/>
    <w:rsid w:val="00C27FB4"/>
    <w:rsid w:val="00C2F31C"/>
    <w:rsid w:val="00C30129"/>
    <w:rsid w:val="00C30199"/>
    <w:rsid w:val="00C30330"/>
    <w:rsid w:val="00C3046B"/>
    <w:rsid w:val="00C304BA"/>
    <w:rsid w:val="00C304BC"/>
    <w:rsid w:val="00C304D5"/>
    <w:rsid w:val="00C305B9"/>
    <w:rsid w:val="00C30653"/>
    <w:rsid w:val="00C3068A"/>
    <w:rsid w:val="00C3071D"/>
    <w:rsid w:val="00C3078A"/>
    <w:rsid w:val="00C307EF"/>
    <w:rsid w:val="00C30835"/>
    <w:rsid w:val="00C30854"/>
    <w:rsid w:val="00C30886"/>
    <w:rsid w:val="00C30AAB"/>
    <w:rsid w:val="00C30BB8"/>
    <w:rsid w:val="00C30C82"/>
    <w:rsid w:val="00C30DA5"/>
    <w:rsid w:val="00C30DAD"/>
    <w:rsid w:val="00C30DDE"/>
    <w:rsid w:val="00C30DF8"/>
    <w:rsid w:val="00C30E06"/>
    <w:rsid w:val="00C30EBA"/>
    <w:rsid w:val="00C30F2A"/>
    <w:rsid w:val="00C30F96"/>
    <w:rsid w:val="00C31047"/>
    <w:rsid w:val="00C3147A"/>
    <w:rsid w:val="00C316B0"/>
    <w:rsid w:val="00C316F8"/>
    <w:rsid w:val="00C31729"/>
    <w:rsid w:val="00C31899"/>
    <w:rsid w:val="00C319F9"/>
    <w:rsid w:val="00C31B84"/>
    <w:rsid w:val="00C31DBA"/>
    <w:rsid w:val="00C31ED4"/>
    <w:rsid w:val="00C31FEB"/>
    <w:rsid w:val="00C32049"/>
    <w:rsid w:val="00C32188"/>
    <w:rsid w:val="00C32375"/>
    <w:rsid w:val="00C3252B"/>
    <w:rsid w:val="00C3270D"/>
    <w:rsid w:val="00C3271F"/>
    <w:rsid w:val="00C3272D"/>
    <w:rsid w:val="00C327C8"/>
    <w:rsid w:val="00C328CA"/>
    <w:rsid w:val="00C328D1"/>
    <w:rsid w:val="00C3299A"/>
    <w:rsid w:val="00C32A03"/>
    <w:rsid w:val="00C32BBA"/>
    <w:rsid w:val="00C32C5B"/>
    <w:rsid w:val="00C32D58"/>
    <w:rsid w:val="00C32ECC"/>
    <w:rsid w:val="00C32F81"/>
    <w:rsid w:val="00C330A0"/>
    <w:rsid w:val="00C33105"/>
    <w:rsid w:val="00C331EF"/>
    <w:rsid w:val="00C33205"/>
    <w:rsid w:val="00C33231"/>
    <w:rsid w:val="00C33397"/>
    <w:rsid w:val="00C33676"/>
    <w:rsid w:val="00C33699"/>
    <w:rsid w:val="00C337CC"/>
    <w:rsid w:val="00C337E7"/>
    <w:rsid w:val="00C33848"/>
    <w:rsid w:val="00C3393E"/>
    <w:rsid w:val="00C33A3F"/>
    <w:rsid w:val="00C33A66"/>
    <w:rsid w:val="00C33B8C"/>
    <w:rsid w:val="00C33CF7"/>
    <w:rsid w:val="00C33E1A"/>
    <w:rsid w:val="00C33F4A"/>
    <w:rsid w:val="00C33F76"/>
    <w:rsid w:val="00C34022"/>
    <w:rsid w:val="00C34349"/>
    <w:rsid w:val="00C34359"/>
    <w:rsid w:val="00C3451F"/>
    <w:rsid w:val="00C34770"/>
    <w:rsid w:val="00C34784"/>
    <w:rsid w:val="00C348E5"/>
    <w:rsid w:val="00C34CB1"/>
    <w:rsid w:val="00C34D2A"/>
    <w:rsid w:val="00C34F43"/>
    <w:rsid w:val="00C34F4E"/>
    <w:rsid w:val="00C34F9F"/>
    <w:rsid w:val="00C35144"/>
    <w:rsid w:val="00C35158"/>
    <w:rsid w:val="00C35190"/>
    <w:rsid w:val="00C351EF"/>
    <w:rsid w:val="00C351F0"/>
    <w:rsid w:val="00C35292"/>
    <w:rsid w:val="00C352C4"/>
    <w:rsid w:val="00C35399"/>
    <w:rsid w:val="00C354ED"/>
    <w:rsid w:val="00C35618"/>
    <w:rsid w:val="00C356D4"/>
    <w:rsid w:val="00C3583D"/>
    <w:rsid w:val="00C35AB5"/>
    <w:rsid w:val="00C35BB2"/>
    <w:rsid w:val="00C35D3A"/>
    <w:rsid w:val="00C35D99"/>
    <w:rsid w:val="00C35E5A"/>
    <w:rsid w:val="00C35E8B"/>
    <w:rsid w:val="00C35E9E"/>
    <w:rsid w:val="00C361F4"/>
    <w:rsid w:val="00C3629A"/>
    <w:rsid w:val="00C3635D"/>
    <w:rsid w:val="00C36734"/>
    <w:rsid w:val="00C369CD"/>
    <w:rsid w:val="00C36A38"/>
    <w:rsid w:val="00C36B17"/>
    <w:rsid w:val="00C36BDC"/>
    <w:rsid w:val="00C36C6C"/>
    <w:rsid w:val="00C36E03"/>
    <w:rsid w:val="00C370D5"/>
    <w:rsid w:val="00C371E0"/>
    <w:rsid w:val="00C37216"/>
    <w:rsid w:val="00C37335"/>
    <w:rsid w:val="00C373DB"/>
    <w:rsid w:val="00C37437"/>
    <w:rsid w:val="00C3759E"/>
    <w:rsid w:val="00C375BC"/>
    <w:rsid w:val="00C375CC"/>
    <w:rsid w:val="00C375FB"/>
    <w:rsid w:val="00C376F8"/>
    <w:rsid w:val="00C3774F"/>
    <w:rsid w:val="00C377AC"/>
    <w:rsid w:val="00C377DD"/>
    <w:rsid w:val="00C379B0"/>
    <w:rsid w:val="00C37C57"/>
    <w:rsid w:val="00C37C78"/>
    <w:rsid w:val="00C37C82"/>
    <w:rsid w:val="00C37E4C"/>
    <w:rsid w:val="00C37E69"/>
    <w:rsid w:val="00C37F33"/>
    <w:rsid w:val="00C40014"/>
    <w:rsid w:val="00C4023B"/>
    <w:rsid w:val="00C404FB"/>
    <w:rsid w:val="00C4053A"/>
    <w:rsid w:val="00C40586"/>
    <w:rsid w:val="00C4073B"/>
    <w:rsid w:val="00C407EC"/>
    <w:rsid w:val="00C407F3"/>
    <w:rsid w:val="00C408EB"/>
    <w:rsid w:val="00C40936"/>
    <w:rsid w:val="00C40A7C"/>
    <w:rsid w:val="00C40A86"/>
    <w:rsid w:val="00C40B98"/>
    <w:rsid w:val="00C40BA7"/>
    <w:rsid w:val="00C40CBC"/>
    <w:rsid w:val="00C40CD0"/>
    <w:rsid w:val="00C40CE8"/>
    <w:rsid w:val="00C40E01"/>
    <w:rsid w:val="00C40ECA"/>
    <w:rsid w:val="00C40F9A"/>
    <w:rsid w:val="00C411B2"/>
    <w:rsid w:val="00C41229"/>
    <w:rsid w:val="00C416D1"/>
    <w:rsid w:val="00C4175F"/>
    <w:rsid w:val="00C41815"/>
    <w:rsid w:val="00C41835"/>
    <w:rsid w:val="00C41883"/>
    <w:rsid w:val="00C419FC"/>
    <w:rsid w:val="00C41AB2"/>
    <w:rsid w:val="00C41BEC"/>
    <w:rsid w:val="00C41E7E"/>
    <w:rsid w:val="00C41EA5"/>
    <w:rsid w:val="00C41F06"/>
    <w:rsid w:val="00C41F2E"/>
    <w:rsid w:val="00C42008"/>
    <w:rsid w:val="00C420D4"/>
    <w:rsid w:val="00C421F4"/>
    <w:rsid w:val="00C4230E"/>
    <w:rsid w:val="00C42310"/>
    <w:rsid w:val="00C42312"/>
    <w:rsid w:val="00C42381"/>
    <w:rsid w:val="00C42396"/>
    <w:rsid w:val="00C42500"/>
    <w:rsid w:val="00C42557"/>
    <w:rsid w:val="00C425A7"/>
    <w:rsid w:val="00C42675"/>
    <w:rsid w:val="00C4267B"/>
    <w:rsid w:val="00C4268D"/>
    <w:rsid w:val="00C42724"/>
    <w:rsid w:val="00C42825"/>
    <w:rsid w:val="00C4294C"/>
    <w:rsid w:val="00C4295E"/>
    <w:rsid w:val="00C43183"/>
    <w:rsid w:val="00C432FD"/>
    <w:rsid w:val="00C4345B"/>
    <w:rsid w:val="00C434D1"/>
    <w:rsid w:val="00C434E3"/>
    <w:rsid w:val="00C435D9"/>
    <w:rsid w:val="00C43809"/>
    <w:rsid w:val="00C439DE"/>
    <w:rsid w:val="00C43A29"/>
    <w:rsid w:val="00C43ADD"/>
    <w:rsid w:val="00C43AF0"/>
    <w:rsid w:val="00C43BE1"/>
    <w:rsid w:val="00C43C66"/>
    <w:rsid w:val="00C43E17"/>
    <w:rsid w:val="00C43FE3"/>
    <w:rsid w:val="00C43FF9"/>
    <w:rsid w:val="00C4413F"/>
    <w:rsid w:val="00C442DF"/>
    <w:rsid w:val="00C44386"/>
    <w:rsid w:val="00C443AE"/>
    <w:rsid w:val="00C4451A"/>
    <w:rsid w:val="00C4459B"/>
    <w:rsid w:val="00C4476F"/>
    <w:rsid w:val="00C44774"/>
    <w:rsid w:val="00C4483A"/>
    <w:rsid w:val="00C44996"/>
    <w:rsid w:val="00C44AA3"/>
    <w:rsid w:val="00C44B43"/>
    <w:rsid w:val="00C44BA6"/>
    <w:rsid w:val="00C44D8D"/>
    <w:rsid w:val="00C44EDD"/>
    <w:rsid w:val="00C45062"/>
    <w:rsid w:val="00C45446"/>
    <w:rsid w:val="00C45447"/>
    <w:rsid w:val="00C45466"/>
    <w:rsid w:val="00C4546B"/>
    <w:rsid w:val="00C454D4"/>
    <w:rsid w:val="00C45548"/>
    <w:rsid w:val="00C457F5"/>
    <w:rsid w:val="00C459E1"/>
    <w:rsid w:val="00C45BCD"/>
    <w:rsid w:val="00C45BEF"/>
    <w:rsid w:val="00C45C92"/>
    <w:rsid w:val="00C460E5"/>
    <w:rsid w:val="00C4628D"/>
    <w:rsid w:val="00C46368"/>
    <w:rsid w:val="00C4647C"/>
    <w:rsid w:val="00C4669C"/>
    <w:rsid w:val="00C466CC"/>
    <w:rsid w:val="00C46779"/>
    <w:rsid w:val="00C467C0"/>
    <w:rsid w:val="00C4683C"/>
    <w:rsid w:val="00C468A8"/>
    <w:rsid w:val="00C469D2"/>
    <w:rsid w:val="00C46A96"/>
    <w:rsid w:val="00C46AC0"/>
    <w:rsid w:val="00C46B68"/>
    <w:rsid w:val="00C46F3A"/>
    <w:rsid w:val="00C47028"/>
    <w:rsid w:val="00C47121"/>
    <w:rsid w:val="00C471DD"/>
    <w:rsid w:val="00C4722B"/>
    <w:rsid w:val="00C47386"/>
    <w:rsid w:val="00C474B0"/>
    <w:rsid w:val="00C474D0"/>
    <w:rsid w:val="00C475E1"/>
    <w:rsid w:val="00C47733"/>
    <w:rsid w:val="00C47737"/>
    <w:rsid w:val="00C47B16"/>
    <w:rsid w:val="00C47BFA"/>
    <w:rsid w:val="00C47C31"/>
    <w:rsid w:val="00C47C75"/>
    <w:rsid w:val="00C47DC9"/>
    <w:rsid w:val="00C47E0B"/>
    <w:rsid w:val="00C501F3"/>
    <w:rsid w:val="00C50213"/>
    <w:rsid w:val="00C502BF"/>
    <w:rsid w:val="00C5043D"/>
    <w:rsid w:val="00C50462"/>
    <w:rsid w:val="00C5050A"/>
    <w:rsid w:val="00C5060B"/>
    <w:rsid w:val="00C5069B"/>
    <w:rsid w:val="00C50879"/>
    <w:rsid w:val="00C50904"/>
    <w:rsid w:val="00C5090D"/>
    <w:rsid w:val="00C509B4"/>
    <w:rsid w:val="00C509E6"/>
    <w:rsid w:val="00C50A6F"/>
    <w:rsid w:val="00C50A94"/>
    <w:rsid w:val="00C50AA9"/>
    <w:rsid w:val="00C50AEF"/>
    <w:rsid w:val="00C50E0A"/>
    <w:rsid w:val="00C50EF3"/>
    <w:rsid w:val="00C51083"/>
    <w:rsid w:val="00C51092"/>
    <w:rsid w:val="00C51284"/>
    <w:rsid w:val="00C5134B"/>
    <w:rsid w:val="00C5151F"/>
    <w:rsid w:val="00C5167C"/>
    <w:rsid w:val="00C518BE"/>
    <w:rsid w:val="00C519EF"/>
    <w:rsid w:val="00C51A10"/>
    <w:rsid w:val="00C51C2C"/>
    <w:rsid w:val="00C51D51"/>
    <w:rsid w:val="00C51D84"/>
    <w:rsid w:val="00C51DCD"/>
    <w:rsid w:val="00C51ED2"/>
    <w:rsid w:val="00C52074"/>
    <w:rsid w:val="00C520DC"/>
    <w:rsid w:val="00C5210D"/>
    <w:rsid w:val="00C5219D"/>
    <w:rsid w:val="00C5224A"/>
    <w:rsid w:val="00C5227F"/>
    <w:rsid w:val="00C5246D"/>
    <w:rsid w:val="00C524E9"/>
    <w:rsid w:val="00C5276A"/>
    <w:rsid w:val="00C528E9"/>
    <w:rsid w:val="00C52951"/>
    <w:rsid w:val="00C52A89"/>
    <w:rsid w:val="00C52AF2"/>
    <w:rsid w:val="00C52D34"/>
    <w:rsid w:val="00C52E27"/>
    <w:rsid w:val="00C52EE2"/>
    <w:rsid w:val="00C53113"/>
    <w:rsid w:val="00C533D3"/>
    <w:rsid w:val="00C53412"/>
    <w:rsid w:val="00C534DF"/>
    <w:rsid w:val="00C535E9"/>
    <w:rsid w:val="00C5392A"/>
    <w:rsid w:val="00C53A28"/>
    <w:rsid w:val="00C53ADE"/>
    <w:rsid w:val="00C53CCC"/>
    <w:rsid w:val="00C53D1F"/>
    <w:rsid w:val="00C53E57"/>
    <w:rsid w:val="00C53E60"/>
    <w:rsid w:val="00C5400D"/>
    <w:rsid w:val="00C54078"/>
    <w:rsid w:val="00C54214"/>
    <w:rsid w:val="00C542A9"/>
    <w:rsid w:val="00C542D7"/>
    <w:rsid w:val="00C543A8"/>
    <w:rsid w:val="00C545E6"/>
    <w:rsid w:val="00C5477F"/>
    <w:rsid w:val="00C54CD1"/>
    <w:rsid w:val="00C54CD6"/>
    <w:rsid w:val="00C54E00"/>
    <w:rsid w:val="00C54F35"/>
    <w:rsid w:val="00C55375"/>
    <w:rsid w:val="00C554EA"/>
    <w:rsid w:val="00C554F1"/>
    <w:rsid w:val="00C55505"/>
    <w:rsid w:val="00C55641"/>
    <w:rsid w:val="00C5564C"/>
    <w:rsid w:val="00C5570E"/>
    <w:rsid w:val="00C55752"/>
    <w:rsid w:val="00C559BD"/>
    <w:rsid w:val="00C55B1E"/>
    <w:rsid w:val="00C55BED"/>
    <w:rsid w:val="00C55C3A"/>
    <w:rsid w:val="00C55C6A"/>
    <w:rsid w:val="00C55CD9"/>
    <w:rsid w:val="00C55CED"/>
    <w:rsid w:val="00C55F4C"/>
    <w:rsid w:val="00C55FB5"/>
    <w:rsid w:val="00C55FDA"/>
    <w:rsid w:val="00C56054"/>
    <w:rsid w:val="00C56099"/>
    <w:rsid w:val="00C56513"/>
    <w:rsid w:val="00C567B2"/>
    <w:rsid w:val="00C569F3"/>
    <w:rsid w:val="00C56BCD"/>
    <w:rsid w:val="00C56C23"/>
    <w:rsid w:val="00C56C35"/>
    <w:rsid w:val="00C56CF4"/>
    <w:rsid w:val="00C56E9E"/>
    <w:rsid w:val="00C56FCE"/>
    <w:rsid w:val="00C570EE"/>
    <w:rsid w:val="00C571C3"/>
    <w:rsid w:val="00C57307"/>
    <w:rsid w:val="00C57378"/>
    <w:rsid w:val="00C573A4"/>
    <w:rsid w:val="00C573E9"/>
    <w:rsid w:val="00C5741D"/>
    <w:rsid w:val="00C574AC"/>
    <w:rsid w:val="00C57500"/>
    <w:rsid w:val="00C57595"/>
    <w:rsid w:val="00C5774B"/>
    <w:rsid w:val="00C57778"/>
    <w:rsid w:val="00C577B2"/>
    <w:rsid w:val="00C577EE"/>
    <w:rsid w:val="00C57A7D"/>
    <w:rsid w:val="00C57D78"/>
    <w:rsid w:val="00C57DA9"/>
    <w:rsid w:val="00C57EDA"/>
    <w:rsid w:val="00C60007"/>
    <w:rsid w:val="00C60097"/>
    <w:rsid w:val="00C600FB"/>
    <w:rsid w:val="00C603C6"/>
    <w:rsid w:val="00C604BA"/>
    <w:rsid w:val="00C60705"/>
    <w:rsid w:val="00C6071D"/>
    <w:rsid w:val="00C60840"/>
    <w:rsid w:val="00C6091E"/>
    <w:rsid w:val="00C60A6E"/>
    <w:rsid w:val="00C60ABC"/>
    <w:rsid w:val="00C60ABE"/>
    <w:rsid w:val="00C60ABF"/>
    <w:rsid w:val="00C60AC6"/>
    <w:rsid w:val="00C60AD8"/>
    <w:rsid w:val="00C60BCB"/>
    <w:rsid w:val="00C60BD5"/>
    <w:rsid w:val="00C60C10"/>
    <w:rsid w:val="00C60DDB"/>
    <w:rsid w:val="00C60DE2"/>
    <w:rsid w:val="00C60E3A"/>
    <w:rsid w:val="00C60E57"/>
    <w:rsid w:val="00C61263"/>
    <w:rsid w:val="00C612B0"/>
    <w:rsid w:val="00C61370"/>
    <w:rsid w:val="00C6140C"/>
    <w:rsid w:val="00C6142C"/>
    <w:rsid w:val="00C61433"/>
    <w:rsid w:val="00C61715"/>
    <w:rsid w:val="00C61790"/>
    <w:rsid w:val="00C6185E"/>
    <w:rsid w:val="00C619DD"/>
    <w:rsid w:val="00C61A6A"/>
    <w:rsid w:val="00C61CDD"/>
    <w:rsid w:val="00C621D5"/>
    <w:rsid w:val="00C62327"/>
    <w:rsid w:val="00C624AA"/>
    <w:rsid w:val="00C624C1"/>
    <w:rsid w:val="00C6255E"/>
    <w:rsid w:val="00C6264C"/>
    <w:rsid w:val="00C6270C"/>
    <w:rsid w:val="00C62864"/>
    <w:rsid w:val="00C62924"/>
    <w:rsid w:val="00C629A3"/>
    <w:rsid w:val="00C62A5E"/>
    <w:rsid w:val="00C62AAF"/>
    <w:rsid w:val="00C62C2E"/>
    <w:rsid w:val="00C62DB3"/>
    <w:rsid w:val="00C62E79"/>
    <w:rsid w:val="00C62F20"/>
    <w:rsid w:val="00C62F55"/>
    <w:rsid w:val="00C62FFE"/>
    <w:rsid w:val="00C63164"/>
    <w:rsid w:val="00C632FD"/>
    <w:rsid w:val="00C63313"/>
    <w:rsid w:val="00C633C0"/>
    <w:rsid w:val="00C634F6"/>
    <w:rsid w:val="00C63549"/>
    <w:rsid w:val="00C635CC"/>
    <w:rsid w:val="00C6360F"/>
    <w:rsid w:val="00C637BD"/>
    <w:rsid w:val="00C638D1"/>
    <w:rsid w:val="00C6396E"/>
    <w:rsid w:val="00C63A1C"/>
    <w:rsid w:val="00C63BA9"/>
    <w:rsid w:val="00C63BDF"/>
    <w:rsid w:val="00C63DBB"/>
    <w:rsid w:val="00C63ED0"/>
    <w:rsid w:val="00C63F38"/>
    <w:rsid w:val="00C640D8"/>
    <w:rsid w:val="00C64158"/>
    <w:rsid w:val="00C64599"/>
    <w:rsid w:val="00C64796"/>
    <w:rsid w:val="00C647B3"/>
    <w:rsid w:val="00C64826"/>
    <w:rsid w:val="00C6487F"/>
    <w:rsid w:val="00C649E7"/>
    <w:rsid w:val="00C64A0A"/>
    <w:rsid w:val="00C64A56"/>
    <w:rsid w:val="00C64B21"/>
    <w:rsid w:val="00C64D7C"/>
    <w:rsid w:val="00C64E3F"/>
    <w:rsid w:val="00C64FB4"/>
    <w:rsid w:val="00C650A7"/>
    <w:rsid w:val="00C651C1"/>
    <w:rsid w:val="00C65237"/>
    <w:rsid w:val="00C653DA"/>
    <w:rsid w:val="00C6545B"/>
    <w:rsid w:val="00C6546F"/>
    <w:rsid w:val="00C654BD"/>
    <w:rsid w:val="00C65646"/>
    <w:rsid w:val="00C658D6"/>
    <w:rsid w:val="00C65914"/>
    <w:rsid w:val="00C65A07"/>
    <w:rsid w:val="00C65C63"/>
    <w:rsid w:val="00C65C9C"/>
    <w:rsid w:val="00C65CDB"/>
    <w:rsid w:val="00C65EAF"/>
    <w:rsid w:val="00C660D9"/>
    <w:rsid w:val="00C660E9"/>
    <w:rsid w:val="00C66106"/>
    <w:rsid w:val="00C66182"/>
    <w:rsid w:val="00C661C6"/>
    <w:rsid w:val="00C66217"/>
    <w:rsid w:val="00C6624E"/>
    <w:rsid w:val="00C6644B"/>
    <w:rsid w:val="00C664F0"/>
    <w:rsid w:val="00C66504"/>
    <w:rsid w:val="00C666F4"/>
    <w:rsid w:val="00C6686C"/>
    <w:rsid w:val="00C66986"/>
    <w:rsid w:val="00C66A97"/>
    <w:rsid w:val="00C66BE0"/>
    <w:rsid w:val="00C66CDF"/>
    <w:rsid w:val="00C66E9B"/>
    <w:rsid w:val="00C672DD"/>
    <w:rsid w:val="00C6744D"/>
    <w:rsid w:val="00C6767A"/>
    <w:rsid w:val="00C6790C"/>
    <w:rsid w:val="00C67911"/>
    <w:rsid w:val="00C6791E"/>
    <w:rsid w:val="00C679A6"/>
    <w:rsid w:val="00C67B8F"/>
    <w:rsid w:val="00C67BD4"/>
    <w:rsid w:val="00C67D79"/>
    <w:rsid w:val="00C67E7F"/>
    <w:rsid w:val="00C67E90"/>
    <w:rsid w:val="00C67F49"/>
    <w:rsid w:val="00C70024"/>
    <w:rsid w:val="00C700BD"/>
    <w:rsid w:val="00C70110"/>
    <w:rsid w:val="00C70189"/>
    <w:rsid w:val="00C701E2"/>
    <w:rsid w:val="00C70253"/>
    <w:rsid w:val="00C7025F"/>
    <w:rsid w:val="00C702FA"/>
    <w:rsid w:val="00C7036F"/>
    <w:rsid w:val="00C70468"/>
    <w:rsid w:val="00C7073A"/>
    <w:rsid w:val="00C7078E"/>
    <w:rsid w:val="00C7097B"/>
    <w:rsid w:val="00C7098D"/>
    <w:rsid w:val="00C709F3"/>
    <w:rsid w:val="00C70A73"/>
    <w:rsid w:val="00C70BC6"/>
    <w:rsid w:val="00C70CA6"/>
    <w:rsid w:val="00C70D43"/>
    <w:rsid w:val="00C70DD3"/>
    <w:rsid w:val="00C7110A"/>
    <w:rsid w:val="00C71123"/>
    <w:rsid w:val="00C71365"/>
    <w:rsid w:val="00C713F2"/>
    <w:rsid w:val="00C71414"/>
    <w:rsid w:val="00C71536"/>
    <w:rsid w:val="00C715D4"/>
    <w:rsid w:val="00C71740"/>
    <w:rsid w:val="00C7178E"/>
    <w:rsid w:val="00C717C8"/>
    <w:rsid w:val="00C71907"/>
    <w:rsid w:val="00C7197B"/>
    <w:rsid w:val="00C71A3E"/>
    <w:rsid w:val="00C71A5E"/>
    <w:rsid w:val="00C71BA7"/>
    <w:rsid w:val="00C71CB7"/>
    <w:rsid w:val="00C71E00"/>
    <w:rsid w:val="00C71EFF"/>
    <w:rsid w:val="00C71F2E"/>
    <w:rsid w:val="00C721C7"/>
    <w:rsid w:val="00C72539"/>
    <w:rsid w:val="00C725AF"/>
    <w:rsid w:val="00C726F0"/>
    <w:rsid w:val="00C72829"/>
    <w:rsid w:val="00C729BE"/>
    <w:rsid w:val="00C72A6A"/>
    <w:rsid w:val="00C72DD6"/>
    <w:rsid w:val="00C72E1E"/>
    <w:rsid w:val="00C72E7F"/>
    <w:rsid w:val="00C72FBA"/>
    <w:rsid w:val="00C730B5"/>
    <w:rsid w:val="00C73374"/>
    <w:rsid w:val="00C7355F"/>
    <w:rsid w:val="00C73679"/>
    <w:rsid w:val="00C737DB"/>
    <w:rsid w:val="00C73836"/>
    <w:rsid w:val="00C73A0F"/>
    <w:rsid w:val="00C73AA3"/>
    <w:rsid w:val="00C73AEC"/>
    <w:rsid w:val="00C73B0B"/>
    <w:rsid w:val="00C73CC7"/>
    <w:rsid w:val="00C73CCD"/>
    <w:rsid w:val="00C73E34"/>
    <w:rsid w:val="00C73F8E"/>
    <w:rsid w:val="00C74034"/>
    <w:rsid w:val="00C74108"/>
    <w:rsid w:val="00C741DE"/>
    <w:rsid w:val="00C741F3"/>
    <w:rsid w:val="00C742A8"/>
    <w:rsid w:val="00C7433F"/>
    <w:rsid w:val="00C74363"/>
    <w:rsid w:val="00C74397"/>
    <w:rsid w:val="00C744AE"/>
    <w:rsid w:val="00C7453F"/>
    <w:rsid w:val="00C745C5"/>
    <w:rsid w:val="00C74654"/>
    <w:rsid w:val="00C74746"/>
    <w:rsid w:val="00C749AE"/>
    <w:rsid w:val="00C74B6D"/>
    <w:rsid w:val="00C74C92"/>
    <w:rsid w:val="00C74D49"/>
    <w:rsid w:val="00C74D4A"/>
    <w:rsid w:val="00C74D6B"/>
    <w:rsid w:val="00C74FB6"/>
    <w:rsid w:val="00C74FD6"/>
    <w:rsid w:val="00C75269"/>
    <w:rsid w:val="00C75462"/>
    <w:rsid w:val="00C7554C"/>
    <w:rsid w:val="00C756B7"/>
    <w:rsid w:val="00C75896"/>
    <w:rsid w:val="00C758B6"/>
    <w:rsid w:val="00C7592F"/>
    <w:rsid w:val="00C75ACC"/>
    <w:rsid w:val="00C75B76"/>
    <w:rsid w:val="00C75C59"/>
    <w:rsid w:val="00C75C79"/>
    <w:rsid w:val="00C75D8F"/>
    <w:rsid w:val="00C75DA9"/>
    <w:rsid w:val="00C75DBB"/>
    <w:rsid w:val="00C75EB0"/>
    <w:rsid w:val="00C760D0"/>
    <w:rsid w:val="00C760E7"/>
    <w:rsid w:val="00C761A4"/>
    <w:rsid w:val="00C76223"/>
    <w:rsid w:val="00C76281"/>
    <w:rsid w:val="00C762B0"/>
    <w:rsid w:val="00C762C7"/>
    <w:rsid w:val="00C7631F"/>
    <w:rsid w:val="00C767E2"/>
    <w:rsid w:val="00C7680B"/>
    <w:rsid w:val="00C7683E"/>
    <w:rsid w:val="00C76B52"/>
    <w:rsid w:val="00C76B54"/>
    <w:rsid w:val="00C76BEA"/>
    <w:rsid w:val="00C76CB7"/>
    <w:rsid w:val="00C76D78"/>
    <w:rsid w:val="00C76E97"/>
    <w:rsid w:val="00C7708E"/>
    <w:rsid w:val="00C7720B"/>
    <w:rsid w:val="00C772DD"/>
    <w:rsid w:val="00C773B6"/>
    <w:rsid w:val="00C77B7C"/>
    <w:rsid w:val="00C77D5A"/>
    <w:rsid w:val="00C77DA9"/>
    <w:rsid w:val="00C77FEB"/>
    <w:rsid w:val="00C80086"/>
    <w:rsid w:val="00C802CF"/>
    <w:rsid w:val="00C80347"/>
    <w:rsid w:val="00C80371"/>
    <w:rsid w:val="00C805DF"/>
    <w:rsid w:val="00C806CE"/>
    <w:rsid w:val="00C806D1"/>
    <w:rsid w:val="00C8074C"/>
    <w:rsid w:val="00C80960"/>
    <w:rsid w:val="00C809A5"/>
    <w:rsid w:val="00C809B9"/>
    <w:rsid w:val="00C809F6"/>
    <w:rsid w:val="00C80AF4"/>
    <w:rsid w:val="00C80B5C"/>
    <w:rsid w:val="00C80BCD"/>
    <w:rsid w:val="00C80BED"/>
    <w:rsid w:val="00C80ED7"/>
    <w:rsid w:val="00C80F7D"/>
    <w:rsid w:val="00C810CB"/>
    <w:rsid w:val="00C810DB"/>
    <w:rsid w:val="00C81101"/>
    <w:rsid w:val="00C8127A"/>
    <w:rsid w:val="00C812BD"/>
    <w:rsid w:val="00C8137F"/>
    <w:rsid w:val="00C814FF"/>
    <w:rsid w:val="00C81731"/>
    <w:rsid w:val="00C8178A"/>
    <w:rsid w:val="00C818B9"/>
    <w:rsid w:val="00C818F7"/>
    <w:rsid w:val="00C81967"/>
    <w:rsid w:val="00C81A41"/>
    <w:rsid w:val="00C81B52"/>
    <w:rsid w:val="00C81BCA"/>
    <w:rsid w:val="00C81C59"/>
    <w:rsid w:val="00C81CD5"/>
    <w:rsid w:val="00C81DF7"/>
    <w:rsid w:val="00C81E33"/>
    <w:rsid w:val="00C81ED5"/>
    <w:rsid w:val="00C81F4C"/>
    <w:rsid w:val="00C81F95"/>
    <w:rsid w:val="00C82059"/>
    <w:rsid w:val="00C820DE"/>
    <w:rsid w:val="00C8213D"/>
    <w:rsid w:val="00C82301"/>
    <w:rsid w:val="00C82661"/>
    <w:rsid w:val="00C82705"/>
    <w:rsid w:val="00C82747"/>
    <w:rsid w:val="00C829E3"/>
    <w:rsid w:val="00C82AD4"/>
    <w:rsid w:val="00C82B63"/>
    <w:rsid w:val="00C82BD1"/>
    <w:rsid w:val="00C82C56"/>
    <w:rsid w:val="00C82FFF"/>
    <w:rsid w:val="00C830D1"/>
    <w:rsid w:val="00C8336D"/>
    <w:rsid w:val="00C83463"/>
    <w:rsid w:val="00C834C0"/>
    <w:rsid w:val="00C83585"/>
    <w:rsid w:val="00C837A7"/>
    <w:rsid w:val="00C837D5"/>
    <w:rsid w:val="00C8384F"/>
    <w:rsid w:val="00C8398C"/>
    <w:rsid w:val="00C839CB"/>
    <w:rsid w:val="00C83BC6"/>
    <w:rsid w:val="00C83CE0"/>
    <w:rsid w:val="00C83D10"/>
    <w:rsid w:val="00C84152"/>
    <w:rsid w:val="00C84529"/>
    <w:rsid w:val="00C8462D"/>
    <w:rsid w:val="00C84694"/>
    <w:rsid w:val="00C8484D"/>
    <w:rsid w:val="00C8485F"/>
    <w:rsid w:val="00C848CB"/>
    <w:rsid w:val="00C849AB"/>
    <w:rsid w:val="00C84A99"/>
    <w:rsid w:val="00C84AC4"/>
    <w:rsid w:val="00C84BBF"/>
    <w:rsid w:val="00C84E53"/>
    <w:rsid w:val="00C84EED"/>
    <w:rsid w:val="00C84FF0"/>
    <w:rsid w:val="00C850A4"/>
    <w:rsid w:val="00C8512E"/>
    <w:rsid w:val="00C85205"/>
    <w:rsid w:val="00C8532A"/>
    <w:rsid w:val="00C855D5"/>
    <w:rsid w:val="00C85876"/>
    <w:rsid w:val="00C85893"/>
    <w:rsid w:val="00C85952"/>
    <w:rsid w:val="00C85A36"/>
    <w:rsid w:val="00C85B07"/>
    <w:rsid w:val="00C85B5B"/>
    <w:rsid w:val="00C85B8C"/>
    <w:rsid w:val="00C85BD0"/>
    <w:rsid w:val="00C85C7E"/>
    <w:rsid w:val="00C85C9B"/>
    <w:rsid w:val="00C85DD7"/>
    <w:rsid w:val="00C85EB4"/>
    <w:rsid w:val="00C85F7A"/>
    <w:rsid w:val="00C85FF9"/>
    <w:rsid w:val="00C8605C"/>
    <w:rsid w:val="00C860CA"/>
    <w:rsid w:val="00C8611B"/>
    <w:rsid w:val="00C86178"/>
    <w:rsid w:val="00C86191"/>
    <w:rsid w:val="00C86201"/>
    <w:rsid w:val="00C8627A"/>
    <w:rsid w:val="00C862AA"/>
    <w:rsid w:val="00C862DA"/>
    <w:rsid w:val="00C866F8"/>
    <w:rsid w:val="00C867D9"/>
    <w:rsid w:val="00C86939"/>
    <w:rsid w:val="00C86976"/>
    <w:rsid w:val="00C86B81"/>
    <w:rsid w:val="00C86BEA"/>
    <w:rsid w:val="00C86D05"/>
    <w:rsid w:val="00C86D4D"/>
    <w:rsid w:val="00C86DA1"/>
    <w:rsid w:val="00C86E33"/>
    <w:rsid w:val="00C8714D"/>
    <w:rsid w:val="00C87242"/>
    <w:rsid w:val="00C87297"/>
    <w:rsid w:val="00C872DF"/>
    <w:rsid w:val="00C8736B"/>
    <w:rsid w:val="00C87417"/>
    <w:rsid w:val="00C8753F"/>
    <w:rsid w:val="00C8756E"/>
    <w:rsid w:val="00C87573"/>
    <w:rsid w:val="00C87711"/>
    <w:rsid w:val="00C877EF"/>
    <w:rsid w:val="00C878A5"/>
    <w:rsid w:val="00C878E9"/>
    <w:rsid w:val="00C87985"/>
    <w:rsid w:val="00C87B6B"/>
    <w:rsid w:val="00C87BAE"/>
    <w:rsid w:val="00C87F37"/>
    <w:rsid w:val="00C90039"/>
    <w:rsid w:val="00C9010F"/>
    <w:rsid w:val="00C90368"/>
    <w:rsid w:val="00C903A5"/>
    <w:rsid w:val="00C903BB"/>
    <w:rsid w:val="00C904BD"/>
    <w:rsid w:val="00C9067D"/>
    <w:rsid w:val="00C907D9"/>
    <w:rsid w:val="00C90994"/>
    <w:rsid w:val="00C90A0C"/>
    <w:rsid w:val="00C90A83"/>
    <w:rsid w:val="00C90B91"/>
    <w:rsid w:val="00C90C4A"/>
    <w:rsid w:val="00C90CDE"/>
    <w:rsid w:val="00C90D2C"/>
    <w:rsid w:val="00C90F62"/>
    <w:rsid w:val="00C911B4"/>
    <w:rsid w:val="00C911C5"/>
    <w:rsid w:val="00C911DD"/>
    <w:rsid w:val="00C913D0"/>
    <w:rsid w:val="00C9154D"/>
    <w:rsid w:val="00C9160F"/>
    <w:rsid w:val="00C916CA"/>
    <w:rsid w:val="00C91942"/>
    <w:rsid w:val="00C91A1B"/>
    <w:rsid w:val="00C91AB1"/>
    <w:rsid w:val="00C91B09"/>
    <w:rsid w:val="00C91CD7"/>
    <w:rsid w:val="00C91F91"/>
    <w:rsid w:val="00C92171"/>
    <w:rsid w:val="00C922B9"/>
    <w:rsid w:val="00C923A4"/>
    <w:rsid w:val="00C923F6"/>
    <w:rsid w:val="00C9246A"/>
    <w:rsid w:val="00C924A2"/>
    <w:rsid w:val="00C9268D"/>
    <w:rsid w:val="00C9274B"/>
    <w:rsid w:val="00C927DC"/>
    <w:rsid w:val="00C92936"/>
    <w:rsid w:val="00C92A00"/>
    <w:rsid w:val="00C92A49"/>
    <w:rsid w:val="00C92B12"/>
    <w:rsid w:val="00C92BA7"/>
    <w:rsid w:val="00C92BE6"/>
    <w:rsid w:val="00C92DD4"/>
    <w:rsid w:val="00C92DE9"/>
    <w:rsid w:val="00C92DFF"/>
    <w:rsid w:val="00C92EA1"/>
    <w:rsid w:val="00C92F2D"/>
    <w:rsid w:val="00C92FDF"/>
    <w:rsid w:val="00C92FF9"/>
    <w:rsid w:val="00C93051"/>
    <w:rsid w:val="00C93371"/>
    <w:rsid w:val="00C933A2"/>
    <w:rsid w:val="00C93634"/>
    <w:rsid w:val="00C936AF"/>
    <w:rsid w:val="00C93783"/>
    <w:rsid w:val="00C93805"/>
    <w:rsid w:val="00C93B48"/>
    <w:rsid w:val="00C93C0A"/>
    <w:rsid w:val="00C93C63"/>
    <w:rsid w:val="00C93C71"/>
    <w:rsid w:val="00C93D47"/>
    <w:rsid w:val="00C93EB5"/>
    <w:rsid w:val="00C93ED7"/>
    <w:rsid w:val="00C93F80"/>
    <w:rsid w:val="00C93F8B"/>
    <w:rsid w:val="00C93FF8"/>
    <w:rsid w:val="00C94044"/>
    <w:rsid w:val="00C94102"/>
    <w:rsid w:val="00C94341"/>
    <w:rsid w:val="00C94553"/>
    <w:rsid w:val="00C945A0"/>
    <w:rsid w:val="00C94673"/>
    <w:rsid w:val="00C94721"/>
    <w:rsid w:val="00C94799"/>
    <w:rsid w:val="00C947C8"/>
    <w:rsid w:val="00C947D5"/>
    <w:rsid w:val="00C948ED"/>
    <w:rsid w:val="00C9491C"/>
    <w:rsid w:val="00C9498A"/>
    <w:rsid w:val="00C94B8F"/>
    <w:rsid w:val="00C94B9E"/>
    <w:rsid w:val="00C94E21"/>
    <w:rsid w:val="00C94EF3"/>
    <w:rsid w:val="00C94F45"/>
    <w:rsid w:val="00C94F5C"/>
    <w:rsid w:val="00C95002"/>
    <w:rsid w:val="00C95072"/>
    <w:rsid w:val="00C950BD"/>
    <w:rsid w:val="00C95163"/>
    <w:rsid w:val="00C9517E"/>
    <w:rsid w:val="00C951C0"/>
    <w:rsid w:val="00C951E6"/>
    <w:rsid w:val="00C952BC"/>
    <w:rsid w:val="00C9534C"/>
    <w:rsid w:val="00C9539B"/>
    <w:rsid w:val="00C953E2"/>
    <w:rsid w:val="00C955C7"/>
    <w:rsid w:val="00C9560D"/>
    <w:rsid w:val="00C956A0"/>
    <w:rsid w:val="00C956A5"/>
    <w:rsid w:val="00C95795"/>
    <w:rsid w:val="00C9589E"/>
    <w:rsid w:val="00C958A3"/>
    <w:rsid w:val="00C958CC"/>
    <w:rsid w:val="00C95904"/>
    <w:rsid w:val="00C95921"/>
    <w:rsid w:val="00C959C7"/>
    <w:rsid w:val="00C95C84"/>
    <w:rsid w:val="00C95D16"/>
    <w:rsid w:val="00C95D7B"/>
    <w:rsid w:val="00C96034"/>
    <w:rsid w:val="00C96068"/>
    <w:rsid w:val="00C96091"/>
    <w:rsid w:val="00C96436"/>
    <w:rsid w:val="00C964D3"/>
    <w:rsid w:val="00C96540"/>
    <w:rsid w:val="00C96550"/>
    <w:rsid w:val="00C967C4"/>
    <w:rsid w:val="00C96805"/>
    <w:rsid w:val="00C96845"/>
    <w:rsid w:val="00C96B55"/>
    <w:rsid w:val="00C96CF3"/>
    <w:rsid w:val="00C96D27"/>
    <w:rsid w:val="00C96D4C"/>
    <w:rsid w:val="00C96DA0"/>
    <w:rsid w:val="00C96E09"/>
    <w:rsid w:val="00C96E4C"/>
    <w:rsid w:val="00C96F2C"/>
    <w:rsid w:val="00C96F2E"/>
    <w:rsid w:val="00C9714D"/>
    <w:rsid w:val="00C972B3"/>
    <w:rsid w:val="00C972FF"/>
    <w:rsid w:val="00C975C7"/>
    <w:rsid w:val="00C97657"/>
    <w:rsid w:val="00C976A0"/>
    <w:rsid w:val="00C97845"/>
    <w:rsid w:val="00C97932"/>
    <w:rsid w:val="00C9798D"/>
    <w:rsid w:val="00C97CC1"/>
    <w:rsid w:val="00C97CCF"/>
    <w:rsid w:val="00C97DF8"/>
    <w:rsid w:val="00C97F26"/>
    <w:rsid w:val="00C97FB9"/>
    <w:rsid w:val="00C98B5B"/>
    <w:rsid w:val="00CA0343"/>
    <w:rsid w:val="00CA0618"/>
    <w:rsid w:val="00CA071B"/>
    <w:rsid w:val="00CA07A6"/>
    <w:rsid w:val="00CA09DA"/>
    <w:rsid w:val="00CA0A45"/>
    <w:rsid w:val="00CA0A4C"/>
    <w:rsid w:val="00CA0C22"/>
    <w:rsid w:val="00CA0CC4"/>
    <w:rsid w:val="00CA0CFA"/>
    <w:rsid w:val="00CA0D35"/>
    <w:rsid w:val="00CA0FD5"/>
    <w:rsid w:val="00CA104F"/>
    <w:rsid w:val="00CA14A2"/>
    <w:rsid w:val="00CA15C4"/>
    <w:rsid w:val="00CA15DD"/>
    <w:rsid w:val="00CA172D"/>
    <w:rsid w:val="00CA1892"/>
    <w:rsid w:val="00CA1ABD"/>
    <w:rsid w:val="00CA1B30"/>
    <w:rsid w:val="00CA1B44"/>
    <w:rsid w:val="00CA1B50"/>
    <w:rsid w:val="00CA1B62"/>
    <w:rsid w:val="00CA1BB9"/>
    <w:rsid w:val="00CA1BEC"/>
    <w:rsid w:val="00CA1C43"/>
    <w:rsid w:val="00CA1DCA"/>
    <w:rsid w:val="00CA1EFC"/>
    <w:rsid w:val="00CA1F54"/>
    <w:rsid w:val="00CA20AA"/>
    <w:rsid w:val="00CA21CC"/>
    <w:rsid w:val="00CA2201"/>
    <w:rsid w:val="00CA233F"/>
    <w:rsid w:val="00CA269A"/>
    <w:rsid w:val="00CA29A8"/>
    <w:rsid w:val="00CA2A9B"/>
    <w:rsid w:val="00CA2C09"/>
    <w:rsid w:val="00CA2D7B"/>
    <w:rsid w:val="00CA2D89"/>
    <w:rsid w:val="00CA2E60"/>
    <w:rsid w:val="00CA3179"/>
    <w:rsid w:val="00CA31D5"/>
    <w:rsid w:val="00CA320C"/>
    <w:rsid w:val="00CA32F4"/>
    <w:rsid w:val="00CA3381"/>
    <w:rsid w:val="00CA3786"/>
    <w:rsid w:val="00CA39C7"/>
    <w:rsid w:val="00CA3A74"/>
    <w:rsid w:val="00CA3B0A"/>
    <w:rsid w:val="00CA3BBC"/>
    <w:rsid w:val="00CA3BC7"/>
    <w:rsid w:val="00CA3C18"/>
    <w:rsid w:val="00CA3D37"/>
    <w:rsid w:val="00CA3D6C"/>
    <w:rsid w:val="00CA3E85"/>
    <w:rsid w:val="00CA41C6"/>
    <w:rsid w:val="00CA4456"/>
    <w:rsid w:val="00CA452D"/>
    <w:rsid w:val="00CA49B4"/>
    <w:rsid w:val="00CA4A3A"/>
    <w:rsid w:val="00CA4B45"/>
    <w:rsid w:val="00CA4D4B"/>
    <w:rsid w:val="00CA4E89"/>
    <w:rsid w:val="00CA5128"/>
    <w:rsid w:val="00CA519A"/>
    <w:rsid w:val="00CA51D4"/>
    <w:rsid w:val="00CA52DD"/>
    <w:rsid w:val="00CA52FE"/>
    <w:rsid w:val="00CA534B"/>
    <w:rsid w:val="00CA53C1"/>
    <w:rsid w:val="00CA5453"/>
    <w:rsid w:val="00CA559A"/>
    <w:rsid w:val="00CA5737"/>
    <w:rsid w:val="00CA57CB"/>
    <w:rsid w:val="00CA587C"/>
    <w:rsid w:val="00CA58A2"/>
    <w:rsid w:val="00CA5A45"/>
    <w:rsid w:val="00CA5AC4"/>
    <w:rsid w:val="00CA5BC5"/>
    <w:rsid w:val="00CA5BE5"/>
    <w:rsid w:val="00CA5BED"/>
    <w:rsid w:val="00CA5C93"/>
    <w:rsid w:val="00CA5D0B"/>
    <w:rsid w:val="00CA5E5C"/>
    <w:rsid w:val="00CA602A"/>
    <w:rsid w:val="00CA6215"/>
    <w:rsid w:val="00CA6240"/>
    <w:rsid w:val="00CA62C9"/>
    <w:rsid w:val="00CA6634"/>
    <w:rsid w:val="00CA6701"/>
    <w:rsid w:val="00CA6713"/>
    <w:rsid w:val="00CA6720"/>
    <w:rsid w:val="00CA6735"/>
    <w:rsid w:val="00CA67A3"/>
    <w:rsid w:val="00CA68D7"/>
    <w:rsid w:val="00CA6938"/>
    <w:rsid w:val="00CA6A7D"/>
    <w:rsid w:val="00CA6AFA"/>
    <w:rsid w:val="00CA6CA5"/>
    <w:rsid w:val="00CA6CF8"/>
    <w:rsid w:val="00CA70D8"/>
    <w:rsid w:val="00CA766C"/>
    <w:rsid w:val="00CA7725"/>
    <w:rsid w:val="00CA78AF"/>
    <w:rsid w:val="00CA78D6"/>
    <w:rsid w:val="00CA7AE4"/>
    <w:rsid w:val="00CB0051"/>
    <w:rsid w:val="00CB00C8"/>
    <w:rsid w:val="00CB013F"/>
    <w:rsid w:val="00CB01B2"/>
    <w:rsid w:val="00CB04B0"/>
    <w:rsid w:val="00CB063D"/>
    <w:rsid w:val="00CB0747"/>
    <w:rsid w:val="00CB0803"/>
    <w:rsid w:val="00CB0931"/>
    <w:rsid w:val="00CB095D"/>
    <w:rsid w:val="00CB0C61"/>
    <w:rsid w:val="00CB0D3E"/>
    <w:rsid w:val="00CB0D91"/>
    <w:rsid w:val="00CB0F1B"/>
    <w:rsid w:val="00CB10CF"/>
    <w:rsid w:val="00CB11B7"/>
    <w:rsid w:val="00CB1306"/>
    <w:rsid w:val="00CB1312"/>
    <w:rsid w:val="00CB14D4"/>
    <w:rsid w:val="00CB154E"/>
    <w:rsid w:val="00CB19C7"/>
    <w:rsid w:val="00CB1A10"/>
    <w:rsid w:val="00CB1AA1"/>
    <w:rsid w:val="00CB1AB7"/>
    <w:rsid w:val="00CB1ABD"/>
    <w:rsid w:val="00CB1B29"/>
    <w:rsid w:val="00CB1D30"/>
    <w:rsid w:val="00CB1F39"/>
    <w:rsid w:val="00CB203B"/>
    <w:rsid w:val="00CB2082"/>
    <w:rsid w:val="00CB2294"/>
    <w:rsid w:val="00CB22AD"/>
    <w:rsid w:val="00CB23E1"/>
    <w:rsid w:val="00CB24A1"/>
    <w:rsid w:val="00CB24A4"/>
    <w:rsid w:val="00CB24CC"/>
    <w:rsid w:val="00CB24E6"/>
    <w:rsid w:val="00CB25A0"/>
    <w:rsid w:val="00CB265B"/>
    <w:rsid w:val="00CB2702"/>
    <w:rsid w:val="00CB287D"/>
    <w:rsid w:val="00CB28F6"/>
    <w:rsid w:val="00CB2A61"/>
    <w:rsid w:val="00CB2A8D"/>
    <w:rsid w:val="00CB2A9E"/>
    <w:rsid w:val="00CB2AB7"/>
    <w:rsid w:val="00CB2B54"/>
    <w:rsid w:val="00CB2BAF"/>
    <w:rsid w:val="00CB2BC2"/>
    <w:rsid w:val="00CB2C59"/>
    <w:rsid w:val="00CB2E63"/>
    <w:rsid w:val="00CB2F77"/>
    <w:rsid w:val="00CB30B4"/>
    <w:rsid w:val="00CB31B6"/>
    <w:rsid w:val="00CB31D8"/>
    <w:rsid w:val="00CB3226"/>
    <w:rsid w:val="00CB32CE"/>
    <w:rsid w:val="00CB3314"/>
    <w:rsid w:val="00CB339B"/>
    <w:rsid w:val="00CB3435"/>
    <w:rsid w:val="00CB3450"/>
    <w:rsid w:val="00CB3463"/>
    <w:rsid w:val="00CB3486"/>
    <w:rsid w:val="00CB35AD"/>
    <w:rsid w:val="00CB373D"/>
    <w:rsid w:val="00CB376A"/>
    <w:rsid w:val="00CB37D9"/>
    <w:rsid w:val="00CB38C3"/>
    <w:rsid w:val="00CB3980"/>
    <w:rsid w:val="00CB3AE4"/>
    <w:rsid w:val="00CB3C77"/>
    <w:rsid w:val="00CB3E2C"/>
    <w:rsid w:val="00CB3EE8"/>
    <w:rsid w:val="00CB40DA"/>
    <w:rsid w:val="00CB4125"/>
    <w:rsid w:val="00CB41B1"/>
    <w:rsid w:val="00CB4206"/>
    <w:rsid w:val="00CB4262"/>
    <w:rsid w:val="00CB42BE"/>
    <w:rsid w:val="00CB4639"/>
    <w:rsid w:val="00CB46AF"/>
    <w:rsid w:val="00CB479C"/>
    <w:rsid w:val="00CB47DB"/>
    <w:rsid w:val="00CB48B4"/>
    <w:rsid w:val="00CB4978"/>
    <w:rsid w:val="00CB49B7"/>
    <w:rsid w:val="00CB4A2E"/>
    <w:rsid w:val="00CB4B93"/>
    <w:rsid w:val="00CB4D3F"/>
    <w:rsid w:val="00CB4DBA"/>
    <w:rsid w:val="00CB4DF0"/>
    <w:rsid w:val="00CB4E4A"/>
    <w:rsid w:val="00CB5081"/>
    <w:rsid w:val="00CB5686"/>
    <w:rsid w:val="00CB57B1"/>
    <w:rsid w:val="00CB5942"/>
    <w:rsid w:val="00CB599E"/>
    <w:rsid w:val="00CB59AF"/>
    <w:rsid w:val="00CB59B2"/>
    <w:rsid w:val="00CB59C7"/>
    <w:rsid w:val="00CB59E6"/>
    <w:rsid w:val="00CB5B61"/>
    <w:rsid w:val="00CB5C35"/>
    <w:rsid w:val="00CB5E4F"/>
    <w:rsid w:val="00CB5E70"/>
    <w:rsid w:val="00CB5ED1"/>
    <w:rsid w:val="00CB5F98"/>
    <w:rsid w:val="00CB62C6"/>
    <w:rsid w:val="00CB6494"/>
    <w:rsid w:val="00CB64E2"/>
    <w:rsid w:val="00CB64FB"/>
    <w:rsid w:val="00CB65E5"/>
    <w:rsid w:val="00CB682C"/>
    <w:rsid w:val="00CB69FE"/>
    <w:rsid w:val="00CB6A81"/>
    <w:rsid w:val="00CB6AE3"/>
    <w:rsid w:val="00CB6B2C"/>
    <w:rsid w:val="00CB6C33"/>
    <w:rsid w:val="00CB6C73"/>
    <w:rsid w:val="00CB6C75"/>
    <w:rsid w:val="00CB6D60"/>
    <w:rsid w:val="00CB6E90"/>
    <w:rsid w:val="00CB6E9B"/>
    <w:rsid w:val="00CB6EC4"/>
    <w:rsid w:val="00CB703B"/>
    <w:rsid w:val="00CB70E0"/>
    <w:rsid w:val="00CB741D"/>
    <w:rsid w:val="00CB75C8"/>
    <w:rsid w:val="00CB7645"/>
    <w:rsid w:val="00CB76D6"/>
    <w:rsid w:val="00CB77BA"/>
    <w:rsid w:val="00CB7953"/>
    <w:rsid w:val="00CB79D7"/>
    <w:rsid w:val="00CB7AB5"/>
    <w:rsid w:val="00CB7CE6"/>
    <w:rsid w:val="00CB7CEF"/>
    <w:rsid w:val="00CB7D25"/>
    <w:rsid w:val="00CB7D5A"/>
    <w:rsid w:val="00CB7E15"/>
    <w:rsid w:val="00CB7F4E"/>
    <w:rsid w:val="00CC02A3"/>
    <w:rsid w:val="00CC0300"/>
    <w:rsid w:val="00CC03F2"/>
    <w:rsid w:val="00CC0494"/>
    <w:rsid w:val="00CC04C4"/>
    <w:rsid w:val="00CC04EE"/>
    <w:rsid w:val="00CC053B"/>
    <w:rsid w:val="00CC05B4"/>
    <w:rsid w:val="00CC06B0"/>
    <w:rsid w:val="00CC07EE"/>
    <w:rsid w:val="00CC0805"/>
    <w:rsid w:val="00CC08F8"/>
    <w:rsid w:val="00CC0981"/>
    <w:rsid w:val="00CC0A52"/>
    <w:rsid w:val="00CC0B80"/>
    <w:rsid w:val="00CC0D34"/>
    <w:rsid w:val="00CC0E35"/>
    <w:rsid w:val="00CC0E5C"/>
    <w:rsid w:val="00CC0EE7"/>
    <w:rsid w:val="00CC0F6D"/>
    <w:rsid w:val="00CC10F1"/>
    <w:rsid w:val="00CC121C"/>
    <w:rsid w:val="00CC123A"/>
    <w:rsid w:val="00CC124D"/>
    <w:rsid w:val="00CC1292"/>
    <w:rsid w:val="00CC1502"/>
    <w:rsid w:val="00CC1540"/>
    <w:rsid w:val="00CC15B8"/>
    <w:rsid w:val="00CC1617"/>
    <w:rsid w:val="00CC1773"/>
    <w:rsid w:val="00CC1847"/>
    <w:rsid w:val="00CC18E4"/>
    <w:rsid w:val="00CC19C8"/>
    <w:rsid w:val="00CC1A72"/>
    <w:rsid w:val="00CC1AF8"/>
    <w:rsid w:val="00CC1BD5"/>
    <w:rsid w:val="00CC1BDB"/>
    <w:rsid w:val="00CC1CBE"/>
    <w:rsid w:val="00CC2190"/>
    <w:rsid w:val="00CC2373"/>
    <w:rsid w:val="00CC23E4"/>
    <w:rsid w:val="00CC2509"/>
    <w:rsid w:val="00CC2524"/>
    <w:rsid w:val="00CC2740"/>
    <w:rsid w:val="00CC299C"/>
    <w:rsid w:val="00CC29B6"/>
    <w:rsid w:val="00CC2B9F"/>
    <w:rsid w:val="00CC2CA1"/>
    <w:rsid w:val="00CC2CB3"/>
    <w:rsid w:val="00CC2EB7"/>
    <w:rsid w:val="00CC332F"/>
    <w:rsid w:val="00CC33EE"/>
    <w:rsid w:val="00CC342D"/>
    <w:rsid w:val="00CC3461"/>
    <w:rsid w:val="00CC3495"/>
    <w:rsid w:val="00CC34EB"/>
    <w:rsid w:val="00CC34EF"/>
    <w:rsid w:val="00CC353F"/>
    <w:rsid w:val="00CC35D2"/>
    <w:rsid w:val="00CC35E5"/>
    <w:rsid w:val="00CC36EA"/>
    <w:rsid w:val="00CC3781"/>
    <w:rsid w:val="00CC3847"/>
    <w:rsid w:val="00CC3921"/>
    <w:rsid w:val="00CC39AE"/>
    <w:rsid w:val="00CC3A39"/>
    <w:rsid w:val="00CC3A5B"/>
    <w:rsid w:val="00CC3AD0"/>
    <w:rsid w:val="00CC3B06"/>
    <w:rsid w:val="00CC3BF1"/>
    <w:rsid w:val="00CC3C87"/>
    <w:rsid w:val="00CC3E35"/>
    <w:rsid w:val="00CC3F0A"/>
    <w:rsid w:val="00CC3F61"/>
    <w:rsid w:val="00CC4013"/>
    <w:rsid w:val="00CC4176"/>
    <w:rsid w:val="00CC43FE"/>
    <w:rsid w:val="00CC440C"/>
    <w:rsid w:val="00CC4499"/>
    <w:rsid w:val="00CC44E7"/>
    <w:rsid w:val="00CC451F"/>
    <w:rsid w:val="00CC45E0"/>
    <w:rsid w:val="00CC46C8"/>
    <w:rsid w:val="00CC46DE"/>
    <w:rsid w:val="00CC46EB"/>
    <w:rsid w:val="00CC4853"/>
    <w:rsid w:val="00CC48FA"/>
    <w:rsid w:val="00CC499E"/>
    <w:rsid w:val="00CC49E5"/>
    <w:rsid w:val="00CC4AD5"/>
    <w:rsid w:val="00CC4AF9"/>
    <w:rsid w:val="00CC4BFF"/>
    <w:rsid w:val="00CC4CCD"/>
    <w:rsid w:val="00CC4CDE"/>
    <w:rsid w:val="00CC4CED"/>
    <w:rsid w:val="00CC4D35"/>
    <w:rsid w:val="00CC4D65"/>
    <w:rsid w:val="00CC4E97"/>
    <w:rsid w:val="00CC4F2C"/>
    <w:rsid w:val="00CC50C8"/>
    <w:rsid w:val="00CC5191"/>
    <w:rsid w:val="00CC51F1"/>
    <w:rsid w:val="00CC5232"/>
    <w:rsid w:val="00CC527A"/>
    <w:rsid w:val="00CC52A7"/>
    <w:rsid w:val="00CC52B4"/>
    <w:rsid w:val="00CC53B8"/>
    <w:rsid w:val="00CC53ED"/>
    <w:rsid w:val="00CC588E"/>
    <w:rsid w:val="00CC5A4D"/>
    <w:rsid w:val="00CC5B0C"/>
    <w:rsid w:val="00CC5CA7"/>
    <w:rsid w:val="00CC5D3E"/>
    <w:rsid w:val="00CC5D40"/>
    <w:rsid w:val="00CC5E5B"/>
    <w:rsid w:val="00CC5F30"/>
    <w:rsid w:val="00CC604C"/>
    <w:rsid w:val="00CC614F"/>
    <w:rsid w:val="00CC624F"/>
    <w:rsid w:val="00CC6382"/>
    <w:rsid w:val="00CC6693"/>
    <w:rsid w:val="00CC6A46"/>
    <w:rsid w:val="00CC6AA1"/>
    <w:rsid w:val="00CC6ACD"/>
    <w:rsid w:val="00CC6B8E"/>
    <w:rsid w:val="00CC6E37"/>
    <w:rsid w:val="00CC6E6F"/>
    <w:rsid w:val="00CC717B"/>
    <w:rsid w:val="00CC71F0"/>
    <w:rsid w:val="00CC7282"/>
    <w:rsid w:val="00CC7348"/>
    <w:rsid w:val="00CC752A"/>
    <w:rsid w:val="00CC76B5"/>
    <w:rsid w:val="00CC7743"/>
    <w:rsid w:val="00CC77A4"/>
    <w:rsid w:val="00CC79A6"/>
    <w:rsid w:val="00CC7D7A"/>
    <w:rsid w:val="00CC7D7B"/>
    <w:rsid w:val="00CC7ECE"/>
    <w:rsid w:val="00CC7F36"/>
    <w:rsid w:val="00CD0117"/>
    <w:rsid w:val="00CD029B"/>
    <w:rsid w:val="00CD03D0"/>
    <w:rsid w:val="00CD0455"/>
    <w:rsid w:val="00CD04B8"/>
    <w:rsid w:val="00CD0561"/>
    <w:rsid w:val="00CD065F"/>
    <w:rsid w:val="00CD06A7"/>
    <w:rsid w:val="00CD0757"/>
    <w:rsid w:val="00CD0825"/>
    <w:rsid w:val="00CD087C"/>
    <w:rsid w:val="00CD0963"/>
    <w:rsid w:val="00CD09CF"/>
    <w:rsid w:val="00CD0A37"/>
    <w:rsid w:val="00CD0ADF"/>
    <w:rsid w:val="00CD0AFE"/>
    <w:rsid w:val="00CD0CBE"/>
    <w:rsid w:val="00CD0D45"/>
    <w:rsid w:val="00CD0ECD"/>
    <w:rsid w:val="00CD0F72"/>
    <w:rsid w:val="00CD0FAB"/>
    <w:rsid w:val="00CD11B8"/>
    <w:rsid w:val="00CD12EB"/>
    <w:rsid w:val="00CD139E"/>
    <w:rsid w:val="00CD144F"/>
    <w:rsid w:val="00CD170C"/>
    <w:rsid w:val="00CD1713"/>
    <w:rsid w:val="00CD1765"/>
    <w:rsid w:val="00CD186E"/>
    <w:rsid w:val="00CD1A8B"/>
    <w:rsid w:val="00CD1F99"/>
    <w:rsid w:val="00CD21AE"/>
    <w:rsid w:val="00CD225C"/>
    <w:rsid w:val="00CD237F"/>
    <w:rsid w:val="00CD2390"/>
    <w:rsid w:val="00CD2475"/>
    <w:rsid w:val="00CD267A"/>
    <w:rsid w:val="00CD2860"/>
    <w:rsid w:val="00CD28D3"/>
    <w:rsid w:val="00CD2981"/>
    <w:rsid w:val="00CD2A78"/>
    <w:rsid w:val="00CD2A8B"/>
    <w:rsid w:val="00CD2B3D"/>
    <w:rsid w:val="00CD2BEF"/>
    <w:rsid w:val="00CD2C41"/>
    <w:rsid w:val="00CD2CB6"/>
    <w:rsid w:val="00CD2D9A"/>
    <w:rsid w:val="00CD302F"/>
    <w:rsid w:val="00CD34F8"/>
    <w:rsid w:val="00CD364C"/>
    <w:rsid w:val="00CD36D6"/>
    <w:rsid w:val="00CD3732"/>
    <w:rsid w:val="00CD3A52"/>
    <w:rsid w:val="00CD3B47"/>
    <w:rsid w:val="00CD3C30"/>
    <w:rsid w:val="00CD3D87"/>
    <w:rsid w:val="00CD3F78"/>
    <w:rsid w:val="00CD40A3"/>
    <w:rsid w:val="00CD41BE"/>
    <w:rsid w:val="00CD431E"/>
    <w:rsid w:val="00CD44F4"/>
    <w:rsid w:val="00CD4600"/>
    <w:rsid w:val="00CD4653"/>
    <w:rsid w:val="00CD4654"/>
    <w:rsid w:val="00CD467F"/>
    <w:rsid w:val="00CD46AE"/>
    <w:rsid w:val="00CD46D8"/>
    <w:rsid w:val="00CD4A65"/>
    <w:rsid w:val="00CD4ACE"/>
    <w:rsid w:val="00CD4C39"/>
    <w:rsid w:val="00CD4C8B"/>
    <w:rsid w:val="00CD4CE4"/>
    <w:rsid w:val="00CD4D64"/>
    <w:rsid w:val="00CD4DE3"/>
    <w:rsid w:val="00CD4EAB"/>
    <w:rsid w:val="00CD4FAC"/>
    <w:rsid w:val="00CD5276"/>
    <w:rsid w:val="00CD5286"/>
    <w:rsid w:val="00CD549D"/>
    <w:rsid w:val="00CD54DB"/>
    <w:rsid w:val="00CD550F"/>
    <w:rsid w:val="00CD5518"/>
    <w:rsid w:val="00CD5BB5"/>
    <w:rsid w:val="00CD5BF0"/>
    <w:rsid w:val="00CD5C57"/>
    <w:rsid w:val="00CD5C5D"/>
    <w:rsid w:val="00CD5D34"/>
    <w:rsid w:val="00CD5E2C"/>
    <w:rsid w:val="00CD5EAA"/>
    <w:rsid w:val="00CD5F15"/>
    <w:rsid w:val="00CD5F62"/>
    <w:rsid w:val="00CD5F9E"/>
    <w:rsid w:val="00CD5FA7"/>
    <w:rsid w:val="00CD603F"/>
    <w:rsid w:val="00CD60BF"/>
    <w:rsid w:val="00CD6269"/>
    <w:rsid w:val="00CD62D9"/>
    <w:rsid w:val="00CD65CA"/>
    <w:rsid w:val="00CD694D"/>
    <w:rsid w:val="00CD69E2"/>
    <w:rsid w:val="00CD6A38"/>
    <w:rsid w:val="00CD6B43"/>
    <w:rsid w:val="00CD6D5E"/>
    <w:rsid w:val="00CD6E8E"/>
    <w:rsid w:val="00CD71D0"/>
    <w:rsid w:val="00CD72BE"/>
    <w:rsid w:val="00CD735C"/>
    <w:rsid w:val="00CD740B"/>
    <w:rsid w:val="00CD7413"/>
    <w:rsid w:val="00CD78A9"/>
    <w:rsid w:val="00CD78C1"/>
    <w:rsid w:val="00CD78DB"/>
    <w:rsid w:val="00CD7A40"/>
    <w:rsid w:val="00CD7B13"/>
    <w:rsid w:val="00CD7D47"/>
    <w:rsid w:val="00CD7E3F"/>
    <w:rsid w:val="00CE01E1"/>
    <w:rsid w:val="00CE027A"/>
    <w:rsid w:val="00CE0500"/>
    <w:rsid w:val="00CE0714"/>
    <w:rsid w:val="00CE0768"/>
    <w:rsid w:val="00CE0A66"/>
    <w:rsid w:val="00CE0B0F"/>
    <w:rsid w:val="00CE0C6F"/>
    <w:rsid w:val="00CE0CAF"/>
    <w:rsid w:val="00CE0CF5"/>
    <w:rsid w:val="00CE0D66"/>
    <w:rsid w:val="00CE0D96"/>
    <w:rsid w:val="00CE0DA0"/>
    <w:rsid w:val="00CE0E5E"/>
    <w:rsid w:val="00CE0F1B"/>
    <w:rsid w:val="00CE103A"/>
    <w:rsid w:val="00CE10F6"/>
    <w:rsid w:val="00CE11BE"/>
    <w:rsid w:val="00CE1349"/>
    <w:rsid w:val="00CE1513"/>
    <w:rsid w:val="00CE1520"/>
    <w:rsid w:val="00CE16D2"/>
    <w:rsid w:val="00CE16FE"/>
    <w:rsid w:val="00CE1846"/>
    <w:rsid w:val="00CE1AAF"/>
    <w:rsid w:val="00CE1C5A"/>
    <w:rsid w:val="00CE1D35"/>
    <w:rsid w:val="00CE1E5D"/>
    <w:rsid w:val="00CE1F43"/>
    <w:rsid w:val="00CE1F5E"/>
    <w:rsid w:val="00CE2164"/>
    <w:rsid w:val="00CE21F6"/>
    <w:rsid w:val="00CE224D"/>
    <w:rsid w:val="00CE236C"/>
    <w:rsid w:val="00CE23B2"/>
    <w:rsid w:val="00CE2449"/>
    <w:rsid w:val="00CE24BF"/>
    <w:rsid w:val="00CE24CB"/>
    <w:rsid w:val="00CE2586"/>
    <w:rsid w:val="00CE25FB"/>
    <w:rsid w:val="00CE261C"/>
    <w:rsid w:val="00CE2680"/>
    <w:rsid w:val="00CE288B"/>
    <w:rsid w:val="00CE2974"/>
    <w:rsid w:val="00CE2B34"/>
    <w:rsid w:val="00CE2B51"/>
    <w:rsid w:val="00CE2BD6"/>
    <w:rsid w:val="00CE2CE8"/>
    <w:rsid w:val="00CE2D6E"/>
    <w:rsid w:val="00CE2E10"/>
    <w:rsid w:val="00CE2EDF"/>
    <w:rsid w:val="00CE311D"/>
    <w:rsid w:val="00CE3222"/>
    <w:rsid w:val="00CE3296"/>
    <w:rsid w:val="00CE3297"/>
    <w:rsid w:val="00CE342E"/>
    <w:rsid w:val="00CE3516"/>
    <w:rsid w:val="00CE36A7"/>
    <w:rsid w:val="00CE370B"/>
    <w:rsid w:val="00CE37A6"/>
    <w:rsid w:val="00CE3824"/>
    <w:rsid w:val="00CE3940"/>
    <w:rsid w:val="00CE3A35"/>
    <w:rsid w:val="00CE3E9E"/>
    <w:rsid w:val="00CE3EA0"/>
    <w:rsid w:val="00CE3ECB"/>
    <w:rsid w:val="00CE3F4A"/>
    <w:rsid w:val="00CE3F4D"/>
    <w:rsid w:val="00CE40CA"/>
    <w:rsid w:val="00CE40F1"/>
    <w:rsid w:val="00CE40F8"/>
    <w:rsid w:val="00CE41B7"/>
    <w:rsid w:val="00CE4299"/>
    <w:rsid w:val="00CE4425"/>
    <w:rsid w:val="00CE448F"/>
    <w:rsid w:val="00CE450C"/>
    <w:rsid w:val="00CE465E"/>
    <w:rsid w:val="00CE4680"/>
    <w:rsid w:val="00CE480C"/>
    <w:rsid w:val="00CE48BA"/>
    <w:rsid w:val="00CE48E5"/>
    <w:rsid w:val="00CE4952"/>
    <w:rsid w:val="00CE4C14"/>
    <w:rsid w:val="00CE4C53"/>
    <w:rsid w:val="00CE4DAC"/>
    <w:rsid w:val="00CE4E18"/>
    <w:rsid w:val="00CE4E31"/>
    <w:rsid w:val="00CE4EF0"/>
    <w:rsid w:val="00CE4FD1"/>
    <w:rsid w:val="00CE51D6"/>
    <w:rsid w:val="00CE5303"/>
    <w:rsid w:val="00CE533E"/>
    <w:rsid w:val="00CE5463"/>
    <w:rsid w:val="00CE5731"/>
    <w:rsid w:val="00CE587A"/>
    <w:rsid w:val="00CE58B5"/>
    <w:rsid w:val="00CE58DF"/>
    <w:rsid w:val="00CE59A7"/>
    <w:rsid w:val="00CE59FE"/>
    <w:rsid w:val="00CE5BBA"/>
    <w:rsid w:val="00CE5C0F"/>
    <w:rsid w:val="00CE5C69"/>
    <w:rsid w:val="00CE5D44"/>
    <w:rsid w:val="00CE5EEE"/>
    <w:rsid w:val="00CE5F7B"/>
    <w:rsid w:val="00CE5FF8"/>
    <w:rsid w:val="00CE600C"/>
    <w:rsid w:val="00CE6013"/>
    <w:rsid w:val="00CE6057"/>
    <w:rsid w:val="00CE6099"/>
    <w:rsid w:val="00CE60B8"/>
    <w:rsid w:val="00CE6298"/>
    <w:rsid w:val="00CE63DF"/>
    <w:rsid w:val="00CE6402"/>
    <w:rsid w:val="00CE6468"/>
    <w:rsid w:val="00CE64DB"/>
    <w:rsid w:val="00CE657E"/>
    <w:rsid w:val="00CE66C7"/>
    <w:rsid w:val="00CE6762"/>
    <w:rsid w:val="00CE6A0E"/>
    <w:rsid w:val="00CE6A7D"/>
    <w:rsid w:val="00CE6AC5"/>
    <w:rsid w:val="00CE6B15"/>
    <w:rsid w:val="00CE6D08"/>
    <w:rsid w:val="00CE6E38"/>
    <w:rsid w:val="00CE6EB7"/>
    <w:rsid w:val="00CE6EE2"/>
    <w:rsid w:val="00CE70C7"/>
    <w:rsid w:val="00CE713C"/>
    <w:rsid w:val="00CE7224"/>
    <w:rsid w:val="00CE7328"/>
    <w:rsid w:val="00CE757D"/>
    <w:rsid w:val="00CE75DA"/>
    <w:rsid w:val="00CE76ED"/>
    <w:rsid w:val="00CE7801"/>
    <w:rsid w:val="00CE7A49"/>
    <w:rsid w:val="00CE7AE8"/>
    <w:rsid w:val="00CE7E8A"/>
    <w:rsid w:val="00CE7EAA"/>
    <w:rsid w:val="00CE7F29"/>
    <w:rsid w:val="00CE7FCE"/>
    <w:rsid w:val="00CE7FE9"/>
    <w:rsid w:val="00CF0019"/>
    <w:rsid w:val="00CF0176"/>
    <w:rsid w:val="00CF01A1"/>
    <w:rsid w:val="00CF0351"/>
    <w:rsid w:val="00CF0378"/>
    <w:rsid w:val="00CF045C"/>
    <w:rsid w:val="00CF0683"/>
    <w:rsid w:val="00CF071A"/>
    <w:rsid w:val="00CF0729"/>
    <w:rsid w:val="00CF0936"/>
    <w:rsid w:val="00CF0A09"/>
    <w:rsid w:val="00CF0A71"/>
    <w:rsid w:val="00CF0BFE"/>
    <w:rsid w:val="00CF0C3A"/>
    <w:rsid w:val="00CF0C40"/>
    <w:rsid w:val="00CF0E14"/>
    <w:rsid w:val="00CF0E9C"/>
    <w:rsid w:val="00CF0EAA"/>
    <w:rsid w:val="00CF11CF"/>
    <w:rsid w:val="00CF128E"/>
    <w:rsid w:val="00CF12BB"/>
    <w:rsid w:val="00CF13D9"/>
    <w:rsid w:val="00CF14A3"/>
    <w:rsid w:val="00CF1500"/>
    <w:rsid w:val="00CF1557"/>
    <w:rsid w:val="00CF15BF"/>
    <w:rsid w:val="00CF1657"/>
    <w:rsid w:val="00CF1722"/>
    <w:rsid w:val="00CF1858"/>
    <w:rsid w:val="00CF1A47"/>
    <w:rsid w:val="00CF1B46"/>
    <w:rsid w:val="00CF1BAE"/>
    <w:rsid w:val="00CF1DA0"/>
    <w:rsid w:val="00CF1E11"/>
    <w:rsid w:val="00CF1F1E"/>
    <w:rsid w:val="00CF20FF"/>
    <w:rsid w:val="00CF227B"/>
    <w:rsid w:val="00CF22F4"/>
    <w:rsid w:val="00CF24D4"/>
    <w:rsid w:val="00CF25F6"/>
    <w:rsid w:val="00CF2766"/>
    <w:rsid w:val="00CF2AB8"/>
    <w:rsid w:val="00CF2BC6"/>
    <w:rsid w:val="00CF2C90"/>
    <w:rsid w:val="00CF2D0B"/>
    <w:rsid w:val="00CF3137"/>
    <w:rsid w:val="00CF32B2"/>
    <w:rsid w:val="00CF33DB"/>
    <w:rsid w:val="00CF33ED"/>
    <w:rsid w:val="00CF34B5"/>
    <w:rsid w:val="00CF36EB"/>
    <w:rsid w:val="00CF37DF"/>
    <w:rsid w:val="00CF3859"/>
    <w:rsid w:val="00CF3905"/>
    <w:rsid w:val="00CF3939"/>
    <w:rsid w:val="00CF3990"/>
    <w:rsid w:val="00CF39F3"/>
    <w:rsid w:val="00CF3A94"/>
    <w:rsid w:val="00CF3B74"/>
    <w:rsid w:val="00CF3C44"/>
    <w:rsid w:val="00CF3DE6"/>
    <w:rsid w:val="00CF3EF5"/>
    <w:rsid w:val="00CF404E"/>
    <w:rsid w:val="00CF4086"/>
    <w:rsid w:val="00CF426D"/>
    <w:rsid w:val="00CF4271"/>
    <w:rsid w:val="00CF42A7"/>
    <w:rsid w:val="00CF433E"/>
    <w:rsid w:val="00CF46BB"/>
    <w:rsid w:val="00CF4728"/>
    <w:rsid w:val="00CF476C"/>
    <w:rsid w:val="00CF4A1A"/>
    <w:rsid w:val="00CF4B80"/>
    <w:rsid w:val="00CF4BD6"/>
    <w:rsid w:val="00CF4CBA"/>
    <w:rsid w:val="00CF4D07"/>
    <w:rsid w:val="00CF4D8B"/>
    <w:rsid w:val="00CF4F10"/>
    <w:rsid w:val="00CF5045"/>
    <w:rsid w:val="00CF5164"/>
    <w:rsid w:val="00CF51BF"/>
    <w:rsid w:val="00CF51C3"/>
    <w:rsid w:val="00CF5247"/>
    <w:rsid w:val="00CF5263"/>
    <w:rsid w:val="00CF569D"/>
    <w:rsid w:val="00CF57EC"/>
    <w:rsid w:val="00CF5879"/>
    <w:rsid w:val="00CF593C"/>
    <w:rsid w:val="00CF5A70"/>
    <w:rsid w:val="00CF5B25"/>
    <w:rsid w:val="00CF5C31"/>
    <w:rsid w:val="00CF5D8B"/>
    <w:rsid w:val="00CF5DE6"/>
    <w:rsid w:val="00CF5E77"/>
    <w:rsid w:val="00CF623D"/>
    <w:rsid w:val="00CF64A0"/>
    <w:rsid w:val="00CF655C"/>
    <w:rsid w:val="00CF667D"/>
    <w:rsid w:val="00CF668E"/>
    <w:rsid w:val="00CF66C5"/>
    <w:rsid w:val="00CF66DC"/>
    <w:rsid w:val="00CF687D"/>
    <w:rsid w:val="00CF68A7"/>
    <w:rsid w:val="00CF6962"/>
    <w:rsid w:val="00CF69A7"/>
    <w:rsid w:val="00CF69EE"/>
    <w:rsid w:val="00CF6B69"/>
    <w:rsid w:val="00CF6B84"/>
    <w:rsid w:val="00CF6BBC"/>
    <w:rsid w:val="00CF6C15"/>
    <w:rsid w:val="00CF6EB3"/>
    <w:rsid w:val="00CF6FA9"/>
    <w:rsid w:val="00CF70A1"/>
    <w:rsid w:val="00CF720A"/>
    <w:rsid w:val="00CF7298"/>
    <w:rsid w:val="00CF74A9"/>
    <w:rsid w:val="00CF76DB"/>
    <w:rsid w:val="00CF7ACF"/>
    <w:rsid w:val="00CF7B11"/>
    <w:rsid w:val="00CF7BE7"/>
    <w:rsid w:val="00CF7C42"/>
    <w:rsid w:val="00CF7E69"/>
    <w:rsid w:val="00CF7EB9"/>
    <w:rsid w:val="00CF7F08"/>
    <w:rsid w:val="00CF7F23"/>
    <w:rsid w:val="00CF7FA3"/>
    <w:rsid w:val="00D00122"/>
    <w:rsid w:val="00D0022C"/>
    <w:rsid w:val="00D003B5"/>
    <w:rsid w:val="00D0055E"/>
    <w:rsid w:val="00D00605"/>
    <w:rsid w:val="00D00623"/>
    <w:rsid w:val="00D00A45"/>
    <w:rsid w:val="00D00A95"/>
    <w:rsid w:val="00D00AE5"/>
    <w:rsid w:val="00D00C73"/>
    <w:rsid w:val="00D00CFA"/>
    <w:rsid w:val="00D00E21"/>
    <w:rsid w:val="00D00EFA"/>
    <w:rsid w:val="00D00F10"/>
    <w:rsid w:val="00D00F13"/>
    <w:rsid w:val="00D00F38"/>
    <w:rsid w:val="00D01056"/>
    <w:rsid w:val="00D01226"/>
    <w:rsid w:val="00D01382"/>
    <w:rsid w:val="00D01447"/>
    <w:rsid w:val="00D0159E"/>
    <w:rsid w:val="00D01742"/>
    <w:rsid w:val="00D017C2"/>
    <w:rsid w:val="00D01994"/>
    <w:rsid w:val="00D01B1B"/>
    <w:rsid w:val="00D01EF3"/>
    <w:rsid w:val="00D01F61"/>
    <w:rsid w:val="00D01F9B"/>
    <w:rsid w:val="00D02173"/>
    <w:rsid w:val="00D02291"/>
    <w:rsid w:val="00D02327"/>
    <w:rsid w:val="00D023B2"/>
    <w:rsid w:val="00D02421"/>
    <w:rsid w:val="00D02425"/>
    <w:rsid w:val="00D02603"/>
    <w:rsid w:val="00D027B9"/>
    <w:rsid w:val="00D02893"/>
    <w:rsid w:val="00D028AD"/>
    <w:rsid w:val="00D02A7D"/>
    <w:rsid w:val="00D02B36"/>
    <w:rsid w:val="00D02D80"/>
    <w:rsid w:val="00D02E14"/>
    <w:rsid w:val="00D02E28"/>
    <w:rsid w:val="00D02EF2"/>
    <w:rsid w:val="00D02F64"/>
    <w:rsid w:val="00D030CB"/>
    <w:rsid w:val="00D0327E"/>
    <w:rsid w:val="00D0333B"/>
    <w:rsid w:val="00D0334C"/>
    <w:rsid w:val="00D0342D"/>
    <w:rsid w:val="00D03471"/>
    <w:rsid w:val="00D034BD"/>
    <w:rsid w:val="00D0351F"/>
    <w:rsid w:val="00D03529"/>
    <w:rsid w:val="00D0362B"/>
    <w:rsid w:val="00D036D3"/>
    <w:rsid w:val="00D037B1"/>
    <w:rsid w:val="00D0383A"/>
    <w:rsid w:val="00D0388B"/>
    <w:rsid w:val="00D0394E"/>
    <w:rsid w:val="00D03A81"/>
    <w:rsid w:val="00D03BEC"/>
    <w:rsid w:val="00D03C9E"/>
    <w:rsid w:val="00D03EB4"/>
    <w:rsid w:val="00D03EF8"/>
    <w:rsid w:val="00D03EFB"/>
    <w:rsid w:val="00D03F92"/>
    <w:rsid w:val="00D03FA5"/>
    <w:rsid w:val="00D04051"/>
    <w:rsid w:val="00D04064"/>
    <w:rsid w:val="00D0423B"/>
    <w:rsid w:val="00D04241"/>
    <w:rsid w:val="00D042D2"/>
    <w:rsid w:val="00D04369"/>
    <w:rsid w:val="00D04408"/>
    <w:rsid w:val="00D044D9"/>
    <w:rsid w:val="00D04597"/>
    <w:rsid w:val="00D045AB"/>
    <w:rsid w:val="00D045EE"/>
    <w:rsid w:val="00D0461E"/>
    <w:rsid w:val="00D0468F"/>
    <w:rsid w:val="00D04735"/>
    <w:rsid w:val="00D0482A"/>
    <w:rsid w:val="00D04835"/>
    <w:rsid w:val="00D04863"/>
    <w:rsid w:val="00D0494E"/>
    <w:rsid w:val="00D04A79"/>
    <w:rsid w:val="00D04BBE"/>
    <w:rsid w:val="00D04BD4"/>
    <w:rsid w:val="00D04DD4"/>
    <w:rsid w:val="00D04E93"/>
    <w:rsid w:val="00D0507A"/>
    <w:rsid w:val="00D05092"/>
    <w:rsid w:val="00D050A8"/>
    <w:rsid w:val="00D050ED"/>
    <w:rsid w:val="00D0514B"/>
    <w:rsid w:val="00D051F9"/>
    <w:rsid w:val="00D052E0"/>
    <w:rsid w:val="00D0542C"/>
    <w:rsid w:val="00D0549B"/>
    <w:rsid w:val="00D055A9"/>
    <w:rsid w:val="00D05804"/>
    <w:rsid w:val="00D05997"/>
    <w:rsid w:val="00D059B5"/>
    <w:rsid w:val="00D05A35"/>
    <w:rsid w:val="00D05AD8"/>
    <w:rsid w:val="00D05BBB"/>
    <w:rsid w:val="00D05CDD"/>
    <w:rsid w:val="00D05CE9"/>
    <w:rsid w:val="00D05EC6"/>
    <w:rsid w:val="00D05EC8"/>
    <w:rsid w:val="00D0610C"/>
    <w:rsid w:val="00D061D2"/>
    <w:rsid w:val="00D061F8"/>
    <w:rsid w:val="00D06220"/>
    <w:rsid w:val="00D062E5"/>
    <w:rsid w:val="00D06304"/>
    <w:rsid w:val="00D06519"/>
    <w:rsid w:val="00D06608"/>
    <w:rsid w:val="00D066AC"/>
    <w:rsid w:val="00D067DB"/>
    <w:rsid w:val="00D067F1"/>
    <w:rsid w:val="00D0689B"/>
    <w:rsid w:val="00D06956"/>
    <w:rsid w:val="00D069C9"/>
    <w:rsid w:val="00D06B35"/>
    <w:rsid w:val="00D06BE5"/>
    <w:rsid w:val="00D06C21"/>
    <w:rsid w:val="00D06C99"/>
    <w:rsid w:val="00D06D92"/>
    <w:rsid w:val="00D06DB6"/>
    <w:rsid w:val="00D06E03"/>
    <w:rsid w:val="00D0704A"/>
    <w:rsid w:val="00D070C6"/>
    <w:rsid w:val="00D07226"/>
    <w:rsid w:val="00D0726E"/>
    <w:rsid w:val="00D073A8"/>
    <w:rsid w:val="00D07433"/>
    <w:rsid w:val="00D0755B"/>
    <w:rsid w:val="00D0766B"/>
    <w:rsid w:val="00D076E1"/>
    <w:rsid w:val="00D077FF"/>
    <w:rsid w:val="00D07A28"/>
    <w:rsid w:val="00D07B2B"/>
    <w:rsid w:val="00D07BAC"/>
    <w:rsid w:val="00D07BC7"/>
    <w:rsid w:val="00D07BD0"/>
    <w:rsid w:val="00D07F5E"/>
    <w:rsid w:val="00D10191"/>
    <w:rsid w:val="00D101C9"/>
    <w:rsid w:val="00D1031B"/>
    <w:rsid w:val="00D103CC"/>
    <w:rsid w:val="00D103F1"/>
    <w:rsid w:val="00D10544"/>
    <w:rsid w:val="00D10591"/>
    <w:rsid w:val="00D10595"/>
    <w:rsid w:val="00D106A3"/>
    <w:rsid w:val="00D107A4"/>
    <w:rsid w:val="00D107B9"/>
    <w:rsid w:val="00D10ADA"/>
    <w:rsid w:val="00D10B1F"/>
    <w:rsid w:val="00D10B63"/>
    <w:rsid w:val="00D10BF0"/>
    <w:rsid w:val="00D10CAA"/>
    <w:rsid w:val="00D10D00"/>
    <w:rsid w:val="00D10D04"/>
    <w:rsid w:val="00D10D35"/>
    <w:rsid w:val="00D10D63"/>
    <w:rsid w:val="00D10E1F"/>
    <w:rsid w:val="00D10E98"/>
    <w:rsid w:val="00D111A3"/>
    <w:rsid w:val="00D11262"/>
    <w:rsid w:val="00D11273"/>
    <w:rsid w:val="00D1133A"/>
    <w:rsid w:val="00D114DB"/>
    <w:rsid w:val="00D114E3"/>
    <w:rsid w:val="00D115BF"/>
    <w:rsid w:val="00D11603"/>
    <w:rsid w:val="00D11A0F"/>
    <w:rsid w:val="00D11CB3"/>
    <w:rsid w:val="00D11D0A"/>
    <w:rsid w:val="00D11DD2"/>
    <w:rsid w:val="00D11E0B"/>
    <w:rsid w:val="00D11EE5"/>
    <w:rsid w:val="00D11F25"/>
    <w:rsid w:val="00D11F41"/>
    <w:rsid w:val="00D11F6D"/>
    <w:rsid w:val="00D1212E"/>
    <w:rsid w:val="00D1224A"/>
    <w:rsid w:val="00D122D1"/>
    <w:rsid w:val="00D123A2"/>
    <w:rsid w:val="00D125D0"/>
    <w:rsid w:val="00D1266F"/>
    <w:rsid w:val="00D126BC"/>
    <w:rsid w:val="00D127C9"/>
    <w:rsid w:val="00D1284C"/>
    <w:rsid w:val="00D12CA2"/>
    <w:rsid w:val="00D12DEA"/>
    <w:rsid w:val="00D12E8D"/>
    <w:rsid w:val="00D12E94"/>
    <w:rsid w:val="00D12F5D"/>
    <w:rsid w:val="00D13032"/>
    <w:rsid w:val="00D130D2"/>
    <w:rsid w:val="00D1327D"/>
    <w:rsid w:val="00D13298"/>
    <w:rsid w:val="00D132AA"/>
    <w:rsid w:val="00D1330E"/>
    <w:rsid w:val="00D134C7"/>
    <w:rsid w:val="00D13606"/>
    <w:rsid w:val="00D1368A"/>
    <w:rsid w:val="00D1368B"/>
    <w:rsid w:val="00D137E7"/>
    <w:rsid w:val="00D13A79"/>
    <w:rsid w:val="00D13AAD"/>
    <w:rsid w:val="00D13ADF"/>
    <w:rsid w:val="00D13B2C"/>
    <w:rsid w:val="00D13F82"/>
    <w:rsid w:val="00D14026"/>
    <w:rsid w:val="00D14176"/>
    <w:rsid w:val="00D14235"/>
    <w:rsid w:val="00D1428B"/>
    <w:rsid w:val="00D143C3"/>
    <w:rsid w:val="00D143E6"/>
    <w:rsid w:val="00D14412"/>
    <w:rsid w:val="00D14677"/>
    <w:rsid w:val="00D14878"/>
    <w:rsid w:val="00D148A1"/>
    <w:rsid w:val="00D14AB2"/>
    <w:rsid w:val="00D14B60"/>
    <w:rsid w:val="00D14C3A"/>
    <w:rsid w:val="00D14EF6"/>
    <w:rsid w:val="00D14F44"/>
    <w:rsid w:val="00D15150"/>
    <w:rsid w:val="00D1526F"/>
    <w:rsid w:val="00D152A8"/>
    <w:rsid w:val="00D152E5"/>
    <w:rsid w:val="00D15494"/>
    <w:rsid w:val="00D15509"/>
    <w:rsid w:val="00D1559C"/>
    <w:rsid w:val="00D155C8"/>
    <w:rsid w:val="00D155DB"/>
    <w:rsid w:val="00D156CC"/>
    <w:rsid w:val="00D158B8"/>
    <w:rsid w:val="00D158CD"/>
    <w:rsid w:val="00D15940"/>
    <w:rsid w:val="00D15A21"/>
    <w:rsid w:val="00D15B3A"/>
    <w:rsid w:val="00D15C3E"/>
    <w:rsid w:val="00D15CAF"/>
    <w:rsid w:val="00D15CFD"/>
    <w:rsid w:val="00D15DAD"/>
    <w:rsid w:val="00D15E24"/>
    <w:rsid w:val="00D1605E"/>
    <w:rsid w:val="00D16387"/>
    <w:rsid w:val="00D166C2"/>
    <w:rsid w:val="00D1672D"/>
    <w:rsid w:val="00D16842"/>
    <w:rsid w:val="00D1686C"/>
    <w:rsid w:val="00D169F7"/>
    <w:rsid w:val="00D16AC9"/>
    <w:rsid w:val="00D16CC0"/>
    <w:rsid w:val="00D16D1A"/>
    <w:rsid w:val="00D16F95"/>
    <w:rsid w:val="00D17000"/>
    <w:rsid w:val="00D170E4"/>
    <w:rsid w:val="00D171E6"/>
    <w:rsid w:val="00D171E8"/>
    <w:rsid w:val="00D1720A"/>
    <w:rsid w:val="00D17231"/>
    <w:rsid w:val="00D17476"/>
    <w:rsid w:val="00D17698"/>
    <w:rsid w:val="00D1770C"/>
    <w:rsid w:val="00D177AA"/>
    <w:rsid w:val="00D177C7"/>
    <w:rsid w:val="00D17893"/>
    <w:rsid w:val="00D17908"/>
    <w:rsid w:val="00D17973"/>
    <w:rsid w:val="00D179E3"/>
    <w:rsid w:val="00D17A29"/>
    <w:rsid w:val="00D17BA6"/>
    <w:rsid w:val="00D17CF6"/>
    <w:rsid w:val="00D17DD9"/>
    <w:rsid w:val="00D17ED7"/>
    <w:rsid w:val="00D17F46"/>
    <w:rsid w:val="00D20026"/>
    <w:rsid w:val="00D20145"/>
    <w:rsid w:val="00D201E9"/>
    <w:rsid w:val="00D20248"/>
    <w:rsid w:val="00D2030B"/>
    <w:rsid w:val="00D2038F"/>
    <w:rsid w:val="00D20421"/>
    <w:rsid w:val="00D20463"/>
    <w:rsid w:val="00D20790"/>
    <w:rsid w:val="00D207B4"/>
    <w:rsid w:val="00D207E5"/>
    <w:rsid w:val="00D208D0"/>
    <w:rsid w:val="00D2099F"/>
    <w:rsid w:val="00D20A4A"/>
    <w:rsid w:val="00D20B96"/>
    <w:rsid w:val="00D20BC7"/>
    <w:rsid w:val="00D20C38"/>
    <w:rsid w:val="00D20D7F"/>
    <w:rsid w:val="00D20D93"/>
    <w:rsid w:val="00D20DE8"/>
    <w:rsid w:val="00D20F73"/>
    <w:rsid w:val="00D21051"/>
    <w:rsid w:val="00D210D0"/>
    <w:rsid w:val="00D210EA"/>
    <w:rsid w:val="00D21192"/>
    <w:rsid w:val="00D2137B"/>
    <w:rsid w:val="00D2137D"/>
    <w:rsid w:val="00D213A5"/>
    <w:rsid w:val="00D213FD"/>
    <w:rsid w:val="00D21521"/>
    <w:rsid w:val="00D21719"/>
    <w:rsid w:val="00D2181E"/>
    <w:rsid w:val="00D2184A"/>
    <w:rsid w:val="00D2195E"/>
    <w:rsid w:val="00D21BBF"/>
    <w:rsid w:val="00D21C48"/>
    <w:rsid w:val="00D21D4F"/>
    <w:rsid w:val="00D21D54"/>
    <w:rsid w:val="00D21D5E"/>
    <w:rsid w:val="00D21D61"/>
    <w:rsid w:val="00D22026"/>
    <w:rsid w:val="00D2214B"/>
    <w:rsid w:val="00D2224A"/>
    <w:rsid w:val="00D22568"/>
    <w:rsid w:val="00D225CF"/>
    <w:rsid w:val="00D226C7"/>
    <w:rsid w:val="00D228B4"/>
    <w:rsid w:val="00D228EC"/>
    <w:rsid w:val="00D22980"/>
    <w:rsid w:val="00D22AB8"/>
    <w:rsid w:val="00D22C56"/>
    <w:rsid w:val="00D22D8E"/>
    <w:rsid w:val="00D22FE5"/>
    <w:rsid w:val="00D230EF"/>
    <w:rsid w:val="00D233E0"/>
    <w:rsid w:val="00D23408"/>
    <w:rsid w:val="00D23497"/>
    <w:rsid w:val="00D235AF"/>
    <w:rsid w:val="00D23649"/>
    <w:rsid w:val="00D23971"/>
    <w:rsid w:val="00D23A22"/>
    <w:rsid w:val="00D23BEC"/>
    <w:rsid w:val="00D23F94"/>
    <w:rsid w:val="00D23FCA"/>
    <w:rsid w:val="00D240EB"/>
    <w:rsid w:val="00D2415A"/>
    <w:rsid w:val="00D2419A"/>
    <w:rsid w:val="00D24229"/>
    <w:rsid w:val="00D244F1"/>
    <w:rsid w:val="00D2452E"/>
    <w:rsid w:val="00D24549"/>
    <w:rsid w:val="00D2469C"/>
    <w:rsid w:val="00D246B9"/>
    <w:rsid w:val="00D249AC"/>
    <w:rsid w:val="00D24AB9"/>
    <w:rsid w:val="00D24B1A"/>
    <w:rsid w:val="00D24CA8"/>
    <w:rsid w:val="00D24CC0"/>
    <w:rsid w:val="00D24EFA"/>
    <w:rsid w:val="00D2507E"/>
    <w:rsid w:val="00D2516E"/>
    <w:rsid w:val="00D252D6"/>
    <w:rsid w:val="00D252E0"/>
    <w:rsid w:val="00D2538A"/>
    <w:rsid w:val="00D25409"/>
    <w:rsid w:val="00D254F2"/>
    <w:rsid w:val="00D25713"/>
    <w:rsid w:val="00D25947"/>
    <w:rsid w:val="00D25A15"/>
    <w:rsid w:val="00D25AD3"/>
    <w:rsid w:val="00D25C00"/>
    <w:rsid w:val="00D25D6B"/>
    <w:rsid w:val="00D25DD8"/>
    <w:rsid w:val="00D25E97"/>
    <w:rsid w:val="00D26034"/>
    <w:rsid w:val="00D26060"/>
    <w:rsid w:val="00D2608D"/>
    <w:rsid w:val="00D260C5"/>
    <w:rsid w:val="00D260EA"/>
    <w:rsid w:val="00D260EF"/>
    <w:rsid w:val="00D2618E"/>
    <w:rsid w:val="00D261CF"/>
    <w:rsid w:val="00D263BD"/>
    <w:rsid w:val="00D26470"/>
    <w:rsid w:val="00D264BB"/>
    <w:rsid w:val="00D2655D"/>
    <w:rsid w:val="00D26693"/>
    <w:rsid w:val="00D26757"/>
    <w:rsid w:val="00D2676A"/>
    <w:rsid w:val="00D268A8"/>
    <w:rsid w:val="00D26BD3"/>
    <w:rsid w:val="00D26BD7"/>
    <w:rsid w:val="00D26C42"/>
    <w:rsid w:val="00D26D9F"/>
    <w:rsid w:val="00D26DE5"/>
    <w:rsid w:val="00D26E38"/>
    <w:rsid w:val="00D26E53"/>
    <w:rsid w:val="00D26E55"/>
    <w:rsid w:val="00D26EEB"/>
    <w:rsid w:val="00D26F1A"/>
    <w:rsid w:val="00D270CF"/>
    <w:rsid w:val="00D271D6"/>
    <w:rsid w:val="00D27223"/>
    <w:rsid w:val="00D27304"/>
    <w:rsid w:val="00D27590"/>
    <w:rsid w:val="00D275A5"/>
    <w:rsid w:val="00D27703"/>
    <w:rsid w:val="00D27776"/>
    <w:rsid w:val="00D27AAE"/>
    <w:rsid w:val="00D27AD7"/>
    <w:rsid w:val="00D27B72"/>
    <w:rsid w:val="00D27BC5"/>
    <w:rsid w:val="00D27C30"/>
    <w:rsid w:val="00D27D5E"/>
    <w:rsid w:val="00D27E04"/>
    <w:rsid w:val="00D30152"/>
    <w:rsid w:val="00D301A0"/>
    <w:rsid w:val="00D302CD"/>
    <w:rsid w:val="00D30309"/>
    <w:rsid w:val="00D30320"/>
    <w:rsid w:val="00D303AD"/>
    <w:rsid w:val="00D305DF"/>
    <w:rsid w:val="00D306CC"/>
    <w:rsid w:val="00D30A09"/>
    <w:rsid w:val="00D30A8B"/>
    <w:rsid w:val="00D30D8C"/>
    <w:rsid w:val="00D30F0A"/>
    <w:rsid w:val="00D3105B"/>
    <w:rsid w:val="00D3115F"/>
    <w:rsid w:val="00D31192"/>
    <w:rsid w:val="00D311B1"/>
    <w:rsid w:val="00D313A1"/>
    <w:rsid w:val="00D31554"/>
    <w:rsid w:val="00D315AD"/>
    <w:rsid w:val="00D317ED"/>
    <w:rsid w:val="00D3185C"/>
    <w:rsid w:val="00D319B9"/>
    <w:rsid w:val="00D319DC"/>
    <w:rsid w:val="00D31A04"/>
    <w:rsid w:val="00D31A41"/>
    <w:rsid w:val="00D31A48"/>
    <w:rsid w:val="00D31B9E"/>
    <w:rsid w:val="00D31BC9"/>
    <w:rsid w:val="00D31BF0"/>
    <w:rsid w:val="00D31E3D"/>
    <w:rsid w:val="00D3207C"/>
    <w:rsid w:val="00D321B3"/>
    <w:rsid w:val="00D32327"/>
    <w:rsid w:val="00D323B4"/>
    <w:rsid w:val="00D323D8"/>
    <w:rsid w:val="00D3280C"/>
    <w:rsid w:val="00D329DF"/>
    <w:rsid w:val="00D32A96"/>
    <w:rsid w:val="00D32B55"/>
    <w:rsid w:val="00D32BC4"/>
    <w:rsid w:val="00D32C27"/>
    <w:rsid w:val="00D32C4A"/>
    <w:rsid w:val="00D32D53"/>
    <w:rsid w:val="00D33254"/>
    <w:rsid w:val="00D334D9"/>
    <w:rsid w:val="00D33516"/>
    <w:rsid w:val="00D3351A"/>
    <w:rsid w:val="00D3352B"/>
    <w:rsid w:val="00D3358C"/>
    <w:rsid w:val="00D33651"/>
    <w:rsid w:val="00D3365B"/>
    <w:rsid w:val="00D336E5"/>
    <w:rsid w:val="00D33778"/>
    <w:rsid w:val="00D337BE"/>
    <w:rsid w:val="00D33868"/>
    <w:rsid w:val="00D33929"/>
    <w:rsid w:val="00D33A0F"/>
    <w:rsid w:val="00D33BDE"/>
    <w:rsid w:val="00D33C25"/>
    <w:rsid w:val="00D33D0B"/>
    <w:rsid w:val="00D33E66"/>
    <w:rsid w:val="00D33E9B"/>
    <w:rsid w:val="00D33FBC"/>
    <w:rsid w:val="00D33FE6"/>
    <w:rsid w:val="00D3401B"/>
    <w:rsid w:val="00D34025"/>
    <w:rsid w:val="00D34104"/>
    <w:rsid w:val="00D342A8"/>
    <w:rsid w:val="00D3432D"/>
    <w:rsid w:val="00D343CD"/>
    <w:rsid w:val="00D34451"/>
    <w:rsid w:val="00D34487"/>
    <w:rsid w:val="00D34492"/>
    <w:rsid w:val="00D344BD"/>
    <w:rsid w:val="00D34551"/>
    <w:rsid w:val="00D3456C"/>
    <w:rsid w:val="00D3463F"/>
    <w:rsid w:val="00D34816"/>
    <w:rsid w:val="00D3491B"/>
    <w:rsid w:val="00D34A11"/>
    <w:rsid w:val="00D34A89"/>
    <w:rsid w:val="00D34B13"/>
    <w:rsid w:val="00D34B42"/>
    <w:rsid w:val="00D34B68"/>
    <w:rsid w:val="00D34C47"/>
    <w:rsid w:val="00D34D1E"/>
    <w:rsid w:val="00D34E46"/>
    <w:rsid w:val="00D34F67"/>
    <w:rsid w:val="00D35124"/>
    <w:rsid w:val="00D3515B"/>
    <w:rsid w:val="00D353BE"/>
    <w:rsid w:val="00D35441"/>
    <w:rsid w:val="00D354CA"/>
    <w:rsid w:val="00D357AF"/>
    <w:rsid w:val="00D359FC"/>
    <w:rsid w:val="00D35DD2"/>
    <w:rsid w:val="00D35E43"/>
    <w:rsid w:val="00D35F03"/>
    <w:rsid w:val="00D35F1D"/>
    <w:rsid w:val="00D35FCF"/>
    <w:rsid w:val="00D35FFB"/>
    <w:rsid w:val="00D360D1"/>
    <w:rsid w:val="00D36115"/>
    <w:rsid w:val="00D36506"/>
    <w:rsid w:val="00D365E9"/>
    <w:rsid w:val="00D36665"/>
    <w:rsid w:val="00D366A8"/>
    <w:rsid w:val="00D366E2"/>
    <w:rsid w:val="00D367DE"/>
    <w:rsid w:val="00D36991"/>
    <w:rsid w:val="00D36A37"/>
    <w:rsid w:val="00D36AA4"/>
    <w:rsid w:val="00D36C4D"/>
    <w:rsid w:val="00D36CB5"/>
    <w:rsid w:val="00D36DB8"/>
    <w:rsid w:val="00D36E9C"/>
    <w:rsid w:val="00D37111"/>
    <w:rsid w:val="00D372DC"/>
    <w:rsid w:val="00D372EF"/>
    <w:rsid w:val="00D373DC"/>
    <w:rsid w:val="00D3746A"/>
    <w:rsid w:val="00D3755E"/>
    <w:rsid w:val="00D37568"/>
    <w:rsid w:val="00D37711"/>
    <w:rsid w:val="00D37945"/>
    <w:rsid w:val="00D37BAB"/>
    <w:rsid w:val="00D37D22"/>
    <w:rsid w:val="00D37F8B"/>
    <w:rsid w:val="00D3957C"/>
    <w:rsid w:val="00D40081"/>
    <w:rsid w:val="00D40236"/>
    <w:rsid w:val="00D4037F"/>
    <w:rsid w:val="00D40597"/>
    <w:rsid w:val="00D405CD"/>
    <w:rsid w:val="00D4068C"/>
    <w:rsid w:val="00D407AD"/>
    <w:rsid w:val="00D4081F"/>
    <w:rsid w:val="00D40A3B"/>
    <w:rsid w:val="00D40A7A"/>
    <w:rsid w:val="00D40B97"/>
    <w:rsid w:val="00D40D54"/>
    <w:rsid w:val="00D40E4C"/>
    <w:rsid w:val="00D40E98"/>
    <w:rsid w:val="00D40EB6"/>
    <w:rsid w:val="00D40ED4"/>
    <w:rsid w:val="00D41016"/>
    <w:rsid w:val="00D4107B"/>
    <w:rsid w:val="00D410A6"/>
    <w:rsid w:val="00D411F4"/>
    <w:rsid w:val="00D41244"/>
    <w:rsid w:val="00D41312"/>
    <w:rsid w:val="00D4134E"/>
    <w:rsid w:val="00D41373"/>
    <w:rsid w:val="00D414DD"/>
    <w:rsid w:val="00D4153F"/>
    <w:rsid w:val="00D41587"/>
    <w:rsid w:val="00D41820"/>
    <w:rsid w:val="00D41850"/>
    <w:rsid w:val="00D41978"/>
    <w:rsid w:val="00D41A4C"/>
    <w:rsid w:val="00D41B01"/>
    <w:rsid w:val="00D41B49"/>
    <w:rsid w:val="00D41B8F"/>
    <w:rsid w:val="00D41CAE"/>
    <w:rsid w:val="00D41DFA"/>
    <w:rsid w:val="00D41E9B"/>
    <w:rsid w:val="00D420D9"/>
    <w:rsid w:val="00D421FA"/>
    <w:rsid w:val="00D422D7"/>
    <w:rsid w:val="00D42373"/>
    <w:rsid w:val="00D423B0"/>
    <w:rsid w:val="00D42435"/>
    <w:rsid w:val="00D42536"/>
    <w:rsid w:val="00D4257A"/>
    <w:rsid w:val="00D42692"/>
    <w:rsid w:val="00D42980"/>
    <w:rsid w:val="00D42C3A"/>
    <w:rsid w:val="00D42C6B"/>
    <w:rsid w:val="00D42F05"/>
    <w:rsid w:val="00D42F4C"/>
    <w:rsid w:val="00D42F59"/>
    <w:rsid w:val="00D42F99"/>
    <w:rsid w:val="00D430AE"/>
    <w:rsid w:val="00D43150"/>
    <w:rsid w:val="00D43171"/>
    <w:rsid w:val="00D432EB"/>
    <w:rsid w:val="00D43305"/>
    <w:rsid w:val="00D43317"/>
    <w:rsid w:val="00D43375"/>
    <w:rsid w:val="00D4342A"/>
    <w:rsid w:val="00D4349A"/>
    <w:rsid w:val="00D43575"/>
    <w:rsid w:val="00D436D0"/>
    <w:rsid w:val="00D4370B"/>
    <w:rsid w:val="00D43764"/>
    <w:rsid w:val="00D43826"/>
    <w:rsid w:val="00D43901"/>
    <w:rsid w:val="00D439A7"/>
    <w:rsid w:val="00D439E3"/>
    <w:rsid w:val="00D43B45"/>
    <w:rsid w:val="00D43E20"/>
    <w:rsid w:val="00D43EE0"/>
    <w:rsid w:val="00D43F0C"/>
    <w:rsid w:val="00D43FD3"/>
    <w:rsid w:val="00D44152"/>
    <w:rsid w:val="00D44165"/>
    <w:rsid w:val="00D441DD"/>
    <w:rsid w:val="00D44338"/>
    <w:rsid w:val="00D44547"/>
    <w:rsid w:val="00D44599"/>
    <w:rsid w:val="00D445A4"/>
    <w:rsid w:val="00D446E4"/>
    <w:rsid w:val="00D44760"/>
    <w:rsid w:val="00D4484A"/>
    <w:rsid w:val="00D44A51"/>
    <w:rsid w:val="00D44B77"/>
    <w:rsid w:val="00D44BBA"/>
    <w:rsid w:val="00D44C0A"/>
    <w:rsid w:val="00D44DC7"/>
    <w:rsid w:val="00D44DED"/>
    <w:rsid w:val="00D44F9F"/>
    <w:rsid w:val="00D4523B"/>
    <w:rsid w:val="00D452BF"/>
    <w:rsid w:val="00D452CD"/>
    <w:rsid w:val="00D45313"/>
    <w:rsid w:val="00D456C8"/>
    <w:rsid w:val="00D4573A"/>
    <w:rsid w:val="00D4574B"/>
    <w:rsid w:val="00D45751"/>
    <w:rsid w:val="00D4591D"/>
    <w:rsid w:val="00D459F5"/>
    <w:rsid w:val="00D45A23"/>
    <w:rsid w:val="00D45A3C"/>
    <w:rsid w:val="00D45EB1"/>
    <w:rsid w:val="00D46082"/>
    <w:rsid w:val="00D461C1"/>
    <w:rsid w:val="00D46405"/>
    <w:rsid w:val="00D46409"/>
    <w:rsid w:val="00D46474"/>
    <w:rsid w:val="00D464C2"/>
    <w:rsid w:val="00D464F0"/>
    <w:rsid w:val="00D465F6"/>
    <w:rsid w:val="00D467E8"/>
    <w:rsid w:val="00D46843"/>
    <w:rsid w:val="00D46899"/>
    <w:rsid w:val="00D46A7F"/>
    <w:rsid w:val="00D46AE3"/>
    <w:rsid w:val="00D46BA7"/>
    <w:rsid w:val="00D46C40"/>
    <w:rsid w:val="00D46D0D"/>
    <w:rsid w:val="00D46D99"/>
    <w:rsid w:val="00D46E07"/>
    <w:rsid w:val="00D46FF5"/>
    <w:rsid w:val="00D4708F"/>
    <w:rsid w:val="00D47148"/>
    <w:rsid w:val="00D471E1"/>
    <w:rsid w:val="00D472A1"/>
    <w:rsid w:val="00D473D3"/>
    <w:rsid w:val="00D4766B"/>
    <w:rsid w:val="00D4798D"/>
    <w:rsid w:val="00D479F8"/>
    <w:rsid w:val="00D47A79"/>
    <w:rsid w:val="00D47ABE"/>
    <w:rsid w:val="00D47B17"/>
    <w:rsid w:val="00D47B7D"/>
    <w:rsid w:val="00D47CAD"/>
    <w:rsid w:val="00D47CE2"/>
    <w:rsid w:val="00D47EED"/>
    <w:rsid w:val="00D47F30"/>
    <w:rsid w:val="00D47FAD"/>
    <w:rsid w:val="00D50296"/>
    <w:rsid w:val="00D504CE"/>
    <w:rsid w:val="00D5066C"/>
    <w:rsid w:val="00D50749"/>
    <w:rsid w:val="00D509D2"/>
    <w:rsid w:val="00D50BC1"/>
    <w:rsid w:val="00D50C4D"/>
    <w:rsid w:val="00D50C8F"/>
    <w:rsid w:val="00D50CD0"/>
    <w:rsid w:val="00D50E33"/>
    <w:rsid w:val="00D50F33"/>
    <w:rsid w:val="00D510FF"/>
    <w:rsid w:val="00D51234"/>
    <w:rsid w:val="00D512E4"/>
    <w:rsid w:val="00D5143E"/>
    <w:rsid w:val="00D51778"/>
    <w:rsid w:val="00D51858"/>
    <w:rsid w:val="00D51915"/>
    <w:rsid w:val="00D51A36"/>
    <w:rsid w:val="00D51A89"/>
    <w:rsid w:val="00D51DBA"/>
    <w:rsid w:val="00D51E79"/>
    <w:rsid w:val="00D51EC0"/>
    <w:rsid w:val="00D52006"/>
    <w:rsid w:val="00D5222A"/>
    <w:rsid w:val="00D52299"/>
    <w:rsid w:val="00D527F5"/>
    <w:rsid w:val="00D529DE"/>
    <w:rsid w:val="00D52A26"/>
    <w:rsid w:val="00D52A5D"/>
    <w:rsid w:val="00D52D5D"/>
    <w:rsid w:val="00D52D96"/>
    <w:rsid w:val="00D52DA0"/>
    <w:rsid w:val="00D52DB4"/>
    <w:rsid w:val="00D52E63"/>
    <w:rsid w:val="00D52E72"/>
    <w:rsid w:val="00D52FC4"/>
    <w:rsid w:val="00D53143"/>
    <w:rsid w:val="00D533FF"/>
    <w:rsid w:val="00D53448"/>
    <w:rsid w:val="00D5345C"/>
    <w:rsid w:val="00D53492"/>
    <w:rsid w:val="00D534B9"/>
    <w:rsid w:val="00D534BC"/>
    <w:rsid w:val="00D53743"/>
    <w:rsid w:val="00D5393F"/>
    <w:rsid w:val="00D53A06"/>
    <w:rsid w:val="00D53BC9"/>
    <w:rsid w:val="00D53CA8"/>
    <w:rsid w:val="00D53DDA"/>
    <w:rsid w:val="00D53DE3"/>
    <w:rsid w:val="00D53E55"/>
    <w:rsid w:val="00D53EE2"/>
    <w:rsid w:val="00D53EEA"/>
    <w:rsid w:val="00D53F3C"/>
    <w:rsid w:val="00D53F60"/>
    <w:rsid w:val="00D53F84"/>
    <w:rsid w:val="00D53F98"/>
    <w:rsid w:val="00D53FA8"/>
    <w:rsid w:val="00D54081"/>
    <w:rsid w:val="00D5408C"/>
    <w:rsid w:val="00D542B6"/>
    <w:rsid w:val="00D54386"/>
    <w:rsid w:val="00D54447"/>
    <w:rsid w:val="00D544EB"/>
    <w:rsid w:val="00D54699"/>
    <w:rsid w:val="00D5473E"/>
    <w:rsid w:val="00D54908"/>
    <w:rsid w:val="00D54C71"/>
    <w:rsid w:val="00D54D33"/>
    <w:rsid w:val="00D54D9E"/>
    <w:rsid w:val="00D54E9A"/>
    <w:rsid w:val="00D54F55"/>
    <w:rsid w:val="00D550CA"/>
    <w:rsid w:val="00D55180"/>
    <w:rsid w:val="00D551A1"/>
    <w:rsid w:val="00D551BA"/>
    <w:rsid w:val="00D551F8"/>
    <w:rsid w:val="00D55507"/>
    <w:rsid w:val="00D555B3"/>
    <w:rsid w:val="00D5593B"/>
    <w:rsid w:val="00D559E2"/>
    <w:rsid w:val="00D55A8B"/>
    <w:rsid w:val="00D55B02"/>
    <w:rsid w:val="00D55B27"/>
    <w:rsid w:val="00D55CDB"/>
    <w:rsid w:val="00D55EE4"/>
    <w:rsid w:val="00D55FA3"/>
    <w:rsid w:val="00D56082"/>
    <w:rsid w:val="00D563AF"/>
    <w:rsid w:val="00D563FF"/>
    <w:rsid w:val="00D56402"/>
    <w:rsid w:val="00D5640F"/>
    <w:rsid w:val="00D564B6"/>
    <w:rsid w:val="00D564DD"/>
    <w:rsid w:val="00D565C9"/>
    <w:rsid w:val="00D56913"/>
    <w:rsid w:val="00D56A92"/>
    <w:rsid w:val="00D56D51"/>
    <w:rsid w:val="00D56D69"/>
    <w:rsid w:val="00D56E85"/>
    <w:rsid w:val="00D56FF5"/>
    <w:rsid w:val="00D572E7"/>
    <w:rsid w:val="00D5736E"/>
    <w:rsid w:val="00D5738A"/>
    <w:rsid w:val="00D573EA"/>
    <w:rsid w:val="00D57449"/>
    <w:rsid w:val="00D575C4"/>
    <w:rsid w:val="00D57633"/>
    <w:rsid w:val="00D5778A"/>
    <w:rsid w:val="00D577F7"/>
    <w:rsid w:val="00D57919"/>
    <w:rsid w:val="00D57949"/>
    <w:rsid w:val="00D579DE"/>
    <w:rsid w:val="00D57AD6"/>
    <w:rsid w:val="00D57B4E"/>
    <w:rsid w:val="00D57BD0"/>
    <w:rsid w:val="00D57E17"/>
    <w:rsid w:val="00D57EB2"/>
    <w:rsid w:val="00D601E8"/>
    <w:rsid w:val="00D60210"/>
    <w:rsid w:val="00D6027E"/>
    <w:rsid w:val="00D603CD"/>
    <w:rsid w:val="00D60424"/>
    <w:rsid w:val="00D60451"/>
    <w:rsid w:val="00D6046A"/>
    <w:rsid w:val="00D605CF"/>
    <w:rsid w:val="00D60658"/>
    <w:rsid w:val="00D60687"/>
    <w:rsid w:val="00D60711"/>
    <w:rsid w:val="00D608F2"/>
    <w:rsid w:val="00D60A49"/>
    <w:rsid w:val="00D60B05"/>
    <w:rsid w:val="00D60B14"/>
    <w:rsid w:val="00D60D0D"/>
    <w:rsid w:val="00D60FB6"/>
    <w:rsid w:val="00D61131"/>
    <w:rsid w:val="00D611D1"/>
    <w:rsid w:val="00D611E7"/>
    <w:rsid w:val="00D61310"/>
    <w:rsid w:val="00D61350"/>
    <w:rsid w:val="00D6138E"/>
    <w:rsid w:val="00D613EB"/>
    <w:rsid w:val="00D614BF"/>
    <w:rsid w:val="00D61748"/>
    <w:rsid w:val="00D61A80"/>
    <w:rsid w:val="00D61B95"/>
    <w:rsid w:val="00D61DB8"/>
    <w:rsid w:val="00D61F9A"/>
    <w:rsid w:val="00D61FC4"/>
    <w:rsid w:val="00D62076"/>
    <w:rsid w:val="00D620B4"/>
    <w:rsid w:val="00D62234"/>
    <w:rsid w:val="00D6224F"/>
    <w:rsid w:val="00D622E4"/>
    <w:rsid w:val="00D624EA"/>
    <w:rsid w:val="00D62521"/>
    <w:rsid w:val="00D62522"/>
    <w:rsid w:val="00D62568"/>
    <w:rsid w:val="00D625B7"/>
    <w:rsid w:val="00D6260F"/>
    <w:rsid w:val="00D62770"/>
    <w:rsid w:val="00D62787"/>
    <w:rsid w:val="00D627F1"/>
    <w:rsid w:val="00D627F4"/>
    <w:rsid w:val="00D62884"/>
    <w:rsid w:val="00D628EF"/>
    <w:rsid w:val="00D62959"/>
    <w:rsid w:val="00D62A3C"/>
    <w:rsid w:val="00D62C11"/>
    <w:rsid w:val="00D62C9A"/>
    <w:rsid w:val="00D62C9E"/>
    <w:rsid w:val="00D62D2B"/>
    <w:rsid w:val="00D62F4A"/>
    <w:rsid w:val="00D62F67"/>
    <w:rsid w:val="00D6302F"/>
    <w:rsid w:val="00D6315A"/>
    <w:rsid w:val="00D63174"/>
    <w:rsid w:val="00D631BE"/>
    <w:rsid w:val="00D6328C"/>
    <w:rsid w:val="00D63681"/>
    <w:rsid w:val="00D63790"/>
    <w:rsid w:val="00D63861"/>
    <w:rsid w:val="00D639DD"/>
    <w:rsid w:val="00D63B8C"/>
    <w:rsid w:val="00D63C3E"/>
    <w:rsid w:val="00D63D26"/>
    <w:rsid w:val="00D63D6F"/>
    <w:rsid w:val="00D63DDE"/>
    <w:rsid w:val="00D63F54"/>
    <w:rsid w:val="00D64073"/>
    <w:rsid w:val="00D640F8"/>
    <w:rsid w:val="00D64145"/>
    <w:rsid w:val="00D641C6"/>
    <w:rsid w:val="00D642DB"/>
    <w:rsid w:val="00D6444F"/>
    <w:rsid w:val="00D64537"/>
    <w:rsid w:val="00D6454D"/>
    <w:rsid w:val="00D64658"/>
    <w:rsid w:val="00D646E2"/>
    <w:rsid w:val="00D64830"/>
    <w:rsid w:val="00D64961"/>
    <w:rsid w:val="00D64ABD"/>
    <w:rsid w:val="00D64BEF"/>
    <w:rsid w:val="00D64CA5"/>
    <w:rsid w:val="00D64D3F"/>
    <w:rsid w:val="00D64FCF"/>
    <w:rsid w:val="00D6503B"/>
    <w:rsid w:val="00D65197"/>
    <w:rsid w:val="00D6524A"/>
    <w:rsid w:val="00D6544F"/>
    <w:rsid w:val="00D654E7"/>
    <w:rsid w:val="00D65502"/>
    <w:rsid w:val="00D655B2"/>
    <w:rsid w:val="00D657EC"/>
    <w:rsid w:val="00D65A20"/>
    <w:rsid w:val="00D65AD6"/>
    <w:rsid w:val="00D65AFD"/>
    <w:rsid w:val="00D65C77"/>
    <w:rsid w:val="00D65CC1"/>
    <w:rsid w:val="00D65D89"/>
    <w:rsid w:val="00D65F36"/>
    <w:rsid w:val="00D66000"/>
    <w:rsid w:val="00D660F6"/>
    <w:rsid w:val="00D660FD"/>
    <w:rsid w:val="00D6616D"/>
    <w:rsid w:val="00D662C2"/>
    <w:rsid w:val="00D663EE"/>
    <w:rsid w:val="00D6648D"/>
    <w:rsid w:val="00D6649A"/>
    <w:rsid w:val="00D6650F"/>
    <w:rsid w:val="00D6657E"/>
    <w:rsid w:val="00D666EF"/>
    <w:rsid w:val="00D6687D"/>
    <w:rsid w:val="00D66916"/>
    <w:rsid w:val="00D66AD4"/>
    <w:rsid w:val="00D66D81"/>
    <w:rsid w:val="00D66D82"/>
    <w:rsid w:val="00D66D8A"/>
    <w:rsid w:val="00D66DD8"/>
    <w:rsid w:val="00D67038"/>
    <w:rsid w:val="00D671DA"/>
    <w:rsid w:val="00D67362"/>
    <w:rsid w:val="00D67401"/>
    <w:rsid w:val="00D674BD"/>
    <w:rsid w:val="00D675BA"/>
    <w:rsid w:val="00D676D2"/>
    <w:rsid w:val="00D679C3"/>
    <w:rsid w:val="00D679D0"/>
    <w:rsid w:val="00D679F6"/>
    <w:rsid w:val="00D67D85"/>
    <w:rsid w:val="00D67E24"/>
    <w:rsid w:val="00D67EA5"/>
    <w:rsid w:val="00D67EB1"/>
    <w:rsid w:val="00D70285"/>
    <w:rsid w:val="00D702D9"/>
    <w:rsid w:val="00D70589"/>
    <w:rsid w:val="00D70655"/>
    <w:rsid w:val="00D70683"/>
    <w:rsid w:val="00D706B1"/>
    <w:rsid w:val="00D706B3"/>
    <w:rsid w:val="00D70798"/>
    <w:rsid w:val="00D7092A"/>
    <w:rsid w:val="00D70AC5"/>
    <w:rsid w:val="00D70BF0"/>
    <w:rsid w:val="00D70C43"/>
    <w:rsid w:val="00D70E79"/>
    <w:rsid w:val="00D70ED7"/>
    <w:rsid w:val="00D70F61"/>
    <w:rsid w:val="00D710BC"/>
    <w:rsid w:val="00D71127"/>
    <w:rsid w:val="00D711D8"/>
    <w:rsid w:val="00D71253"/>
    <w:rsid w:val="00D71299"/>
    <w:rsid w:val="00D71427"/>
    <w:rsid w:val="00D7149B"/>
    <w:rsid w:val="00D7160D"/>
    <w:rsid w:val="00D716AB"/>
    <w:rsid w:val="00D716C4"/>
    <w:rsid w:val="00D7192D"/>
    <w:rsid w:val="00D719E6"/>
    <w:rsid w:val="00D71A91"/>
    <w:rsid w:val="00D71B7F"/>
    <w:rsid w:val="00D71BBA"/>
    <w:rsid w:val="00D71CC4"/>
    <w:rsid w:val="00D71E3F"/>
    <w:rsid w:val="00D71F6C"/>
    <w:rsid w:val="00D7210E"/>
    <w:rsid w:val="00D72114"/>
    <w:rsid w:val="00D72251"/>
    <w:rsid w:val="00D7229C"/>
    <w:rsid w:val="00D722FA"/>
    <w:rsid w:val="00D7249B"/>
    <w:rsid w:val="00D72704"/>
    <w:rsid w:val="00D72868"/>
    <w:rsid w:val="00D72AFE"/>
    <w:rsid w:val="00D72B16"/>
    <w:rsid w:val="00D72BF2"/>
    <w:rsid w:val="00D72C03"/>
    <w:rsid w:val="00D72D67"/>
    <w:rsid w:val="00D72F8F"/>
    <w:rsid w:val="00D72FCF"/>
    <w:rsid w:val="00D73127"/>
    <w:rsid w:val="00D731D7"/>
    <w:rsid w:val="00D73266"/>
    <w:rsid w:val="00D733ED"/>
    <w:rsid w:val="00D7340E"/>
    <w:rsid w:val="00D73452"/>
    <w:rsid w:val="00D73457"/>
    <w:rsid w:val="00D734D1"/>
    <w:rsid w:val="00D735F3"/>
    <w:rsid w:val="00D7360D"/>
    <w:rsid w:val="00D73610"/>
    <w:rsid w:val="00D7369B"/>
    <w:rsid w:val="00D73750"/>
    <w:rsid w:val="00D73890"/>
    <w:rsid w:val="00D739BD"/>
    <w:rsid w:val="00D73AB0"/>
    <w:rsid w:val="00D73B26"/>
    <w:rsid w:val="00D73C14"/>
    <w:rsid w:val="00D73DD1"/>
    <w:rsid w:val="00D73E5D"/>
    <w:rsid w:val="00D74479"/>
    <w:rsid w:val="00D74557"/>
    <w:rsid w:val="00D7455D"/>
    <w:rsid w:val="00D74687"/>
    <w:rsid w:val="00D746CE"/>
    <w:rsid w:val="00D74767"/>
    <w:rsid w:val="00D74876"/>
    <w:rsid w:val="00D74A6B"/>
    <w:rsid w:val="00D74BE0"/>
    <w:rsid w:val="00D74C56"/>
    <w:rsid w:val="00D75304"/>
    <w:rsid w:val="00D754EB"/>
    <w:rsid w:val="00D75625"/>
    <w:rsid w:val="00D75695"/>
    <w:rsid w:val="00D75731"/>
    <w:rsid w:val="00D75762"/>
    <w:rsid w:val="00D75976"/>
    <w:rsid w:val="00D759AA"/>
    <w:rsid w:val="00D75A5C"/>
    <w:rsid w:val="00D75B3E"/>
    <w:rsid w:val="00D75BAD"/>
    <w:rsid w:val="00D75BBD"/>
    <w:rsid w:val="00D75E8A"/>
    <w:rsid w:val="00D75EBA"/>
    <w:rsid w:val="00D75FEB"/>
    <w:rsid w:val="00D75FF0"/>
    <w:rsid w:val="00D760B9"/>
    <w:rsid w:val="00D760FE"/>
    <w:rsid w:val="00D76121"/>
    <w:rsid w:val="00D76288"/>
    <w:rsid w:val="00D763F7"/>
    <w:rsid w:val="00D7645C"/>
    <w:rsid w:val="00D76490"/>
    <w:rsid w:val="00D764FD"/>
    <w:rsid w:val="00D76556"/>
    <w:rsid w:val="00D767A0"/>
    <w:rsid w:val="00D767EB"/>
    <w:rsid w:val="00D767F5"/>
    <w:rsid w:val="00D768F6"/>
    <w:rsid w:val="00D76AE8"/>
    <w:rsid w:val="00D76C00"/>
    <w:rsid w:val="00D76C51"/>
    <w:rsid w:val="00D76C53"/>
    <w:rsid w:val="00D76D05"/>
    <w:rsid w:val="00D77241"/>
    <w:rsid w:val="00D77470"/>
    <w:rsid w:val="00D775AE"/>
    <w:rsid w:val="00D775C3"/>
    <w:rsid w:val="00D7762E"/>
    <w:rsid w:val="00D77649"/>
    <w:rsid w:val="00D776D0"/>
    <w:rsid w:val="00D77997"/>
    <w:rsid w:val="00D779DE"/>
    <w:rsid w:val="00D77A37"/>
    <w:rsid w:val="00D77BE3"/>
    <w:rsid w:val="00D77DFA"/>
    <w:rsid w:val="00D77EF6"/>
    <w:rsid w:val="00D80035"/>
    <w:rsid w:val="00D803A1"/>
    <w:rsid w:val="00D804B8"/>
    <w:rsid w:val="00D80510"/>
    <w:rsid w:val="00D80534"/>
    <w:rsid w:val="00D806F5"/>
    <w:rsid w:val="00D807E1"/>
    <w:rsid w:val="00D8083A"/>
    <w:rsid w:val="00D809B7"/>
    <w:rsid w:val="00D80CC7"/>
    <w:rsid w:val="00D80D82"/>
    <w:rsid w:val="00D80D8B"/>
    <w:rsid w:val="00D80DDE"/>
    <w:rsid w:val="00D80EE2"/>
    <w:rsid w:val="00D80EEA"/>
    <w:rsid w:val="00D8107D"/>
    <w:rsid w:val="00D81173"/>
    <w:rsid w:val="00D81200"/>
    <w:rsid w:val="00D8126B"/>
    <w:rsid w:val="00D814A5"/>
    <w:rsid w:val="00D814C6"/>
    <w:rsid w:val="00D816A2"/>
    <w:rsid w:val="00D81891"/>
    <w:rsid w:val="00D818DF"/>
    <w:rsid w:val="00D81B22"/>
    <w:rsid w:val="00D81B48"/>
    <w:rsid w:val="00D81DB5"/>
    <w:rsid w:val="00D81F07"/>
    <w:rsid w:val="00D81F5E"/>
    <w:rsid w:val="00D82017"/>
    <w:rsid w:val="00D82057"/>
    <w:rsid w:val="00D8217E"/>
    <w:rsid w:val="00D823B5"/>
    <w:rsid w:val="00D8258E"/>
    <w:rsid w:val="00D825F7"/>
    <w:rsid w:val="00D8260E"/>
    <w:rsid w:val="00D82630"/>
    <w:rsid w:val="00D826AF"/>
    <w:rsid w:val="00D826C7"/>
    <w:rsid w:val="00D82776"/>
    <w:rsid w:val="00D82785"/>
    <w:rsid w:val="00D82814"/>
    <w:rsid w:val="00D82819"/>
    <w:rsid w:val="00D82A3A"/>
    <w:rsid w:val="00D82DA5"/>
    <w:rsid w:val="00D82E6F"/>
    <w:rsid w:val="00D82F75"/>
    <w:rsid w:val="00D8337B"/>
    <w:rsid w:val="00D83388"/>
    <w:rsid w:val="00D8342A"/>
    <w:rsid w:val="00D8356B"/>
    <w:rsid w:val="00D8358D"/>
    <w:rsid w:val="00D836BE"/>
    <w:rsid w:val="00D83AAC"/>
    <w:rsid w:val="00D83B22"/>
    <w:rsid w:val="00D83C3C"/>
    <w:rsid w:val="00D83C7B"/>
    <w:rsid w:val="00D83CED"/>
    <w:rsid w:val="00D83D36"/>
    <w:rsid w:val="00D83D43"/>
    <w:rsid w:val="00D83DB2"/>
    <w:rsid w:val="00D83F7E"/>
    <w:rsid w:val="00D840F5"/>
    <w:rsid w:val="00D84235"/>
    <w:rsid w:val="00D8424F"/>
    <w:rsid w:val="00D842C0"/>
    <w:rsid w:val="00D8437A"/>
    <w:rsid w:val="00D843D3"/>
    <w:rsid w:val="00D8447A"/>
    <w:rsid w:val="00D84733"/>
    <w:rsid w:val="00D84830"/>
    <w:rsid w:val="00D84960"/>
    <w:rsid w:val="00D84A39"/>
    <w:rsid w:val="00D84BCF"/>
    <w:rsid w:val="00D84C61"/>
    <w:rsid w:val="00D84E58"/>
    <w:rsid w:val="00D8522E"/>
    <w:rsid w:val="00D85272"/>
    <w:rsid w:val="00D852B8"/>
    <w:rsid w:val="00D853A0"/>
    <w:rsid w:val="00D8546B"/>
    <w:rsid w:val="00D85596"/>
    <w:rsid w:val="00D8559C"/>
    <w:rsid w:val="00D8570A"/>
    <w:rsid w:val="00D85872"/>
    <w:rsid w:val="00D8594A"/>
    <w:rsid w:val="00D85956"/>
    <w:rsid w:val="00D85A8E"/>
    <w:rsid w:val="00D85C5A"/>
    <w:rsid w:val="00D85E6A"/>
    <w:rsid w:val="00D85E8A"/>
    <w:rsid w:val="00D85EE9"/>
    <w:rsid w:val="00D85EED"/>
    <w:rsid w:val="00D8602D"/>
    <w:rsid w:val="00D860B2"/>
    <w:rsid w:val="00D8613E"/>
    <w:rsid w:val="00D862C8"/>
    <w:rsid w:val="00D86359"/>
    <w:rsid w:val="00D8639B"/>
    <w:rsid w:val="00D8645E"/>
    <w:rsid w:val="00D86461"/>
    <w:rsid w:val="00D8659E"/>
    <w:rsid w:val="00D866E3"/>
    <w:rsid w:val="00D86818"/>
    <w:rsid w:val="00D86895"/>
    <w:rsid w:val="00D86904"/>
    <w:rsid w:val="00D86BD0"/>
    <w:rsid w:val="00D86D6D"/>
    <w:rsid w:val="00D86D8C"/>
    <w:rsid w:val="00D86DE8"/>
    <w:rsid w:val="00D86F8F"/>
    <w:rsid w:val="00D86F99"/>
    <w:rsid w:val="00D86FA5"/>
    <w:rsid w:val="00D87070"/>
    <w:rsid w:val="00D87327"/>
    <w:rsid w:val="00D8741F"/>
    <w:rsid w:val="00D87517"/>
    <w:rsid w:val="00D876DB"/>
    <w:rsid w:val="00D8776B"/>
    <w:rsid w:val="00D8780B"/>
    <w:rsid w:val="00D87811"/>
    <w:rsid w:val="00D878C6"/>
    <w:rsid w:val="00D87973"/>
    <w:rsid w:val="00D8797B"/>
    <w:rsid w:val="00D87A10"/>
    <w:rsid w:val="00D87C14"/>
    <w:rsid w:val="00D87D1F"/>
    <w:rsid w:val="00D87D6C"/>
    <w:rsid w:val="00D87D85"/>
    <w:rsid w:val="00D87F9E"/>
    <w:rsid w:val="00D9019B"/>
    <w:rsid w:val="00D9036E"/>
    <w:rsid w:val="00D905F6"/>
    <w:rsid w:val="00D90755"/>
    <w:rsid w:val="00D907AD"/>
    <w:rsid w:val="00D90802"/>
    <w:rsid w:val="00D90966"/>
    <w:rsid w:val="00D909AB"/>
    <w:rsid w:val="00D90E98"/>
    <w:rsid w:val="00D90F46"/>
    <w:rsid w:val="00D90FC9"/>
    <w:rsid w:val="00D90FCF"/>
    <w:rsid w:val="00D90FE5"/>
    <w:rsid w:val="00D91081"/>
    <w:rsid w:val="00D91092"/>
    <w:rsid w:val="00D91141"/>
    <w:rsid w:val="00D912C5"/>
    <w:rsid w:val="00D91350"/>
    <w:rsid w:val="00D9135B"/>
    <w:rsid w:val="00D915C2"/>
    <w:rsid w:val="00D9174C"/>
    <w:rsid w:val="00D91759"/>
    <w:rsid w:val="00D91776"/>
    <w:rsid w:val="00D917EE"/>
    <w:rsid w:val="00D918CB"/>
    <w:rsid w:val="00D91B43"/>
    <w:rsid w:val="00D91D27"/>
    <w:rsid w:val="00D91D6B"/>
    <w:rsid w:val="00D91D77"/>
    <w:rsid w:val="00D91D91"/>
    <w:rsid w:val="00D91D9B"/>
    <w:rsid w:val="00D91E68"/>
    <w:rsid w:val="00D91F05"/>
    <w:rsid w:val="00D91F80"/>
    <w:rsid w:val="00D921C6"/>
    <w:rsid w:val="00D9228F"/>
    <w:rsid w:val="00D92308"/>
    <w:rsid w:val="00D92557"/>
    <w:rsid w:val="00D926A2"/>
    <w:rsid w:val="00D926A8"/>
    <w:rsid w:val="00D92700"/>
    <w:rsid w:val="00D9271A"/>
    <w:rsid w:val="00D9298C"/>
    <w:rsid w:val="00D929AB"/>
    <w:rsid w:val="00D92A41"/>
    <w:rsid w:val="00D92DFD"/>
    <w:rsid w:val="00D92DFF"/>
    <w:rsid w:val="00D92EB6"/>
    <w:rsid w:val="00D92F8E"/>
    <w:rsid w:val="00D930A0"/>
    <w:rsid w:val="00D93161"/>
    <w:rsid w:val="00D9317E"/>
    <w:rsid w:val="00D931FB"/>
    <w:rsid w:val="00D93255"/>
    <w:rsid w:val="00D93361"/>
    <w:rsid w:val="00D933C9"/>
    <w:rsid w:val="00D93547"/>
    <w:rsid w:val="00D935B4"/>
    <w:rsid w:val="00D9362E"/>
    <w:rsid w:val="00D937EC"/>
    <w:rsid w:val="00D9399F"/>
    <w:rsid w:val="00D93A44"/>
    <w:rsid w:val="00D93B61"/>
    <w:rsid w:val="00D93BBE"/>
    <w:rsid w:val="00D93D47"/>
    <w:rsid w:val="00D93E00"/>
    <w:rsid w:val="00D93E1F"/>
    <w:rsid w:val="00D93F67"/>
    <w:rsid w:val="00D940A7"/>
    <w:rsid w:val="00D94247"/>
    <w:rsid w:val="00D945D7"/>
    <w:rsid w:val="00D94620"/>
    <w:rsid w:val="00D94700"/>
    <w:rsid w:val="00D94763"/>
    <w:rsid w:val="00D948B8"/>
    <w:rsid w:val="00D949CC"/>
    <w:rsid w:val="00D94A2E"/>
    <w:rsid w:val="00D94BB9"/>
    <w:rsid w:val="00D94BC2"/>
    <w:rsid w:val="00D94BC6"/>
    <w:rsid w:val="00D94BEA"/>
    <w:rsid w:val="00D94BF6"/>
    <w:rsid w:val="00D94C15"/>
    <w:rsid w:val="00D94CA0"/>
    <w:rsid w:val="00D94F8B"/>
    <w:rsid w:val="00D94FC1"/>
    <w:rsid w:val="00D95086"/>
    <w:rsid w:val="00D950CD"/>
    <w:rsid w:val="00D9511E"/>
    <w:rsid w:val="00D95127"/>
    <w:rsid w:val="00D95174"/>
    <w:rsid w:val="00D953C0"/>
    <w:rsid w:val="00D955C2"/>
    <w:rsid w:val="00D955E0"/>
    <w:rsid w:val="00D9583A"/>
    <w:rsid w:val="00D958BC"/>
    <w:rsid w:val="00D9593B"/>
    <w:rsid w:val="00D959EE"/>
    <w:rsid w:val="00D95AC6"/>
    <w:rsid w:val="00D95B69"/>
    <w:rsid w:val="00D95C3D"/>
    <w:rsid w:val="00D95D1A"/>
    <w:rsid w:val="00D95D62"/>
    <w:rsid w:val="00D95EFC"/>
    <w:rsid w:val="00D95F81"/>
    <w:rsid w:val="00D95FB5"/>
    <w:rsid w:val="00D95FEE"/>
    <w:rsid w:val="00D9636A"/>
    <w:rsid w:val="00D9637C"/>
    <w:rsid w:val="00D96420"/>
    <w:rsid w:val="00D9646A"/>
    <w:rsid w:val="00D964E8"/>
    <w:rsid w:val="00D9660D"/>
    <w:rsid w:val="00D9667A"/>
    <w:rsid w:val="00D966E5"/>
    <w:rsid w:val="00D968BD"/>
    <w:rsid w:val="00D96929"/>
    <w:rsid w:val="00D9692A"/>
    <w:rsid w:val="00D96B15"/>
    <w:rsid w:val="00D96CBC"/>
    <w:rsid w:val="00D96DD9"/>
    <w:rsid w:val="00D96E9F"/>
    <w:rsid w:val="00D96EF4"/>
    <w:rsid w:val="00D96F47"/>
    <w:rsid w:val="00D97044"/>
    <w:rsid w:val="00D9707A"/>
    <w:rsid w:val="00D971CE"/>
    <w:rsid w:val="00D971E7"/>
    <w:rsid w:val="00D9728F"/>
    <w:rsid w:val="00D972BA"/>
    <w:rsid w:val="00D9752A"/>
    <w:rsid w:val="00D977A7"/>
    <w:rsid w:val="00D977FE"/>
    <w:rsid w:val="00D9782B"/>
    <w:rsid w:val="00D97AB5"/>
    <w:rsid w:val="00D97BC7"/>
    <w:rsid w:val="00D97C41"/>
    <w:rsid w:val="00D97CA5"/>
    <w:rsid w:val="00D97CF9"/>
    <w:rsid w:val="00D97D7B"/>
    <w:rsid w:val="00D97D8C"/>
    <w:rsid w:val="00D97E53"/>
    <w:rsid w:val="00D97E7D"/>
    <w:rsid w:val="00D97FB9"/>
    <w:rsid w:val="00DA000C"/>
    <w:rsid w:val="00DA007F"/>
    <w:rsid w:val="00DA01D7"/>
    <w:rsid w:val="00DA02D7"/>
    <w:rsid w:val="00DA05BE"/>
    <w:rsid w:val="00DA05C8"/>
    <w:rsid w:val="00DA0698"/>
    <w:rsid w:val="00DA0A24"/>
    <w:rsid w:val="00DA0A2E"/>
    <w:rsid w:val="00DA0A8A"/>
    <w:rsid w:val="00DA0A9A"/>
    <w:rsid w:val="00DA0BD0"/>
    <w:rsid w:val="00DA0C35"/>
    <w:rsid w:val="00DA0C3E"/>
    <w:rsid w:val="00DA0C7E"/>
    <w:rsid w:val="00DA0D19"/>
    <w:rsid w:val="00DA0E5A"/>
    <w:rsid w:val="00DA0EA0"/>
    <w:rsid w:val="00DA0EAB"/>
    <w:rsid w:val="00DA0ECA"/>
    <w:rsid w:val="00DA0EF4"/>
    <w:rsid w:val="00DA1056"/>
    <w:rsid w:val="00DA10B9"/>
    <w:rsid w:val="00DA11F5"/>
    <w:rsid w:val="00DA1225"/>
    <w:rsid w:val="00DA12A5"/>
    <w:rsid w:val="00DA12E6"/>
    <w:rsid w:val="00DA13B7"/>
    <w:rsid w:val="00DA13C6"/>
    <w:rsid w:val="00DA14F2"/>
    <w:rsid w:val="00DA153E"/>
    <w:rsid w:val="00DA1556"/>
    <w:rsid w:val="00DA1603"/>
    <w:rsid w:val="00DA16A0"/>
    <w:rsid w:val="00DA16E5"/>
    <w:rsid w:val="00DA18B9"/>
    <w:rsid w:val="00DA1A48"/>
    <w:rsid w:val="00DA1B8A"/>
    <w:rsid w:val="00DA1C43"/>
    <w:rsid w:val="00DA2146"/>
    <w:rsid w:val="00DA215F"/>
    <w:rsid w:val="00DA21F1"/>
    <w:rsid w:val="00DA2285"/>
    <w:rsid w:val="00DA2348"/>
    <w:rsid w:val="00DA239C"/>
    <w:rsid w:val="00DA2509"/>
    <w:rsid w:val="00DA257D"/>
    <w:rsid w:val="00DA27B8"/>
    <w:rsid w:val="00DA2871"/>
    <w:rsid w:val="00DA28D2"/>
    <w:rsid w:val="00DA294B"/>
    <w:rsid w:val="00DA2BA9"/>
    <w:rsid w:val="00DA2BAA"/>
    <w:rsid w:val="00DA2DA7"/>
    <w:rsid w:val="00DA2DA9"/>
    <w:rsid w:val="00DA2DB6"/>
    <w:rsid w:val="00DA30B7"/>
    <w:rsid w:val="00DA334B"/>
    <w:rsid w:val="00DA3407"/>
    <w:rsid w:val="00DA34AF"/>
    <w:rsid w:val="00DA3940"/>
    <w:rsid w:val="00DA3A93"/>
    <w:rsid w:val="00DA3AEA"/>
    <w:rsid w:val="00DA3B31"/>
    <w:rsid w:val="00DA3B3A"/>
    <w:rsid w:val="00DA3B6B"/>
    <w:rsid w:val="00DA3B77"/>
    <w:rsid w:val="00DA3D8E"/>
    <w:rsid w:val="00DA3EC8"/>
    <w:rsid w:val="00DA3EDF"/>
    <w:rsid w:val="00DA3F05"/>
    <w:rsid w:val="00DA407B"/>
    <w:rsid w:val="00DA44A9"/>
    <w:rsid w:val="00DA46A7"/>
    <w:rsid w:val="00DA46F8"/>
    <w:rsid w:val="00DA4708"/>
    <w:rsid w:val="00DA47FE"/>
    <w:rsid w:val="00DA4863"/>
    <w:rsid w:val="00DA4AE9"/>
    <w:rsid w:val="00DA4C3A"/>
    <w:rsid w:val="00DA4E2E"/>
    <w:rsid w:val="00DA501B"/>
    <w:rsid w:val="00DA51BD"/>
    <w:rsid w:val="00DA5281"/>
    <w:rsid w:val="00DA545F"/>
    <w:rsid w:val="00DA5530"/>
    <w:rsid w:val="00DA5607"/>
    <w:rsid w:val="00DA5806"/>
    <w:rsid w:val="00DA5842"/>
    <w:rsid w:val="00DA5969"/>
    <w:rsid w:val="00DA5AD1"/>
    <w:rsid w:val="00DA5B3D"/>
    <w:rsid w:val="00DA5D16"/>
    <w:rsid w:val="00DA5D62"/>
    <w:rsid w:val="00DA5DA2"/>
    <w:rsid w:val="00DA5E5E"/>
    <w:rsid w:val="00DA5F02"/>
    <w:rsid w:val="00DA5F5B"/>
    <w:rsid w:val="00DA5F5F"/>
    <w:rsid w:val="00DA607C"/>
    <w:rsid w:val="00DA60F9"/>
    <w:rsid w:val="00DA61BA"/>
    <w:rsid w:val="00DA6249"/>
    <w:rsid w:val="00DA626C"/>
    <w:rsid w:val="00DA62D7"/>
    <w:rsid w:val="00DA64C7"/>
    <w:rsid w:val="00DA6579"/>
    <w:rsid w:val="00DA6843"/>
    <w:rsid w:val="00DA6A64"/>
    <w:rsid w:val="00DA6E1E"/>
    <w:rsid w:val="00DA6F60"/>
    <w:rsid w:val="00DA7058"/>
    <w:rsid w:val="00DA70BE"/>
    <w:rsid w:val="00DA713C"/>
    <w:rsid w:val="00DA7175"/>
    <w:rsid w:val="00DA71D6"/>
    <w:rsid w:val="00DA7396"/>
    <w:rsid w:val="00DA762B"/>
    <w:rsid w:val="00DA7736"/>
    <w:rsid w:val="00DA7738"/>
    <w:rsid w:val="00DA77A2"/>
    <w:rsid w:val="00DA794B"/>
    <w:rsid w:val="00DA7A49"/>
    <w:rsid w:val="00DA7ADC"/>
    <w:rsid w:val="00DA7C63"/>
    <w:rsid w:val="00DA7D44"/>
    <w:rsid w:val="00DA7DD9"/>
    <w:rsid w:val="00DA7DDA"/>
    <w:rsid w:val="00DA7F82"/>
    <w:rsid w:val="00DA7F99"/>
    <w:rsid w:val="00DB0073"/>
    <w:rsid w:val="00DB0093"/>
    <w:rsid w:val="00DB029E"/>
    <w:rsid w:val="00DB04A2"/>
    <w:rsid w:val="00DB06F7"/>
    <w:rsid w:val="00DB0CF0"/>
    <w:rsid w:val="00DB0F33"/>
    <w:rsid w:val="00DB0FFD"/>
    <w:rsid w:val="00DB11F5"/>
    <w:rsid w:val="00DB1246"/>
    <w:rsid w:val="00DB1248"/>
    <w:rsid w:val="00DB143B"/>
    <w:rsid w:val="00DB1509"/>
    <w:rsid w:val="00DB1521"/>
    <w:rsid w:val="00DB1812"/>
    <w:rsid w:val="00DB1815"/>
    <w:rsid w:val="00DB19E2"/>
    <w:rsid w:val="00DB1A7D"/>
    <w:rsid w:val="00DB1AB4"/>
    <w:rsid w:val="00DB1B9D"/>
    <w:rsid w:val="00DB1BC8"/>
    <w:rsid w:val="00DB1CD6"/>
    <w:rsid w:val="00DB1E5B"/>
    <w:rsid w:val="00DB1EAE"/>
    <w:rsid w:val="00DB1F63"/>
    <w:rsid w:val="00DB20E7"/>
    <w:rsid w:val="00DB2237"/>
    <w:rsid w:val="00DB2477"/>
    <w:rsid w:val="00DB25D9"/>
    <w:rsid w:val="00DB2735"/>
    <w:rsid w:val="00DB2759"/>
    <w:rsid w:val="00DB27E4"/>
    <w:rsid w:val="00DB284C"/>
    <w:rsid w:val="00DB28DF"/>
    <w:rsid w:val="00DB2993"/>
    <w:rsid w:val="00DB2A6B"/>
    <w:rsid w:val="00DB2A7B"/>
    <w:rsid w:val="00DB2C37"/>
    <w:rsid w:val="00DB2C90"/>
    <w:rsid w:val="00DB2CD6"/>
    <w:rsid w:val="00DB2D62"/>
    <w:rsid w:val="00DB2D9C"/>
    <w:rsid w:val="00DB2F59"/>
    <w:rsid w:val="00DB30B5"/>
    <w:rsid w:val="00DB311D"/>
    <w:rsid w:val="00DB31A7"/>
    <w:rsid w:val="00DB349A"/>
    <w:rsid w:val="00DB35A9"/>
    <w:rsid w:val="00DB35B2"/>
    <w:rsid w:val="00DB3750"/>
    <w:rsid w:val="00DB3A6C"/>
    <w:rsid w:val="00DB3D2A"/>
    <w:rsid w:val="00DB3DF4"/>
    <w:rsid w:val="00DB3E59"/>
    <w:rsid w:val="00DB3E92"/>
    <w:rsid w:val="00DB3EFE"/>
    <w:rsid w:val="00DB3F60"/>
    <w:rsid w:val="00DB4030"/>
    <w:rsid w:val="00DB404E"/>
    <w:rsid w:val="00DB40E3"/>
    <w:rsid w:val="00DB420A"/>
    <w:rsid w:val="00DB42B3"/>
    <w:rsid w:val="00DB434E"/>
    <w:rsid w:val="00DB4724"/>
    <w:rsid w:val="00DB4A0C"/>
    <w:rsid w:val="00DB4CC8"/>
    <w:rsid w:val="00DB4E52"/>
    <w:rsid w:val="00DB4F44"/>
    <w:rsid w:val="00DB4F57"/>
    <w:rsid w:val="00DB5192"/>
    <w:rsid w:val="00DB51DA"/>
    <w:rsid w:val="00DB5276"/>
    <w:rsid w:val="00DB528E"/>
    <w:rsid w:val="00DB5341"/>
    <w:rsid w:val="00DB539F"/>
    <w:rsid w:val="00DB5439"/>
    <w:rsid w:val="00DB5503"/>
    <w:rsid w:val="00DB5557"/>
    <w:rsid w:val="00DB55B3"/>
    <w:rsid w:val="00DB566A"/>
    <w:rsid w:val="00DB5775"/>
    <w:rsid w:val="00DB5899"/>
    <w:rsid w:val="00DB5A61"/>
    <w:rsid w:val="00DB5F42"/>
    <w:rsid w:val="00DB5FD7"/>
    <w:rsid w:val="00DB5FE8"/>
    <w:rsid w:val="00DB61A2"/>
    <w:rsid w:val="00DB61EB"/>
    <w:rsid w:val="00DB6208"/>
    <w:rsid w:val="00DB6277"/>
    <w:rsid w:val="00DB62D5"/>
    <w:rsid w:val="00DB6393"/>
    <w:rsid w:val="00DB64BA"/>
    <w:rsid w:val="00DB668B"/>
    <w:rsid w:val="00DB6724"/>
    <w:rsid w:val="00DB678D"/>
    <w:rsid w:val="00DB68A2"/>
    <w:rsid w:val="00DB69F0"/>
    <w:rsid w:val="00DB6A07"/>
    <w:rsid w:val="00DB6BC4"/>
    <w:rsid w:val="00DB6D08"/>
    <w:rsid w:val="00DB6D53"/>
    <w:rsid w:val="00DB6D98"/>
    <w:rsid w:val="00DB6E1C"/>
    <w:rsid w:val="00DB6E65"/>
    <w:rsid w:val="00DB70B7"/>
    <w:rsid w:val="00DB721E"/>
    <w:rsid w:val="00DB73AB"/>
    <w:rsid w:val="00DB73F4"/>
    <w:rsid w:val="00DB7460"/>
    <w:rsid w:val="00DB7463"/>
    <w:rsid w:val="00DB776A"/>
    <w:rsid w:val="00DB7A63"/>
    <w:rsid w:val="00DB7B9A"/>
    <w:rsid w:val="00DB7BDB"/>
    <w:rsid w:val="00DB7C7A"/>
    <w:rsid w:val="00DB7E67"/>
    <w:rsid w:val="00DB7EB0"/>
    <w:rsid w:val="00DB7F07"/>
    <w:rsid w:val="00DC0059"/>
    <w:rsid w:val="00DC00E4"/>
    <w:rsid w:val="00DC010F"/>
    <w:rsid w:val="00DC0219"/>
    <w:rsid w:val="00DC0234"/>
    <w:rsid w:val="00DC0237"/>
    <w:rsid w:val="00DC02AA"/>
    <w:rsid w:val="00DC0371"/>
    <w:rsid w:val="00DC03BA"/>
    <w:rsid w:val="00DC0500"/>
    <w:rsid w:val="00DC05F3"/>
    <w:rsid w:val="00DC05FE"/>
    <w:rsid w:val="00DC06C9"/>
    <w:rsid w:val="00DC081D"/>
    <w:rsid w:val="00DC08A2"/>
    <w:rsid w:val="00DC09E6"/>
    <w:rsid w:val="00DC0A09"/>
    <w:rsid w:val="00DC0A34"/>
    <w:rsid w:val="00DC0A70"/>
    <w:rsid w:val="00DC0AEE"/>
    <w:rsid w:val="00DC0B07"/>
    <w:rsid w:val="00DC0B83"/>
    <w:rsid w:val="00DC0C02"/>
    <w:rsid w:val="00DC0C07"/>
    <w:rsid w:val="00DC0FB8"/>
    <w:rsid w:val="00DC1097"/>
    <w:rsid w:val="00DC10C5"/>
    <w:rsid w:val="00DC11BE"/>
    <w:rsid w:val="00DC121F"/>
    <w:rsid w:val="00DC135D"/>
    <w:rsid w:val="00DC13D6"/>
    <w:rsid w:val="00DC15C7"/>
    <w:rsid w:val="00DC1829"/>
    <w:rsid w:val="00DC18C9"/>
    <w:rsid w:val="00DC19A8"/>
    <w:rsid w:val="00DC1AA9"/>
    <w:rsid w:val="00DC1BA0"/>
    <w:rsid w:val="00DC1BE5"/>
    <w:rsid w:val="00DC1C79"/>
    <w:rsid w:val="00DC1DD2"/>
    <w:rsid w:val="00DC1F58"/>
    <w:rsid w:val="00DC2105"/>
    <w:rsid w:val="00DC223B"/>
    <w:rsid w:val="00DC2397"/>
    <w:rsid w:val="00DC2405"/>
    <w:rsid w:val="00DC25C0"/>
    <w:rsid w:val="00DC2607"/>
    <w:rsid w:val="00DC2715"/>
    <w:rsid w:val="00DC298B"/>
    <w:rsid w:val="00DC2A10"/>
    <w:rsid w:val="00DC2A57"/>
    <w:rsid w:val="00DC2A96"/>
    <w:rsid w:val="00DC2AE1"/>
    <w:rsid w:val="00DC2B97"/>
    <w:rsid w:val="00DC2DFA"/>
    <w:rsid w:val="00DC2E1C"/>
    <w:rsid w:val="00DC2FD0"/>
    <w:rsid w:val="00DC2FF8"/>
    <w:rsid w:val="00DC3116"/>
    <w:rsid w:val="00DC320E"/>
    <w:rsid w:val="00DC32FB"/>
    <w:rsid w:val="00DC3389"/>
    <w:rsid w:val="00DC3553"/>
    <w:rsid w:val="00DC3738"/>
    <w:rsid w:val="00DC3789"/>
    <w:rsid w:val="00DC37BC"/>
    <w:rsid w:val="00DC381C"/>
    <w:rsid w:val="00DC386B"/>
    <w:rsid w:val="00DC38D0"/>
    <w:rsid w:val="00DC3CCD"/>
    <w:rsid w:val="00DC3D1E"/>
    <w:rsid w:val="00DC3D4B"/>
    <w:rsid w:val="00DC3D92"/>
    <w:rsid w:val="00DC3DE7"/>
    <w:rsid w:val="00DC3E37"/>
    <w:rsid w:val="00DC4113"/>
    <w:rsid w:val="00DC41B0"/>
    <w:rsid w:val="00DC42FA"/>
    <w:rsid w:val="00DC45E8"/>
    <w:rsid w:val="00DC47EE"/>
    <w:rsid w:val="00DC4905"/>
    <w:rsid w:val="00DC49BB"/>
    <w:rsid w:val="00DC4ACB"/>
    <w:rsid w:val="00DC4B1C"/>
    <w:rsid w:val="00DC4B64"/>
    <w:rsid w:val="00DC4B67"/>
    <w:rsid w:val="00DC4C19"/>
    <w:rsid w:val="00DC4C59"/>
    <w:rsid w:val="00DC4CEF"/>
    <w:rsid w:val="00DC4DA7"/>
    <w:rsid w:val="00DC4E1B"/>
    <w:rsid w:val="00DC4E38"/>
    <w:rsid w:val="00DC4E39"/>
    <w:rsid w:val="00DC5016"/>
    <w:rsid w:val="00DC50C2"/>
    <w:rsid w:val="00DC5239"/>
    <w:rsid w:val="00DC52AF"/>
    <w:rsid w:val="00DC52CA"/>
    <w:rsid w:val="00DC5370"/>
    <w:rsid w:val="00DC5524"/>
    <w:rsid w:val="00DC5722"/>
    <w:rsid w:val="00DC57D4"/>
    <w:rsid w:val="00DC5851"/>
    <w:rsid w:val="00DC58BA"/>
    <w:rsid w:val="00DC59F0"/>
    <w:rsid w:val="00DC5AB5"/>
    <w:rsid w:val="00DC5C42"/>
    <w:rsid w:val="00DC5EA5"/>
    <w:rsid w:val="00DC5EE0"/>
    <w:rsid w:val="00DC6095"/>
    <w:rsid w:val="00DC60B1"/>
    <w:rsid w:val="00DC61BD"/>
    <w:rsid w:val="00DC61FB"/>
    <w:rsid w:val="00DC624D"/>
    <w:rsid w:val="00DC6324"/>
    <w:rsid w:val="00DC6396"/>
    <w:rsid w:val="00DC659B"/>
    <w:rsid w:val="00DC66F2"/>
    <w:rsid w:val="00DC66F8"/>
    <w:rsid w:val="00DC6747"/>
    <w:rsid w:val="00DC6799"/>
    <w:rsid w:val="00DC6B69"/>
    <w:rsid w:val="00DC6C73"/>
    <w:rsid w:val="00DC6D14"/>
    <w:rsid w:val="00DC6E47"/>
    <w:rsid w:val="00DC6E4C"/>
    <w:rsid w:val="00DC6EE0"/>
    <w:rsid w:val="00DC6F9E"/>
    <w:rsid w:val="00DC6FA0"/>
    <w:rsid w:val="00DC7064"/>
    <w:rsid w:val="00DC717B"/>
    <w:rsid w:val="00DC7294"/>
    <w:rsid w:val="00DC731E"/>
    <w:rsid w:val="00DC733F"/>
    <w:rsid w:val="00DC7409"/>
    <w:rsid w:val="00DC740F"/>
    <w:rsid w:val="00DC743D"/>
    <w:rsid w:val="00DC761F"/>
    <w:rsid w:val="00DC76C6"/>
    <w:rsid w:val="00DC7702"/>
    <w:rsid w:val="00DC783A"/>
    <w:rsid w:val="00DC795C"/>
    <w:rsid w:val="00DC7DD4"/>
    <w:rsid w:val="00DC7E6D"/>
    <w:rsid w:val="00DC7EF2"/>
    <w:rsid w:val="00DD006D"/>
    <w:rsid w:val="00DD0134"/>
    <w:rsid w:val="00DD0236"/>
    <w:rsid w:val="00DD033F"/>
    <w:rsid w:val="00DD0627"/>
    <w:rsid w:val="00DD07B7"/>
    <w:rsid w:val="00DD0B6A"/>
    <w:rsid w:val="00DD0C7B"/>
    <w:rsid w:val="00DD0CD8"/>
    <w:rsid w:val="00DD0D2E"/>
    <w:rsid w:val="00DD0D92"/>
    <w:rsid w:val="00DD0D9E"/>
    <w:rsid w:val="00DD0DBF"/>
    <w:rsid w:val="00DD0FAD"/>
    <w:rsid w:val="00DD101B"/>
    <w:rsid w:val="00DD12F1"/>
    <w:rsid w:val="00DD1306"/>
    <w:rsid w:val="00DD141A"/>
    <w:rsid w:val="00DD1572"/>
    <w:rsid w:val="00DD15AB"/>
    <w:rsid w:val="00DD15BA"/>
    <w:rsid w:val="00DD161F"/>
    <w:rsid w:val="00DD16EA"/>
    <w:rsid w:val="00DD17F3"/>
    <w:rsid w:val="00DD1823"/>
    <w:rsid w:val="00DD1B2C"/>
    <w:rsid w:val="00DD1BB4"/>
    <w:rsid w:val="00DD1BB9"/>
    <w:rsid w:val="00DD2009"/>
    <w:rsid w:val="00DD2085"/>
    <w:rsid w:val="00DD208F"/>
    <w:rsid w:val="00DD2104"/>
    <w:rsid w:val="00DD2729"/>
    <w:rsid w:val="00DD27B2"/>
    <w:rsid w:val="00DD2950"/>
    <w:rsid w:val="00DD29BF"/>
    <w:rsid w:val="00DD2BDF"/>
    <w:rsid w:val="00DD2C63"/>
    <w:rsid w:val="00DD2CD2"/>
    <w:rsid w:val="00DD2D2C"/>
    <w:rsid w:val="00DD2D7D"/>
    <w:rsid w:val="00DD2D98"/>
    <w:rsid w:val="00DD2F26"/>
    <w:rsid w:val="00DD2F72"/>
    <w:rsid w:val="00DD323C"/>
    <w:rsid w:val="00DD3292"/>
    <w:rsid w:val="00DD32C5"/>
    <w:rsid w:val="00DD33EB"/>
    <w:rsid w:val="00DD34C5"/>
    <w:rsid w:val="00DD358D"/>
    <w:rsid w:val="00DD35EB"/>
    <w:rsid w:val="00DD35FA"/>
    <w:rsid w:val="00DD3643"/>
    <w:rsid w:val="00DD369B"/>
    <w:rsid w:val="00DD36D3"/>
    <w:rsid w:val="00DD3793"/>
    <w:rsid w:val="00DD3796"/>
    <w:rsid w:val="00DD3802"/>
    <w:rsid w:val="00DD39D2"/>
    <w:rsid w:val="00DD3D60"/>
    <w:rsid w:val="00DD3DA2"/>
    <w:rsid w:val="00DD3E06"/>
    <w:rsid w:val="00DD3EB6"/>
    <w:rsid w:val="00DD4074"/>
    <w:rsid w:val="00DD410D"/>
    <w:rsid w:val="00DD425B"/>
    <w:rsid w:val="00DD4294"/>
    <w:rsid w:val="00DD42CA"/>
    <w:rsid w:val="00DD480B"/>
    <w:rsid w:val="00DD485D"/>
    <w:rsid w:val="00DD494E"/>
    <w:rsid w:val="00DD49D7"/>
    <w:rsid w:val="00DD4C1C"/>
    <w:rsid w:val="00DD4CED"/>
    <w:rsid w:val="00DD4D77"/>
    <w:rsid w:val="00DD4F56"/>
    <w:rsid w:val="00DD5240"/>
    <w:rsid w:val="00DD52E0"/>
    <w:rsid w:val="00DD5378"/>
    <w:rsid w:val="00DD538F"/>
    <w:rsid w:val="00DD5505"/>
    <w:rsid w:val="00DD56C9"/>
    <w:rsid w:val="00DD573B"/>
    <w:rsid w:val="00DD5896"/>
    <w:rsid w:val="00DD5A92"/>
    <w:rsid w:val="00DD5AA1"/>
    <w:rsid w:val="00DD5B16"/>
    <w:rsid w:val="00DD5C20"/>
    <w:rsid w:val="00DD5DD9"/>
    <w:rsid w:val="00DD5DF6"/>
    <w:rsid w:val="00DD5E68"/>
    <w:rsid w:val="00DD5E70"/>
    <w:rsid w:val="00DD5E93"/>
    <w:rsid w:val="00DD60B4"/>
    <w:rsid w:val="00DD615A"/>
    <w:rsid w:val="00DD61C3"/>
    <w:rsid w:val="00DD65EF"/>
    <w:rsid w:val="00DD670A"/>
    <w:rsid w:val="00DD6861"/>
    <w:rsid w:val="00DD68AF"/>
    <w:rsid w:val="00DD6AEC"/>
    <w:rsid w:val="00DD6D73"/>
    <w:rsid w:val="00DD6EAF"/>
    <w:rsid w:val="00DD6EFF"/>
    <w:rsid w:val="00DD6F73"/>
    <w:rsid w:val="00DD6F94"/>
    <w:rsid w:val="00DD707C"/>
    <w:rsid w:val="00DD7263"/>
    <w:rsid w:val="00DD7429"/>
    <w:rsid w:val="00DD74B0"/>
    <w:rsid w:val="00DD7539"/>
    <w:rsid w:val="00DD756D"/>
    <w:rsid w:val="00DD762F"/>
    <w:rsid w:val="00DD7729"/>
    <w:rsid w:val="00DD7894"/>
    <w:rsid w:val="00DD7900"/>
    <w:rsid w:val="00DD7AD2"/>
    <w:rsid w:val="00DD7B88"/>
    <w:rsid w:val="00DD7C91"/>
    <w:rsid w:val="00DD7CA8"/>
    <w:rsid w:val="00DD7D12"/>
    <w:rsid w:val="00DD7D34"/>
    <w:rsid w:val="00DD7F25"/>
    <w:rsid w:val="00DE0071"/>
    <w:rsid w:val="00DE00D2"/>
    <w:rsid w:val="00DE013B"/>
    <w:rsid w:val="00DE01F3"/>
    <w:rsid w:val="00DE032D"/>
    <w:rsid w:val="00DE036E"/>
    <w:rsid w:val="00DE04AA"/>
    <w:rsid w:val="00DE04E1"/>
    <w:rsid w:val="00DE0543"/>
    <w:rsid w:val="00DE066F"/>
    <w:rsid w:val="00DE073D"/>
    <w:rsid w:val="00DE083C"/>
    <w:rsid w:val="00DE08BA"/>
    <w:rsid w:val="00DE08CB"/>
    <w:rsid w:val="00DE08F9"/>
    <w:rsid w:val="00DE090A"/>
    <w:rsid w:val="00DE0A44"/>
    <w:rsid w:val="00DE0BB0"/>
    <w:rsid w:val="00DE0C46"/>
    <w:rsid w:val="00DE0D12"/>
    <w:rsid w:val="00DE0D95"/>
    <w:rsid w:val="00DE0EFF"/>
    <w:rsid w:val="00DE0F7A"/>
    <w:rsid w:val="00DE10A2"/>
    <w:rsid w:val="00DE1255"/>
    <w:rsid w:val="00DE1526"/>
    <w:rsid w:val="00DE187B"/>
    <w:rsid w:val="00DE197B"/>
    <w:rsid w:val="00DE1A3C"/>
    <w:rsid w:val="00DE1AD0"/>
    <w:rsid w:val="00DE1AE8"/>
    <w:rsid w:val="00DE1D70"/>
    <w:rsid w:val="00DE1D8D"/>
    <w:rsid w:val="00DE1EEF"/>
    <w:rsid w:val="00DE2075"/>
    <w:rsid w:val="00DE207E"/>
    <w:rsid w:val="00DE216F"/>
    <w:rsid w:val="00DE21D7"/>
    <w:rsid w:val="00DE221D"/>
    <w:rsid w:val="00DE2242"/>
    <w:rsid w:val="00DE2271"/>
    <w:rsid w:val="00DE230E"/>
    <w:rsid w:val="00DE23D0"/>
    <w:rsid w:val="00DE253D"/>
    <w:rsid w:val="00DE255F"/>
    <w:rsid w:val="00DE2737"/>
    <w:rsid w:val="00DE2907"/>
    <w:rsid w:val="00DE29BC"/>
    <w:rsid w:val="00DE2CEC"/>
    <w:rsid w:val="00DE2DA1"/>
    <w:rsid w:val="00DE2DAB"/>
    <w:rsid w:val="00DE2F96"/>
    <w:rsid w:val="00DE3001"/>
    <w:rsid w:val="00DE30AE"/>
    <w:rsid w:val="00DE30F8"/>
    <w:rsid w:val="00DE3215"/>
    <w:rsid w:val="00DE3275"/>
    <w:rsid w:val="00DE32AA"/>
    <w:rsid w:val="00DE32D1"/>
    <w:rsid w:val="00DE344A"/>
    <w:rsid w:val="00DE353B"/>
    <w:rsid w:val="00DE36C7"/>
    <w:rsid w:val="00DE392E"/>
    <w:rsid w:val="00DE3A92"/>
    <w:rsid w:val="00DE3B35"/>
    <w:rsid w:val="00DE3BE6"/>
    <w:rsid w:val="00DE40FB"/>
    <w:rsid w:val="00DE4517"/>
    <w:rsid w:val="00DE46B9"/>
    <w:rsid w:val="00DE46EA"/>
    <w:rsid w:val="00DE4737"/>
    <w:rsid w:val="00DE4842"/>
    <w:rsid w:val="00DE4A48"/>
    <w:rsid w:val="00DE4C1D"/>
    <w:rsid w:val="00DE4D31"/>
    <w:rsid w:val="00DE4DB5"/>
    <w:rsid w:val="00DE4E16"/>
    <w:rsid w:val="00DE4F18"/>
    <w:rsid w:val="00DE4F8F"/>
    <w:rsid w:val="00DE501B"/>
    <w:rsid w:val="00DE548D"/>
    <w:rsid w:val="00DE54B1"/>
    <w:rsid w:val="00DE54ED"/>
    <w:rsid w:val="00DE54F1"/>
    <w:rsid w:val="00DE582B"/>
    <w:rsid w:val="00DE5837"/>
    <w:rsid w:val="00DE59A8"/>
    <w:rsid w:val="00DE5A5B"/>
    <w:rsid w:val="00DE5AD4"/>
    <w:rsid w:val="00DE5E40"/>
    <w:rsid w:val="00DE5E6B"/>
    <w:rsid w:val="00DE5E80"/>
    <w:rsid w:val="00DE5EF8"/>
    <w:rsid w:val="00DE5F1A"/>
    <w:rsid w:val="00DE5F39"/>
    <w:rsid w:val="00DE60CF"/>
    <w:rsid w:val="00DE617C"/>
    <w:rsid w:val="00DE6292"/>
    <w:rsid w:val="00DE62DC"/>
    <w:rsid w:val="00DE6436"/>
    <w:rsid w:val="00DE656C"/>
    <w:rsid w:val="00DE65BF"/>
    <w:rsid w:val="00DE66F1"/>
    <w:rsid w:val="00DE67F5"/>
    <w:rsid w:val="00DE6875"/>
    <w:rsid w:val="00DE6902"/>
    <w:rsid w:val="00DE69B5"/>
    <w:rsid w:val="00DE6F00"/>
    <w:rsid w:val="00DE703C"/>
    <w:rsid w:val="00DE711A"/>
    <w:rsid w:val="00DE711E"/>
    <w:rsid w:val="00DE7139"/>
    <w:rsid w:val="00DE71D7"/>
    <w:rsid w:val="00DE7259"/>
    <w:rsid w:val="00DE72EE"/>
    <w:rsid w:val="00DE7676"/>
    <w:rsid w:val="00DE76D3"/>
    <w:rsid w:val="00DE76DC"/>
    <w:rsid w:val="00DE794E"/>
    <w:rsid w:val="00DE7C45"/>
    <w:rsid w:val="00DE7D01"/>
    <w:rsid w:val="00DE7D3D"/>
    <w:rsid w:val="00DE7D63"/>
    <w:rsid w:val="00DE7D69"/>
    <w:rsid w:val="00DE7E19"/>
    <w:rsid w:val="00DE7E9B"/>
    <w:rsid w:val="00DE7ED9"/>
    <w:rsid w:val="00DE7F8D"/>
    <w:rsid w:val="00DEA743"/>
    <w:rsid w:val="00DF0158"/>
    <w:rsid w:val="00DF03DC"/>
    <w:rsid w:val="00DF03FE"/>
    <w:rsid w:val="00DF0426"/>
    <w:rsid w:val="00DF0503"/>
    <w:rsid w:val="00DF06A1"/>
    <w:rsid w:val="00DF073A"/>
    <w:rsid w:val="00DF073B"/>
    <w:rsid w:val="00DF0A5F"/>
    <w:rsid w:val="00DF0B47"/>
    <w:rsid w:val="00DF0C92"/>
    <w:rsid w:val="00DF0CEB"/>
    <w:rsid w:val="00DF0D68"/>
    <w:rsid w:val="00DF0E71"/>
    <w:rsid w:val="00DF1163"/>
    <w:rsid w:val="00DF1222"/>
    <w:rsid w:val="00DF1440"/>
    <w:rsid w:val="00DF1567"/>
    <w:rsid w:val="00DF168D"/>
    <w:rsid w:val="00DF18AC"/>
    <w:rsid w:val="00DF1A4F"/>
    <w:rsid w:val="00DF1BFD"/>
    <w:rsid w:val="00DF1C20"/>
    <w:rsid w:val="00DF1C75"/>
    <w:rsid w:val="00DF1E68"/>
    <w:rsid w:val="00DF1F50"/>
    <w:rsid w:val="00DF1F6F"/>
    <w:rsid w:val="00DF1FE0"/>
    <w:rsid w:val="00DF2024"/>
    <w:rsid w:val="00DF205D"/>
    <w:rsid w:val="00DF2179"/>
    <w:rsid w:val="00DF21A3"/>
    <w:rsid w:val="00DF2330"/>
    <w:rsid w:val="00DF242E"/>
    <w:rsid w:val="00DF24AB"/>
    <w:rsid w:val="00DF2684"/>
    <w:rsid w:val="00DF26B2"/>
    <w:rsid w:val="00DF2731"/>
    <w:rsid w:val="00DF2743"/>
    <w:rsid w:val="00DF2776"/>
    <w:rsid w:val="00DF277F"/>
    <w:rsid w:val="00DF278A"/>
    <w:rsid w:val="00DF27F8"/>
    <w:rsid w:val="00DF28E5"/>
    <w:rsid w:val="00DF2AC9"/>
    <w:rsid w:val="00DF2AFE"/>
    <w:rsid w:val="00DF2B2F"/>
    <w:rsid w:val="00DF2CDE"/>
    <w:rsid w:val="00DF2E34"/>
    <w:rsid w:val="00DF2E4D"/>
    <w:rsid w:val="00DF304A"/>
    <w:rsid w:val="00DF30E7"/>
    <w:rsid w:val="00DF3228"/>
    <w:rsid w:val="00DF3322"/>
    <w:rsid w:val="00DF346A"/>
    <w:rsid w:val="00DF364C"/>
    <w:rsid w:val="00DF3721"/>
    <w:rsid w:val="00DF37C5"/>
    <w:rsid w:val="00DF3866"/>
    <w:rsid w:val="00DF397F"/>
    <w:rsid w:val="00DF3A09"/>
    <w:rsid w:val="00DF3C2D"/>
    <w:rsid w:val="00DF3C3B"/>
    <w:rsid w:val="00DF3D1B"/>
    <w:rsid w:val="00DF3F66"/>
    <w:rsid w:val="00DF4053"/>
    <w:rsid w:val="00DF4137"/>
    <w:rsid w:val="00DF41D5"/>
    <w:rsid w:val="00DF429B"/>
    <w:rsid w:val="00DF4444"/>
    <w:rsid w:val="00DF44E5"/>
    <w:rsid w:val="00DF468E"/>
    <w:rsid w:val="00DF48E4"/>
    <w:rsid w:val="00DF49D9"/>
    <w:rsid w:val="00DF4C9D"/>
    <w:rsid w:val="00DF4CEC"/>
    <w:rsid w:val="00DF4CF6"/>
    <w:rsid w:val="00DF4E21"/>
    <w:rsid w:val="00DF4EFF"/>
    <w:rsid w:val="00DF4F5F"/>
    <w:rsid w:val="00DF5023"/>
    <w:rsid w:val="00DF5068"/>
    <w:rsid w:val="00DF51B7"/>
    <w:rsid w:val="00DF5248"/>
    <w:rsid w:val="00DF52D0"/>
    <w:rsid w:val="00DF556E"/>
    <w:rsid w:val="00DF55DD"/>
    <w:rsid w:val="00DF5691"/>
    <w:rsid w:val="00DF5777"/>
    <w:rsid w:val="00DF57DE"/>
    <w:rsid w:val="00DF57F5"/>
    <w:rsid w:val="00DF58ED"/>
    <w:rsid w:val="00DF5B09"/>
    <w:rsid w:val="00DF5BF6"/>
    <w:rsid w:val="00DF5EC2"/>
    <w:rsid w:val="00DF5EC6"/>
    <w:rsid w:val="00DF60B8"/>
    <w:rsid w:val="00DF61C2"/>
    <w:rsid w:val="00DF6269"/>
    <w:rsid w:val="00DF626D"/>
    <w:rsid w:val="00DF6327"/>
    <w:rsid w:val="00DF63D9"/>
    <w:rsid w:val="00DF6404"/>
    <w:rsid w:val="00DF64B3"/>
    <w:rsid w:val="00DF65FD"/>
    <w:rsid w:val="00DF660F"/>
    <w:rsid w:val="00DF664F"/>
    <w:rsid w:val="00DF68AD"/>
    <w:rsid w:val="00DF68BB"/>
    <w:rsid w:val="00DF6989"/>
    <w:rsid w:val="00DF6A51"/>
    <w:rsid w:val="00DF6AE2"/>
    <w:rsid w:val="00DF6BC2"/>
    <w:rsid w:val="00DF6BDA"/>
    <w:rsid w:val="00DF6D14"/>
    <w:rsid w:val="00DF6E23"/>
    <w:rsid w:val="00DF6E87"/>
    <w:rsid w:val="00DF6F0D"/>
    <w:rsid w:val="00DF6F14"/>
    <w:rsid w:val="00DF6F5F"/>
    <w:rsid w:val="00DF6F95"/>
    <w:rsid w:val="00DF6FDA"/>
    <w:rsid w:val="00DF70BB"/>
    <w:rsid w:val="00DF70FB"/>
    <w:rsid w:val="00DF713A"/>
    <w:rsid w:val="00DF714C"/>
    <w:rsid w:val="00DF7154"/>
    <w:rsid w:val="00DF72DC"/>
    <w:rsid w:val="00DF733D"/>
    <w:rsid w:val="00DF7385"/>
    <w:rsid w:val="00DF73B5"/>
    <w:rsid w:val="00DF73EE"/>
    <w:rsid w:val="00DF7420"/>
    <w:rsid w:val="00DF7474"/>
    <w:rsid w:val="00DF74DB"/>
    <w:rsid w:val="00DF74E2"/>
    <w:rsid w:val="00DF75DB"/>
    <w:rsid w:val="00DF7610"/>
    <w:rsid w:val="00DF761F"/>
    <w:rsid w:val="00DF7766"/>
    <w:rsid w:val="00DF786A"/>
    <w:rsid w:val="00DF7975"/>
    <w:rsid w:val="00DF79D3"/>
    <w:rsid w:val="00DF79FD"/>
    <w:rsid w:val="00DF7A1E"/>
    <w:rsid w:val="00DF7A59"/>
    <w:rsid w:val="00DF7A84"/>
    <w:rsid w:val="00DF7B91"/>
    <w:rsid w:val="00DF7D62"/>
    <w:rsid w:val="00E000AC"/>
    <w:rsid w:val="00E00140"/>
    <w:rsid w:val="00E002BA"/>
    <w:rsid w:val="00E002E9"/>
    <w:rsid w:val="00E0034E"/>
    <w:rsid w:val="00E00361"/>
    <w:rsid w:val="00E00435"/>
    <w:rsid w:val="00E0048D"/>
    <w:rsid w:val="00E0065D"/>
    <w:rsid w:val="00E00749"/>
    <w:rsid w:val="00E0075D"/>
    <w:rsid w:val="00E0095B"/>
    <w:rsid w:val="00E0099A"/>
    <w:rsid w:val="00E00BDC"/>
    <w:rsid w:val="00E00CB5"/>
    <w:rsid w:val="00E00CD7"/>
    <w:rsid w:val="00E00EF7"/>
    <w:rsid w:val="00E01178"/>
    <w:rsid w:val="00E011C3"/>
    <w:rsid w:val="00E01349"/>
    <w:rsid w:val="00E014AF"/>
    <w:rsid w:val="00E01567"/>
    <w:rsid w:val="00E01823"/>
    <w:rsid w:val="00E01878"/>
    <w:rsid w:val="00E018E7"/>
    <w:rsid w:val="00E0199F"/>
    <w:rsid w:val="00E01BD6"/>
    <w:rsid w:val="00E01C87"/>
    <w:rsid w:val="00E01E30"/>
    <w:rsid w:val="00E02104"/>
    <w:rsid w:val="00E0218B"/>
    <w:rsid w:val="00E021DE"/>
    <w:rsid w:val="00E022ED"/>
    <w:rsid w:val="00E0269E"/>
    <w:rsid w:val="00E026FA"/>
    <w:rsid w:val="00E027F2"/>
    <w:rsid w:val="00E028E8"/>
    <w:rsid w:val="00E0290F"/>
    <w:rsid w:val="00E029AF"/>
    <w:rsid w:val="00E02B19"/>
    <w:rsid w:val="00E02BDA"/>
    <w:rsid w:val="00E02C6E"/>
    <w:rsid w:val="00E02D10"/>
    <w:rsid w:val="00E02D3F"/>
    <w:rsid w:val="00E02DA7"/>
    <w:rsid w:val="00E02DB0"/>
    <w:rsid w:val="00E02E10"/>
    <w:rsid w:val="00E02E70"/>
    <w:rsid w:val="00E02E73"/>
    <w:rsid w:val="00E02E80"/>
    <w:rsid w:val="00E02EC2"/>
    <w:rsid w:val="00E033AF"/>
    <w:rsid w:val="00E033DA"/>
    <w:rsid w:val="00E0340A"/>
    <w:rsid w:val="00E0345C"/>
    <w:rsid w:val="00E03570"/>
    <w:rsid w:val="00E03591"/>
    <w:rsid w:val="00E036B8"/>
    <w:rsid w:val="00E037D5"/>
    <w:rsid w:val="00E037E1"/>
    <w:rsid w:val="00E0382C"/>
    <w:rsid w:val="00E03A1E"/>
    <w:rsid w:val="00E03C57"/>
    <w:rsid w:val="00E03CB0"/>
    <w:rsid w:val="00E03DA0"/>
    <w:rsid w:val="00E03EC3"/>
    <w:rsid w:val="00E03F40"/>
    <w:rsid w:val="00E03F62"/>
    <w:rsid w:val="00E04070"/>
    <w:rsid w:val="00E04082"/>
    <w:rsid w:val="00E0417A"/>
    <w:rsid w:val="00E041C1"/>
    <w:rsid w:val="00E041F3"/>
    <w:rsid w:val="00E04471"/>
    <w:rsid w:val="00E04497"/>
    <w:rsid w:val="00E04506"/>
    <w:rsid w:val="00E046B0"/>
    <w:rsid w:val="00E04703"/>
    <w:rsid w:val="00E04840"/>
    <w:rsid w:val="00E04949"/>
    <w:rsid w:val="00E04964"/>
    <w:rsid w:val="00E049E3"/>
    <w:rsid w:val="00E04BF8"/>
    <w:rsid w:val="00E04E67"/>
    <w:rsid w:val="00E04F7D"/>
    <w:rsid w:val="00E04FD3"/>
    <w:rsid w:val="00E05235"/>
    <w:rsid w:val="00E05400"/>
    <w:rsid w:val="00E05708"/>
    <w:rsid w:val="00E0579A"/>
    <w:rsid w:val="00E05873"/>
    <w:rsid w:val="00E05921"/>
    <w:rsid w:val="00E0592D"/>
    <w:rsid w:val="00E05A0C"/>
    <w:rsid w:val="00E05A3F"/>
    <w:rsid w:val="00E05A5E"/>
    <w:rsid w:val="00E05AF6"/>
    <w:rsid w:val="00E05D09"/>
    <w:rsid w:val="00E05EC2"/>
    <w:rsid w:val="00E05F82"/>
    <w:rsid w:val="00E06039"/>
    <w:rsid w:val="00E06043"/>
    <w:rsid w:val="00E06229"/>
    <w:rsid w:val="00E06254"/>
    <w:rsid w:val="00E06267"/>
    <w:rsid w:val="00E0629E"/>
    <w:rsid w:val="00E06304"/>
    <w:rsid w:val="00E06433"/>
    <w:rsid w:val="00E0646C"/>
    <w:rsid w:val="00E06480"/>
    <w:rsid w:val="00E0667A"/>
    <w:rsid w:val="00E0683E"/>
    <w:rsid w:val="00E06AD6"/>
    <w:rsid w:val="00E06DB6"/>
    <w:rsid w:val="00E06ED3"/>
    <w:rsid w:val="00E06EED"/>
    <w:rsid w:val="00E070B6"/>
    <w:rsid w:val="00E07261"/>
    <w:rsid w:val="00E07287"/>
    <w:rsid w:val="00E07414"/>
    <w:rsid w:val="00E074E3"/>
    <w:rsid w:val="00E075E3"/>
    <w:rsid w:val="00E07647"/>
    <w:rsid w:val="00E077B8"/>
    <w:rsid w:val="00E078F1"/>
    <w:rsid w:val="00E07906"/>
    <w:rsid w:val="00E079EB"/>
    <w:rsid w:val="00E07D35"/>
    <w:rsid w:val="00E07E20"/>
    <w:rsid w:val="00E104AB"/>
    <w:rsid w:val="00E104F3"/>
    <w:rsid w:val="00E10561"/>
    <w:rsid w:val="00E106E9"/>
    <w:rsid w:val="00E107AB"/>
    <w:rsid w:val="00E107CD"/>
    <w:rsid w:val="00E10843"/>
    <w:rsid w:val="00E108C7"/>
    <w:rsid w:val="00E1095F"/>
    <w:rsid w:val="00E10A75"/>
    <w:rsid w:val="00E10AEA"/>
    <w:rsid w:val="00E10C38"/>
    <w:rsid w:val="00E10E79"/>
    <w:rsid w:val="00E10F13"/>
    <w:rsid w:val="00E11199"/>
    <w:rsid w:val="00E112C5"/>
    <w:rsid w:val="00E1130B"/>
    <w:rsid w:val="00E114D0"/>
    <w:rsid w:val="00E11540"/>
    <w:rsid w:val="00E1166B"/>
    <w:rsid w:val="00E116C4"/>
    <w:rsid w:val="00E11969"/>
    <w:rsid w:val="00E11B6F"/>
    <w:rsid w:val="00E11C2A"/>
    <w:rsid w:val="00E11CD9"/>
    <w:rsid w:val="00E11D54"/>
    <w:rsid w:val="00E11DE3"/>
    <w:rsid w:val="00E11E84"/>
    <w:rsid w:val="00E11EF7"/>
    <w:rsid w:val="00E120CF"/>
    <w:rsid w:val="00E12237"/>
    <w:rsid w:val="00E122CB"/>
    <w:rsid w:val="00E123FF"/>
    <w:rsid w:val="00E1252D"/>
    <w:rsid w:val="00E1264F"/>
    <w:rsid w:val="00E1267C"/>
    <w:rsid w:val="00E12A43"/>
    <w:rsid w:val="00E12B45"/>
    <w:rsid w:val="00E12C91"/>
    <w:rsid w:val="00E12F6D"/>
    <w:rsid w:val="00E13111"/>
    <w:rsid w:val="00E13399"/>
    <w:rsid w:val="00E133EE"/>
    <w:rsid w:val="00E134BE"/>
    <w:rsid w:val="00E13503"/>
    <w:rsid w:val="00E135E1"/>
    <w:rsid w:val="00E138C0"/>
    <w:rsid w:val="00E13921"/>
    <w:rsid w:val="00E13ADC"/>
    <w:rsid w:val="00E13B81"/>
    <w:rsid w:val="00E13D85"/>
    <w:rsid w:val="00E13D87"/>
    <w:rsid w:val="00E13E1A"/>
    <w:rsid w:val="00E141AB"/>
    <w:rsid w:val="00E14235"/>
    <w:rsid w:val="00E14254"/>
    <w:rsid w:val="00E14378"/>
    <w:rsid w:val="00E1437B"/>
    <w:rsid w:val="00E143ED"/>
    <w:rsid w:val="00E1450F"/>
    <w:rsid w:val="00E1458C"/>
    <w:rsid w:val="00E145B3"/>
    <w:rsid w:val="00E146D7"/>
    <w:rsid w:val="00E1478E"/>
    <w:rsid w:val="00E1486F"/>
    <w:rsid w:val="00E148AE"/>
    <w:rsid w:val="00E148C9"/>
    <w:rsid w:val="00E149E2"/>
    <w:rsid w:val="00E14AF8"/>
    <w:rsid w:val="00E14B11"/>
    <w:rsid w:val="00E14CA9"/>
    <w:rsid w:val="00E14DE8"/>
    <w:rsid w:val="00E14ED7"/>
    <w:rsid w:val="00E14F8F"/>
    <w:rsid w:val="00E15139"/>
    <w:rsid w:val="00E151B4"/>
    <w:rsid w:val="00E15255"/>
    <w:rsid w:val="00E153B9"/>
    <w:rsid w:val="00E155CF"/>
    <w:rsid w:val="00E1562F"/>
    <w:rsid w:val="00E1575C"/>
    <w:rsid w:val="00E15792"/>
    <w:rsid w:val="00E157EA"/>
    <w:rsid w:val="00E15848"/>
    <w:rsid w:val="00E1592B"/>
    <w:rsid w:val="00E15FDB"/>
    <w:rsid w:val="00E16069"/>
    <w:rsid w:val="00E16191"/>
    <w:rsid w:val="00E161DA"/>
    <w:rsid w:val="00E16294"/>
    <w:rsid w:val="00E163B7"/>
    <w:rsid w:val="00E16540"/>
    <w:rsid w:val="00E16579"/>
    <w:rsid w:val="00E165BD"/>
    <w:rsid w:val="00E1682D"/>
    <w:rsid w:val="00E16885"/>
    <w:rsid w:val="00E16912"/>
    <w:rsid w:val="00E169A3"/>
    <w:rsid w:val="00E16AD8"/>
    <w:rsid w:val="00E16AE2"/>
    <w:rsid w:val="00E16F7E"/>
    <w:rsid w:val="00E171E3"/>
    <w:rsid w:val="00E174DC"/>
    <w:rsid w:val="00E175D3"/>
    <w:rsid w:val="00E176B9"/>
    <w:rsid w:val="00E179C2"/>
    <w:rsid w:val="00E17AEA"/>
    <w:rsid w:val="00E17AF1"/>
    <w:rsid w:val="00E17B2E"/>
    <w:rsid w:val="00E17BE2"/>
    <w:rsid w:val="00E17C1E"/>
    <w:rsid w:val="00E17D27"/>
    <w:rsid w:val="00E17D68"/>
    <w:rsid w:val="00E17F57"/>
    <w:rsid w:val="00E2011D"/>
    <w:rsid w:val="00E20142"/>
    <w:rsid w:val="00E2025A"/>
    <w:rsid w:val="00E20263"/>
    <w:rsid w:val="00E202A0"/>
    <w:rsid w:val="00E202AD"/>
    <w:rsid w:val="00E20327"/>
    <w:rsid w:val="00E2040E"/>
    <w:rsid w:val="00E20504"/>
    <w:rsid w:val="00E20529"/>
    <w:rsid w:val="00E2052C"/>
    <w:rsid w:val="00E20A63"/>
    <w:rsid w:val="00E20C1B"/>
    <w:rsid w:val="00E20C22"/>
    <w:rsid w:val="00E20D89"/>
    <w:rsid w:val="00E20DDF"/>
    <w:rsid w:val="00E20F66"/>
    <w:rsid w:val="00E21031"/>
    <w:rsid w:val="00E2107B"/>
    <w:rsid w:val="00E212E3"/>
    <w:rsid w:val="00E21351"/>
    <w:rsid w:val="00E213C8"/>
    <w:rsid w:val="00E213F7"/>
    <w:rsid w:val="00E214F7"/>
    <w:rsid w:val="00E215F9"/>
    <w:rsid w:val="00E2174F"/>
    <w:rsid w:val="00E21798"/>
    <w:rsid w:val="00E2192B"/>
    <w:rsid w:val="00E21933"/>
    <w:rsid w:val="00E21939"/>
    <w:rsid w:val="00E21AA9"/>
    <w:rsid w:val="00E21AB1"/>
    <w:rsid w:val="00E21B52"/>
    <w:rsid w:val="00E21B85"/>
    <w:rsid w:val="00E21E78"/>
    <w:rsid w:val="00E21E8A"/>
    <w:rsid w:val="00E22018"/>
    <w:rsid w:val="00E2204A"/>
    <w:rsid w:val="00E220B4"/>
    <w:rsid w:val="00E220D5"/>
    <w:rsid w:val="00E2221A"/>
    <w:rsid w:val="00E2225E"/>
    <w:rsid w:val="00E225FB"/>
    <w:rsid w:val="00E226AB"/>
    <w:rsid w:val="00E226EE"/>
    <w:rsid w:val="00E22828"/>
    <w:rsid w:val="00E2282D"/>
    <w:rsid w:val="00E228C7"/>
    <w:rsid w:val="00E22A31"/>
    <w:rsid w:val="00E230AA"/>
    <w:rsid w:val="00E232F7"/>
    <w:rsid w:val="00E23551"/>
    <w:rsid w:val="00E23559"/>
    <w:rsid w:val="00E23794"/>
    <w:rsid w:val="00E2381D"/>
    <w:rsid w:val="00E23901"/>
    <w:rsid w:val="00E23949"/>
    <w:rsid w:val="00E23A48"/>
    <w:rsid w:val="00E23A53"/>
    <w:rsid w:val="00E23A77"/>
    <w:rsid w:val="00E23ACC"/>
    <w:rsid w:val="00E23D10"/>
    <w:rsid w:val="00E23D4F"/>
    <w:rsid w:val="00E23F7A"/>
    <w:rsid w:val="00E240FE"/>
    <w:rsid w:val="00E24304"/>
    <w:rsid w:val="00E243E5"/>
    <w:rsid w:val="00E244AE"/>
    <w:rsid w:val="00E24610"/>
    <w:rsid w:val="00E24666"/>
    <w:rsid w:val="00E246B3"/>
    <w:rsid w:val="00E2478F"/>
    <w:rsid w:val="00E24831"/>
    <w:rsid w:val="00E248D1"/>
    <w:rsid w:val="00E24921"/>
    <w:rsid w:val="00E24948"/>
    <w:rsid w:val="00E249DD"/>
    <w:rsid w:val="00E24AAD"/>
    <w:rsid w:val="00E24AD1"/>
    <w:rsid w:val="00E24BE8"/>
    <w:rsid w:val="00E24C2D"/>
    <w:rsid w:val="00E24D93"/>
    <w:rsid w:val="00E24ED9"/>
    <w:rsid w:val="00E24F51"/>
    <w:rsid w:val="00E24FF7"/>
    <w:rsid w:val="00E25018"/>
    <w:rsid w:val="00E2503F"/>
    <w:rsid w:val="00E2510A"/>
    <w:rsid w:val="00E25117"/>
    <w:rsid w:val="00E25203"/>
    <w:rsid w:val="00E25321"/>
    <w:rsid w:val="00E253E7"/>
    <w:rsid w:val="00E253F9"/>
    <w:rsid w:val="00E2554D"/>
    <w:rsid w:val="00E255AA"/>
    <w:rsid w:val="00E255C3"/>
    <w:rsid w:val="00E255E2"/>
    <w:rsid w:val="00E25635"/>
    <w:rsid w:val="00E25667"/>
    <w:rsid w:val="00E256A7"/>
    <w:rsid w:val="00E256D6"/>
    <w:rsid w:val="00E259D5"/>
    <w:rsid w:val="00E25A77"/>
    <w:rsid w:val="00E25A82"/>
    <w:rsid w:val="00E25D9E"/>
    <w:rsid w:val="00E25E1C"/>
    <w:rsid w:val="00E25EBE"/>
    <w:rsid w:val="00E26018"/>
    <w:rsid w:val="00E263B1"/>
    <w:rsid w:val="00E265DE"/>
    <w:rsid w:val="00E26754"/>
    <w:rsid w:val="00E26791"/>
    <w:rsid w:val="00E267D3"/>
    <w:rsid w:val="00E2697E"/>
    <w:rsid w:val="00E26A36"/>
    <w:rsid w:val="00E26BF1"/>
    <w:rsid w:val="00E26D21"/>
    <w:rsid w:val="00E26D48"/>
    <w:rsid w:val="00E26D8B"/>
    <w:rsid w:val="00E26EBF"/>
    <w:rsid w:val="00E2713D"/>
    <w:rsid w:val="00E271B1"/>
    <w:rsid w:val="00E272FA"/>
    <w:rsid w:val="00E27435"/>
    <w:rsid w:val="00E27490"/>
    <w:rsid w:val="00E27519"/>
    <w:rsid w:val="00E27687"/>
    <w:rsid w:val="00E27778"/>
    <w:rsid w:val="00E27819"/>
    <w:rsid w:val="00E278BF"/>
    <w:rsid w:val="00E279B3"/>
    <w:rsid w:val="00E27C2B"/>
    <w:rsid w:val="00E27D82"/>
    <w:rsid w:val="00E27DA9"/>
    <w:rsid w:val="00E27DB5"/>
    <w:rsid w:val="00E27DD6"/>
    <w:rsid w:val="00E27E36"/>
    <w:rsid w:val="00E27E4B"/>
    <w:rsid w:val="00E27E60"/>
    <w:rsid w:val="00E27F8F"/>
    <w:rsid w:val="00E30238"/>
    <w:rsid w:val="00E30398"/>
    <w:rsid w:val="00E303CF"/>
    <w:rsid w:val="00E303FC"/>
    <w:rsid w:val="00E30516"/>
    <w:rsid w:val="00E305D3"/>
    <w:rsid w:val="00E306E4"/>
    <w:rsid w:val="00E30920"/>
    <w:rsid w:val="00E30A79"/>
    <w:rsid w:val="00E30B30"/>
    <w:rsid w:val="00E30BB7"/>
    <w:rsid w:val="00E30CA9"/>
    <w:rsid w:val="00E30CFD"/>
    <w:rsid w:val="00E30E82"/>
    <w:rsid w:val="00E311A1"/>
    <w:rsid w:val="00E3136D"/>
    <w:rsid w:val="00E31404"/>
    <w:rsid w:val="00E314B3"/>
    <w:rsid w:val="00E31558"/>
    <w:rsid w:val="00E31693"/>
    <w:rsid w:val="00E317A0"/>
    <w:rsid w:val="00E317CD"/>
    <w:rsid w:val="00E31932"/>
    <w:rsid w:val="00E31B47"/>
    <w:rsid w:val="00E31BA8"/>
    <w:rsid w:val="00E31BCD"/>
    <w:rsid w:val="00E31BE7"/>
    <w:rsid w:val="00E31D8A"/>
    <w:rsid w:val="00E31D9A"/>
    <w:rsid w:val="00E31E53"/>
    <w:rsid w:val="00E31FAF"/>
    <w:rsid w:val="00E3205E"/>
    <w:rsid w:val="00E3211D"/>
    <w:rsid w:val="00E32167"/>
    <w:rsid w:val="00E32245"/>
    <w:rsid w:val="00E3226C"/>
    <w:rsid w:val="00E322A5"/>
    <w:rsid w:val="00E32338"/>
    <w:rsid w:val="00E32352"/>
    <w:rsid w:val="00E32389"/>
    <w:rsid w:val="00E324F3"/>
    <w:rsid w:val="00E32A0C"/>
    <w:rsid w:val="00E32BF3"/>
    <w:rsid w:val="00E32C7B"/>
    <w:rsid w:val="00E32C7E"/>
    <w:rsid w:val="00E32DBA"/>
    <w:rsid w:val="00E32E1A"/>
    <w:rsid w:val="00E32F24"/>
    <w:rsid w:val="00E33015"/>
    <w:rsid w:val="00E3308D"/>
    <w:rsid w:val="00E33180"/>
    <w:rsid w:val="00E33206"/>
    <w:rsid w:val="00E33344"/>
    <w:rsid w:val="00E336A9"/>
    <w:rsid w:val="00E337CC"/>
    <w:rsid w:val="00E33801"/>
    <w:rsid w:val="00E33A5D"/>
    <w:rsid w:val="00E33B01"/>
    <w:rsid w:val="00E33C6B"/>
    <w:rsid w:val="00E33CC9"/>
    <w:rsid w:val="00E33D34"/>
    <w:rsid w:val="00E33D4A"/>
    <w:rsid w:val="00E33D76"/>
    <w:rsid w:val="00E33D89"/>
    <w:rsid w:val="00E3407F"/>
    <w:rsid w:val="00E340FB"/>
    <w:rsid w:val="00E34181"/>
    <w:rsid w:val="00E34219"/>
    <w:rsid w:val="00E34331"/>
    <w:rsid w:val="00E343BF"/>
    <w:rsid w:val="00E3442B"/>
    <w:rsid w:val="00E3458C"/>
    <w:rsid w:val="00E3464F"/>
    <w:rsid w:val="00E347E3"/>
    <w:rsid w:val="00E349CB"/>
    <w:rsid w:val="00E34A76"/>
    <w:rsid w:val="00E34C0F"/>
    <w:rsid w:val="00E34E25"/>
    <w:rsid w:val="00E34E52"/>
    <w:rsid w:val="00E34E6C"/>
    <w:rsid w:val="00E35304"/>
    <w:rsid w:val="00E35377"/>
    <w:rsid w:val="00E353A7"/>
    <w:rsid w:val="00E354F1"/>
    <w:rsid w:val="00E35505"/>
    <w:rsid w:val="00E35636"/>
    <w:rsid w:val="00E3577B"/>
    <w:rsid w:val="00E357E2"/>
    <w:rsid w:val="00E359C1"/>
    <w:rsid w:val="00E359E7"/>
    <w:rsid w:val="00E35A13"/>
    <w:rsid w:val="00E35A62"/>
    <w:rsid w:val="00E35B57"/>
    <w:rsid w:val="00E35D4E"/>
    <w:rsid w:val="00E36048"/>
    <w:rsid w:val="00E36377"/>
    <w:rsid w:val="00E3638A"/>
    <w:rsid w:val="00E363A0"/>
    <w:rsid w:val="00E364D4"/>
    <w:rsid w:val="00E364DD"/>
    <w:rsid w:val="00E36572"/>
    <w:rsid w:val="00E365C3"/>
    <w:rsid w:val="00E3661E"/>
    <w:rsid w:val="00E36696"/>
    <w:rsid w:val="00E368ED"/>
    <w:rsid w:val="00E369C3"/>
    <w:rsid w:val="00E36A17"/>
    <w:rsid w:val="00E36B9C"/>
    <w:rsid w:val="00E36BB7"/>
    <w:rsid w:val="00E36C26"/>
    <w:rsid w:val="00E36D08"/>
    <w:rsid w:val="00E36EAF"/>
    <w:rsid w:val="00E36ED8"/>
    <w:rsid w:val="00E36F55"/>
    <w:rsid w:val="00E36FA6"/>
    <w:rsid w:val="00E36FA7"/>
    <w:rsid w:val="00E37137"/>
    <w:rsid w:val="00E375C6"/>
    <w:rsid w:val="00E37642"/>
    <w:rsid w:val="00E3775C"/>
    <w:rsid w:val="00E3783B"/>
    <w:rsid w:val="00E379AB"/>
    <w:rsid w:val="00E379D8"/>
    <w:rsid w:val="00E37B4B"/>
    <w:rsid w:val="00E37C6B"/>
    <w:rsid w:val="00E37E21"/>
    <w:rsid w:val="00E37E8C"/>
    <w:rsid w:val="00E40037"/>
    <w:rsid w:val="00E40095"/>
    <w:rsid w:val="00E40172"/>
    <w:rsid w:val="00E40185"/>
    <w:rsid w:val="00E4021E"/>
    <w:rsid w:val="00E403E3"/>
    <w:rsid w:val="00E404AF"/>
    <w:rsid w:val="00E405AA"/>
    <w:rsid w:val="00E406C7"/>
    <w:rsid w:val="00E40790"/>
    <w:rsid w:val="00E407FB"/>
    <w:rsid w:val="00E40A15"/>
    <w:rsid w:val="00E40B7A"/>
    <w:rsid w:val="00E40D0B"/>
    <w:rsid w:val="00E40D19"/>
    <w:rsid w:val="00E40E55"/>
    <w:rsid w:val="00E40FAA"/>
    <w:rsid w:val="00E41030"/>
    <w:rsid w:val="00E412E2"/>
    <w:rsid w:val="00E414B6"/>
    <w:rsid w:val="00E41592"/>
    <w:rsid w:val="00E4159A"/>
    <w:rsid w:val="00E415D2"/>
    <w:rsid w:val="00E4167B"/>
    <w:rsid w:val="00E417BF"/>
    <w:rsid w:val="00E417D6"/>
    <w:rsid w:val="00E41A40"/>
    <w:rsid w:val="00E41A8E"/>
    <w:rsid w:val="00E41AF7"/>
    <w:rsid w:val="00E41CB7"/>
    <w:rsid w:val="00E41D23"/>
    <w:rsid w:val="00E420B4"/>
    <w:rsid w:val="00E420D0"/>
    <w:rsid w:val="00E42207"/>
    <w:rsid w:val="00E4228C"/>
    <w:rsid w:val="00E42449"/>
    <w:rsid w:val="00E425A5"/>
    <w:rsid w:val="00E425EE"/>
    <w:rsid w:val="00E4265B"/>
    <w:rsid w:val="00E4287C"/>
    <w:rsid w:val="00E42B27"/>
    <w:rsid w:val="00E42BED"/>
    <w:rsid w:val="00E42F0F"/>
    <w:rsid w:val="00E42F11"/>
    <w:rsid w:val="00E42F28"/>
    <w:rsid w:val="00E43014"/>
    <w:rsid w:val="00E430B3"/>
    <w:rsid w:val="00E43233"/>
    <w:rsid w:val="00E432FB"/>
    <w:rsid w:val="00E43348"/>
    <w:rsid w:val="00E43446"/>
    <w:rsid w:val="00E43654"/>
    <w:rsid w:val="00E437C3"/>
    <w:rsid w:val="00E438BD"/>
    <w:rsid w:val="00E43ADC"/>
    <w:rsid w:val="00E43B40"/>
    <w:rsid w:val="00E43C4F"/>
    <w:rsid w:val="00E43C5A"/>
    <w:rsid w:val="00E43CFD"/>
    <w:rsid w:val="00E43DFB"/>
    <w:rsid w:val="00E43E5D"/>
    <w:rsid w:val="00E43E8D"/>
    <w:rsid w:val="00E43FC6"/>
    <w:rsid w:val="00E4416B"/>
    <w:rsid w:val="00E444DB"/>
    <w:rsid w:val="00E44620"/>
    <w:rsid w:val="00E447B6"/>
    <w:rsid w:val="00E449A3"/>
    <w:rsid w:val="00E449B4"/>
    <w:rsid w:val="00E44A17"/>
    <w:rsid w:val="00E44A9F"/>
    <w:rsid w:val="00E44ABB"/>
    <w:rsid w:val="00E44CAE"/>
    <w:rsid w:val="00E44CD8"/>
    <w:rsid w:val="00E44E87"/>
    <w:rsid w:val="00E44ECA"/>
    <w:rsid w:val="00E44F04"/>
    <w:rsid w:val="00E44FD4"/>
    <w:rsid w:val="00E4506A"/>
    <w:rsid w:val="00E45184"/>
    <w:rsid w:val="00E453F0"/>
    <w:rsid w:val="00E454F5"/>
    <w:rsid w:val="00E4561A"/>
    <w:rsid w:val="00E45634"/>
    <w:rsid w:val="00E4586B"/>
    <w:rsid w:val="00E45875"/>
    <w:rsid w:val="00E45ADC"/>
    <w:rsid w:val="00E45B5B"/>
    <w:rsid w:val="00E45BED"/>
    <w:rsid w:val="00E45C70"/>
    <w:rsid w:val="00E45CB3"/>
    <w:rsid w:val="00E45D86"/>
    <w:rsid w:val="00E45DD9"/>
    <w:rsid w:val="00E45E6C"/>
    <w:rsid w:val="00E45ED6"/>
    <w:rsid w:val="00E460E5"/>
    <w:rsid w:val="00E46158"/>
    <w:rsid w:val="00E4632C"/>
    <w:rsid w:val="00E46372"/>
    <w:rsid w:val="00E4642A"/>
    <w:rsid w:val="00E465E2"/>
    <w:rsid w:val="00E4661A"/>
    <w:rsid w:val="00E466E7"/>
    <w:rsid w:val="00E466F7"/>
    <w:rsid w:val="00E4673E"/>
    <w:rsid w:val="00E4682C"/>
    <w:rsid w:val="00E468BB"/>
    <w:rsid w:val="00E4693D"/>
    <w:rsid w:val="00E46A21"/>
    <w:rsid w:val="00E46B03"/>
    <w:rsid w:val="00E46BC3"/>
    <w:rsid w:val="00E46BFA"/>
    <w:rsid w:val="00E46DA9"/>
    <w:rsid w:val="00E46EDB"/>
    <w:rsid w:val="00E46EDD"/>
    <w:rsid w:val="00E46F29"/>
    <w:rsid w:val="00E470B0"/>
    <w:rsid w:val="00E47118"/>
    <w:rsid w:val="00E4723F"/>
    <w:rsid w:val="00E473F9"/>
    <w:rsid w:val="00E47692"/>
    <w:rsid w:val="00E4774D"/>
    <w:rsid w:val="00E47775"/>
    <w:rsid w:val="00E47856"/>
    <w:rsid w:val="00E478A1"/>
    <w:rsid w:val="00E478C6"/>
    <w:rsid w:val="00E478CB"/>
    <w:rsid w:val="00E479CE"/>
    <w:rsid w:val="00E47C2D"/>
    <w:rsid w:val="00E47C65"/>
    <w:rsid w:val="00E47E16"/>
    <w:rsid w:val="00E47F96"/>
    <w:rsid w:val="00E501A8"/>
    <w:rsid w:val="00E501EC"/>
    <w:rsid w:val="00E50204"/>
    <w:rsid w:val="00E5039B"/>
    <w:rsid w:val="00E504B4"/>
    <w:rsid w:val="00E505AF"/>
    <w:rsid w:val="00E5061B"/>
    <w:rsid w:val="00E5065A"/>
    <w:rsid w:val="00E507A2"/>
    <w:rsid w:val="00E507A7"/>
    <w:rsid w:val="00E508BE"/>
    <w:rsid w:val="00E509EC"/>
    <w:rsid w:val="00E50A03"/>
    <w:rsid w:val="00E50A51"/>
    <w:rsid w:val="00E50AAC"/>
    <w:rsid w:val="00E50BC4"/>
    <w:rsid w:val="00E50FA5"/>
    <w:rsid w:val="00E50FB1"/>
    <w:rsid w:val="00E511EE"/>
    <w:rsid w:val="00E51250"/>
    <w:rsid w:val="00E51400"/>
    <w:rsid w:val="00E51539"/>
    <w:rsid w:val="00E5157B"/>
    <w:rsid w:val="00E51617"/>
    <w:rsid w:val="00E51887"/>
    <w:rsid w:val="00E51C42"/>
    <w:rsid w:val="00E51C46"/>
    <w:rsid w:val="00E51E43"/>
    <w:rsid w:val="00E51EB0"/>
    <w:rsid w:val="00E51EFC"/>
    <w:rsid w:val="00E51F73"/>
    <w:rsid w:val="00E52229"/>
    <w:rsid w:val="00E5222B"/>
    <w:rsid w:val="00E522B3"/>
    <w:rsid w:val="00E52318"/>
    <w:rsid w:val="00E52414"/>
    <w:rsid w:val="00E52439"/>
    <w:rsid w:val="00E52611"/>
    <w:rsid w:val="00E52658"/>
    <w:rsid w:val="00E526FE"/>
    <w:rsid w:val="00E5286A"/>
    <w:rsid w:val="00E52A27"/>
    <w:rsid w:val="00E52A6E"/>
    <w:rsid w:val="00E52B0F"/>
    <w:rsid w:val="00E52B80"/>
    <w:rsid w:val="00E52DA2"/>
    <w:rsid w:val="00E52E3F"/>
    <w:rsid w:val="00E52F4A"/>
    <w:rsid w:val="00E53190"/>
    <w:rsid w:val="00E53287"/>
    <w:rsid w:val="00E532A1"/>
    <w:rsid w:val="00E5359A"/>
    <w:rsid w:val="00E53655"/>
    <w:rsid w:val="00E5378E"/>
    <w:rsid w:val="00E537F2"/>
    <w:rsid w:val="00E538FE"/>
    <w:rsid w:val="00E53971"/>
    <w:rsid w:val="00E53997"/>
    <w:rsid w:val="00E539F5"/>
    <w:rsid w:val="00E53C9C"/>
    <w:rsid w:val="00E53D07"/>
    <w:rsid w:val="00E53D39"/>
    <w:rsid w:val="00E53D5B"/>
    <w:rsid w:val="00E53E15"/>
    <w:rsid w:val="00E53E23"/>
    <w:rsid w:val="00E53E2D"/>
    <w:rsid w:val="00E53EE7"/>
    <w:rsid w:val="00E53F08"/>
    <w:rsid w:val="00E53F58"/>
    <w:rsid w:val="00E54187"/>
    <w:rsid w:val="00E54296"/>
    <w:rsid w:val="00E542D6"/>
    <w:rsid w:val="00E54534"/>
    <w:rsid w:val="00E5455E"/>
    <w:rsid w:val="00E547F1"/>
    <w:rsid w:val="00E54801"/>
    <w:rsid w:val="00E54AC0"/>
    <w:rsid w:val="00E54BBA"/>
    <w:rsid w:val="00E54CC5"/>
    <w:rsid w:val="00E55129"/>
    <w:rsid w:val="00E55202"/>
    <w:rsid w:val="00E55233"/>
    <w:rsid w:val="00E55289"/>
    <w:rsid w:val="00E552D1"/>
    <w:rsid w:val="00E55313"/>
    <w:rsid w:val="00E55604"/>
    <w:rsid w:val="00E55651"/>
    <w:rsid w:val="00E55693"/>
    <w:rsid w:val="00E55784"/>
    <w:rsid w:val="00E55935"/>
    <w:rsid w:val="00E55A34"/>
    <w:rsid w:val="00E55B15"/>
    <w:rsid w:val="00E55CFB"/>
    <w:rsid w:val="00E55D36"/>
    <w:rsid w:val="00E55E16"/>
    <w:rsid w:val="00E55E3D"/>
    <w:rsid w:val="00E55EEE"/>
    <w:rsid w:val="00E55F79"/>
    <w:rsid w:val="00E55FCF"/>
    <w:rsid w:val="00E56015"/>
    <w:rsid w:val="00E56258"/>
    <w:rsid w:val="00E56441"/>
    <w:rsid w:val="00E5647A"/>
    <w:rsid w:val="00E56487"/>
    <w:rsid w:val="00E564E9"/>
    <w:rsid w:val="00E5652B"/>
    <w:rsid w:val="00E566D1"/>
    <w:rsid w:val="00E5677C"/>
    <w:rsid w:val="00E56818"/>
    <w:rsid w:val="00E5691E"/>
    <w:rsid w:val="00E56C0A"/>
    <w:rsid w:val="00E56C5C"/>
    <w:rsid w:val="00E56C81"/>
    <w:rsid w:val="00E56D4B"/>
    <w:rsid w:val="00E56D6A"/>
    <w:rsid w:val="00E56F53"/>
    <w:rsid w:val="00E56FB1"/>
    <w:rsid w:val="00E57049"/>
    <w:rsid w:val="00E570E8"/>
    <w:rsid w:val="00E57191"/>
    <w:rsid w:val="00E571FB"/>
    <w:rsid w:val="00E57398"/>
    <w:rsid w:val="00E573EC"/>
    <w:rsid w:val="00E5744F"/>
    <w:rsid w:val="00E5755C"/>
    <w:rsid w:val="00E57699"/>
    <w:rsid w:val="00E579F6"/>
    <w:rsid w:val="00E57A48"/>
    <w:rsid w:val="00E57B1F"/>
    <w:rsid w:val="00E57B3E"/>
    <w:rsid w:val="00E57B7A"/>
    <w:rsid w:val="00E57B8F"/>
    <w:rsid w:val="00E57E74"/>
    <w:rsid w:val="00E57EC2"/>
    <w:rsid w:val="00E57ECC"/>
    <w:rsid w:val="00E60035"/>
    <w:rsid w:val="00E6012A"/>
    <w:rsid w:val="00E601D1"/>
    <w:rsid w:val="00E603A2"/>
    <w:rsid w:val="00E604A2"/>
    <w:rsid w:val="00E604BB"/>
    <w:rsid w:val="00E60633"/>
    <w:rsid w:val="00E60682"/>
    <w:rsid w:val="00E60946"/>
    <w:rsid w:val="00E609EF"/>
    <w:rsid w:val="00E60BF7"/>
    <w:rsid w:val="00E60BFF"/>
    <w:rsid w:val="00E60C89"/>
    <w:rsid w:val="00E60CA0"/>
    <w:rsid w:val="00E60DAD"/>
    <w:rsid w:val="00E60DB3"/>
    <w:rsid w:val="00E60E33"/>
    <w:rsid w:val="00E60EEC"/>
    <w:rsid w:val="00E61009"/>
    <w:rsid w:val="00E61111"/>
    <w:rsid w:val="00E611B8"/>
    <w:rsid w:val="00E61218"/>
    <w:rsid w:val="00E6127D"/>
    <w:rsid w:val="00E612ED"/>
    <w:rsid w:val="00E6145D"/>
    <w:rsid w:val="00E6151D"/>
    <w:rsid w:val="00E6156E"/>
    <w:rsid w:val="00E615C7"/>
    <w:rsid w:val="00E6163A"/>
    <w:rsid w:val="00E61677"/>
    <w:rsid w:val="00E616C1"/>
    <w:rsid w:val="00E6174A"/>
    <w:rsid w:val="00E617F8"/>
    <w:rsid w:val="00E6180B"/>
    <w:rsid w:val="00E61810"/>
    <w:rsid w:val="00E6186C"/>
    <w:rsid w:val="00E61ADE"/>
    <w:rsid w:val="00E61AFA"/>
    <w:rsid w:val="00E61DCC"/>
    <w:rsid w:val="00E61F6D"/>
    <w:rsid w:val="00E61F9C"/>
    <w:rsid w:val="00E621AD"/>
    <w:rsid w:val="00E622FA"/>
    <w:rsid w:val="00E623D8"/>
    <w:rsid w:val="00E623FD"/>
    <w:rsid w:val="00E624C8"/>
    <w:rsid w:val="00E625CA"/>
    <w:rsid w:val="00E6275C"/>
    <w:rsid w:val="00E627C0"/>
    <w:rsid w:val="00E627E0"/>
    <w:rsid w:val="00E62843"/>
    <w:rsid w:val="00E6289A"/>
    <w:rsid w:val="00E629BE"/>
    <w:rsid w:val="00E629DB"/>
    <w:rsid w:val="00E62A2E"/>
    <w:rsid w:val="00E62AE2"/>
    <w:rsid w:val="00E62B39"/>
    <w:rsid w:val="00E62B73"/>
    <w:rsid w:val="00E62CA4"/>
    <w:rsid w:val="00E62CCA"/>
    <w:rsid w:val="00E62E7F"/>
    <w:rsid w:val="00E62EAE"/>
    <w:rsid w:val="00E6313A"/>
    <w:rsid w:val="00E633B0"/>
    <w:rsid w:val="00E63405"/>
    <w:rsid w:val="00E634E1"/>
    <w:rsid w:val="00E63A96"/>
    <w:rsid w:val="00E63BBA"/>
    <w:rsid w:val="00E63DD2"/>
    <w:rsid w:val="00E63DF3"/>
    <w:rsid w:val="00E6411A"/>
    <w:rsid w:val="00E6411F"/>
    <w:rsid w:val="00E641A5"/>
    <w:rsid w:val="00E641DD"/>
    <w:rsid w:val="00E641F8"/>
    <w:rsid w:val="00E642FD"/>
    <w:rsid w:val="00E64419"/>
    <w:rsid w:val="00E6441F"/>
    <w:rsid w:val="00E64437"/>
    <w:rsid w:val="00E64491"/>
    <w:rsid w:val="00E64542"/>
    <w:rsid w:val="00E64839"/>
    <w:rsid w:val="00E64893"/>
    <w:rsid w:val="00E649B3"/>
    <w:rsid w:val="00E649E5"/>
    <w:rsid w:val="00E64A39"/>
    <w:rsid w:val="00E64BD6"/>
    <w:rsid w:val="00E64CD7"/>
    <w:rsid w:val="00E64E04"/>
    <w:rsid w:val="00E6508C"/>
    <w:rsid w:val="00E65105"/>
    <w:rsid w:val="00E65264"/>
    <w:rsid w:val="00E6530F"/>
    <w:rsid w:val="00E6551A"/>
    <w:rsid w:val="00E655AD"/>
    <w:rsid w:val="00E65602"/>
    <w:rsid w:val="00E6564D"/>
    <w:rsid w:val="00E658E8"/>
    <w:rsid w:val="00E65910"/>
    <w:rsid w:val="00E6591C"/>
    <w:rsid w:val="00E65B23"/>
    <w:rsid w:val="00E65C89"/>
    <w:rsid w:val="00E65D52"/>
    <w:rsid w:val="00E65DC8"/>
    <w:rsid w:val="00E65E99"/>
    <w:rsid w:val="00E660D9"/>
    <w:rsid w:val="00E6618C"/>
    <w:rsid w:val="00E66223"/>
    <w:rsid w:val="00E662AD"/>
    <w:rsid w:val="00E66318"/>
    <w:rsid w:val="00E6650A"/>
    <w:rsid w:val="00E66615"/>
    <w:rsid w:val="00E66797"/>
    <w:rsid w:val="00E667E3"/>
    <w:rsid w:val="00E667FF"/>
    <w:rsid w:val="00E66A08"/>
    <w:rsid w:val="00E66B8B"/>
    <w:rsid w:val="00E670A5"/>
    <w:rsid w:val="00E6728D"/>
    <w:rsid w:val="00E67474"/>
    <w:rsid w:val="00E67524"/>
    <w:rsid w:val="00E675E4"/>
    <w:rsid w:val="00E676F1"/>
    <w:rsid w:val="00E67797"/>
    <w:rsid w:val="00E67EEA"/>
    <w:rsid w:val="00E70161"/>
    <w:rsid w:val="00E701BE"/>
    <w:rsid w:val="00E702FA"/>
    <w:rsid w:val="00E7035F"/>
    <w:rsid w:val="00E70430"/>
    <w:rsid w:val="00E704AC"/>
    <w:rsid w:val="00E707E1"/>
    <w:rsid w:val="00E70AC4"/>
    <w:rsid w:val="00E70AF0"/>
    <w:rsid w:val="00E70CAF"/>
    <w:rsid w:val="00E70CC7"/>
    <w:rsid w:val="00E70CFF"/>
    <w:rsid w:val="00E70F2D"/>
    <w:rsid w:val="00E711A4"/>
    <w:rsid w:val="00E71269"/>
    <w:rsid w:val="00E7133B"/>
    <w:rsid w:val="00E7140C"/>
    <w:rsid w:val="00E71491"/>
    <w:rsid w:val="00E71934"/>
    <w:rsid w:val="00E71ACC"/>
    <w:rsid w:val="00E71B08"/>
    <w:rsid w:val="00E71BEF"/>
    <w:rsid w:val="00E71CDD"/>
    <w:rsid w:val="00E71D41"/>
    <w:rsid w:val="00E71EFF"/>
    <w:rsid w:val="00E72000"/>
    <w:rsid w:val="00E7219A"/>
    <w:rsid w:val="00E7219C"/>
    <w:rsid w:val="00E721FD"/>
    <w:rsid w:val="00E722DA"/>
    <w:rsid w:val="00E722F9"/>
    <w:rsid w:val="00E72324"/>
    <w:rsid w:val="00E72428"/>
    <w:rsid w:val="00E725E4"/>
    <w:rsid w:val="00E7273D"/>
    <w:rsid w:val="00E72937"/>
    <w:rsid w:val="00E72AB0"/>
    <w:rsid w:val="00E72B9D"/>
    <w:rsid w:val="00E72C54"/>
    <w:rsid w:val="00E72D18"/>
    <w:rsid w:val="00E72D2F"/>
    <w:rsid w:val="00E72E53"/>
    <w:rsid w:val="00E72F20"/>
    <w:rsid w:val="00E72FD6"/>
    <w:rsid w:val="00E730E0"/>
    <w:rsid w:val="00E73159"/>
    <w:rsid w:val="00E73165"/>
    <w:rsid w:val="00E73226"/>
    <w:rsid w:val="00E73262"/>
    <w:rsid w:val="00E73283"/>
    <w:rsid w:val="00E732DA"/>
    <w:rsid w:val="00E7335A"/>
    <w:rsid w:val="00E733A4"/>
    <w:rsid w:val="00E733E7"/>
    <w:rsid w:val="00E73551"/>
    <w:rsid w:val="00E73568"/>
    <w:rsid w:val="00E73898"/>
    <w:rsid w:val="00E738B8"/>
    <w:rsid w:val="00E738F8"/>
    <w:rsid w:val="00E73B1A"/>
    <w:rsid w:val="00E73B1B"/>
    <w:rsid w:val="00E73C10"/>
    <w:rsid w:val="00E73C95"/>
    <w:rsid w:val="00E73D3D"/>
    <w:rsid w:val="00E73DF2"/>
    <w:rsid w:val="00E73F92"/>
    <w:rsid w:val="00E74076"/>
    <w:rsid w:val="00E740DF"/>
    <w:rsid w:val="00E742A4"/>
    <w:rsid w:val="00E7436D"/>
    <w:rsid w:val="00E74463"/>
    <w:rsid w:val="00E74475"/>
    <w:rsid w:val="00E746AB"/>
    <w:rsid w:val="00E74713"/>
    <w:rsid w:val="00E7481E"/>
    <w:rsid w:val="00E74BB6"/>
    <w:rsid w:val="00E75054"/>
    <w:rsid w:val="00E7514B"/>
    <w:rsid w:val="00E7518F"/>
    <w:rsid w:val="00E752B9"/>
    <w:rsid w:val="00E752CF"/>
    <w:rsid w:val="00E7536A"/>
    <w:rsid w:val="00E75591"/>
    <w:rsid w:val="00E7560D"/>
    <w:rsid w:val="00E7565C"/>
    <w:rsid w:val="00E756A9"/>
    <w:rsid w:val="00E7579D"/>
    <w:rsid w:val="00E75839"/>
    <w:rsid w:val="00E7588E"/>
    <w:rsid w:val="00E759A9"/>
    <w:rsid w:val="00E759F4"/>
    <w:rsid w:val="00E75A32"/>
    <w:rsid w:val="00E75AF0"/>
    <w:rsid w:val="00E75B14"/>
    <w:rsid w:val="00E75BF4"/>
    <w:rsid w:val="00E75CF7"/>
    <w:rsid w:val="00E75D53"/>
    <w:rsid w:val="00E75EC3"/>
    <w:rsid w:val="00E76047"/>
    <w:rsid w:val="00E76090"/>
    <w:rsid w:val="00E7610D"/>
    <w:rsid w:val="00E76365"/>
    <w:rsid w:val="00E763DE"/>
    <w:rsid w:val="00E7669E"/>
    <w:rsid w:val="00E766EC"/>
    <w:rsid w:val="00E767D1"/>
    <w:rsid w:val="00E767F6"/>
    <w:rsid w:val="00E76832"/>
    <w:rsid w:val="00E768C1"/>
    <w:rsid w:val="00E768CE"/>
    <w:rsid w:val="00E76938"/>
    <w:rsid w:val="00E769B8"/>
    <w:rsid w:val="00E76A21"/>
    <w:rsid w:val="00E76A64"/>
    <w:rsid w:val="00E76AC6"/>
    <w:rsid w:val="00E76B00"/>
    <w:rsid w:val="00E76B13"/>
    <w:rsid w:val="00E76C5B"/>
    <w:rsid w:val="00E76D53"/>
    <w:rsid w:val="00E76F8D"/>
    <w:rsid w:val="00E770D5"/>
    <w:rsid w:val="00E77316"/>
    <w:rsid w:val="00E77327"/>
    <w:rsid w:val="00E77394"/>
    <w:rsid w:val="00E774C8"/>
    <w:rsid w:val="00E776F0"/>
    <w:rsid w:val="00E777F5"/>
    <w:rsid w:val="00E778F7"/>
    <w:rsid w:val="00E7792E"/>
    <w:rsid w:val="00E7798E"/>
    <w:rsid w:val="00E779B1"/>
    <w:rsid w:val="00E77BE6"/>
    <w:rsid w:val="00E77CC9"/>
    <w:rsid w:val="00E77D17"/>
    <w:rsid w:val="00E77E9A"/>
    <w:rsid w:val="00E77EC6"/>
    <w:rsid w:val="00E77F07"/>
    <w:rsid w:val="00E77FC0"/>
    <w:rsid w:val="00E8039A"/>
    <w:rsid w:val="00E804B8"/>
    <w:rsid w:val="00E8067B"/>
    <w:rsid w:val="00E806EB"/>
    <w:rsid w:val="00E8071F"/>
    <w:rsid w:val="00E8078E"/>
    <w:rsid w:val="00E807C2"/>
    <w:rsid w:val="00E808F5"/>
    <w:rsid w:val="00E809A9"/>
    <w:rsid w:val="00E809C5"/>
    <w:rsid w:val="00E80A16"/>
    <w:rsid w:val="00E80CDA"/>
    <w:rsid w:val="00E80D0E"/>
    <w:rsid w:val="00E80F2E"/>
    <w:rsid w:val="00E80F4D"/>
    <w:rsid w:val="00E80F8D"/>
    <w:rsid w:val="00E80FE7"/>
    <w:rsid w:val="00E81027"/>
    <w:rsid w:val="00E8105E"/>
    <w:rsid w:val="00E810AF"/>
    <w:rsid w:val="00E811A2"/>
    <w:rsid w:val="00E811AE"/>
    <w:rsid w:val="00E81256"/>
    <w:rsid w:val="00E81275"/>
    <w:rsid w:val="00E81600"/>
    <w:rsid w:val="00E8162D"/>
    <w:rsid w:val="00E8179E"/>
    <w:rsid w:val="00E818B8"/>
    <w:rsid w:val="00E81902"/>
    <w:rsid w:val="00E81994"/>
    <w:rsid w:val="00E81A39"/>
    <w:rsid w:val="00E81ADA"/>
    <w:rsid w:val="00E81F07"/>
    <w:rsid w:val="00E82191"/>
    <w:rsid w:val="00E82431"/>
    <w:rsid w:val="00E824AD"/>
    <w:rsid w:val="00E82640"/>
    <w:rsid w:val="00E8274F"/>
    <w:rsid w:val="00E82844"/>
    <w:rsid w:val="00E82862"/>
    <w:rsid w:val="00E828BB"/>
    <w:rsid w:val="00E829C1"/>
    <w:rsid w:val="00E829FA"/>
    <w:rsid w:val="00E82AE6"/>
    <w:rsid w:val="00E82BBB"/>
    <w:rsid w:val="00E82C12"/>
    <w:rsid w:val="00E82C1E"/>
    <w:rsid w:val="00E82C53"/>
    <w:rsid w:val="00E82D94"/>
    <w:rsid w:val="00E83100"/>
    <w:rsid w:val="00E831D5"/>
    <w:rsid w:val="00E831E6"/>
    <w:rsid w:val="00E83228"/>
    <w:rsid w:val="00E8327A"/>
    <w:rsid w:val="00E8337E"/>
    <w:rsid w:val="00E833BA"/>
    <w:rsid w:val="00E833C0"/>
    <w:rsid w:val="00E83460"/>
    <w:rsid w:val="00E837B8"/>
    <w:rsid w:val="00E838EC"/>
    <w:rsid w:val="00E83B04"/>
    <w:rsid w:val="00E83BA1"/>
    <w:rsid w:val="00E8404C"/>
    <w:rsid w:val="00E8407B"/>
    <w:rsid w:val="00E840E0"/>
    <w:rsid w:val="00E840F9"/>
    <w:rsid w:val="00E841B8"/>
    <w:rsid w:val="00E8425B"/>
    <w:rsid w:val="00E842CF"/>
    <w:rsid w:val="00E842EB"/>
    <w:rsid w:val="00E84412"/>
    <w:rsid w:val="00E845F6"/>
    <w:rsid w:val="00E8464A"/>
    <w:rsid w:val="00E84685"/>
    <w:rsid w:val="00E84888"/>
    <w:rsid w:val="00E849DA"/>
    <w:rsid w:val="00E84A2E"/>
    <w:rsid w:val="00E84B0E"/>
    <w:rsid w:val="00E84B5C"/>
    <w:rsid w:val="00E84B70"/>
    <w:rsid w:val="00E84B71"/>
    <w:rsid w:val="00E84CC0"/>
    <w:rsid w:val="00E84F52"/>
    <w:rsid w:val="00E84F62"/>
    <w:rsid w:val="00E84FDE"/>
    <w:rsid w:val="00E85024"/>
    <w:rsid w:val="00E851C4"/>
    <w:rsid w:val="00E85327"/>
    <w:rsid w:val="00E853E1"/>
    <w:rsid w:val="00E85481"/>
    <w:rsid w:val="00E85534"/>
    <w:rsid w:val="00E8555C"/>
    <w:rsid w:val="00E855E1"/>
    <w:rsid w:val="00E855F8"/>
    <w:rsid w:val="00E85623"/>
    <w:rsid w:val="00E856E9"/>
    <w:rsid w:val="00E857CC"/>
    <w:rsid w:val="00E857D0"/>
    <w:rsid w:val="00E857FE"/>
    <w:rsid w:val="00E85800"/>
    <w:rsid w:val="00E85883"/>
    <w:rsid w:val="00E858E3"/>
    <w:rsid w:val="00E859B1"/>
    <w:rsid w:val="00E85A77"/>
    <w:rsid w:val="00E85B86"/>
    <w:rsid w:val="00E85B8B"/>
    <w:rsid w:val="00E85C9C"/>
    <w:rsid w:val="00E85CCB"/>
    <w:rsid w:val="00E85E71"/>
    <w:rsid w:val="00E85EDE"/>
    <w:rsid w:val="00E8606E"/>
    <w:rsid w:val="00E86660"/>
    <w:rsid w:val="00E86679"/>
    <w:rsid w:val="00E86725"/>
    <w:rsid w:val="00E86758"/>
    <w:rsid w:val="00E86A0E"/>
    <w:rsid w:val="00E86A17"/>
    <w:rsid w:val="00E86BEB"/>
    <w:rsid w:val="00E86C3F"/>
    <w:rsid w:val="00E86C53"/>
    <w:rsid w:val="00E86D25"/>
    <w:rsid w:val="00E86DDA"/>
    <w:rsid w:val="00E86E09"/>
    <w:rsid w:val="00E86EFA"/>
    <w:rsid w:val="00E87434"/>
    <w:rsid w:val="00E874D5"/>
    <w:rsid w:val="00E8751D"/>
    <w:rsid w:val="00E875A5"/>
    <w:rsid w:val="00E87641"/>
    <w:rsid w:val="00E87690"/>
    <w:rsid w:val="00E87724"/>
    <w:rsid w:val="00E87758"/>
    <w:rsid w:val="00E87A30"/>
    <w:rsid w:val="00E87C93"/>
    <w:rsid w:val="00E87CE1"/>
    <w:rsid w:val="00E87E89"/>
    <w:rsid w:val="00E90043"/>
    <w:rsid w:val="00E902FB"/>
    <w:rsid w:val="00E9066B"/>
    <w:rsid w:val="00E906C9"/>
    <w:rsid w:val="00E908A8"/>
    <w:rsid w:val="00E908CB"/>
    <w:rsid w:val="00E90A09"/>
    <w:rsid w:val="00E90A59"/>
    <w:rsid w:val="00E90A78"/>
    <w:rsid w:val="00E90B08"/>
    <w:rsid w:val="00E90B6E"/>
    <w:rsid w:val="00E90BC0"/>
    <w:rsid w:val="00E90C46"/>
    <w:rsid w:val="00E90D8D"/>
    <w:rsid w:val="00E90DA8"/>
    <w:rsid w:val="00E90E12"/>
    <w:rsid w:val="00E90EF3"/>
    <w:rsid w:val="00E90F31"/>
    <w:rsid w:val="00E910DF"/>
    <w:rsid w:val="00E9120D"/>
    <w:rsid w:val="00E91233"/>
    <w:rsid w:val="00E9135D"/>
    <w:rsid w:val="00E913EA"/>
    <w:rsid w:val="00E91607"/>
    <w:rsid w:val="00E91693"/>
    <w:rsid w:val="00E916C1"/>
    <w:rsid w:val="00E91976"/>
    <w:rsid w:val="00E919AC"/>
    <w:rsid w:val="00E91AB5"/>
    <w:rsid w:val="00E91B9B"/>
    <w:rsid w:val="00E91C34"/>
    <w:rsid w:val="00E91C54"/>
    <w:rsid w:val="00E921B2"/>
    <w:rsid w:val="00E923A9"/>
    <w:rsid w:val="00E925C2"/>
    <w:rsid w:val="00E92649"/>
    <w:rsid w:val="00E92822"/>
    <w:rsid w:val="00E928D8"/>
    <w:rsid w:val="00E92986"/>
    <w:rsid w:val="00E92CC6"/>
    <w:rsid w:val="00E92D04"/>
    <w:rsid w:val="00E92E7C"/>
    <w:rsid w:val="00E92F6C"/>
    <w:rsid w:val="00E930CA"/>
    <w:rsid w:val="00E93247"/>
    <w:rsid w:val="00E93273"/>
    <w:rsid w:val="00E932F5"/>
    <w:rsid w:val="00E9344D"/>
    <w:rsid w:val="00E934AC"/>
    <w:rsid w:val="00E9377E"/>
    <w:rsid w:val="00E9393C"/>
    <w:rsid w:val="00E93951"/>
    <w:rsid w:val="00E93960"/>
    <w:rsid w:val="00E93A43"/>
    <w:rsid w:val="00E93A56"/>
    <w:rsid w:val="00E93AB0"/>
    <w:rsid w:val="00E93CB0"/>
    <w:rsid w:val="00E93CEB"/>
    <w:rsid w:val="00E93CFD"/>
    <w:rsid w:val="00E93D50"/>
    <w:rsid w:val="00E93D82"/>
    <w:rsid w:val="00E93E86"/>
    <w:rsid w:val="00E93EB7"/>
    <w:rsid w:val="00E93EE7"/>
    <w:rsid w:val="00E93F07"/>
    <w:rsid w:val="00E94099"/>
    <w:rsid w:val="00E94195"/>
    <w:rsid w:val="00E941F0"/>
    <w:rsid w:val="00E94567"/>
    <w:rsid w:val="00E94620"/>
    <w:rsid w:val="00E9472A"/>
    <w:rsid w:val="00E9489E"/>
    <w:rsid w:val="00E948A5"/>
    <w:rsid w:val="00E94950"/>
    <w:rsid w:val="00E949CF"/>
    <w:rsid w:val="00E94AC2"/>
    <w:rsid w:val="00E94CAB"/>
    <w:rsid w:val="00E94D73"/>
    <w:rsid w:val="00E94F47"/>
    <w:rsid w:val="00E94FE4"/>
    <w:rsid w:val="00E950CB"/>
    <w:rsid w:val="00E9515C"/>
    <w:rsid w:val="00E95335"/>
    <w:rsid w:val="00E95578"/>
    <w:rsid w:val="00E958DE"/>
    <w:rsid w:val="00E95916"/>
    <w:rsid w:val="00E9591C"/>
    <w:rsid w:val="00E95972"/>
    <w:rsid w:val="00E9597D"/>
    <w:rsid w:val="00E95B27"/>
    <w:rsid w:val="00E95D9F"/>
    <w:rsid w:val="00E95E0D"/>
    <w:rsid w:val="00E95EBC"/>
    <w:rsid w:val="00E95F17"/>
    <w:rsid w:val="00E95F90"/>
    <w:rsid w:val="00E95FEF"/>
    <w:rsid w:val="00E96084"/>
    <w:rsid w:val="00E9612D"/>
    <w:rsid w:val="00E96241"/>
    <w:rsid w:val="00E96397"/>
    <w:rsid w:val="00E963DA"/>
    <w:rsid w:val="00E96446"/>
    <w:rsid w:val="00E9651B"/>
    <w:rsid w:val="00E96585"/>
    <w:rsid w:val="00E965A4"/>
    <w:rsid w:val="00E96611"/>
    <w:rsid w:val="00E966CC"/>
    <w:rsid w:val="00E9677C"/>
    <w:rsid w:val="00E967AC"/>
    <w:rsid w:val="00E967F1"/>
    <w:rsid w:val="00E96839"/>
    <w:rsid w:val="00E96856"/>
    <w:rsid w:val="00E96993"/>
    <w:rsid w:val="00E969D8"/>
    <w:rsid w:val="00E96DD5"/>
    <w:rsid w:val="00E96E81"/>
    <w:rsid w:val="00E96EE5"/>
    <w:rsid w:val="00E96FAC"/>
    <w:rsid w:val="00E97025"/>
    <w:rsid w:val="00E9702C"/>
    <w:rsid w:val="00E97034"/>
    <w:rsid w:val="00E9711F"/>
    <w:rsid w:val="00E97170"/>
    <w:rsid w:val="00E9723B"/>
    <w:rsid w:val="00E97358"/>
    <w:rsid w:val="00E9737D"/>
    <w:rsid w:val="00E973A4"/>
    <w:rsid w:val="00E97468"/>
    <w:rsid w:val="00E974FA"/>
    <w:rsid w:val="00E975AC"/>
    <w:rsid w:val="00E97674"/>
    <w:rsid w:val="00E9772A"/>
    <w:rsid w:val="00E97AD1"/>
    <w:rsid w:val="00E97C5A"/>
    <w:rsid w:val="00E97CAC"/>
    <w:rsid w:val="00E97D1E"/>
    <w:rsid w:val="00E97DED"/>
    <w:rsid w:val="00E97E07"/>
    <w:rsid w:val="00E97E36"/>
    <w:rsid w:val="00E97F4B"/>
    <w:rsid w:val="00E97FFD"/>
    <w:rsid w:val="00EA0272"/>
    <w:rsid w:val="00EA028E"/>
    <w:rsid w:val="00EA0358"/>
    <w:rsid w:val="00EA038E"/>
    <w:rsid w:val="00EA041C"/>
    <w:rsid w:val="00EA04E3"/>
    <w:rsid w:val="00EA0832"/>
    <w:rsid w:val="00EA08B6"/>
    <w:rsid w:val="00EA09EC"/>
    <w:rsid w:val="00EA0AE3"/>
    <w:rsid w:val="00EA0B14"/>
    <w:rsid w:val="00EA0BA7"/>
    <w:rsid w:val="00EA0C9F"/>
    <w:rsid w:val="00EA0D7D"/>
    <w:rsid w:val="00EA0DA3"/>
    <w:rsid w:val="00EA0E7F"/>
    <w:rsid w:val="00EA0F03"/>
    <w:rsid w:val="00EA0F4C"/>
    <w:rsid w:val="00EA1191"/>
    <w:rsid w:val="00EA1242"/>
    <w:rsid w:val="00EA13F2"/>
    <w:rsid w:val="00EA1452"/>
    <w:rsid w:val="00EA1482"/>
    <w:rsid w:val="00EA1577"/>
    <w:rsid w:val="00EA15CC"/>
    <w:rsid w:val="00EA16E0"/>
    <w:rsid w:val="00EA1766"/>
    <w:rsid w:val="00EA1918"/>
    <w:rsid w:val="00EA1AB9"/>
    <w:rsid w:val="00EA1C86"/>
    <w:rsid w:val="00EA1CB3"/>
    <w:rsid w:val="00EA1D83"/>
    <w:rsid w:val="00EA22C3"/>
    <w:rsid w:val="00EA2538"/>
    <w:rsid w:val="00EA2712"/>
    <w:rsid w:val="00EA27D7"/>
    <w:rsid w:val="00EA290A"/>
    <w:rsid w:val="00EA2A85"/>
    <w:rsid w:val="00EA2B67"/>
    <w:rsid w:val="00EA2DF6"/>
    <w:rsid w:val="00EA3013"/>
    <w:rsid w:val="00EA30BB"/>
    <w:rsid w:val="00EA30EA"/>
    <w:rsid w:val="00EA3194"/>
    <w:rsid w:val="00EA3381"/>
    <w:rsid w:val="00EA3392"/>
    <w:rsid w:val="00EA3462"/>
    <w:rsid w:val="00EA351B"/>
    <w:rsid w:val="00EA35B6"/>
    <w:rsid w:val="00EA3839"/>
    <w:rsid w:val="00EA390C"/>
    <w:rsid w:val="00EA3968"/>
    <w:rsid w:val="00EA3AB3"/>
    <w:rsid w:val="00EA3AEB"/>
    <w:rsid w:val="00EA3B3C"/>
    <w:rsid w:val="00EA3B7D"/>
    <w:rsid w:val="00EA3B9C"/>
    <w:rsid w:val="00EA3EA2"/>
    <w:rsid w:val="00EA3EE2"/>
    <w:rsid w:val="00EA3F1F"/>
    <w:rsid w:val="00EA406F"/>
    <w:rsid w:val="00EA419D"/>
    <w:rsid w:val="00EA420B"/>
    <w:rsid w:val="00EA4212"/>
    <w:rsid w:val="00EA4491"/>
    <w:rsid w:val="00EA44EF"/>
    <w:rsid w:val="00EA4509"/>
    <w:rsid w:val="00EA455A"/>
    <w:rsid w:val="00EA4A32"/>
    <w:rsid w:val="00EA4BA9"/>
    <w:rsid w:val="00EA4CD4"/>
    <w:rsid w:val="00EA4DB9"/>
    <w:rsid w:val="00EA4F67"/>
    <w:rsid w:val="00EA4F9E"/>
    <w:rsid w:val="00EA505E"/>
    <w:rsid w:val="00EA50EF"/>
    <w:rsid w:val="00EA52A1"/>
    <w:rsid w:val="00EA5469"/>
    <w:rsid w:val="00EA5474"/>
    <w:rsid w:val="00EA5515"/>
    <w:rsid w:val="00EA556A"/>
    <w:rsid w:val="00EA56DA"/>
    <w:rsid w:val="00EA5745"/>
    <w:rsid w:val="00EA5827"/>
    <w:rsid w:val="00EA5832"/>
    <w:rsid w:val="00EA5A94"/>
    <w:rsid w:val="00EA5C4B"/>
    <w:rsid w:val="00EA5D7B"/>
    <w:rsid w:val="00EA5DD5"/>
    <w:rsid w:val="00EA5FE9"/>
    <w:rsid w:val="00EA60CA"/>
    <w:rsid w:val="00EA60DF"/>
    <w:rsid w:val="00EA6140"/>
    <w:rsid w:val="00EA61A6"/>
    <w:rsid w:val="00EA62F1"/>
    <w:rsid w:val="00EA6547"/>
    <w:rsid w:val="00EA65EF"/>
    <w:rsid w:val="00EA6602"/>
    <w:rsid w:val="00EA66B7"/>
    <w:rsid w:val="00EA6B15"/>
    <w:rsid w:val="00EA6B4C"/>
    <w:rsid w:val="00EA6B55"/>
    <w:rsid w:val="00EA6B8E"/>
    <w:rsid w:val="00EA6C3B"/>
    <w:rsid w:val="00EA6C4A"/>
    <w:rsid w:val="00EA6CAB"/>
    <w:rsid w:val="00EA6D51"/>
    <w:rsid w:val="00EA7014"/>
    <w:rsid w:val="00EA7068"/>
    <w:rsid w:val="00EA71B0"/>
    <w:rsid w:val="00EA71D5"/>
    <w:rsid w:val="00EA72A3"/>
    <w:rsid w:val="00EA72E2"/>
    <w:rsid w:val="00EA73D6"/>
    <w:rsid w:val="00EA75E5"/>
    <w:rsid w:val="00EA774D"/>
    <w:rsid w:val="00EA7855"/>
    <w:rsid w:val="00EA78AD"/>
    <w:rsid w:val="00EA7A3B"/>
    <w:rsid w:val="00EA7AE0"/>
    <w:rsid w:val="00EA7BD4"/>
    <w:rsid w:val="00EA7C1A"/>
    <w:rsid w:val="00EA7C43"/>
    <w:rsid w:val="00EA7D95"/>
    <w:rsid w:val="00EA7EB9"/>
    <w:rsid w:val="00EA7EE2"/>
    <w:rsid w:val="00EA7FFB"/>
    <w:rsid w:val="00EB01A1"/>
    <w:rsid w:val="00EB0257"/>
    <w:rsid w:val="00EB038E"/>
    <w:rsid w:val="00EB03F7"/>
    <w:rsid w:val="00EB082A"/>
    <w:rsid w:val="00EB08DE"/>
    <w:rsid w:val="00EB09D2"/>
    <w:rsid w:val="00EB0ABD"/>
    <w:rsid w:val="00EB0DDD"/>
    <w:rsid w:val="00EB1019"/>
    <w:rsid w:val="00EB112F"/>
    <w:rsid w:val="00EB1300"/>
    <w:rsid w:val="00EB1374"/>
    <w:rsid w:val="00EB147D"/>
    <w:rsid w:val="00EB15A6"/>
    <w:rsid w:val="00EB16BB"/>
    <w:rsid w:val="00EB18EE"/>
    <w:rsid w:val="00EB1A82"/>
    <w:rsid w:val="00EB1B45"/>
    <w:rsid w:val="00EB1C3C"/>
    <w:rsid w:val="00EB1C9A"/>
    <w:rsid w:val="00EB1E63"/>
    <w:rsid w:val="00EB1F70"/>
    <w:rsid w:val="00EB260C"/>
    <w:rsid w:val="00EB2676"/>
    <w:rsid w:val="00EB26B8"/>
    <w:rsid w:val="00EB279F"/>
    <w:rsid w:val="00EB27FF"/>
    <w:rsid w:val="00EB2846"/>
    <w:rsid w:val="00EB28BB"/>
    <w:rsid w:val="00EB2A2B"/>
    <w:rsid w:val="00EB2B05"/>
    <w:rsid w:val="00EB2B8E"/>
    <w:rsid w:val="00EB2BD3"/>
    <w:rsid w:val="00EB2D16"/>
    <w:rsid w:val="00EB2E50"/>
    <w:rsid w:val="00EB317C"/>
    <w:rsid w:val="00EB323D"/>
    <w:rsid w:val="00EB3295"/>
    <w:rsid w:val="00EB32E1"/>
    <w:rsid w:val="00EB337F"/>
    <w:rsid w:val="00EB359A"/>
    <w:rsid w:val="00EB35E1"/>
    <w:rsid w:val="00EB37DD"/>
    <w:rsid w:val="00EB388A"/>
    <w:rsid w:val="00EB3928"/>
    <w:rsid w:val="00EB3A37"/>
    <w:rsid w:val="00EB3B52"/>
    <w:rsid w:val="00EB3BD1"/>
    <w:rsid w:val="00EB3D2C"/>
    <w:rsid w:val="00EB3D79"/>
    <w:rsid w:val="00EB3E66"/>
    <w:rsid w:val="00EB3FA0"/>
    <w:rsid w:val="00EB4250"/>
    <w:rsid w:val="00EB44A4"/>
    <w:rsid w:val="00EB46C8"/>
    <w:rsid w:val="00EB4753"/>
    <w:rsid w:val="00EB47C2"/>
    <w:rsid w:val="00EB47E7"/>
    <w:rsid w:val="00EB4845"/>
    <w:rsid w:val="00EB4846"/>
    <w:rsid w:val="00EB4992"/>
    <w:rsid w:val="00EB49B7"/>
    <w:rsid w:val="00EB4A9F"/>
    <w:rsid w:val="00EB4AF8"/>
    <w:rsid w:val="00EB4D94"/>
    <w:rsid w:val="00EB4E10"/>
    <w:rsid w:val="00EB4F50"/>
    <w:rsid w:val="00EB5408"/>
    <w:rsid w:val="00EB55F7"/>
    <w:rsid w:val="00EB56AE"/>
    <w:rsid w:val="00EB583A"/>
    <w:rsid w:val="00EB5891"/>
    <w:rsid w:val="00EB5B5C"/>
    <w:rsid w:val="00EB5D50"/>
    <w:rsid w:val="00EB5DEF"/>
    <w:rsid w:val="00EB5EC9"/>
    <w:rsid w:val="00EB5F6A"/>
    <w:rsid w:val="00EB6024"/>
    <w:rsid w:val="00EB6067"/>
    <w:rsid w:val="00EB60C4"/>
    <w:rsid w:val="00EB6162"/>
    <w:rsid w:val="00EB616F"/>
    <w:rsid w:val="00EB61A0"/>
    <w:rsid w:val="00EB61BC"/>
    <w:rsid w:val="00EB61E1"/>
    <w:rsid w:val="00EB6225"/>
    <w:rsid w:val="00EB6325"/>
    <w:rsid w:val="00EB63BD"/>
    <w:rsid w:val="00EB63FE"/>
    <w:rsid w:val="00EB65CB"/>
    <w:rsid w:val="00EB6612"/>
    <w:rsid w:val="00EB6880"/>
    <w:rsid w:val="00EB68D6"/>
    <w:rsid w:val="00EB699A"/>
    <w:rsid w:val="00EB69E2"/>
    <w:rsid w:val="00EB69F2"/>
    <w:rsid w:val="00EB6BA5"/>
    <w:rsid w:val="00EB6CDA"/>
    <w:rsid w:val="00EB6D1F"/>
    <w:rsid w:val="00EB6ECD"/>
    <w:rsid w:val="00EB6FC6"/>
    <w:rsid w:val="00EB7008"/>
    <w:rsid w:val="00EB705E"/>
    <w:rsid w:val="00EB70A0"/>
    <w:rsid w:val="00EB711C"/>
    <w:rsid w:val="00EB73CB"/>
    <w:rsid w:val="00EB745B"/>
    <w:rsid w:val="00EB7793"/>
    <w:rsid w:val="00EB785E"/>
    <w:rsid w:val="00EB78B5"/>
    <w:rsid w:val="00EB79C8"/>
    <w:rsid w:val="00EB7B02"/>
    <w:rsid w:val="00EB7B4E"/>
    <w:rsid w:val="00EB7BAE"/>
    <w:rsid w:val="00EB7C06"/>
    <w:rsid w:val="00EB7DA0"/>
    <w:rsid w:val="00EB7DA3"/>
    <w:rsid w:val="00EB7EC1"/>
    <w:rsid w:val="00EB7F40"/>
    <w:rsid w:val="00EB7F42"/>
    <w:rsid w:val="00EC0288"/>
    <w:rsid w:val="00EC0412"/>
    <w:rsid w:val="00EC0716"/>
    <w:rsid w:val="00EC0864"/>
    <w:rsid w:val="00EC0B30"/>
    <w:rsid w:val="00EC0BA0"/>
    <w:rsid w:val="00EC0C18"/>
    <w:rsid w:val="00EC0C67"/>
    <w:rsid w:val="00EC0E86"/>
    <w:rsid w:val="00EC0F96"/>
    <w:rsid w:val="00EC1004"/>
    <w:rsid w:val="00EC126C"/>
    <w:rsid w:val="00EC126E"/>
    <w:rsid w:val="00EC12A5"/>
    <w:rsid w:val="00EC1639"/>
    <w:rsid w:val="00EC19E9"/>
    <w:rsid w:val="00EC1A12"/>
    <w:rsid w:val="00EC1A9D"/>
    <w:rsid w:val="00EC1AB8"/>
    <w:rsid w:val="00EC1B48"/>
    <w:rsid w:val="00EC1C30"/>
    <w:rsid w:val="00EC1DB8"/>
    <w:rsid w:val="00EC1DDD"/>
    <w:rsid w:val="00EC1E51"/>
    <w:rsid w:val="00EC1E77"/>
    <w:rsid w:val="00EC20B7"/>
    <w:rsid w:val="00EC2305"/>
    <w:rsid w:val="00EC251C"/>
    <w:rsid w:val="00EC2777"/>
    <w:rsid w:val="00EC2A6C"/>
    <w:rsid w:val="00EC2B82"/>
    <w:rsid w:val="00EC2BE0"/>
    <w:rsid w:val="00EC2C27"/>
    <w:rsid w:val="00EC2C6A"/>
    <w:rsid w:val="00EC2C79"/>
    <w:rsid w:val="00EC2DBE"/>
    <w:rsid w:val="00EC2E41"/>
    <w:rsid w:val="00EC2E49"/>
    <w:rsid w:val="00EC2F15"/>
    <w:rsid w:val="00EC2F5C"/>
    <w:rsid w:val="00EC2F67"/>
    <w:rsid w:val="00EC3171"/>
    <w:rsid w:val="00EC31EC"/>
    <w:rsid w:val="00EC3281"/>
    <w:rsid w:val="00EC3321"/>
    <w:rsid w:val="00EC33B8"/>
    <w:rsid w:val="00EC33F6"/>
    <w:rsid w:val="00EC3445"/>
    <w:rsid w:val="00EC34C7"/>
    <w:rsid w:val="00EC354B"/>
    <w:rsid w:val="00EC3647"/>
    <w:rsid w:val="00EC37AC"/>
    <w:rsid w:val="00EC3902"/>
    <w:rsid w:val="00EC390A"/>
    <w:rsid w:val="00EC3944"/>
    <w:rsid w:val="00EC398D"/>
    <w:rsid w:val="00EC3B7C"/>
    <w:rsid w:val="00EC3D09"/>
    <w:rsid w:val="00EC3DF8"/>
    <w:rsid w:val="00EC3EFC"/>
    <w:rsid w:val="00EC4022"/>
    <w:rsid w:val="00EC4145"/>
    <w:rsid w:val="00EC4146"/>
    <w:rsid w:val="00EC426E"/>
    <w:rsid w:val="00EC42D5"/>
    <w:rsid w:val="00EC435E"/>
    <w:rsid w:val="00EC4381"/>
    <w:rsid w:val="00EC43D4"/>
    <w:rsid w:val="00EC4409"/>
    <w:rsid w:val="00EC44D0"/>
    <w:rsid w:val="00EC460E"/>
    <w:rsid w:val="00EC469F"/>
    <w:rsid w:val="00EC471D"/>
    <w:rsid w:val="00EC481C"/>
    <w:rsid w:val="00EC4947"/>
    <w:rsid w:val="00EC4B52"/>
    <w:rsid w:val="00EC4D96"/>
    <w:rsid w:val="00EC4DB9"/>
    <w:rsid w:val="00EC4DEC"/>
    <w:rsid w:val="00EC4E3E"/>
    <w:rsid w:val="00EC4F69"/>
    <w:rsid w:val="00EC4FBE"/>
    <w:rsid w:val="00EC4FFC"/>
    <w:rsid w:val="00EC5318"/>
    <w:rsid w:val="00EC531A"/>
    <w:rsid w:val="00EC565C"/>
    <w:rsid w:val="00EC56EB"/>
    <w:rsid w:val="00EC5718"/>
    <w:rsid w:val="00EC5752"/>
    <w:rsid w:val="00EC588D"/>
    <w:rsid w:val="00EC59F6"/>
    <w:rsid w:val="00EC5A35"/>
    <w:rsid w:val="00EC5A7F"/>
    <w:rsid w:val="00EC5B42"/>
    <w:rsid w:val="00EC5BC6"/>
    <w:rsid w:val="00EC5BD5"/>
    <w:rsid w:val="00EC5BF1"/>
    <w:rsid w:val="00EC5F2C"/>
    <w:rsid w:val="00EC6103"/>
    <w:rsid w:val="00EC6129"/>
    <w:rsid w:val="00EC619D"/>
    <w:rsid w:val="00EC625B"/>
    <w:rsid w:val="00EC6336"/>
    <w:rsid w:val="00EC6476"/>
    <w:rsid w:val="00EC6493"/>
    <w:rsid w:val="00EC653B"/>
    <w:rsid w:val="00EC6763"/>
    <w:rsid w:val="00EC6A0C"/>
    <w:rsid w:val="00EC6C70"/>
    <w:rsid w:val="00EC6E05"/>
    <w:rsid w:val="00EC6E9D"/>
    <w:rsid w:val="00EC6EE6"/>
    <w:rsid w:val="00EC6F80"/>
    <w:rsid w:val="00EC6F94"/>
    <w:rsid w:val="00EC6FC6"/>
    <w:rsid w:val="00EC711A"/>
    <w:rsid w:val="00EC7160"/>
    <w:rsid w:val="00EC7311"/>
    <w:rsid w:val="00EC7325"/>
    <w:rsid w:val="00EC73C6"/>
    <w:rsid w:val="00EC75F5"/>
    <w:rsid w:val="00EC76AA"/>
    <w:rsid w:val="00EC77D8"/>
    <w:rsid w:val="00EC7818"/>
    <w:rsid w:val="00EC7C83"/>
    <w:rsid w:val="00EC7CB7"/>
    <w:rsid w:val="00EC7DBE"/>
    <w:rsid w:val="00EC7DC5"/>
    <w:rsid w:val="00EC7F1D"/>
    <w:rsid w:val="00EC7F48"/>
    <w:rsid w:val="00EC7F4F"/>
    <w:rsid w:val="00EC7FD2"/>
    <w:rsid w:val="00ED0093"/>
    <w:rsid w:val="00ED01C4"/>
    <w:rsid w:val="00ED0226"/>
    <w:rsid w:val="00ED0242"/>
    <w:rsid w:val="00ED02A1"/>
    <w:rsid w:val="00ED0388"/>
    <w:rsid w:val="00ED0422"/>
    <w:rsid w:val="00ED045D"/>
    <w:rsid w:val="00ED0492"/>
    <w:rsid w:val="00ED04E7"/>
    <w:rsid w:val="00ED0738"/>
    <w:rsid w:val="00ED0819"/>
    <w:rsid w:val="00ED0878"/>
    <w:rsid w:val="00ED08EA"/>
    <w:rsid w:val="00ED0952"/>
    <w:rsid w:val="00ED0997"/>
    <w:rsid w:val="00ED0A21"/>
    <w:rsid w:val="00ED0AA9"/>
    <w:rsid w:val="00ED0B6D"/>
    <w:rsid w:val="00ED0C8A"/>
    <w:rsid w:val="00ED0EDC"/>
    <w:rsid w:val="00ED0FB8"/>
    <w:rsid w:val="00ED102C"/>
    <w:rsid w:val="00ED10C6"/>
    <w:rsid w:val="00ED1137"/>
    <w:rsid w:val="00ED1352"/>
    <w:rsid w:val="00ED135A"/>
    <w:rsid w:val="00ED1472"/>
    <w:rsid w:val="00ED147E"/>
    <w:rsid w:val="00ED156C"/>
    <w:rsid w:val="00ED16DC"/>
    <w:rsid w:val="00ED1807"/>
    <w:rsid w:val="00ED1941"/>
    <w:rsid w:val="00ED1A20"/>
    <w:rsid w:val="00ED1B38"/>
    <w:rsid w:val="00ED1B8D"/>
    <w:rsid w:val="00ED1CC1"/>
    <w:rsid w:val="00ED1CF9"/>
    <w:rsid w:val="00ED1D81"/>
    <w:rsid w:val="00ED2028"/>
    <w:rsid w:val="00ED2089"/>
    <w:rsid w:val="00ED20DD"/>
    <w:rsid w:val="00ED2190"/>
    <w:rsid w:val="00ED226E"/>
    <w:rsid w:val="00ED22E2"/>
    <w:rsid w:val="00ED233C"/>
    <w:rsid w:val="00ED23F7"/>
    <w:rsid w:val="00ED2481"/>
    <w:rsid w:val="00ED2522"/>
    <w:rsid w:val="00ED267C"/>
    <w:rsid w:val="00ED26F1"/>
    <w:rsid w:val="00ED2854"/>
    <w:rsid w:val="00ED2885"/>
    <w:rsid w:val="00ED2B43"/>
    <w:rsid w:val="00ED2B4D"/>
    <w:rsid w:val="00ED2BE0"/>
    <w:rsid w:val="00ED2C75"/>
    <w:rsid w:val="00ED2D4D"/>
    <w:rsid w:val="00ED2EC4"/>
    <w:rsid w:val="00ED3053"/>
    <w:rsid w:val="00ED3165"/>
    <w:rsid w:val="00ED31A8"/>
    <w:rsid w:val="00ED36E6"/>
    <w:rsid w:val="00ED373E"/>
    <w:rsid w:val="00ED3763"/>
    <w:rsid w:val="00ED3773"/>
    <w:rsid w:val="00ED37D8"/>
    <w:rsid w:val="00ED38FA"/>
    <w:rsid w:val="00ED3957"/>
    <w:rsid w:val="00ED39CC"/>
    <w:rsid w:val="00ED3A0D"/>
    <w:rsid w:val="00ED3A95"/>
    <w:rsid w:val="00ED3B4E"/>
    <w:rsid w:val="00ED3BC1"/>
    <w:rsid w:val="00ED3BE8"/>
    <w:rsid w:val="00ED3C2A"/>
    <w:rsid w:val="00ED3CB8"/>
    <w:rsid w:val="00ED3F01"/>
    <w:rsid w:val="00ED3FE2"/>
    <w:rsid w:val="00ED402C"/>
    <w:rsid w:val="00ED4032"/>
    <w:rsid w:val="00ED4067"/>
    <w:rsid w:val="00ED4213"/>
    <w:rsid w:val="00ED42AE"/>
    <w:rsid w:val="00ED4506"/>
    <w:rsid w:val="00ED45B6"/>
    <w:rsid w:val="00ED4739"/>
    <w:rsid w:val="00ED47A1"/>
    <w:rsid w:val="00ED47DF"/>
    <w:rsid w:val="00ED48C9"/>
    <w:rsid w:val="00ED4909"/>
    <w:rsid w:val="00ED49AB"/>
    <w:rsid w:val="00ED4B10"/>
    <w:rsid w:val="00ED4B59"/>
    <w:rsid w:val="00ED4B75"/>
    <w:rsid w:val="00ED4BEC"/>
    <w:rsid w:val="00ED4C14"/>
    <w:rsid w:val="00ED4C41"/>
    <w:rsid w:val="00ED4D63"/>
    <w:rsid w:val="00ED4DA2"/>
    <w:rsid w:val="00ED4E01"/>
    <w:rsid w:val="00ED4E67"/>
    <w:rsid w:val="00ED4F2C"/>
    <w:rsid w:val="00ED4FAB"/>
    <w:rsid w:val="00ED4FAD"/>
    <w:rsid w:val="00ED500C"/>
    <w:rsid w:val="00ED5011"/>
    <w:rsid w:val="00ED50E8"/>
    <w:rsid w:val="00ED50EA"/>
    <w:rsid w:val="00ED5446"/>
    <w:rsid w:val="00ED571A"/>
    <w:rsid w:val="00ED587A"/>
    <w:rsid w:val="00ED58B5"/>
    <w:rsid w:val="00ED5940"/>
    <w:rsid w:val="00ED5A78"/>
    <w:rsid w:val="00ED5AF1"/>
    <w:rsid w:val="00ED5AF3"/>
    <w:rsid w:val="00ED5AF8"/>
    <w:rsid w:val="00ED5B11"/>
    <w:rsid w:val="00ED5BD6"/>
    <w:rsid w:val="00ED5C36"/>
    <w:rsid w:val="00ED5C3E"/>
    <w:rsid w:val="00ED5CA0"/>
    <w:rsid w:val="00ED5CCD"/>
    <w:rsid w:val="00ED5D3D"/>
    <w:rsid w:val="00ED5D9D"/>
    <w:rsid w:val="00ED5EB2"/>
    <w:rsid w:val="00ED5EF1"/>
    <w:rsid w:val="00ED5F58"/>
    <w:rsid w:val="00ED5F93"/>
    <w:rsid w:val="00ED5FCD"/>
    <w:rsid w:val="00ED62D8"/>
    <w:rsid w:val="00ED634C"/>
    <w:rsid w:val="00ED63FC"/>
    <w:rsid w:val="00ED6614"/>
    <w:rsid w:val="00ED662B"/>
    <w:rsid w:val="00ED667B"/>
    <w:rsid w:val="00ED688D"/>
    <w:rsid w:val="00ED68E0"/>
    <w:rsid w:val="00ED6998"/>
    <w:rsid w:val="00ED6B5A"/>
    <w:rsid w:val="00ED6CE5"/>
    <w:rsid w:val="00ED6D89"/>
    <w:rsid w:val="00ED6E30"/>
    <w:rsid w:val="00ED6F21"/>
    <w:rsid w:val="00ED6F5C"/>
    <w:rsid w:val="00ED71D2"/>
    <w:rsid w:val="00ED71FA"/>
    <w:rsid w:val="00ED733A"/>
    <w:rsid w:val="00ED74F6"/>
    <w:rsid w:val="00ED794F"/>
    <w:rsid w:val="00ED796D"/>
    <w:rsid w:val="00ED7A55"/>
    <w:rsid w:val="00ED7AF3"/>
    <w:rsid w:val="00ED7BB4"/>
    <w:rsid w:val="00ED7BC6"/>
    <w:rsid w:val="00ED7C29"/>
    <w:rsid w:val="00ED7C4E"/>
    <w:rsid w:val="00ED7C8E"/>
    <w:rsid w:val="00ED7D2B"/>
    <w:rsid w:val="00ED7D84"/>
    <w:rsid w:val="00ED7DF3"/>
    <w:rsid w:val="00ED7EF4"/>
    <w:rsid w:val="00ED7F2D"/>
    <w:rsid w:val="00EDF434"/>
    <w:rsid w:val="00EDFE26"/>
    <w:rsid w:val="00EE0011"/>
    <w:rsid w:val="00EE0300"/>
    <w:rsid w:val="00EE04AF"/>
    <w:rsid w:val="00EE0560"/>
    <w:rsid w:val="00EE06BB"/>
    <w:rsid w:val="00EE0880"/>
    <w:rsid w:val="00EE0931"/>
    <w:rsid w:val="00EE0954"/>
    <w:rsid w:val="00EE09D1"/>
    <w:rsid w:val="00EE0A96"/>
    <w:rsid w:val="00EE0AF4"/>
    <w:rsid w:val="00EE0D40"/>
    <w:rsid w:val="00EE0D96"/>
    <w:rsid w:val="00EE1003"/>
    <w:rsid w:val="00EE114E"/>
    <w:rsid w:val="00EE1576"/>
    <w:rsid w:val="00EE15B4"/>
    <w:rsid w:val="00EE19AC"/>
    <w:rsid w:val="00EE1AB8"/>
    <w:rsid w:val="00EE1ABD"/>
    <w:rsid w:val="00EE1B1B"/>
    <w:rsid w:val="00EE1C38"/>
    <w:rsid w:val="00EE1CC4"/>
    <w:rsid w:val="00EE1DB2"/>
    <w:rsid w:val="00EE1FAB"/>
    <w:rsid w:val="00EE2051"/>
    <w:rsid w:val="00EE210A"/>
    <w:rsid w:val="00EE2193"/>
    <w:rsid w:val="00EE23F2"/>
    <w:rsid w:val="00EE2444"/>
    <w:rsid w:val="00EE2520"/>
    <w:rsid w:val="00EE2691"/>
    <w:rsid w:val="00EE27C2"/>
    <w:rsid w:val="00EE2A8D"/>
    <w:rsid w:val="00EE2A8E"/>
    <w:rsid w:val="00EE2CC5"/>
    <w:rsid w:val="00EE2D4A"/>
    <w:rsid w:val="00EE2DDB"/>
    <w:rsid w:val="00EE2E1A"/>
    <w:rsid w:val="00EE2E83"/>
    <w:rsid w:val="00EE2EA7"/>
    <w:rsid w:val="00EE2EFB"/>
    <w:rsid w:val="00EE2FBB"/>
    <w:rsid w:val="00EE31EF"/>
    <w:rsid w:val="00EE33C1"/>
    <w:rsid w:val="00EE33CF"/>
    <w:rsid w:val="00EE3446"/>
    <w:rsid w:val="00EE34B3"/>
    <w:rsid w:val="00EE34C2"/>
    <w:rsid w:val="00EE3539"/>
    <w:rsid w:val="00EE38E8"/>
    <w:rsid w:val="00EE38F5"/>
    <w:rsid w:val="00EE396A"/>
    <w:rsid w:val="00EE39A7"/>
    <w:rsid w:val="00EE3A35"/>
    <w:rsid w:val="00EE3ADB"/>
    <w:rsid w:val="00EE3AF2"/>
    <w:rsid w:val="00EE3AF8"/>
    <w:rsid w:val="00EE3EB0"/>
    <w:rsid w:val="00EE41FF"/>
    <w:rsid w:val="00EE42F7"/>
    <w:rsid w:val="00EE449D"/>
    <w:rsid w:val="00EE46B8"/>
    <w:rsid w:val="00EE46F2"/>
    <w:rsid w:val="00EE481B"/>
    <w:rsid w:val="00EE4833"/>
    <w:rsid w:val="00EE4DBB"/>
    <w:rsid w:val="00EE4EB0"/>
    <w:rsid w:val="00EE4F21"/>
    <w:rsid w:val="00EE50FA"/>
    <w:rsid w:val="00EE5362"/>
    <w:rsid w:val="00EE543C"/>
    <w:rsid w:val="00EE544B"/>
    <w:rsid w:val="00EE5825"/>
    <w:rsid w:val="00EE582E"/>
    <w:rsid w:val="00EE585D"/>
    <w:rsid w:val="00EE5954"/>
    <w:rsid w:val="00EE5982"/>
    <w:rsid w:val="00EE5AAD"/>
    <w:rsid w:val="00EE5B07"/>
    <w:rsid w:val="00EE5E09"/>
    <w:rsid w:val="00EE5F0A"/>
    <w:rsid w:val="00EE5FDA"/>
    <w:rsid w:val="00EE6051"/>
    <w:rsid w:val="00EE6182"/>
    <w:rsid w:val="00EE6198"/>
    <w:rsid w:val="00EE61F7"/>
    <w:rsid w:val="00EE6406"/>
    <w:rsid w:val="00EE659F"/>
    <w:rsid w:val="00EE65C6"/>
    <w:rsid w:val="00EE65E9"/>
    <w:rsid w:val="00EE6654"/>
    <w:rsid w:val="00EE6834"/>
    <w:rsid w:val="00EE683C"/>
    <w:rsid w:val="00EE6850"/>
    <w:rsid w:val="00EE6A22"/>
    <w:rsid w:val="00EE6B5F"/>
    <w:rsid w:val="00EE6DEF"/>
    <w:rsid w:val="00EE6FC5"/>
    <w:rsid w:val="00EE704A"/>
    <w:rsid w:val="00EE74A4"/>
    <w:rsid w:val="00EE74E1"/>
    <w:rsid w:val="00EE75B5"/>
    <w:rsid w:val="00EE766B"/>
    <w:rsid w:val="00EE7783"/>
    <w:rsid w:val="00EE78CB"/>
    <w:rsid w:val="00EE78D4"/>
    <w:rsid w:val="00EE79C2"/>
    <w:rsid w:val="00EE7A6D"/>
    <w:rsid w:val="00EE7B77"/>
    <w:rsid w:val="00EE7BF7"/>
    <w:rsid w:val="00EE7E7F"/>
    <w:rsid w:val="00EEC178"/>
    <w:rsid w:val="00EF006F"/>
    <w:rsid w:val="00EF0074"/>
    <w:rsid w:val="00EF01B1"/>
    <w:rsid w:val="00EF021C"/>
    <w:rsid w:val="00EF02BB"/>
    <w:rsid w:val="00EF0353"/>
    <w:rsid w:val="00EF0360"/>
    <w:rsid w:val="00EF03B5"/>
    <w:rsid w:val="00EF03E2"/>
    <w:rsid w:val="00EF0563"/>
    <w:rsid w:val="00EF0666"/>
    <w:rsid w:val="00EF06AB"/>
    <w:rsid w:val="00EF079E"/>
    <w:rsid w:val="00EF08B2"/>
    <w:rsid w:val="00EF08CE"/>
    <w:rsid w:val="00EF0A86"/>
    <w:rsid w:val="00EF0BB5"/>
    <w:rsid w:val="00EF0D6C"/>
    <w:rsid w:val="00EF0D7B"/>
    <w:rsid w:val="00EF0DFF"/>
    <w:rsid w:val="00EF0E96"/>
    <w:rsid w:val="00EF0FC5"/>
    <w:rsid w:val="00EF1019"/>
    <w:rsid w:val="00EF103C"/>
    <w:rsid w:val="00EF104F"/>
    <w:rsid w:val="00EF10A3"/>
    <w:rsid w:val="00EF125F"/>
    <w:rsid w:val="00EF12D9"/>
    <w:rsid w:val="00EF14B8"/>
    <w:rsid w:val="00EF15D9"/>
    <w:rsid w:val="00EF1843"/>
    <w:rsid w:val="00EF1895"/>
    <w:rsid w:val="00EF1960"/>
    <w:rsid w:val="00EF1A9E"/>
    <w:rsid w:val="00EF1BEA"/>
    <w:rsid w:val="00EF1E2E"/>
    <w:rsid w:val="00EF2008"/>
    <w:rsid w:val="00EF212B"/>
    <w:rsid w:val="00EF219D"/>
    <w:rsid w:val="00EF21A3"/>
    <w:rsid w:val="00EF244F"/>
    <w:rsid w:val="00EF2476"/>
    <w:rsid w:val="00EF2647"/>
    <w:rsid w:val="00EF2ACC"/>
    <w:rsid w:val="00EF2AE4"/>
    <w:rsid w:val="00EF2C06"/>
    <w:rsid w:val="00EF2DA0"/>
    <w:rsid w:val="00EF2DF1"/>
    <w:rsid w:val="00EF2EA9"/>
    <w:rsid w:val="00EF3004"/>
    <w:rsid w:val="00EF3040"/>
    <w:rsid w:val="00EF3047"/>
    <w:rsid w:val="00EF308A"/>
    <w:rsid w:val="00EF3198"/>
    <w:rsid w:val="00EF31EF"/>
    <w:rsid w:val="00EF32B2"/>
    <w:rsid w:val="00EF32BB"/>
    <w:rsid w:val="00EF337E"/>
    <w:rsid w:val="00EF36EB"/>
    <w:rsid w:val="00EF3724"/>
    <w:rsid w:val="00EF37E0"/>
    <w:rsid w:val="00EF3875"/>
    <w:rsid w:val="00EF388D"/>
    <w:rsid w:val="00EF39BF"/>
    <w:rsid w:val="00EF3B90"/>
    <w:rsid w:val="00EF3BFD"/>
    <w:rsid w:val="00EF3C60"/>
    <w:rsid w:val="00EF3E7B"/>
    <w:rsid w:val="00EF4143"/>
    <w:rsid w:val="00EF421E"/>
    <w:rsid w:val="00EF45A1"/>
    <w:rsid w:val="00EF46A8"/>
    <w:rsid w:val="00EF46AD"/>
    <w:rsid w:val="00EF46E1"/>
    <w:rsid w:val="00EF4713"/>
    <w:rsid w:val="00EF47CF"/>
    <w:rsid w:val="00EF47DD"/>
    <w:rsid w:val="00EF4874"/>
    <w:rsid w:val="00EF4925"/>
    <w:rsid w:val="00EF499F"/>
    <w:rsid w:val="00EF4A39"/>
    <w:rsid w:val="00EF4A45"/>
    <w:rsid w:val="00EF4A5C"/>
    <w:rsid w:val="00EF4C06"/>
    <w:rsid w:val="00EF4C24"/>
    <w:rsid w:val="00EF4CD9"/>
    <w:rsid w:val="00EF4D82"/>
    <w:rsid w:val="00EF4DC1"/>
    <w:rsid w:val="00EF4E58"/>
    <w:rsid w:val="00EF4FD5"/>
    <w:rsid w:val="00EF50A3"/>
    <w:rsid w:val="00EF50BC"/>
    <w:rsid w:val="00EF50D2"/>
    <w:rsid w:val="00EF52E6"/>
    <w:rsid w:val="00EF52FB"/>
    <w:rsid w:val="00EF5338"/>
    <w:rsid w:val="00EF53C7"/>
    <w:rsid w:val="00EF544A"/>
    <w:rsid w:val="00EF5494"/>
    <w:rsid w:val="00EF54F6"/>
    <w:rsid w:val="00EF55B0"/>
    <w:rsid w:val="00EF5647"/>
    <w:rsid w:val="00EF566F"/>
    <w:rsid w:val="00EF57F3"/>
    <w:rsid w:val="00EF58A9"/>
    <w:rsid w:val="00EF5962"/>
    <w:rsid w:val="00EF59FD"/>
    <w:rsid w:val="00EF5B5F"/>
    <w:rsid w:val="00EF5C10"/>
    <w:rsid w:val="00EF60C0"/>
    <w:rsid w:val="00EF611F"/>
    <w:rsid w:val="00EF6544"/>
    <w:rsid w:val="00EF6608"/>
    <w:rsid w:val="00EF671A"/>
    <w:rsid w:val="00EF67CA"/>
    <w:rsid w:val="00EF683F"/>
    <w:rsid w:val="00EF68BF"/>
    <w:rsid w:val="00EF6A47"/>
    <w:rsid w:val="00EF6AE4"/>
    <w:rsid w:val="00EF6C4C"/>
    <w:rsid w:val="00EF6F57"/>
    <w:rsid w:val="00EF6F7B"/>
    <w:rsid w:val="00EF7100"/>
    <w:rsid w:val="00EF7166"/>
    <w:rsid w:val="00EF71CB"/>
    <w:rsid w:val="00EF73DF"/>
    <w:rsid w:val="00EF73E0"/>
    <w:rsid w:val="00EF7554"/>
    <w:rsid w:val="00EF7570"/>
    <w:rsid w:val="00EF75AF"/>
    <w:rsid w:val="00EF75FB"/>
    <w:rsid w:val="00EF7697"/>
    <w:rsid w:val="00EF76E6"/>
    <w:rsid w:val="00EF772A"/>
    <w:rsid w:val="00EF78F4"/>
    <w:rsid w:val="00EF7912"/>
    <w:rsid w:val="00EF798D"/>
    <w:rsid w:val="00EF7A13"/>
    <w:rsid w:val="00EF7AAE"/>
    <w:rsid w:val="00EF7C32"/>
    <w:rsid w:val="00EF7D38"/>
    <w:rsid w:val="00EF7E1F"/>
    <w:rsid w:val="00EF7EC8"/>
    <w:rsid w:val="00EF7FEF"/>
    <w:rsid w:val="00F00027"/>
    <w:rsid w:val="00F0009C"/>
    <w:rsid w:val="00F00170"/>
    <w:rsid w:val="00F00185"/>
    <w:rsid w:val="00F001A0"/>
    <w:rsid w:val="00F00320"/>
    <w:rsid w:val="00F006D5"/>
    <w:rsid w:val="00F006DD"/>
    <w:rsid w:val="00F00AA4"/>
    <w:rsid w:val="00F00AEA"/>
    <w:rsid w:val="00F00B16"/>
    <w:rsid w:val="00F00BC5"/>
    <w:rsid w:val="00F00C19"/>
    <w:rsid w:val="00F00C3F"/>
    <w:rsid w:val="00F00CB6"/>
    <w:rsid w:val="00F00D7B"/>
    <w:rsid w:val="00F00DDF"/>
    <w:rsid w:val="00F00E59"/>
    <w:rsid w:val="00F01117"/>
    <w:rsid w:val="00F01149"/>
    <w:rsid w:val="00F012CB"/>
    <w:rsid w:val="00F01356"/>
    <w:rsid w:val="00F01366"/>
    <w:rsid w:val="00F018F0"/>
    <w:rsid w:val="00F01A42"/>
    <w:rsid w:val="00F02084"/>
    <w:rsid w:val="00F02323"/>
    <w:rsid w:val="00F02425"/>
    <w:rsid w:val="00F0249D"/>
    <w:rsid w:val="00F024C0"/>
    <w:rsid w:val="00F0256C"/>
    <w:rsid w:val="00F025F6"/>
    <w:rsid w:val="00F0262C"/>
    <w:rsid w:val="00F027E7"/>
    <w:rsid w:val="00F0289D"/>
    <w:rsid w:val="00F0297F"/>
    <w:rsid w:val="00F02992"/>
    <w:rsid w:val="00F02C24"/>
    <w:rsid w:val="00F02D61"/>
    <w:rsid w:val="00F02E4C"/>
    <w:rsid w:val="00F02EB0"/>
    <w:rsid w:val="00F02F5E"/>
    <w:rsid w:val="00F030DA"/>
    <w:rsid w:val="00F0316B"/>
    <w:rsid w:val="00F03204"/>
    <w:rsid w:val="00F032E2"/>
    <w:rsid w:val="00F033B8"/>
    <w:rsid w:val="00F034EC"/>
    <w:rsid w:val="00F03526"/>
    <w:rsid w:val="00F03529"/>
    <w:rsid w:val="00F03655"/>
    <w:rsid w:val="00F03690"/>
    <w:rsid w:val="00F037D5"/>
    <w:rsid w:val="00F0382B"/>
    <w:rsid w:val="00F03871"/>
    <w:rsid w:val="00F03A5F"/>
    <w:rsid w:val="00F03A85"/>
    <w:rsid w:val="00F03AAE"/>
    <w:rsid w:val="00F03B50"/>
    <w:rsid w:val="00F03DDF"/>
    <w:rsid w:val="00F040AE"/>
    <w:rsid w:val="00F04475"/>
    <w:rsid w:val="00F0463F"/>
    <w:rsid w:val="00F046DF"/>
    <w:rsid w:val="00F04788"/>
    <w:rsid w:val="00F04811"/>
    <w:rsid w:val="00F04A57"/>
    <w:rsid w:val="00F04F13"/>
    <w:rsid w:val="00F04F9B"/>
    <w:rsid w:val="00F050D1"/>
    <w:rsid w:val="00F0518E"/>
    <w:rsid w:val="00F052B8"/>
    <w:rsid w:val="00F052DD"/>
    <w:rsid w:val="00F053B5"/>
    <w:rsid w:val="00F054A9"/>
    <w:rsid w:val="00F05775"/>
    <w:rsid w:val="00F05905"/>
    <w:rsid w:val="00F0593A"/>
    <w:rsid w:val="00F05942"/>
    <w:rsid w:val="00F05A82"/>
    <w:rsid w:val="00F05AAC"/>
    <w:rsid w:val="00F05C69"/>
    <w:rsid w:val="00F05CA6"/>
    <w:rsid w:val="00F05DB0"/>
    <w:rsid w:val="00F05E2C"/>
    <w:rsid w:val="00F060BB"/>
    <w:rsid w:val="00F06168"/>
    <w:rsid w:val="00F0628A"/>
    <w:rsid w:val="00F062A2"/>
    <w:rsid w:val="00F062CB"/>
    <w:rsid w:val="00F063C4"/>
    <w:rsid w:val="00F063CC"/>
    <w:rsid w:val="00F06421"/>
    <w:rsid w:val="00F06492"/>
    <w:rsid w:val="00F06842"/>
    <w:rsid w:val="00F068B6"/>
    <w:rsid w:val="00F06A1E"/>
    <w:rsid w:val="00F06BC4"/>
    <w:rsid w:val="00F06D03"/>
    <w:rsid w:val="00F06EB3"/>
    <w:rsid w:val="00F06F58"/>
    <w:rsid w:val="00F07015"/>
    <w:rsid w:val="00F07097"/>
    <w:rsid w:val="00F07123"/>
    <w:rsid w:val="00F07259"/>
    <w:rsid w:val="00F07527"/>
    <w:rsid w:val="00F07862"/>
    <w:rsid w:val="00F0788E"/>
    <w:rsid w:val="00F078B0"/>
    <w:rsid w:val="00F07910"/>
    <w:rsid w:val="00F07B10"/>
    <w:rsid w:val="00F07CD5"/>
    <w:rsid w:val="00F07EED"/>
    <w:rsid w:val="00F1007F"/>
    <w:rsid w:val="00F1008E"/>
    <w:rsid w:val="00F100BC"/>
    <w:rsid w:val="00F100BE"/>
    <w:rsid w:val="00F100F3"/>
    <w:rsid w:val="00F101BD"/>
    <w:rsid w:val="00F10290"/>
    <w:rsid w:val="00F1041A"/>
    <w:rsid w:val="00F10633"/>
    <w:rsid w:val="00F10799"/>
    <w:rsid w:val="00F1080E"/>
    <w:rsid w:val="00F1092F"/>
    <w:rsid w:val="00F10B36"/>
    <w:rsid w:val="00F10BFC"/>
    <w:rsid w:val="00F10C0C"/>
    <w:rsid w:val="00F10D3A"/>
    <w:rsid w:val="00F10E07"/>
    <w:rsid w:val="00F10F7E"/>
    <w:rsid w:val="00F1118D"/>
    <w:rsid w:val="00F11190"/>
    <w:rsid w:val="00F111D8"/>
    <w:rsid w:val="00F113C2"/>
    <w:rsid w:val="00F1151C"/>
    <w:rsid w:val="00F115FE"/>
    <w:rsid w:val="00F11892"/>
    <w:rsid w:val="00F118A4"/>
    <w:rsid w:val="00F119FD"/>
    <w:rsid w:val="00F11A9E"/>
    <w:rsid w:val="00F11B3C"/>
    <w:rsid w:val="00F11BE4"/>
    <w:rsid w:val="00F11C51"/>
    <w:rsid w:val="00F11F2D"/>
    <w:rsid w:val="00F11F6B"/>
    <w:rsid w:val="00F1203B"/>
    <w:rsid w:val="00F12068"/>
    <w:rsid w:val="00F12174"/>
    <w:rsid w:val="00F12187"/>
    <w:rsid w:val="00F121E1"/>
    <w:rsid w:val="00F125B8"/>
    <w:rsid w:val="00F125F6"/>
    <w:rsid w:val="00F1271F"/>
    <w:rsid w:val="00F12754"/>
    <w:rsid w:val="00F127A5"/>
    <w:rsid w:val="00F12859"/>
    <w:rsid w:val="00F1285F"/>
    <w:rsid w:val="00F12C1A"/>
    <w:rsid w:val="00F12C96"/>
    <w:rsid w:val="00F12EEF"/>
    <w:rsid w:val="00F12F2F"/>
    <w:rsid w:val="00F12FFB"/>
    <w:rsid w:val="00F13130"/>
    <w:rsid w:val="00F1317C"/>
    <w:rsid w:val="00F132D7"/>
    <w:rsid w:val="00F13302"/>
    <w:rsid w:val="00F13514"/>
    <w:rsid w:val="00F13532"/>
    <w:rsid w:val="00F136B3"/>
    <w:rsid w:val="00F137DB"/>
    <w:rsid w:val="00F13848"/>
    <w:rsid w:val="00F138A4"/>
    <w:rsid w:val="00F1397E"/>
    <w:rsid w:val="00F139E1"/>
    <w:rsid w:val="00F139EF"/>
    <w:rsid w:val="00F139FF"/>
    <w:rsid w:val="00F13A4E"/>
    <w:rsid w:val="00F13B86"/>
    <w:rsid w:val="00F13BFC"/>
    <w:rsid w:val="00F13C0E"/>
    <w:rsid w:val="00F13C8B"/>
    <w:rsid w:val="00F13D28"/>
    <w:rsid w:val="00F13F7E"/>
    <w:rsid w:val="00F14169"/>
    <w:rsid w:val="00F141F7"/>
    <w:rsid w:val="00F14339"/>
    <w:rsid w:val="00F14341"/>
    <w:rsid w:val="00F1439D"/>
    <w:rsid w:val="00F144D4"/>
    <w:rsid w:val="00F144E7"/>
    <w:rsid w:val="00F1451A"/>
    <w:rsid w:val="00F1453A"/>
    <w:rsid w:val="00F1454D"/>
    <w:rsid w:val="00F145CC"/>
    <w:rsid w:val="00F145DA"/>
    <w:rsid w:val="00F1470E"/>
    <w:rsid w:val="00F147CB"/>
    <w:rsid w:val="00F148DB"/>
    <w:rsid w:val="00F14A36"/>
    <w:rsid w:val="00F14C07"/>
    <w:rsid w:val="00F15233"/>
    <w:rsid w:val="00F1528D"/>
    <w:rsid w:val="00F15444"/>
    <w:rsid w:val="00F154C6"/>
    <w:rsid w:val="00F155D5"/>
    <w:rsid w:val="00F156D3"/>
    <w:rsid w:val="00F157DE"/>
    <w:rsid w:val="00F158AC"/>
    <w:rsid w:val="00F15A5A"/>
    <w:rsid w:val="00F15BFD"/>
    <w:rsid w:val="00F15C93"/>
    <w:rsid w:val="00F15F03"/>
    <w:rsid w:val="00F15FB9"/>
    <w:rsid w:val="00F15FBD"/>
    <w:rsid w:val="00F15FC6"/>
    <w:rsid w:val="00F16025"/>
    <w:rsid w:val="00F1610D"/>
    <w:rsid w:val="00F164DE"/>
    <w:rsid w:val="00F16665"/>
    <w:rsid w:val="00F16728"/>
    <w:rsid w:val="00F16849"/>
    <w:rsid w:val="00F1696B"/>
    <w:rsid w:val="00F16A3E"/>
    <w:rsid w:val="00F16A57"/>
    <w:rsid w:val="00F16A59"/>
    <w:rsid w:val="00F16AC5"/>
    <w:rsid w:val="00F16AFC"/>
    <w:rsid w:val="00F16B05"/>
    <w:rsid w:val="00F16F80"/>
    <w:rsid w:val="00F17029"/>
    <w:rsid w:val="00F171C0"/>
    <w:rsid w:val="00F171D6"/>
    <w:rsid w:val="00F172BE"/>
    <w:rsid w:val="00F172C3"/>
    <w:rsid w:val="00F17A02"/>
    <w:rsid w:val="00F17A62"/>
    <w:rsid w:val="00F17AA5"/>
    <w:rsid w:val="00F17AD2"/>
    <w:rsid w:val="00F17C34"/>
    <w:rsid w:val="00F17C4D"/>
    <w:rsid w:val="00F17C7E"/>
    <w:rsid w:val="00F17D4E"/>
    <w:rsid w:val="00F17DC8"/>
    <w:rsid w:val="00F17E8B"/>
    <w:rsid w:val="00F17EEF"/>
    <w:rsid w:val="00F17F0C"/>
    <w:rsid w:val="00F17FC0"/>
    <w:rsid w:val="00F2007E"/>
    <w:rsid w:val="00F200B2"/>
    <w:rsid w:val="00F2011A"/>
    <w:rsid w:val="00F201B5"/>
    <w:rsid w:val="00F2033E"/>
    <w:rsid w:val="00F204C1"/>
    <w:rsid w:val="00F2059B"/>
    <w:rsid w:val="00F205C1"/>
    <w:rsid w:val="00F206FF"/>
    <w:rsid w:val="00F20791"/>
    <w:rsid w:val="00F207D5"/>
    <w:rsid w:val="00F208FE"/>
    <w:rsid w:val="00F20A24"/>
    <w:rsid w:val="00F20BA0"/>
    <w:rsid w:val="00F20BA9"/>
    <w:rsid w:val="00F20C4D"/>
    <w:rsid w:val="00F20CDD"/>
    <w:rsid w:val="00F20DEF"/>
    <w:rsid w:val="00F20F5B"/>
    <w:rsid w:val="00F20FEB"/>
    <w:rsid w:val="00F210C6"/>
    <w:rsid w:val="00F21406"/>
    <w:rsid w:val="00F2145C"/>
    <w:rsid w:val="00F21513"/>
    <w:rsid w:val="00F21631"/>
    <w:rsid w:val="00F21695"/>
    <w:rsid w:val="00F216D2"/>
    <w:rsid w:val="00F216E2"/>
    <w:rsid w:val="00F2184A"/>
    <w:rsid w:val="00F2186B"/>
    <w:rsid w:val="00F2187B"/>
    <w:rsid w:val="00F2197E"/>
    <w:rsid w:val="00F219EE"/>
    <w:rsid w:val="00F21A49"/>
    <w:rsid w:val="00F21A8A"/>
    <w:rsid w:val="00F21AA4"/>
    <w:rsid w:val="00F21AC1"/>
    <w:rsid w:val="00F21BEC"/>
    <w:rsid w:val="00F21D6C"/>
    <w:rsid w:val="00F22105"/>
    <w:rsid w:val="00F2217C"/>
    <w:rsid w:val="00F221B3"/>
    <w:rsid w:val="00F223A9"/>
    <w:rsid w:val="00F2262A"/>
    <w:rsid w:val="00F22667"/>
    <w:rsid w:val="00F226F3"/>
    <w:rsid w:val="00F22808"/>
    <w:rsid w:val="00F22885"/>
    <w:rsid w:val="00F22AC7"/>
    <w:rsid w:val="00F22AEA"/>
    <w:rsid w:val="00F22B1A"/>
    <w:rsid w:val="00F22B1F"/>
    <w:rsid w:val="00F22CA9"/>
    <w:rsid w:val="00F22D6C"/>
    <w:rsid w:val="00F22D98"/>
    <w:rsid w:val="00F22E98"/>
    <w:rsid w:val="00F22EC0"/>
    <w:rsid w:val="00F23091"/>
    <w:rsid w:val="00F23122"/>
    <w:rsid w:val="00F2318C"/>
    <w:rsid w:val="00F231C9"/>
    <w:rsid w:val="00F23225"/>
    <w:rsid w:val="00F23441"/>
    <w:rsid w:val="00F235E5"/>
    <w:rsid w:val="00F23677"/>
    <w:rsid w:val="00F236E3"/>
    <w:rsid w:val="00F236F3"/>
    <w:rsid w:val="00F238A5"/>
    <w:rsid w:val="00F2394B"/>
    <w:rsid w:val="00F2396D"/>
    <w:rsid w:val="00F239D9"/>
    <w:rsid w:val="00F23A18"/>
    <w:rsid w:val="00F23B2C"/>
    <w:rsid w:val="00F23CFD"/>
    <w:rsid w:val="00F23D17"/>
    <w:rsid w:val="00F240AF"/>
    <w:rsid w:val="00F24201"/>
    <w:rsid w:val="00F24304"/>
    <w:rsid w:val="00F2434D"/>
    <w:rsid w:val="00F2444F"/>
    <w:rsid w:val="00F247F9"/>
    <w:rsid w:val="00F24877"/>
    <w:rsid w:val="00F2495E"/>
    <w:rsid w:val="00F24A1D"/>
    <w:rsid w:val="00F24A56"/>
    <w:rsid w:val="00F24AE7"/>
    <w:rsid w:val="00F24C33"/>
    <w:rsid w:val="00F24D62"/>
    <w:rsid w:val="00F24F33"/>
    <w:rsid w:val="00F250F5"/>
    <w:rsid w:val="00F2512F"/>
    <w:rsid w:val="00F2524A"/>
    <w:rsid w:val="00F2534E"/>
    <w:rsid w:val="00F2536C"/>
    <w:rsid w:val="00F2551E"/>
    <w:rsid w:val="00F25590"/>
    <w:rsid w:val="00F255D8"/>
    <w:rsid w:val="00F2561A"/>
    <w:rsid w:val="00F25642"/>
    <w:rsid w:val="00F256EE"/>
    <w:rsid w:val="00F2575C"/>
    <w:rsid w:val="00F25A72"/>
    <w:rsid w:val="00F25EC9"/>
    <w:rsid w:val="00F26309"/>
    <w:rsid w:val="00F26318"/>
    <w:rsid w:val="00F26349"/>
    <w:rsid w:val="00F26438"/>
    <w:rsid w:val="00F264BE"/>
    <w:rsid w:val="00F264F8"/>
    <w:rsid w:val="00F26523"/>
    <w:rsid w:val="00F265F3"/>
    <w:rsid w:val="00F266E7"/>
    <w:rsid w:val="00F26829"/>
    <w:rsid w:val="00F269D7"/>
    <w:rsid w:val="00F26A2C"/>
    <w:rsid w:val="00F26A2D"/>
    <w:rsid w:val="00F26B19"/>
    <w:rsid w:val="00F26D96"/>
    <w:rsid w:val="00F26DB3"/>
    <w:rsid w:val="00F26E32"/>
    <w:rsid w:val="00F26F0D"/>
    <w:rsid w:val="00F26F63"/>
    <w:rsid w:val="00F27028"/>
    <w:rsid w:val="00F27058"/>
    <w:rsid w:val="00F27162"/>
    <w:rsid w:val="00F27401"/>
    <w:rsid w:val="00F2755F"/>
    <w:rsid w:val="00F27717"/>
    <w:rsid w:val="00F2788C"/>
    <w:rsid w:val="00F27A68"/>
    <w:rsid w:val="00F27B0F"/>
    <w:rsid w:val="00F27B35"/>
    <w:rsid w:val="00F27BDC"/>
    <w:rsid w:val="00F27C29"/>
    <w:rsid w:val="00F27C2C"/>
    <w:rsid w:val="00F27C92"/>
    <w:rsid w:val="00F27E84"/>
    <w:rsid w:val="00F27EFE"/>
    <w:rsid w:val="00F281B0"/>
    <w:rsid w:val="00F3001C"/>
    <w:rsid w:val="00F30274"/>
    <w:rsid w:val="00F302A2"/>
    <w:rsid w:val="00F302D4"/>
    <w:rsid w:val="00F30342"/>
    <w:rsid w:val="00F303FA"/>
    <w:rsid w:val="00F3041C"/>
    <w:rsid w:val="00F3052B"/>
    <w:rsid w:val="00F30628"/>
    <w:rsid w:val="00F30641"/>
    <w:rsid w:val="00F307CD"/>
    <w:rsid w:val="00F307F7"/>
    <w:rsid w:val="00F308D6"/>
    <w:rsid w:val="00F30944"/>
    <w:rsid w:val="00F30A42"/>
    <w:rsid w:val="00F30C8A"/>
    <w:rsid w:val="00F30D8E"/>
    <w:rsid w:val="00F30DB5"/>
    <w:rsid w:val="00F30EB7"/>
    <w:rsid w:val="00F30EB9"/>
    <w:rsid w:val="00F30FA3"/>
    <w:rsid w:val="00F31038"/>
    <w:rsid w:val="00F311AF"/>
    <w:rsid w:val="00F311D5"/>
    <w:rsid w:val="00F312AD"/>
    <w:rsid w:val="00F312D8"/>
    <w:rsid w:val="00F3146D"/>
    <w:rsid w:val="00F314B2"/>
    <w:rsid w:val="00F315D6"/>
    <w:rsid w:val="00F315EF"/>
    <w:rsid w:val="00F31641"/>
    <w:rsid w:val="00F3173E"/>
    <w:rsid w:val="00F3196E"/>
    <w:rsid w:val="00F3198D"/>
    <w:rsid w:val="00F319E1"/>
    <w:rsid w:val="00F31A0F"/>
    <w:rsid w:val="00F31BD1"/>
    <w:rsid w:val="00F31DFC"/>
    <w:rsid w:val="00F31E76"/>
    <w:rsid w:val="00F31FFC"/>
    <w:rsid w:val="00F3203B"/>
    <w:rsid w:val="00F32129"/>
    <w:rsid w:val="00F321E1"/>
    <w:rsid w:val="00F32355"/>
    <w:rsid w:val="00F324BA"/>
    <w:rsid w:val="00F324FE"/>
    <w:rsid w:val="00F326E4"/>
    <w:rsid w:val="00F3270A"/>
    <w:rsid w:val="00F32849"/>
    <w:rsid w:val="00F3287A"/>
    <w:rsid w:val="00F329A0"/>
    <w:rsid w:val="00F32ADB"/>
    <w:rsid w:val="00F32BD0"/>
    <w:rsid w:val="00F32BDC"/>
    <w:rsid w:val="00F32BF4"/>
    <w:rsid w:val="00F330D0"/>
    <w:rsid w:val="00F33129"/>
    <w:rsid w:val="00F3319F"/>
    <w:rsid w:val="00F331D9"/>
    <w:rsid w:val="00F332AE"/>
    <w:rsid w:val="00F332B8"/>
    <w:rsid w:val="00F3347B"/>
    <w:rsid w:val="00F334B4"/>
    <w:rsid w:val="00F33687"/>
    <w:rsid w:val="00F336B4"/>
    <w:rsid w:val="00F337E0"/>
    <w:rsid w:val="00F33877"/>
    <w:rsid w:val="00F338C5"/>
    <w:rsid w:val="00F33902"/>
    <w:rsid w:val="00F33A96"/>
    <w:rsid w:val="00F33D08"/>
    <w:rsid w:val="00F33D65"/>
    <w:rsid w:val="00F33D7A"/>
    <w:rsid w:val="00F33E2E"/>
    <w:rsid w:val="00F33F8C"/>
    <w:rsid w:val="00F33FAA"/>
    <w:rsid w:val="00F34139"/>
    <w:rsid w:val="00F341E4"/>
    <w:rsid w:val="00F342F0"/>
    <w:rsid w:val="00F343B4"/>
    <w:rsid w:val="00F343C5"/>
    <w:rsid w:val="00F3443C"/>
    <w:rsid w:val="00F34452"/>
    <w:rsid w:val="00F3458C"/>
    <w:rsid w:val="00F345CE"/>
    <w:rsid w:val="00F3487D"/>
    <w:rsid w:val="00F34B7B"/>
    <w:rsid w:val="00F34F14"/>
    <w:rsid w:val="00F34FA5"/>
    <w:rsid w:val="00F35000"/>
    <w:rsid w:val="00F35096"/>
    <w:rsid w:val="00F350C4"/>
    <w:rsid w:val="00F350E9"/>
    <w:rsid w:val="00F35192"/>
    <w:rsid w:val="00F35206"/>
    <w:rsid w:val="00F352DF"/>
    <w:rsid w:val="00F353DD"/>
    <w:rsid w:val="00F354E1"/>
    <w:rsid w:val="00F354E5"/>
    <w:rsid w:val="00F35529"/>
    <w:rsid w:val="00F3576F"/>
    <w:rsid w:val="00F358EA"/>
    <w:rsid w:val="00F3596B"/>
    <w:rsid w:val="00F35A5A"/>
    <w:rsid w:val="00F35AB5"/>
    <w:rsid w:val="00F35B45"/>
    <w:rsid w:val="00F35D89"/>
    <w:rsid w:val="00F35EED"/>
    <w:rsid w:val="00F3602B"/>
    <w:rsid w:val="00F36133"/>
    <w:rsid w:val="00F361BA"/>
    <w:rsid w:val="00F361EC"/>
    <w:rsid w:val="00F36200"/>
    <w:rsid w:val="00F36251"/>
    <w:rsid w:val="00F3636B"/>
    <w:rsid w:val="00F3638C"/>
    <w:rsid w:val="00F3642C"/>
    <w:rsid w:val="00F36507"/>
    <w:rsid w:val="00F365F6"/>
    <w:rsid w:val="00F366F8"/>
    <w:rsid w:val="00F3686A"/>
    <w:rsid w:val="00F36876"/>
    <w:rsid w:val="00F369D9"/>
    <w:rsid w:val="00F36A26"/>
    <w:rsid w:val="00F36A90"/>
    <w:rsid w:val="00F36C52"/>
    <w:rsid w:val="00F36DF0"/>
    <w:rsid w:val="00F36DF2"/>
    <w:rsid w:val="00F36EF5"/>
    <w:rsid w:val="00F37217"/>
    <w:rsid w:val="00F3722C"/>
    <w:rsid w:val="00F372D5"/>
    <w:rsid w:val="00F372DF"/>
    <w:rsid w:val="00F3780F"/>
    <w:rsid w:val="00F379F2"/>
    <w:rsid w:val="00F37A83"/>
    <w:rsid w:val="00F37B05"/>
    <w:rsid w:val="00F37D61"/>
    <w:rsid w:val="00F37DFB"/>
    <w:rsid w:val="00F37F0D"/>
    <w:rsid w:val="00F400D6"/>
    <w:rsid w:val="00F401A0"/>
    <w:rsid w:val="00F40385"/>
    <w:rsid w:val="00F404B3"/>
    <w:rsid w:val="00F4068C"/>
    <w:rsid w:val="00F406D7"/>
    <w:rsid w:val="00F407C0"/>
    <w:rsid w:val="00F407DF"/>
    <w:rsid w:val="00F408B2"/>
    <w:rsid w:val="00F40A77"/>
    <w:rsid w:val="00F40ABA"/>
    <w:rsid w:val="00F40C85"/>
    <w:rsid w:val="00F40CB7"/>
    <w:rsid w:val="00F40DDA"/>
    <w:rsid w:val="00F40E4C"/>
    <w:rsid w:val="00F40EAC"/>
    <w:rsid w:val="00F40F14"/>
    <w:rsid w:val="00F40F2B"/>
    <w:rsid w:val="00F40F2E"/>
    <w:rsid w:val="00F41079"/>
    <w:rsid w:val="00F412AC"/>
    <w:rsid w:val="00F412EB"/>
    <w:rsid w:val="00F412F7"/>
    <w:rsid w:val="00F4137D"/>
    <w:rsid w:val="00F414CD"/>
    <w:rsid w:val="00F416D2"/>
    <w:rsid w:val="00F417B5"/>
    <w:rsid w:val="00F418FF"/>
    <w:rsid w:val="00F4192B"/>
    <w:rsid w:val="00F41967"/>
    <w:rsid w:val="00F41D57"/>
    <w:rsid w:val="00F41E9B"/>
    <w:rsid w:val="00F41F1E"/>
    <w:rsid w:val="00F4201A"/>
    <w:rsid w:val="00F4216B"/>
    <w:rsid w:val="00F42193"/>
    <w:rsid w:val="00F4238C"/>
    <w:rsid w:val="00F423C5"/>
    <w:rsid w:val="00F423D6"/>
    <w:rsid w:val="00F4247C"/>
    <w:rsid w:val="00F4269E"/>
    <w:rsid w:val="00F428F7"/>
    <w:rsid w:val="00F4291C"/>
    <w:rsid w:val="00F42946"/>
    <w:rsid w:val="00F42963"/>
    <w:rsid w:val="00F4298E"/>
    <w:rsid w:val="00F42A63"/>
    <w:rsid w:val="00F42B5F"/>
    <w:rsid w:val="00F42C83"/>
    <w:rsid w:val="00F42E12"/>
    <w:rsid w:val="00F42F98"/>
    <w:rsid w:val="00F430AE"/>
    <w:rsid w:val="00F431AA"/>
    <w:rsid w:val="00F4335E"/>
    <w:rsid w:val="00F433EE"/>
    <w:rsid w:val="00F433FF"/>
    <w:rsid w:val="00F4345E"/>
    <w:rsid w:val="00F43465"/>
    <w:rsid w:val="00F4353A"/>
    <w:rsid w:val="00F43561"/>
    <w:rsid w:val="00F43569"/>
    <w:rsid w:val="00F4356C"/>
    <w:rsid w:val="00F435C3"/>
    <w:rsid w:val="00F43774"/>
    <w:rsid w:val="00F437CD"/>
    <w:rsid w:val="00F43B52"/>
    <w:rsid w:val="00F43C1A"/>
    <w:rsid w:val="00F43C94"/>
    <w:rsid w:val="00F43D30"/>
    <w:rsid w:val="00F43E20"/>
    <w:rsid w:val="00F43F88"/>
    <w:rsid w:val="00F440D1"/>
    <w:rsid w:val="00F442B8"/>
    <w:rsid w:val="00F44308"/>
    <w:rsid w:val="00F44435"/>
    <w:rsid w:val="00F44565"/>
    <w:rsid w:val="00F44625"/>
    <w:rsid w:val="00F44733"/>
    <w:rsid w:val="00F4492F"/>
    <w:rsid w:val="00F44957"/>
    <w:rsid w:val="00F44A14"/>
    <w:rsid w:val="00F44CE1"/>
    <w:rsid w:val="00F44D19"/>
    <w:rsid w:val="00F44DA8"/>
    <w:rsid w:val="00F44E83"/>
    <w:rsid w:val="00F44EC6"/>
    <w:rsid w:val="00F44FD5"/>
    <w:rsid w:val="00F44FF7"/>
    <w:rsid w:val="00F452E9"/>
    <w:rsid w:val="00F456D7"/>
    <w:rsid w:val="00F458E5"/>
    <w:rsid w:val="00F45A61"/>
    <w:rsid w:val="00F45B34"/>
    <w:rsid w:val="00F45C0B"/>
    <w:rsid w:val="00F45D19"/>
    <w:rsid w:val="00F45D98"/>
    <w:rsid w:val="00F45DB8"/>
    <w:rsid w:val="00F45EF3"/>
    <w:rsid w:val="00F45F82"/>
    <w:rsid w:val="00F45F8A"/>
    <w:rsid w:val="00F46181"/>
    <w:rsid w:val="00F46226"/>
    <w:rsid w:val="00F46413"/>
    <w:rsid w:val="00F464B5"/>
    <w:rsid w:val="00F46616"/>
    <w:rsid w:val="00F46729"/>
    <w:rsid w:val="00F4674B"/>
    <w:rsid w:val="00F467C2"/>
    <w:rsid w:val="00F467DE"/>
    <w:rsid w:val="00F469F6"/>
    <w:rsid w:val="00F46A4F"/>
    <w:rsid w:val="00F46A52"/>
    <w:rsid w:val="00F46A95"/>
    <w:rsid w:val="00F46AA5"/>
    <w:rsid w:val="00F46AF7"/>
    <w:rsid w:val="00F46C20"/>
    <w:rsid w:val="00F46C95"/>
    <w:rsid w:val="00F46D75"/>
    <w:rsid w:val="00F46E56"/>
    <w:rsid w:val="00F4713F"/>
    <w:rsid w:val="00F47383"/>
    <w:rsid w:val="00F4749F"/>
    <w:rsid w:val="00F474CA"/>
    <w:rsid w:val="00F47793"/>
    <w:rsid w:val="00F477BE"/>
    <w:rsid w:val="00F477D1"/>
    <w:rsid w:val="00F47D2C"/>
    <w:rsid w:val="00F47F9E"/>
    <w:rsid w:val="00F50096"/>
    <w:rsid w:val="00F50200"/>
    <w:rsid w:val="00F50495"/>
    <w:rsid w:val="00F5056E"/>
    <w:rsid w:val="00F50573"/>
    <w:rsid w:val="00F5065D"/>
    <w:rsid w:val="00F506DB"/>
    <w:rsid w:val="00F50748"/>
    <w:rsid w:val="00F5085E"/>
    <w:rsid w:val="00F50907"/>
    <w:rsid w:val="00F5097B"/>
    <w:rsid w:val="00F50984"/>
    <w:rsid w:val="00F50A2F"/>
    <w:rsid w:val="00F50AE2"/>
    <w:rsid w:val="00F50BBF"/>
    <w:rsid w:val="00F50DEA"/>
    <w:rsid w:val="00F50E54"/>
    <w:rsid w:val="00F50FDC"/>
    <w:rsid w:val="00F51039"/>
    <w:rsid w:val="00F510C9"/>
    <w:rsid w:val="00F510D0"/>
    <w:rsid w:val="00F51186"/>
    <w:rsid w:val="00F511E0"/>
    <w:rsid w:val="00F518B9"/>
    <w:rsid w:val="00F51937"/>
    <w:rsid w:val="00F51A9A"/>
    <w:rsid w:val="00F51C33"/>
    <w:rsid w:val="00F51E3E"/>
    <w:rsid w:val="00F5226E"/>
    <w:rsid w:val="00F522CE"/>
    <w:rsid w:val="00F522D2"/>
    <w:rsid w:val="00F52481"/>
    <w:rsid w:val="00F524EE"/>
    <w:rsid w:val="00F524F3"/>
    <w:rsid w:val="00F52531"/>
    <w:rsid w:val="00F525CC"/>
    <w:rsid w:val="00F5272F"/>
    <w:rsid w:val="00F5278E"/>
    <w:rsid w:val="00F52975"/>
    <w:rsid w:val="00F52AB5"/>
    <w:rsid w:val="00F52AC5"/>
    <w:rsid w:val="00F52D53"/>
    <w:rsid w:val="00F52DEF"/>
    <w:rsid w:val="00F52F4A"/>
    <w:rsid w:val="00F52F50"/>
    <w:rsid w:val="00F52FCD"/>
    <w:rsid w:val="00F53071"/>
    <w:rsid w:val="00F53177"/>
    <w:rsid w:val="00F531DB"/>
    <w:rsid w:val="00F531F7"/>
    <w:rsid w:val="00F533A0"/>
    <w:rsid w:val="00F53686"/>
    <w:rsid w:val="00F5381A"/>
    <w:rsid w:val="00F538FB"/>
    <w:rsid w:val="00F53978"/>
    <w:rsid w:val="00F5399B"/>
    <w:rsid w:val="00F53A01"/>
    <w:rsid w:val="00F53BEB"/>
    <w:rsid w:val="00F53C40"/>
    <w:rsid w:val="00F53CC1"/>
    <w:rsid w:val="00F53E58"/>
    <w:rsid w:val="00F541C3"/>
    <w:rsid w:val="00F5423E"/>
    <w:rsid w:val="00F542AD"/>
    <w:rsid w:val="00F54371"/>
    <w:rsid w:val="00F54397"/>
    <w:rsid w:val="00F544B3"/>
    <w:rsid w:val="00F54715"/>
    <w:rsid w:val="00F54813"/>
    <w:rsid w:val="00F54822"/>
    <w:rsid w:val="00F549AA"/>
    <w:rsid w:val="00F54A55"/>
    <w:rsid w:val="00F54A6B"/>
    <w:rsid w:val="00F54A98"/>
    <w:rsid w:val="00F54B74"/>
    <w:rsid w:val="00F54CD5"/>
    <w:rsid w:val="00F54DAA"/>
    <w:rsid w:val="00F54E0F"/>
    <w:rsid w:val="00F55059"/>
    <w:rsid w:val="00F55108"/>
    <w:rsid w:val="00F551F1"/>
    <w:rsid w:val="00F5524D"/>
    <w:rsid w:val="00F552DF"/>
    <w:rsid w:val="00F55381"/>
    <w:rsid w:val="00F55391"/>
    <w:rsid w:val="00F55419"/>
    <w:rsid w:val="00F55479"/>
    <w:rsid w:val="00F554C3"/>
    <w:rsid w:val="00F55674"/>
    <w:rsid w:val="00F556DD"/>
    <w:rsid w:val="00F55700"/>
    <w:rsid w:val="00F55724"/>
    <w:rsid w:val="00F558B8"/>
    <w:rsid w:val="00F558CB"/>
    <w:rsid w:val="00F55AEF"/>
    <w:rsid w:val="00F55B08"/>
    <w:rsid w:val="00F55B81"/>
    <w:rsid w:val="00F55BBD"/>
    <w:rsid w:val="00F55C64"/>
    <w:rsid w:val="00F55E84"/>
    <w:rsid w:val="00F5600B"/>
    <w:rsid w:val="00F562C6"/>
    <w:rsid w:val="00F56383"/>
    <w:rsid w:val="00F56484"/>
    <w:rsid w:val="00F564B8"/>
    <w:rsid w:val="00F5668F"/>
    <w:rsid w:val="00F5682F"/>
    <w:rsid w:val="00F56A13"/>
    <w:rsid w:val="00F56B6C"/>
    <w:rsid w:val="00F56D35"/>
    <w:rsid w:val="00F56DBC"/>
    <w:rsid w:val="00F56E8E"/>
    <w:rsid w:val="00F57026"/>
    <w:rsid w:val="00F57224"/>
    <w:rsid w:val="00F57643"/>
    <w:rsid w:val="00F57769"/>
    <w:rsid w:val="00F57778"/>
    <w:rsid w:val="00F57A8E"/>
    <w:rsid w:val="00F57B01"/>
    <w:rsid w:val="00F57C3F"/>
    <w:rsid w:val="00F57C4A"/>
    <w:rsid w:val="00F57CE1"/>
    <w:rsid w:val="00F57D67"/>
    <w:rsid w:val="00F57EF4"/>
    <w:rsid w:val="00F57F30"/>
    <w:rsid w:val="00F57F78"/>
    <w:rsid w:val="00F60013"/>
    <w:rsid w:val="00F602A1"/>
    <w:rsid w:val="00F6039D"/>
    <w:rsid w:val="00F60433"/>
    <w:rsid w:val="00F60708"/>
    <w:rsid w:val="00F60BB1"/>
    <w:rsid w:val="00F60BDA"/>
    <w:rsid w:val="00F60C0C"/>
    <w:rsid w:val="00F60D57"/>
    <w:rsid w:val="00F60D62"/>
    <w:rsid w:val="00F60DA5"/>
    <w:rsid w:val="00F60F41"/>
    <w:rsid w:val="00F6114A"/>
    <w:rsid w:val="00F61159"/>
    <w:rsid w:val="00F612BB"/>
    <w:rsid w:val="00F61300"/>
    <w:rsid w:val="00F6137F"/>
    <w:rsid w:val="00F613A5"/>
    <w:rsid w:val="00F6146C"/>
    <w:rsid w:val="00F614E4"/>
    <w:rsid w:val="00F6155A"/>
    <w:rsid w:val="00F615E2"/>
    <w:rsid w:val="00F616DC"/>
    <w:rsid w:val="00F6186B"/>
    <w:rsid w:val="00F61870"/>
    <w:rsid w:val="00F6192B"/>
    <w:rsid w:val="00F6196F"/>
    <w:rsid w:val="00F61A3D"/>
    <w:rsid w:val="00F61AE6"/>
    <w:rsid w:val="00F61B01"/>
    <w:rsid w:val="00F61DE2"/>
    <w:rsid w:val="00F6200F"/>
    <w:rsid w:val="00F620DF"/>
    <w:rsid w:val="00F620F6"/>
    <w:rsid w:val="00F6217C"/>
    <w:rsid w:val="00F622F0"/>
    <w:rsid w:val="00F62378"/>
    <w:rsid w:val="00F62397"/>
    <w:rsid w:val="00F6246A"/>
    <w:rsid w:val="00F624C9"/>
    <w:rsid w:val="00F6277A"/>
    <w:rsid w:val="00F62839"/>
    <w:rsid w:val="00F62882"/>
    <w:rsid w:val="00F62ADD"/>
    <w:rsid w:val="00F62AF4"/>
    <w:rsid w:val="00F62B2E"/>
    <w:rsid w:val="00F62B50"/>
    <w:rsid w:val="00F62D88"/>
    <w:rsid w:val="00F62F06"/>
    <w:rsid w:val="00F62FD7"/>
    <w:rsid w:val="00F6324B"/>
    <w:rsid w:val="00F633D9"/>
    <w:rsid w:val="00F6343A"/>
    <w:rsid w:val="00F634BE"/>
    <w:rsid w:val="00F63554"/>
    <w:rsid w:val="00F63555"/>
    <w:rsid w:val="00F63658"/>
    <w:rsid w:val="00F6381E"/>
    <w:rsid w:val="00F6390C"/>
    <w:rsid w:val="00F63956"/>
    <w:rsid w:val="00F63B1C"/>
    <w:rsid w:val="00F63B97"/>
    <w:rsid w:val="00F63C61"/>
    <w:rsid w:val="00F63C93"/>
    <w:rsid w:val="00F63DBC"/>
    <w:rsid w:val="00F63E43"/>
    <w:rsid w:val="00F64071"/>
    <w:rsid w:val="00F641EA"/>
    <w:rsid w:val="00F642CB"/>
    <w:rsid w:val="00F64526"/>
    <w:rsid w:val="00F645A9"/>
    <w:rsid w:val="00F647DF"/>
    <w:rsid w:val="00F6483E"/>
    <w:rsid w:val="00F64871"/>
    <w:rsid w:val="00F648F0"/>
    <w:rsid w:val="00F6496F"/>
    <w:rsid w:val="00F64ACF"/>
    <w:rsid w:val="00F64B87"/>
    <w:rsid w:val="00F64BDE"/>
    <w:rsid w:val="00F64C01"/>
    <w:rsid w:val="00F64CCD"/>
    <w:rsid w:val="00F64EF5"/>
    <w:rsid w:val="00F64EF6"/>
    <w:rsid w:val="00F64EFC"/>
    <w:rsid w:val="00F64F5E"/>
    <w:rsid w:val="00F65070"/>
    <w:rsid w:val="00F65211"/>
    <w:rsid w:val="00F653D3"/>
    <w:rsid w:val="00F654E7"/>
    <w:rsid w:val="00F65524"/>
    <w:rsid w:val="00F6552E"/>
    <w:rsid w:val="00F6583F"/>
    <w:rsid w:val="00F658D6"/>
    <w:rsid w:val="00F65A04"/>
    <w:rsid w:val="00F65A5F"/>
    <w:rsid w:val="00F65A90"/>
    <w:rsid w:val="00F65AF9"/>
    <w:rsid w:val="00F65C73"/>
    <w:rsid w:val="00F65DCB"/>
    <w:rsid w:val="00F6612E"/>
    <w:rsid w:val="00F66412"/>
    <w:rsid w:val="00F66517"/>
    <w:rsid w:val="00F66715"/>
    <w:rsid w:val="00F667EE"/>
    <w:rsid w:val="00F66826"/>
    <w:rsid w:val="00F66929"/>
    <w:rsid w:val="00F66A19"/>
    <w:rsid w:val="00F66A3D"/>
    <w:rsid w:val="00F66A97"/>
    <w:rsid w:val="00F66B59"/>
    <w:rsid w:val="00F66BF4"/>
    <w:rsid w:val="00F66ED1"/>
    <w:rsid w:val="00F6700C"/>
    <w:rsid w:val="00F6718D"/>
    <w:rsid w:val="00F67315"/>
    <w:rsid w:val="00F673F0"/>
    <w:rsid w:val="00F67498"/>
    <w:rsid w:val="00F674D5"/>
    <w:rsid w:val="00F67648"/>
    <w:rsid w:val="00F679E8"/>
    <w:rsid w:val="00F67AAB"/>
    <w:rsid w:val="00F67BC8"/>
    <w:rsid w:val="00F67CF1"/>
    <w:rsid w:val="00F67DED"/>
    <w:rsid w:val="00F67E2E"/>
    <w:rsid w:val="00F67E72"/>
    <w:rsid w:val="00F67FF0"/>
    <w:rsid w:val="00F70157"/>
    <w:rsid w:val="00F70210"/>
    <w:rsid w:val="00F7021F"/>
    <w:rsid w:val="00F70225"/>
    <w:rsid w:val="00F702D3"/>
    <w:rsid w:val="00F7050D"/>
    <w:rsid w:val="00F70559"/>
    <w:rsid w:val="00F705F3"/>
    <w:rsid w:val="00F70817"/>
    <w:rsid w:val="00F709B4"/>
    <w:rsid w:val="00F709CA"/>
    <w:rsid w:val="00F709E9"/>
    <w:rsid w:val="00F70BFF"/>
    <w:rsid w:val="00F70D38"/>
    <w:rsid w:val="00F70D3B"/>
    <w:rsid w:val="00F70DD1"/>
    <w:rsid w:val="00F70F48"/>
    <w:rsid w:val="00F70FEE"/>
    <w:rsid w:val="00F71017"/>
    <w:rsid w:val="00F710D0"/>
    <w:rsid w:val="00F71265"/>
    <w:rsid w:val="00F71291"/>
    <w:rsid w:val="00F713EF"/>
    <w:rsid w:val="00F71402"/>
    <w:rsid w:val="00F71555"/>
    <w:rsid w:val="00F7164A"/>
    <w:rsid w:val="00F717F8"/>
    <w:rsid w:val="00F71892"/>
    <w:rsid w:val="00F71AEC"/>
    <w:rsid w:val="00F71C27"/>
    <w:rsid w:val="00F71CA7"/>
    <w:rsid w:val="00F71D5B"/>
    <w:rsid w:val="00F71E49"/>
    <w:rsid w:val="00F71EF7"/>
    <w:rsid w:val="00F72224"/>
    <w:rsid w:val="00F72238"/>
    <w:rsid w:val="00F7225B"/>
    <w:rsid w:val="00F7241B"/>
    <w:rsid w:val="00F72626"/>
    <w:rsid w:val="00F72636"/>
    <w:rsid w:val="00F72660"/>
    <w:rsid w:val="00F726DD"/>
    <w:rsid w:val="00F72728"/>
    <w:rsid w:val="00F7273F"/>
    <w:rsid w:val="00F7277B"/>
    <w:rsid w:val="00F727D7"/>
    <w:rsid w:val="00F7288B"/>
    <w:rsid w:val="00F72DFF"/>
    <w:rsid w:val="00F72EA3"/>
    <w:rsid w:val="00F72F23"/>
    <w:rsid w:val="00F72F32"/>
    <w:rsid w:val="00F72F8C"/>
    <w:rsid w:val="00F72FEB"/>
    <w:rsid w:val="00F7309F"/>
    <w:rsid w:val="00F7318F"/>
    <w:rsid w:val="00F73236"/>
    <w:rsid w:val="00F7341C"/>
    <w:rsid w:val="00F73517"/>
    <w:rsid w:val="00F73567"/>
    <w:rsid w:val="00F7360D"/>
    <w:rsid w:val="00F7372F"/>
    <w:rsid w:val="00F7388B"/>
    <w:rsid w:val="00F738D9"/>
    <w:rsid w:val="00F73B62"/>
    <w:rsid w:val="00F73F53"/>
    <w:rsid w:val="00F743A1"/>
    <w:rsid w:val="00F74423"/>
    <w:rsid w:val="00F744F1"/>
    <w:rsid w:val="00F746DD"/>
    <w:rsid w:val="00F74721"/>
    <w:rsid w:val="00F749CD"/>
    <w:rsid w:val="00F74A88"/>
    <w:rsid w:val="00F74A91"/>
    <w:rsid w:val="00F74A9A"/>
    <w:rsid w:val="00F74B5C"/>
    <w:rsid w:val="00F74C8F"/>
    <w:rsid w:val="00F74CD9"/>
    <w:rsid w:val="00F74D35"/>
    <w:rsid w:val="00F74DEF"/>
    <w:rsid w:val="00F7500F"/>
    <w:rsid w:val="00F75020"/>
    <w:rsid w:val="00F7504A"/>
    <w:rsid w:val="00F75140"/>
    <w:rsid w:val="00F75163"/>
    <w:rsid w:val="00F75176"/>
    <w:rsid w:val="00F7519A"/>
    <w:rsid w:val="00F752BC"/>
    <w:rsid w:val="00F75336"/>
    <w:rsid w:val="00F75342"/>
    <w:rsid w:val="00F75370"/>
    <w:rsid w:val="00F753F7"/>
    <w:rsid w:val="00F75443"/>
    <w:rsid w:val="00F7547B"/>
    <w:rsid w:val="00F75484"/>
    <w:rsid w:val="00F754A6"/>
    <w:rsid w:val="00F754AB"/>
    <w:rsid w:val="00F75777"/>
    <w:rsid w:val="00F75823"/>
    <w:rsid w:val="00F7587A"/>
    <w:rsid w:val="00F75964"/>
    <w:rsid w:val="00F75B97"/>
    <w:rsid w:val="00F75BEA"/>
    <w:rsid w:val="00F75C09"/>
    <w:rsid w:val="00F75DBB"/>
    <w:rsid w:val="00F75E67"/>
    <w:rsid w:val="00F75FE8"/>
    <w:rsid w:val="00F7605B"/>
    <w:rsid w:val="00F76098"/>
    <w:rsid w:val="00F760BC"/>
    <w:rsid w:val="00F76315"/>
    <w:rsid w:val="00F76453"/>
    <w:rsid w:val="00F7654A"/>
    <w:rsid w:val="00F766AF"/>
    <w:rsid w:val="00F76781"/>
    <w:rsid w:val="00F76926"/>
    <w:rsid w:val="00F76A91"/>
    <w:rsid w:val="00F76B75"/>
    <w:rsid w:val="00F76D9F"/>
    <w:rsid w:val="00F76FA0"/>
    <w:rsid w:val="00F77002"/>
    <w:rsid w:val="00F770C8"/>
    <w:rsid w:val="00F770D4"/>
    <w:rsid w:val="00F77224"/>
    <w:rsid w:val="00F77262"/>
    <w:rsid w:val="00F7730E"/>
    <w:rsid w:val="00F77402"/>
    <w:rsid w:val="00F774FC"/>
    <w:rsid w:val="00F77526"/>
    <w:rsid w:val="00F77674"/>
    <w:rsid w:val="00F77728"/>
    <w:rsid w:val="00F777AA"/>
    <w:rsid w:val="00F7793D"/>
    <w:rsid w:val="00F77ACE"/>
    <w:rsid w:val="00F77B6A"/>
    <w:rsid w:val="00F77BB9"/>
    <w:rsid w:val="00F77D26"/>
    <w:rsid w:val="00F77DA2"/>
    <w:rsid w:val="00F77E44"/>
    <w:rsid w:val="00F77E72"/>
    <w:rsid w:val="00F77ED9"/>
    <w:rsid w:val="00F8012C"/>
    <w:rsid w:val="00F801F6"/>
    <w:rsid w:val="00F8034E"/>
    <w:rsid w:val="00F8036D"/>
    <w:rsid w:val="00F803BC"/>
    <w:rsid w:val="00F8040E"/>
    <w:rsid w:val="00F805CF"/>
    <w:rsid w:val="00F80738"/>
    <w:rsid w:val="00F807EC"/>
    <w:rsid w:val="00F808B8"/>
    <w:rsid w:val="00F80A8A"/>
    <w:rsid w:val="00F80C29"/>
    <w:rsid w:val="00F80C75"/>
    <w:rsid w:val="00F80D7E"/>
    <w:rsid w:val="00F80E32"/>
    <w:rsid w:val="00F80F2F"/>
    <w:rsid w:val="00F81014"/>
    <w:rsid w:val="00F810C4"/>
    <w:rsid w:val="00F811AA"/>
    <w:rsid w:val="00F811F5"/>
    <w:rsid w:val="00F81475"/>
    <w:rsid w:val="00F814B8"/>
    <w:rsid w:val="00F814F3"/>
    <w:rsid w:val="00F8153D"/>
    <w:rsid w:val="00F815C2"/>
    <w:rsid w:val="00F81616"/>
    <w:rsid w:val="00F816CE"/>
    <w:rsid w:val="00F81873"/>
    <w:rsid w:val="00F81924"/>
    <w:rsid w:val="00F81955"/>
    <w:rsid w:val="00F8195E"/>
    <w:rsid w:val="00F819D9"/>
    <w:rsid w:val="00F81A3A"/>
    <w:rsid w:val="00F81A63"/>
    <w:rsid w:val="00F81ACC"/>
    <w:rsid w:val="00F81BCD"/>
    <w:rsid w:val="00F81CC1"/>
    <w:rsid w:val="00F81DB7"/>
    <w:rsid w:val="00F81E1B"/>
    <w:rsid w:val="00F81F6A"/>
    <w:rsid w:val="00F81FAB"/>
    <w:rsid w:val="00F821B8"/>
    <w:rsid w:val="00F821EE"/>
    <w:rsid w:val="00F8226A"/>
    <w:rsid w:val="00F822BC"/>
    <w:rsid w:val="00F822CE"/>
    <w:rsid w:val="00F8249C"/>
    <w:rsid w:val="00F82833"/>
    <w:rsid w:val="00F8292C"/>
    <w:rsid w:val="00F8293A"/>
    <w:rsid w:val="00F82991"/>
    <w:rsid w:val="00F829C3"/>
    <w:rsid w:val="00F82AAB"/>
    <w:rsid w:val="00F82AAC"/>
    <w:rsid w:val="00F82ADF"/>
    <w:rsid w:val="00F82BCA"/>
    <w:rsid w:val="00F82BCC"/>
    <w:rsid w:val="00F82D48"/>
    <w:rsid w:val="00F82DFA"/>
    <w:rsid w:val="00F83020"/>
    <w:rsid w:val="00F83050"/>
    <w:rsid w:val="00F83269"/>
    <w:rsid w:val="00F832CE"/>
    <w:rsid w:val="00F8347E"/>
    <w:rsid w:val="00F838C2"/>
    <w:rsid w:val="00F83A18"/>
    <w:rsid w:val="00F83A63"/>
    <w:rsid w:val="00F83A9E"/>
    <w:rsid w:val="00F83BEC"/>
    <w:rsid w:val="00F83C0B"/>
    <w:rsid w:val="00F83D3D"/>
    <w:rsid w:val="00F83DDF"/>
    <w:rsid w:val="00F83EA3"/>
    <w:rsid w:val="00F842BC"/>
    <w:rsid w:val="00F843C2"/>
    <w:rsid w:val="00F8452E"/>
    <w:rsid w:val="00F845F2"/>
    <w:rsid w:val="00F8489D"/>
    <w:rsid w:val="00F849C8"/>
    <w:rsid w:val="00F849DC"/>
    <w:rsid w:val="00F84B11"/>
    <w:rsid w:val="00F84B16"/>
    <w:rsid w:val="00F84C38"/>
    <w:rsid w:val="00F84CC0"/>
    <w:rsid w:val="00F84D43"/>
    <w:rsid w:val="00F84D75"/>
    <w:rsid w:val="00F84E50"/>
    <w:rsid w:val="00F84E84"/>
    <w:rsid w:val="00F84F4F"/>
    <w:rsid w:val="00F84F5B"/>
    <w:rsid w:val="00F84FD4"/>
    <w:rsid w:val="00F850ED"/>
    <w:rsid w:val="00F85167"/>
    <w:rsid w:val="00F851B8"/>
    <w:rsid w:val="00F8528F"/>
    <w:rsid w:val="00F85337"/>
    <w:rsid w:val="00F85366"/>
    <w:rsid w:val="00F8540C"/>
    <w:rsid w:val="00F85485"/>
    <w:rsid w:val="00F854D6"/>
    <w:rsid w:val="00F85548"/>
    <w:rsid w:val="00F8565F"/>
    <w:rsid w:val="00F856C0"/>
    <w:rsid w:val="00F856E0"/>
    <w:rsid w:val="00F85789"/>
    <w:rsid w:val="00F8591A"/>
    <w:rsid w:val="00F85A10"/>
    <w:rsid w:val="00F85AB4"/>
    <w:rsid w:val="00F85BA0"/>
    <w:rsid w:val="00F85C8B"/>
    <w:rsid w:val="00F85CAF"/>
    <w:rsid w:val="00F85F74"/>
    <w:rsid w:val="00F861F6"/>
    <w:rsid w:val="00F86238"/>
    <w:rsid w:val="00F86263"/>
    <w:rsid w:val="00F86372"/>
    <w:rsid w:val="00F86504"/>
    <w:rsid w:val="00F869F4"/>
    <w:rsid w:val="00F869FE"/>
    <w:rsid w:val="00F86A2D"/>
    <w:rsid w:val="00F86A83"/>
    <w:rsid w:val="00F86AB5"/>
    <w:rsid w:val="00F86ACF"/>
    <w:rsid w:val="00F86C72"/>
    <w:rsid w:val="00F86CA2"/>
    <w:rsid w:val="00F86CDA"/>
    <w:rsid w:val="00F86D20"/>
    <w:rsid w:val="00F86D24"/>
    <w:rsid w:val="00F86DAC"/>
    <w:rsid w:val="00F86E24"/>
    <w:rsid w:val="00F86E40"/>
    <w:rsid w:val="00F86F0F"/>
    <w:rsid w:val="00F86F56"/>
    <w:rsid w:val="00F86FFD"/>
    <w:rsid w:val="00F87197"/>
    <w:rsid w:val="00F871E5"/>
    <w:rsid w:val="00F872E5"/>
    <w:rsid w:val="00F872F7"/>
    <w:rsid w:val="00F87341"/>
    <w:rsid w:val="00F87447"/>
    <w:rsid w:val="00F87494"/>
    <w:rsid w:val="00F8752D"/>
    <w:rsid w:val="00F87659"/>
    <w:rsid w:val="00F876F9"/>
    <w:rsid w:val="00F877BF"/>
    <w:rsid w:val="00F87812"/>
    <w:rsid w:val="00F87816"/>
    <w:rsid w:val="00F878B8"/>
    <w:rsid w:val="00F87934"/>
    <w:rsid w:val="00F879BE"/>
    <w:rsid w:val="00F879E1"/>
    <w:rsid w:val="00F87A8A"/>
    <w:rsid w:val="00F87B5D"/>
    <w:rsid w:val="00F87DE6"/>
    <w:rsid w:val="00F87E77"/>
    <w:rsid w:val="00F87E89"/>
    <w:rsid w:val="00F87ED7"/>
    <w:rsid w:val="00F9012C"/>
    <w:rsid w:val="00F9019F"/>
    <w:rsid w:val="00F90294"/>
    <w:rsid w:val="00F903DD"/>
    <w:rsid w:val="00F90485"/>
    <w:rsid w:val="00F904D2"/>
    <w:rsid w:val="00F908E9"/>
    <w:rsid w:val="00F90955"/>
    <w:rsid w:val="00F9097B"/>
    <w:rsid w:val="00F90A05"/>
    <w:rsid w:val="00F90A76"/>
    <w:rsid w:val="00F90A82"/>
    <w:rsid w:val="00F90AF3"/>
    <w:rsid w:val="00F90D34"/>
    <w:rsid w:val="00F90E13"/>
    <w:rsid w:val="00F90F2D"/>
    <w:rsid w:val="00F90F56"/>
    <w:rsid w:val="00F9117B"/>
    <w:rsid w:val="00F911D8"/>
    <w:rsid w:val="00F91375"/>
    <w:rsid w:val="00F913B4"/>
    <w:rsid w:val="00F914AC"/>
    <w:rsid w:val="00F914DA"/>
    <w:rsid w:val="00F91579"/>
    <w:rsid w:val="00F91600"/>
    <w:rsid w:val="00F91677"/>
    <w:rsid w:val="00F91847"/>
    <w:rsid w:val="00F91850"/>
    <w:rsid w:val="00F919A3"/>
    <w:rsid w:val="00F91A11"/>
    <w:rsid w:val="00F91B78"/>
    <w:rsid w:val="00F91DF3"/>
    <w:rsid w:val="00F91E25"/>
    <w:rsid w:val="00F91EB0"/>
    <w:rsid w:val="00F91EEA"/>
    <w:rsid w:val="00F91FB5"/>
    <w:rsid w:val="00F91FF0"/>
    <w:rsid w:val="00F91FF8"/>
    <w:rsid w:val="00F9208D"/>
    <w:rsid w:val="00F9218C"/>
    <w:rsid w:val="00F923C5"/>
    <w:rsid w:val="00F92429"/>
    <w:rsid w:val="00F924D2"/>
    <w:rsid w:val="00F92604"/>
    <w:rsid w:val="00F927D5"/>
    <w:rsid w:val="00F92812"/>
    <w:rsid w:val="00F929F1"/>
    <w:rsid w:val="00F92ADF"/>
    <w:rsid w:val="00F92C75"/>
    <w:rsid w:val="00F92CBD"/>
    <w:rsid w:val="00F92CEA"/>
    <w:rsid w:val="00F92D73"/>
    <w:rsid w:val="00F92E8A"/>
    <w:rsid w:val="00F92EC6"/>
    <w:rsid w:val="00F92F48"/>
    <w:rsid w:val="00F93092"/>
    <w:rsid w:val="00F932F3"/>
    <w:rsid w:val="00F934DC"/>
    <w:rsid w:val="00F93590"/>
    <w:rsid w:val="00F935D6"/>
    <w:rsid w:val="00F9366C"/>
    <w:rsid w:val="00F93676"/>
    <w:rsid w:val="00F93751"/>
    <w:rsid w:val="00F9375A"/>
    <w:rsid w:val="00F937CA"/>
    <w:rsid w:val="00F93875"/>
    <w:rsid w:val="00F939D9"/>
    <w:rsid w:val="00F939EB"/>
    <w:rsid w:val="00F93BA0"/>
    <w:rsid w:val="00F93BB8"/>
    <w:rsid w:val="00F94176"/>
    <w:rsid w:val="00F941B0"/>
    <w:rsid w:val="00F9458D"/>
    <w:rsid w:val="00F945BD"/>
    <w:rsid w:val="00F94705"/>
    <w:rsid w:val="00F9470D"/>
    <w:rsid w:val="00F94743"/>
    <w:rsid w:val="00F9483C"/>
    <w:rsid w:val="00F94858"/>
    <w:rsid w:val="00F948C0"/>
    <w:rsid w:val="00F9492A"/>
    <w:rsid w:val="00F94A75"/>
    <w:rsid w:val="00F94AE1"/>
    <w:rsid w:val="00F94AE5"/>
    <w:rsid w:val="00F94B27"/>
    <w:rsid w:val="00F94B94"/>
    <w:rsid w:val="00F94BCF"/>
    <w:rsid w:val="00F94C7F"/>
    <w:rsid w:val="00F94D69"/>
    <w:rsid w:val="00F94E60"/>
    <w:rsid w:val="00F95120"/>
    <w:rsid w:val="00F95152"/>
    <w:rsid w:val="00F95165"/>
    <w:rsid w:val="00F952D6"/>
    <w:rsid w:val="00F952E0"/>
    <w:rsid w:val="00F9532D"/>
    <w:rsid w:val="00F954A5"/>
    <w:rsid w:val="00F95531"/>
    <w:rsid w:val="00F955A2"/>
    <w:rsid w:val="00F95665"/>
    <w:rsid w:val="00F957E6"/>
    <w:rsid w:val="00F95AF1"/>
    <w:rsid w:val="00F95C3E"/>
    <w:rsid w:val="00F95E37"/>
    <w:rsid w:val="00F95E6D"/>
    <w:rsid w:val="00F95E9F"/>
    <w:rsid w:val="00F96223"/>
    <w:rsid w:val="00F9625C"/>
    <w:rsid w:val="00F96330"/>
    <w:rsid w:val="00F96389"/>
    <w:rsid w:val="00F963B9"/>
    <w:rsid w:val="00F963EE"/>
    <w:rsid w:val="00F964CF"/>
    <w:rsid w:val="00F9671C"/>
    <w:rsid w:val="00F96865"/>
    <w:rsid w:val="00F968D7"/>
    <w:rsid w:val="00F96B30"/>
    <w:rsid w:val="00F96C09"/>
    <w:rsid w:val="00F96C77"/>
    <w:rsid w:val="00F96D7E"/>
    <w:rsid w:val="00F96E87"/>
    <w:rsid w:val="00F96EAB"/>
    <w:rsid w:val="00F96F45"/>
    <w:rsid w:val="00F96F46"/>
    <w:rsid w:val="00F96F70"/>
    <w:rsid w:val="00F97060"/>
    <w:rsid w:val="00F970A4"/>
    <w:rsid w:val="00F970BF"/>
    <w:rsid w:val="00F97B7C"/>
    <w:rsid w:val="00F97BBC"/>
    <w:rsid w:val="00F97D2F"/>
    <w:rsid w:val="00F97DDD"/>
    <w:rsid w:val="00F97E5E"/>
    <w:rsid w:val="00F97ED6"/>
    <w:rsid w:val="00F97FA5"/>
    <w:rsid w:val="00FA0192"/>
    <w:rsid w:val="00FA0226"/>
    <w:rsid w:val="00FA046F"/>
    <w:rsid w:val="00FA0637"/>
    <w:rsid w:val="00FA07D7"/>
    <w:rsid w:val="00FA087E"/>
    <w:rsid w:val="00FA088C"/>
    <w:rsid w:val="00FA088E"/>
    <w:rsid w:val="00FA09A1"/>
    <w:rsid w:val="00FA0CF0"/>
    <w:rsid w:val="00FA0E95"/>
    <w:rsid w:val="00FA0ED6"/>
    <w:rsid w:val="00FA0EDE"/>
    <w:rsid w:val="00FA105A"/>
    <w:rsid w:val="00FA130E"/>
    <w:rsid w:val="00FA1411"/>
    <w:rsid w:val="00FA1464"/>
    <w:rsid w:val="00FA14C7"/>
    <w:rsid w:val="00FA14D2"/>
    <w:rsid w:val="00FA1514"/>
    <w:rsid w:val="00FA1555"/>
    <w:rsid w:val="00FA1684"/>
    <w:rsid w:val="00FA16CE"/>
    <w:rsid w:val="00FA1717"/>
    <w:rsid w:val="00FA171C"/>
    <w:rsid w:val="00FA174C"/>
    <w:rsid w:val="00FA1A23"/>
    <w:rsid w:val="00FA1A95"/>
    <w:rsid w:val="00FA1D77"/>
    <w:rsid w:val="00FA1E6E"/>
    <w:rsid w:val="00FA1EC9"/>
    <w:rsid w:val="00FA1EE2"/>
    <w:rsid w:val="00FA1F5A"/>
    <w:rsid w:val="00FA1F70"/>
    <w:rsid w:val="00FA1F7B"/>
    <w:rsid w:val="00FA21CD"/>
    <w:rsid w:val="00FA222B"/>
    <w:rsid w:val="00FA22F1"/>
    <w:rsid w:val="00FA2339"/>
    <w:rsid w:val="00FA2539"/>
    <w:rsid w:val="00FA25E2"/>
    <w:rsid w:val="00FA29A9"/>
    <w:rsid w:val="00FA2D4B"/>
    <w:rsid w:val="00FA2E8B"/>
    <w:rsid w:val="00FA2EA7"/>
    <w:rsid w:val="00FA2F30"/>
    <w:rsid w:val="00FA3294"/>
    <w:rsid w:val="00FA35B8"/>
    <w:rsid w:val="00FA35DB"/>
    <w:rsid w:val="00FA3611"/>
    <w:rsid w:val="00FA3676"/>
    <w:rsid w:val="00FA37DA"/>
    <w:rsid w:val="00FA37F1"/>
    <w:rsid w:val="00FA38B5"/>
    <w:rsid w:val="00FA3984"/>
    <w:rsid w:val="00FA39D6"/>
    <w:rsid w:val="00FA3A96"/>
    <w:rsid w:val="00FA3F9F"/>
    <w:rsid w:val="00FA4151"/>
    <w:rsid w:val="00FA4222"/>
    <w:rsid w:val="00FA4342"/>
    <w:rsid w:val="00FA4346"/>
    <w:rsid w:val="00FA43AA"/>
    <w:rsid w:val="00FA43DD"/>
    <w:rsid w:val="00FA4447"/>
    <w:rsid w:val="00FA454A"/>
    <w:rsid w:val="00FA455C"/>
    <w:rsid w:val="00FA48AC"/>
    <w:rsid w:val="00FA49A4"/>
    <w:rsid w:val="00FA49AF"/>
    <w:rsid w:val="00FA4AD7"/>
    <w:rsid w:val="00FA4B28"/>
    <w:rsid w:val="00FA4BEC"/>
    <w:rsid w:val="00FA4D27"/>
    <w:rsid w:val="00FA4D5A"/>
    <w:rsid w:val="00FA503A"/>
    <w:rsid w:val="00FA50DF"/>
    <w:rsid w:val="00FA5178"/>
    <w:rsid w:val="00FA5184"/>
    <w:rsid w:val="00FA524E"/>
    <w:rsid w:val="00FA5372"/>
    <w:rsid w:val="00FA5898"/>
    <w:rsid w:val="00FA59F7"/>
    <w:rsid w:val="00FA5A49"/>
    <w:rsid w:val="00FA5A99"/>
    <w:rsid w:val="00FA5C69"/>
    <w:rsid w:val="00FA5CB6"/>
    <w:rsid w:val="00FA5CB8"/>
    <w:rsid w:val="00FA5CED"/>
    <w:rsid w:val="00FA6027"/>
    <w:rsid w:val="00FA607E"/>
    <w:rsid w:val="00FA60A6"/>
    <w:rsid w:val="00FA6189"/>
    <w:rsid w:val="00FA61B5"/>
    <w:rsid w:val="00FA6443"/>
    <w:rsid w:val="00FA6573"/>
    <w:rsid w:val="00FA669B"/>
    <w:rsid w:val="00FA677C"/>
    <w:rsid w:val="00FA68B2"/>
    <w:rsid w:val="00FA6B78"/>
    <w:rsid w:val="00FA6C1D"/>
    <w:rsid w:val="00FA6D55"/>
    <w:rsid w:val="00FA6D84"/>
    <w:rsid w:val="00FA6E54"/>
    <w:rsid w:val="00FA724C"/>
    <w:rsid w:val="00FA7378"/>
    <w:rsid w:val="00FA7751"/>
    <w:rsid w:val="00FA776A"/>
    <w:rsid w:val="00FA77C0"/>
    <w:rsid w:val="00FA7970"/>
    <w:rsid w:val="00FA7F0E"/>
    <w:rsid w:val="00FA7F84"/>
    <w:rsid w:val="00FAC797"/>
    <w:rsid w:val="00FB0016"/>
    <w:rsid w:val="00FB00D8"/>
    <w:rsid w:val="00FB0115"/>
    <w:rsid w:val="00FB02A7"/>
    <w:rsid w:val="00FB039A"/>
    <w:rsid w:val="00FB03E8"/>
    <w:rsid w:val="00FB0959"/>
    <w:rsid w:val="00FB0A0F"/>
    <w:rsid w:val="00FB0A91"/>
    <w:rsid w:val="00FB0BE7"/>
    <w:rsid w:val="00FB0BF9"/>
    <w:rsid w:val="00FB0CB0"/>
    <w:rsid w:val="00FB0D67"/>
    <w:rsid w:val="00FB0D90"/>
    <w:rsid w:val="00FB0DDF"/>
    <w:rsid w:val="00FB0FD4"/>
    <w:rsid w:val="00FB0FF9"/>
    <w:rsid w:val="00FB102B"/>
    <w:rsid w:val="00FB1067"/>
    <w:rsid w:val="00FB11C5"/>
    <w:rsid w:val="00FB133F"/>
    <w:rsid w:val="00FB147D"/>
    <w:rsid w:val="00FB1486"/>
    <w:rsid w:val="00FB14B5"/>
    <w:rsid w:val="00FB1508"/>
    <w:rsid w:val="00FB15D9"/>
    <w:rsid w:val="00FB1818"/>
    <w:rsid w:val="00FB18A7"/>
    <w:rsid w:val="00FB1BC4"/>
    <w:rsid w:val="00FB1BD8"/>
    <w:rsid w:val="00FB1BF4"/>
    <w:rsid w:val="00FB1BFF"/>
    <w:rsid w:val="00FB1C55"/>
    <w:rsid w:val="00FB1ED4"/>
    <w:rsid w:val="00FB1F08"/>
    <w:rsid w:val="00FB2036"/>
    <w:rsid w:val="00FB2176"/>
    <w:rsid w:val="00FB2216"/>
    <w:rsid w:val="00FB226A"/>
    <w:rsid w:val="00FB22F3"/>
    <w:rsid w:val="00FB24C6"/>
    <w:rsid w:val="00FB24CB"/>
    <w:rsid w:val="00FB2543"/>
    <w:rsid w:val="00FB2712"/>
    <w:rsid w:val="00FB275B"/>
    <w:rsid w:val="00FB27E5"/>
    <w:rsid w:val="00FB2888"/>
    <w:rsid w:val="00FB28E3"/>
    <w:rsid w:val="00FB2960"/>
    <w:rsid w:val="00FB2AD7"/>
    <w:rsid w:val="00FB2D34"/>
    <w:rsid w:val="00FB2D43"/>
    <w:rsid w:val="00FB2DFE"/>
    <w:rsid w:val="00FB321B"/>
    <w:rsid w:val="00FB3226"/>
    <w:rsid w:val="00FB3373"/>
    <w:rsid w:val="00FB3416"/>
    <w:rsid w:val="00FB3500"/>
    <w:rsid w:val="00FB36EA"/>
    <w:rsid w:val="00FB3B84"/>
    <w:rsid w:val="00FB3B9E"/>
    <w:rsid w:val="00FB3E46"/>
    <w:rsid w:val="00FB3EC3"/>
    <w:rsid w:val="00FB3FC0"/>
    <w:rsid w:val="00FB3FE9"/>
    <w:rsid w:val="00FB4239"/>
    <w:rsid w:val="00FB437D"/>
    <w:rsid w:val="00FB43AB"/>
    <w:rsid w:val="00FB43C4"/>
    <w:rsid w:val="00FB4401"/>
    <w:rsid w:val="00FB44F2"/>
    <w:rsid w:val="00FB46E1"/>
    <w:rsid w:val="00FB474F"/>
    <w:rsid w:val="00FB4797"/>
    <w:rsid w:val="00FB47B3"/>
    <w:rsid w:val="00FB483F"/>
    <w:rsid w:val="00FB4849"/>
    <w:rsid w:val="00FB495A"/>
    <w:rsid w:val="00FB4976"/>
    <w:rsid w:val="00FB4982"/>
    <w:rsid w:val="00FB4990"/>
    <w:rsid w:val="00FB4A92"/>
    <w:rsid w:val="00FB4AE3"/>
    <w:rsid w:val="00FB4AF6"/>
    <w:rsid w:val="00FB4B65"/>
    <w:rsid w:val="00FB4D1F"/>
    <w:rsid w:val="00FB4E21"/>
    <w:rsid w:val="00FB4E9F"/>
    <w:rsid w:val="00FB5021"/>
    <w:rsid w:val="00FB519B"/>
    <w:rsid w:val="00FB51D8"/>
    <w:rsid w:val="00FB52F5"/>
    <w:rsid w:val="00FB53B7"/>
    <w:rsid w:val="00FB542F"/>
    <w:rsid w:val="00FB57AF"/>
    <w:rsid w:val="00FB59A5"/>
    <w:rsid w:val="00FB59CC"/>
    <w:rsid w:val="00FB59DE"/>
    <w:rsid w:val="00FB5B6A"/>
    <w:rsid w:val="00FB5E18"/>
    <w:rsid w:val="00FB5EA0"/>
    <w:rsid w:val="00FB606B"/>
    <w:rsid w:val="00FB6090"/>
    <w:rsid w:val="00FB6310"/>
    <w:rsid w:val="00FB634C"/>
    <w:rsid w:val="00FB6567"/>
    <w:rsid w:val="00FB6799"/>
    <w:rsid w:val="00FB68A5"/>
    <w:rsid w:val="00FB6972"/>
    <w:rsid w:val="00FB6A3A"/>
    <w:rsid w:val="00FB6BD3"/>
    <w:rsid w:val="00FB6BEC"/>
    <w:rsid w:val="00FB6C91"/>
    <w:rsid w:val="00FB6EB8"/>
    <w:rsid w:val="00FB6ECB"/>
    <w:rsid w:val="00FB70C6"/>
    <w:rsid w:val="00FB7122"/>
    <w:rsid w:val="00FB712A"/>
    <w:rsid w:val="00FB7198"/>
    <w:rsid w:val="00FB7320"/>
    <w:rsid w:val="00FB73AF"/>
    <w:rsid w:val="00FB7415"/>
    <w:rsid w:val="00FB74DB"/>
    <w:rsid w:val="00FB763D"/>
    <w:rsid w:val="00FB77DE"/>
    <w:rsid w:val="00FB7A3C"/>
    <w:rsid w:val="00FB7B43"/>
    <w:rsid w:val="00FB7D61"/>
    <w:rsid w:val="00FB7D70"/>
    <w:rsid w:val="00FB7E78"/>
    <w:rsid w:val="00FB7ED3"/>
    <w:rsid w:val="00FB7FA8"/>
    <w:rsid w:val="00FC0047"/>
    <w:rsid w:val="00FC0057"/>
    <w:rsid w:val="00FC0153"/>
    <w:rsid w:val="00FC0255"/>
    <w:rsid w:val="00FC0325"/>
    <w:rsid w:val="00FC037D"/>
    <w:rsid w:val="00FC0537"/>
    <w:rsid w:val="00FC0587"/>
    <w:rsid w:val="00FC0688"/>
    <w:rsid w:val="00FC07B7"/>
    <w:rsid w:val="00FC07F4"/>
    <w:rsid w:val="00FC0851"/>
    <w:rsid w:val="00FC090C"/>
    <w:rsid w:val="00FC0A03"/>
    <w:rsid w:val="00FC0A31"/>
    <w:rsid w:val="00FC0A66"/>
    <w:rsid w:val="00FC0AFE"/>
    <w:rsid w:val="00FC0B47"/>
    <w:rsid w:val="00FC0B4C"/>
    <w:rsid w:val="00FC0B65"/>
    <w:rsid w:val="00FC0D5B"/>
    <w:rsid w:val="00FC0D9E"/>
    <w:rsid w:val="00FC0DE9"/>
    <w:rsid w:val="00FC0E08"/>
    <w:rsid w:val="00FC0E45"/>
    <w:rsid w:val="00FC0E5F"/>
    <w:rsid w:val="00FC0EC2"/>
    <w:rsid w:val="00FC0FDB"/>
    <w:rsid w:val="00FC1033"/>
    <w:rsid w:val="00FC10F1"/>
    <w:rsid w:val="00FC114A"/>
    <w:rsid w:val="00FC115F"/>
    <w:rsid w:val="00FC13B6"/>
    <w:rsid w:val="00FC13C5"/>
    <w:rsid w:val="00FC14E0"/>
    <w:rsid w:val="00FC14E8"/>
    <w:rsid w:val="00FC181A"/>
    <w:rsid w:val="00FC1973"/>
    <w:rsid w:val="00FC19C3"/>
    <w:rsid w:val="00FC1A7A"/>
    <w:rsid w:val="00FC1B40"/>
    <w:rsid w:val="00FC1C86"/>
    <w:rsid w:val="00FC1D50"/>
    <w:rsid w:val="00FC1DA9"/>
    <w:rsid w:val="00FC1E93"/>
    <w:rsid w:val="00FC1FBF"/>
    <w:rsid w:val="00FC2015"/>
    <w:rsid w:val="00FC20D9"/>
    <w:rsid w:val="00FC20FC"/>
    <w:rsid w:val="00FC2154"/>
    <w:rsid w:val="00FC21ED"/>
    <w:rsid w:val="00FC22CF"/>
    <w:rsid w:val="00FC2369"/>
    <w:rsid w:val="00FC2509"/>
    <w:rsid w:val="00FC25B3"/>
    <w:rsid w:val="00FC2631"/>
    <w:rsid w:val="00FC2662"/>
    <w:rsid w:val="00FC2706"/>
    <w:rsid w:val="00FC2741"/>
    <w:rsid w:val="00FC2813"/>
    <w:rsid w:val="00FC28DE"/>
    <w:rsid w:val="00FC295D"/>
    <w:rsid w:val="00FC2AC2"/>
    <w:rsid w:val="00FC2AC7"/>
    <w:rsid w:val="00FC2BF6"/>
    <w:rsid w:val="00FC3333"/>
    <w:rsid w:val="00FC341C"/>
    <w:rsid w:val="00FC35EE"/>
    <w:rsid w:val="00FC3682"/>
    <w:rsid w:val="00FC3753"/>
    <w:rsid w:val="00FC3778"/>
    <w:rsid w:val="00FC382B"/>
    <w:rsid w:val="00FC3892"/>
    <w:rsid w:val="00FC3C5E"/>
    <w:rsid w:val="00FC3EBE"/>
    <w:rsid w:val="00FC3F67"/>
    <w:rsid w:val="00FC3FEA"/>
    <w:rsid w:val="00FC4005"/>
    <w:rsid w:val="00FC4015"/>
    <w:rsid w:val="00FC4038"/>
    <w:rsid w:val="00FC40E2"/>
    <w:rsid w:val="00FC4241"/>
    <w:rsid w:val="00FC4302"/>
    <w:rsid w:val="00FC4355"/>
    <w:rsid w:val="00FC4422"/>
    <w:rsid w:val="00FC4424"/>
    <w:rsid w:val="00FC4503"/>
    <w:rsid w:val="00FC4559"/>
    <w:rsid w:val="00FC456F"/>
    <w:rsid w:val="00FC45EC"/>
    <w:rsid w:val="00FC464F"/>
    <w:rsid w:val="00FC4779"/>
    <w:rsid w:val="00FC47B0"/>
    <w:rsid w:val="00FC47CA"/>
    <w:rsid w:val="00FC4809"/>
    <w:rsid w:val="00FC4848"/>
    <w:rsid w:val="00FC4A80"/>
    <w:rsid w:val="00FC4C5C"/>
    <w:rsid w:val="00FC4D4D"/>
    <w:rsid w:val="00FC4E51"/>
    <w:rsid w:val="00FC4EA3"/>
    <w:rsid w:val="00FC4F46"/>
    <w:rsid w:val="00FC5223"/>
    <w:rsid w:val="00FC52AD"/>
    <w:rsid w:val="00FC52CC"/>
    <w:rsid w:val="00FC5345"/>
    <w:rsid w:val="00FC53A2"/>
    <w:rsid w:val="00FC5441"/>
    <w:rsid w:val="00FC544B"/>
    <w:rsid w:val="00FC54BB"/>
    <w:rsid w:val="00FC54E3"/>
    <w:rsid w:val="00FC55A6"/>
    <w:rsid w:val="00FC577D"/>
    <w:rsid w:val="00FC5796"/>
    <w:rsid w:val="00FC581E"/>
    <w:rsid w:val="00FC59DF"/>
    <w:rsid w:val="00FC5A3E"/>
    <w:rsid w:val="00FC5AC9"/>
    <w:rsid w:val="00FC5BEB"/>
    <w:rsid w:val="00FC5C26"/>
    <w:rsid w:val="00FC5CA2"/>
    <w:rsid w:val="00FC601C"/>
    <w:rsid w:val="00FC6029"/>
    <w:rsid w:val="00FC6056"/>
    <w:rsid w:val="00FC626E"/>
    <w:rsid w:val="00FC629B"/>
    <w:rsid w:val="00FC63CC"/>
    <w:rsid w:val="00FC6445"/>
    <w:rsid w:val="00FC6602"/>
    <w:rsid w:val="00FC6636"/>
    <w:rsid w:val="00FC6668"/>
    <w:rsid w:val="00FC66C0"/>
    <w:rsid w:val="00FC6757"/>
    <w:rsid w:val="00FC6865"/>
    <w:rsid w:val="00FC6B9E"/>
    <w:rsid w:val="00FC6D5D"/>
    <w:rsid w:val="00FC6D74"/>
    <w:rsid w:val="00FC6E06"/>
    <w:rsid w:val="00FC6E9C"/>
    <w:rsid w:val="00FC6EB1"/>
    <w:rsid w:val="00FC6EBB"/>
    <w:rsid w:val="00FC71A7"/>
    <w:rsid w:val="00FC724E"/>
    <w:rsid w:val="00FC7285"/>
    <w:rsid w:val="00FC739B"/>
    <w:rsid w:val="00FC74A0"/>
    <w:rsid w:val="00FC74E7"/>
    <w:rsid w:val="00FC7513"/>
    <w:rsid w:val="00FC758D"/>
    <w:rsid w:val="00FC76D9"/>
    <w:rsid w:val="00FC7774"/>
    <w:rsid w:val="00FC7975"/>
    <w:rsid w:val="00FC79DC"/>
    <w:rsid w:val="00FC7AA6"/>
    <w:rsid w:val="00FC7C87"/>
    <w:rsid w:val="00FC7C89"/>
    <w:rsid w:val="00FC7D52"/>
    <w:rsid w:val="00FC7DB0"/>
    <w:rsid w:val="00FC7F8E"/>
    <w:rsid w:val="00FD0145"/>
    <w:rsid w:val="00FD04B6"/>
    <w:rsid w:val="00FD059F"/>
    <w:rsid w:val="00FD07DF"/>
    <w:rsid w:val="00FD0977"/>
    <w:rsid w:val="00FD0A51"/>
    <w:rsid w:val="00FD0AF4"/>
    <w:rsid w:val="00FD0DD9"/>
    <w:rsid w:val="00FD1013"/>
    <w:rsid w:val="00FD10E0"/>
    <w:rsid w:val="00FD14A5"/>
    <w:rsid w:val="00FD153A"/>
    <w:rsid w:val="00FD15EB"/>
    <w:rsid w:val="00FD1736"/>
    <w:rsid w:val="00FD17F6"/>
    <w:rsid w:val="00FD18CC"/>
    <w:rsid w:val="00FD1958"/>
    <w:rsid w:val="00FD19CB"/>
    <w:rsid w:val="00FD19DD"/>
    <w:rsid w:val="00FD19F1"/>
    <w:rsid w:val="00FD1A0C"/>
    <w:rsid w:val="00FD1A3D"/>
    <w:rsid w:val="00FD1AE4"/>
    <w:rsid w:val="00FD1B06"/>
    <w:rsid w:val="00FD1C60"/>
    <w:rsid w:val="00FD1DBB"/>
    <w:rsid w:val="00FD1E13"/>
    <w:rsid w:val="00FD1FE1"/>
    <w:rsid w:val="00FD2020"/>
    <w:rsid w:val="00FD2133"/>
    <w:rsid w:val="00FD2275"/>
    <w:rsid w:val="00FD247C"/>
    <w:rsid w:val="00FD24D4"/>
    <w:rsid w:val="00FD2661"/>
    <w:rsid w:val="00FD2810"/>
    <w:rsid w:val="00FD286C"/>
    <w:rsid w:val="00FD292B"/>
    <w:rsid w:val="00FD29E9"/>
    <w:rsid w:val="00FD2A77"/>
    <w:rsid w:val="00FD2A85"/>
    <w:rsid w:val="00FD2A8F"/>
    <w:rsid w:val="00FD2AD4"/>
    <w:rsid w:val="00FD2CA7"/>
    <w:rsid w:val="00FD2D24"/>
    <w:rsid w:val="00FD2D79"/>
    <w:rsid w:val="00FD2E9C"/>
    <w:rsid w:val="00FD2FB9"/>
    <w:rsid w:val="00FD2FBA"/>
    <w:rsid w:val="00FD30CD"/>
    <w:rsid w:val="00FD3207"/>
    <w:rsid w:val="00FD32C3"/>
    <w:rsid w:val="00FD3306"/>
    <w:rsid w:val="00FD346C"/>
    <w:rsid w:val="00FD3523"/>
    <w:rsid w:val="00FD354F"/>
    <w:rsid w:val="00FD3646"/>
    <w:rsid w:val="00FD36F0"/>
    <w:rsid w:val="00FD3725"/>
    <w:rsid w:val="00FD37D0"/>
    <w:rsid w:val="00FD3811"/>
    <w:rsid w:val="00FD3958"/>
    <w:rsid w:val="00FD3B08"/>
    <w:rsid w:val="00FD3B5E"/>
    <w:rsid w:val="00FD3B93"/>
    <w:rsid w:val="00FD3BA9"/>
    <w:rsid w:val="00FD3BF4"/>
    <w:rsid w:val="00FD3EB6"/>
    <w:rsid w:val="00FD3EBA"/>
    <w:rsid w:val="00FD4031"/>
    <w:rsid w:val="00FD40F1"/>
    <w:rsid w:val="00FD4139"/>
    <w:rsid w:val="00FD415A"/>
    <w:rsid w:val="00FD43F1"/>
    <w:rsid w:val="00FD454F"/>
    <w:rsid w:val="00FD46B9"/>
    <w:rsid w:val="00FD4734"/>
    <w:rsid w:val="00FD477F"/>
    <w:rsid w:val="00FD4866"/>
    <w:rsid w:val="00FD4889"/>
    <w:rsid w:val="00FD48F6"/>
    <w:rsid w:val="00FD4B0C"/>
    <w:rsid w:val="00FD4D11"/>
    <w:rsid w:val="00FD4DEF"/>
    <w:rsid w:val="00FD4EE2"/>
    <w:rsid w:val="00FD4FF6"/>
    <w:rsid w:val="00FD508E"/>
    <w:rsid w:val="00FD5195"/>
    <w:rsid w:val="00FD54BA"/>
    <w:rsid w:val="00FD5583"/>
    <w:rsid w:val="00FD558C"/>
    <w:rsid w:val="00FD5643"/>
    <w:rsid w:val="00FD56A5"/>
    <w:rsid w:val="00FD56AB"/>
    <w:rsid w:val="00FD5792"/>
    <w:rsid w:val="00FD582A"/>
    <w:rsid w:val="00FD59F8"/>
    <w:rsid w:val="00FD5AD5"/>
    <w:rsid w:val="00FD5C50"/>
    <w:rsid w:val="00FD5C91"/>
    <w:rsid w:val="00FD5CA5"/>
    <w:rsid w:val="00FD5DA1"/>
    <w:rsid w:val="00FD5E1B"/>
    <w:rsid w:val="00FD5EF5"/>
    <w:rsid w:val="00FD60B4"/>
    <w:rsid w:val="00FD61D0"/>
    <w:rsid w:val="00FD6261"/>
    <w:rsid w:val="00FD6454"/>
    <w:rsid w:val="00FD648D"/>
    <w:rsid w:val="00FD64AE"/>
    <w:rsid w:val="00FD6698"/>
    <w:rsid w:val="00FD66B4"/>
    <w:rsid w:val="00FD67B2"/>
    <w:rsid w:val="00FD6856"/>
    <w:rsid w:val="00FD6880"/>
    <w:rsid w:val="00FD6ACF"/>
    <w:rsid w:val="00FD6AFE"/>
    <w:rsid w:val="00FD6BDE"/>
    <w:rsid w:val="00FD6E4F"/>
    <w:rsid w:val="00FD6E9F"/>
    <w:rsid w:val="00FD6FAB"/>
    <w:rsid w:val="00FD7036"/>
    <w:rsid w:val="00FD7065"/>
    <w:rsid w:val="00FD70AE"/>
    <w:rsid w:val="00FD72B6"/>
    <w:rsid w:val="00FD753A"/>
    <w:rsid w:val="00FD774C"/>
    <w:rsid w:val="00FD77B8"/>
    <w:rsid w:val="00FD7880"/>
    <w:rsid w:val="00FD7996"/>
    <w:rsid w:val="00FD7B0A"/>
    <w:rsid w:val="00FD7D31"/>
    <w:rsid w:val="00FD7D9B"/>
    <w:rsid w:val="00FD7DEE"/>
    <w:rsid w:val="00FD7EC1"/>
    <w:rsid w:val="00FE0000"/>
    <w:rsid w:val="00FE00D9"/>
    <w:rsid w:val="00FE01BA"/>
    <w:rsid w:val="00FE02B1"/>
    <w:rsid w:val="00FE03C5"/>
    <w:rsid w:val="00FE04FF"/>
    <w:rsid w:val="00FE060F"/>
    <w:rsid w:val="00FE0669"/>
    <w:rsid w:val="00FE06AB"/>
    <w:rsid w:val="00FE06DA"/>
    <w:rsid w:val="00FE0861"/>
    <w:rsid w:val="00FE08D3"/>
    <w:rsid w:val="00FE08E2"/>
    <w:rsid w:val="00FE0925"/>
    <w:rsid w:val="00FE0A2D"/>
    <w:rsid w:val="00FE0A79"/>
    <w:rsid w:val="00FE0B5D"/>
    <w:rsid w:val="00FE0D2C"/>
    <w:rsid w:val="00FE0F4B"/>
    <w:rsid w:val="00FE11E0"/>
    <w:rsid w:val="00FE1325"/>
    <w:rsid w:val="00FE144F"/>
    <w:rsid w:val="00FE16D6"/>
    <w:rsid w:val="00FE177D"/>
    <w:rsid w:val="00FE18F7"/>
    <w:rsid w:val="00FE1ACD"/>
    <w:rsid w:val="00FE1B75"/>
    <w:rsid w:val="00FE1BB4"/>
    <w:rsid w:val="00FE1CB5"/>
    <w:rsid w:val="00FE1D5C"/>
    <w:rsid w:val="00FE1F3A"/>
    <w:rsid w:val="00FE2088"/>
    <w:rsid w:val="00FE20C1"/>
    <w:rsid w:val="00FE2153"/>
    <w:rsid w:val="00FE2475"/>
    <w:rsid w:val="00FE2571"/>
    <w:rsid w:val="00FE25A2"/>
    <w:rsid w:val="00FE2644"/>
    <w:rsid w:val="00FE27AE"/>
    <w:rsid w:val="00FE27D3"/>
    <w:rsid w:val="00FE2965"/>
    <w:rsid w:val="00FE2B87"/>
    <w:rsid w:val="00FE2BF3"/>
    <w:rsid w:val="00FE2C5B"/>
    <w:rsid w:val="00FE2C9F"/>
    <w:rsid w:val="00FE2D67"/>
    <w:rsid w:val="00FE2DAF"/>
    <w:rsid w:val="00FE2FEA"/>
    <w:rsid w:val="00FE31C5"/>
    <w:rsid w:val="00FE3238"/>
    <w:rsid w:val="00FE3412"/>
    <w:rsid w:val="00FE35CB"/>
    <w:rsid w:val="00FE371D"/>
    <w:rsid w:val="00FE3781"/>
    <w:rsid w:val="00FE3922"/>
    <w:rsid w:val="00FE3C57"/>
    <w:rsid w:val="00FE3D1A"/>
    <w:rsid w:val="00FE3E8B"/>
    <w:rsid w:val="00FE413A"/>
    <w:rsid w:val="00FE42A9"/>
    <w:rsid w:val="00FE44D6"/>
    <w:rsid w:val="00FE456F"/>
    <w:rsid w:val="00FE463B"/>
    <w:rsid w:val="00FE4651"/>
    <w:rsid w:val="00FE4784"/>
    <w:rsid w:val="00FE482D"/>
    <w:rsid w:val="00FE4A40"/>
    <w:rsid w:val="00FE4A52"/>
    <w:rsid w:val="00FE4B6D"/>
    <w:rsid w:val="00FE4BA2"/>
    <w:rsid w:val="00FE4D25"/>
    <w:rsid w:val="00FE4D92"/>
    <w:rsid w:val="00FE4E3E"/>
    <w:rsid w:val="00FE4F11"/>
    <w:rsid w:val="00FE4FF0"/>
    <w:rsid w:val="00FE512A"/>
    <w:rsid w:val="00FE51D5"/>
    <w:rsid w:val="00FE53FB"/>
    <w:rsid w:val="00FE55F8"/>
    <w:rsid w:val="00FE5730"/>
    <w:rsid w:val="00FE58CF"/>
    <w:rsid w:val="00FE5B00"/>
    <w:rsid w:val="00FE5D00"/>
    <w:rsid w:val="00FE5D1F"/>
    <w:rsid w:val="00FE5E96"/>
    <w:rsid w:val="00FE5F4F"/>
    <w:rsid w:val="00FE610C"/>
    <w:rsid w:val="00FE6235"/>
    <w:rsid w:val="00FE624D"/>
    <w:rsid w:val="00FE6608"/>
    <w:rsid w:val="00FE666F"/>
    <w:rsid w:val="00FE6707"/>
    <w:rsid w:val="00FE68AB"/>
    <w:rsid w:val="00FE69DC"/>
    <w:rsid w:val="00FE6A38"/>
    <w:rsid w:val="00FE6A9E"/>
    <w:rsid w:val="00FE6ADB"/>
    <w:rsid w:val="00FE6B7B"/>
    <w:rsid w:val="00FE6BC7"/>
    <w:rsid w:val="00FE6BD9"/>
    <w:rsid w:val="00FE6CB4"/>
    <w:rsid w:val="00FE6D67"/>
    <w:rsid w:val="00FE6E45"/>
    <w:rsid w:val="00FE6FD8"/>
    <w:rsid w:val="00FE7113"/>
    <w:rsid w:val="00FE7510"/>
    <w:rsid w:val="00FE7520"/>
    <w:rsid w:val="00FE7571"/>
    <w:rsid w:val="00FE75A2"/>
    <w:rsid w:val="00FE772D"/>
    <w:rsid w:val="00FE77FF"/>
    <w:rsid w:val="00FE7824"/>
    <w:rsid w:val="00FE7968"/>
    <w:rsid w:val="00FE7A4B"/>
    <w:rsid w:val="00FE7B11"/>
    <w:rsid w:val="00FE7C1C"/>
    <w:rsid w:val="00FE7C95"/>
    <w:rsid w:val="00FE7E70"/>
    <w:rsid w:val="00FE7EE4"/>
    <w:rsid w:val="00FF01E6"/>
    <w:rsid w:val="00FF0323"/>
    <w:rsid w:val="00FF032C"/>
    <w:rsid w:val="00FF0358"/>
    <w:rsid w:val="00FF0385"/>
    <w:rsid w:val="00FF042F"/>
    <w:rsid w:val="00FF043D"/>
    <w:rsid w:val="00FF047E"/>
    <w:rsid w:val="00FF04DF"/>
    <w:rsid w:val="00FF0667"/>
    <w:rsid w:val="00FF07CA"/>
    <w:rsid w:val="00FF07EE"/>
    <w:rsid w:val="00FF0865"/>
    <w:rsid w:val="00FF0CCC"/>
    <w:rsid w:val="00FF0CE4"/>
    <w:rsid w:val="00FF0D71"/>
    <w:rsid w:val="00FF0FC0"/>
    <w:rsid w:val="00FF1030"/>
    <w:rsid w:val="00FF1033"/>
    <w:rsid w:val="00FF11E3"/>
    <w:rsid w:val="00FF1361"/>
    <w:rsid w:val="00FF136C"/>
    <w:rsid w:val="00FF13D6"/>
    <w:rsid w:val="00FF160D"/>
    <w:rsid w:val="00FF177E"/>
    <w:rsid w:val="00FF1891"/>
    <w:rsid w:val="00FF18AD"/>
    <w:rsid w:val="00FF1B71"/>
    <w:rsid w:val="00FF1C4A"/>
    <w:rsid w:val="00FF1CC0"/>
    <w:rsid w:val="00FF1EAA"/>
    <w:rsid w:val="00FF1FB6"/>
    <w:rsid w:val="00FF207D"/>
    <w:rsid w:val="00FF20A6"/>
    <w:rsid w:val="00FF23B0"/>
    <w:rsid w:val="00FF2518"/>
    <w:rsid w:val="00FF271C"/>
    <w:rsid w:val="00FF28DD"/>
    <w:rsid w:val="00FF2E89"/>
    <w:rsid w:val="00FF303E"/>
    <w:rsid w:val="00FF30C2"/>
    <w:rsid w:val="00FF30EB"/>
    <w:rsid w:val="00FF35E6"/>
    <w:rsid w:val="00FF36FB"/>
    <w:rsid w:val="00FF3977"/>
    <w:rsid w:val="00FF39D4"/>
    <w:rsid w:val="00FF39DA"/>
    <w:rsid w:val="00FF3AC2"/>
    <w:rsid w:val="00FF3B07"/>
    <w:rsid w:val="00FF3C0B"/>
    <w:rsid w:val="00FF3CC3"/>
    <w:rsid w:val="00FF3DD0"/>
    <w:rsid w:val="00FF3EB9"/>
    <w:rsid w:val="00FF3EFB"/>
    <w:rsid w:val="00FF3FFD"/>
    <w:rsid w:val="00FF400A"/>
    <w:rsid w:val="00FF40BE"/>
    <w:rsid w:val="00FF4160"/>
    <w:rsid w:val="00FF4233"/>
    <w:rsid w:val="00FF4241"/>
    <w:rsid w:val="00FF4308"/>
    <w:rsid w:val="00FF4391"/>
    <w:rsid w:val="00FF43FD"/>
    <w:rsid w:val="00FF4455"/>
    <w:rsid w:val="00FF44AC"/>
    <w:rsid w:val="00FF44B4"/>
    <w:rsid w:val="00FF499E"/>
    <w:rsid w:val="00FF4A2D"/>
    <w:rsid w:val="00FF4AD6"/>
    <w:rsid w:val="00FF4ADA"/>
    <w:rsid w:val="00FF4B66"/>
    <w:rsid w:val="00FF4B69"/>
    <w:rsid w:val="00FF4BE1"/>
    <w:rsid w:val="00FF5114"/>
    <w:rsid w:val="00FF54D8"/>
    <w:rsid w:val="00FF56D6"/>
    <w:rsid w:val="00FF5722"/>
    <w:rsid w:val="00FF585A"/>
    <w:rsid w:val="00FF59CE"/>
    <w:rsid w:val="00FF5AA1"/>
    <w:rsid w:val="00FF5D9B"/>
    <w:rsid w:val="00FF5EE4"/>
    <w:rsid w:val="00FF609F"/>
    <w:rsid w:val="00FF60B9"/>
    <w:rsid w:val="00FF61C2"/>
    <w:rsid w:val="00FF6214"/>
    <w:rsid w:val="00FF62C0"/>
    <w:rsid w:val="00FF63DA"/>
    <w:rsid w:val="00FF661A"/>
    <w:rsid w:val="00FF663E"/>
    <w:rsid w:val="00FF66E3"/>
    <w:rsid w:val="00FF66E9"/>
    <w:rsid w:val="00FF68CB"/>
    <w:rsid w:val="00FF69B8"/>
    <w:rsid w:val="00FF6A0F"/>
    <w:rsid w:val="00FF6C9D"/>
    <w:rsid w:val="00FF6D2F"/>
    <w:rsid w:val="00FF6E9A"/>
    <w:rsid w:val="00FF6FA4"/>
    <w:rsid w:val="00FF6FE2"/>
    <w:rsid w:val="00FF70CE"/>
    <w:rsid w:val="00FF70EE"/>
    <w:rsid w:val="00FF7143"/>
    <w:rsid w:val="00FF719E"/>
    <w:rsid w:val="00FF7282"/>
    <w:rsid w:val="00FF73AE"/>
    <w:rsid w:val="00FF740C"/>
    <w:rsid w:val="00FF75DB"/>
    <w:rsid w:val="00FF7613"/>
    <w:rsid w:val="00FF78B8"/>
    <w:rsid w:val="00FF7C9F"/>
    <w:rsid w:val="00FF7FEC"/>
    <w:rsid w:val="010405FF"/>
    <w:rsid w:val="0105CBEE"/>
    <w:rsid w:val="0105D46A"/>
    <w:rsid w:val="010C84DD"/>
    <w:rsid w:val="010FA49B"/>
    <w:rsid w:val="0113619D"/>
    <w:rsid w:val="011A13DC"/>
    <w:rsid w:val="011B6C53"/>
    <w:rsid w:val="011E1C69"/>
    <w:rsid w:val="011FA6C8"/>
    <w:rsid w:val="0122AF4B"/>
    <w:rsid w:val="0125EBFB"/>
    <w:rsid w:val="01270189"/>
    <w:rsid w:val="012A8664"/>
    <w:rsid w:val="01319574"/>
    <w:rsid w:val="0136DC7A"/>
    <w:rsid w:val="013CEB59"/>
    <w:rsid w:val="0140E24F"/>
    <w:rsid w:val="0143832E"/>
    <w:rsid w:val="0147CE71"/>
    <w:rsid w:val="014B3EDF"/>
    <w:rsid w:val="014D84EC"/>
    <w:rsid w:val="0150E55B"/>
    <w:rsid w:val="0154535C"/>
    <w:rsid w:val="0161A80C"/>
    <w:rsid w:val="0163580C"/>
    <w:rsid w:val="016FA0F3"/>
    <w:rsid w:val="017202F7"/>
    <w:rsid w:val="017503C4"/>
    <w:rsid w:val="01869A3F"/>
    <w:rsid w:val="01875B6A"/>
    <w:rsid w:val="018DED45"/>
    <w:rsid w:val="018E1232"/>
    <w:rsid w:val="019AF19C"/>
    <w:rsid w:val="019BC14B"/>
    <w:rsid w:val="019E5A77"/>
    <w:rsid w:val="019F36EF"/>
    <w:rsid w:val="01A53B29"/>
    <w:rsid w:val="01A642C9"/>
    <w:rsid w:val="01AF9980"/>
    <w:rsid w:val="01B5F485"/>
    <w:rsid w:val="01B6CEC7"/>
    <w:rsid w:val="01BEB9F9"/>
    <w:rsid w:val="01C0F2F4"/>
    <w:rsid w:val="01C1BA49"/>
    <w:rsid w:val="01C2205B"/>
    <w:rsid w:val="01C491F5"/>
    <w:rsid w:val="01CD020C"/>
    <w:rsid w:val="01CECBFD"/>
    <w:rsid w:val="01D214FC"/>
    <w:rsid w:val="01D6611F"/>
    <w:rsid w:val="01D7A3C5"/>
    <w:rsid w:val="01E1324C"/>
    <w:rsid w:val="01E62E9E"/>
    <w:rsid w:val="01ED1BC5"/>
    <w:rsid w:val="01EE761B"/>
    <w:rsid w:val="01F04F14"/>
    <w:rsid w:val="01F3BC3C"/>
    <w:rsid w:val="01F6B854"/>
    <w:rsid w:val="01F91272"/>
    <w:rsid w:val="01FC79EA"/>
    <w:rsid w:val="0205665D"/>
    <w:rsid w:val="020A37A6"/>
    <w:rsid w:val="020BA792"/>
    <w:rsid w:val="020BE7C8"/>
    <w:rsid w:val="02103853"/>
    <w:rsid w:val="0213549D"/>
    <w:rsid w:val="0213940A"/>
    <w:rsid w:val="02173FF8"/>
    <w:rsid w:val="02270865"/>
    <w:rsid w:val="022744A8"/>
    <w:rsid w:val="023C0F64"/>
    <w:rsid w:val="023EC738"/>
    <w:rsid w:val="023F4FF8"/>
    <w:rsid w:val="0242EE1B"/>
    <w:rsid w:val="024530EA"/>
    <w:rsid w:val="02468CDA"/>
    <w:rsid w:val="025021C5"/>
    <w:rsid w:val="0251943D"/>
    <w:rsid w:val="0254A33E"/>
    <w:rsid w:val="02577661"/>
    <w:rsid w:val="02599D17"/>
    <w:rsid w:val="025E3733"/>
    <w:rsid w:val="02609752"/>
    <w:rsid w:val="026E1E33"/>
    <w:rsid w:val="0280454D"/>
    <w:rsid w:val="02826674"/>
    <w:rsid w:val="0283BB02"/>
    <w:rsid w:val="0284C841"/>
    <w:rsid w:val="028742C9"/>
    <w:rsid w:val="028ACEFC"/>
    <w:rsid w:val="028D5834"/>
    <w:rsid w:val="028F2E76"/>
    <w:rsid w:val="02940DAD"/>
    <w:rsid w:val="0296077E"/>
    <w:rsid w:val="0299022C"/>
    <w:rsid w:val="02A3E94F"/>
    <w:rsid w:val="02A4ED77"/>
    <w:rsid w:val="02A6C626"/>
    <w:rsid w:val="02A7EFA2"/>
    <w:rsid w:val="02B0A7EB"/>
    <w:rsid w:val="02B374A1"/>
    <w:rsid w:val="02B50F35"/>
    <w:rsid w:val="02B74022"/>
    <w:rsid w:val="02B83006"/>
    <w:rsid w:val="02BC51AD"/>
    <w:rsid w:val="02BD4FE5"/>
    <w:rsid w:val="02BED7EA"/>
    <w:rsid w:val="02C0C286"/>
    <w:rsid w:val="02C13D87"/>
    <w:rsid w:val="02C2352F"/>
    <w:rsid w:val="02C468BB"/>
    <w:rsid w:val="02CCEDAE"/>
    <w:rsid w:val="02D1283F"/>
    <w:rsid w:val="02D36D14"/>
    <w:rsid w:val="02DC56B9"/>
    <w:rsid w:val="02DF875C"/>
    <w:rsid w:val="02DFE0EF"/>
    <w:rsid w:val="02E0CBD9"/>
    <w:rsid w:val="02EAF3C1"/>
    <w:rsid w:val="02EE7E8F"/>
    <w:rsid w:val="02F1C5D4"/>
    <w:rsid w:val="02FBFC01"/>
    <w:rsid w:val="030031A3"/>
    <w:rsid w:val="030AAA53"/>
    <w:rsid w:val="030B779F"/>
    <w:rsid w:val="030F59CD"/>
    <w:rsid w:val="031207F5"/>
    <w:rsid w:val="0312465A"/>
    <w:rsid w:val="03124DE4"/>
    <w:rsid w:val="03139BDB"/>
    <w:rsid w:val="03156148"/>
    <w:rsid w:val="031CD1E6"/>
    <w:rsid w:val="031E66F1"/>
    <w:rsid w:val="0321B19C"/>
    <w:rsid w:val="0324FE76"/>
    <w:rsid w:val="0326AB48"/>
    <w:rsid w:val="03280C3B"/>
    <w:rsid w:val="0329C8A3"/>
    <w:rsid w:val="032EFCA7"/>
    <w:rsid w:val="033239B4"/>
    <w:rsid w:val="0338A8CD"/>
    <w:rsid w:val="033DD405"/>
    <w:rsid w:val="03429A9E"/>
    <w:rsid w:val="0344CCBC"/>
    <w:rsid w:val="0346831A"/>
    <w:rsid w:val="0346AFE2"/>
    <w:rsid w:val="0349601F"/>
    <w:rsid w:val="034B39CB"/>
    <w:rsid w:val="034B93BD"/>
    <w:rsid w:val="034BC223"/>
    <w:rsid w:val="034E16A9"/>
    <w:rsid w:val="035B6027"/>
    <w:rsid w:val="035C8C02"/>
    <w:rsid w:val="03603F38"/>
    <w:rsid w:val="036289C8"/>
    <w:rsid w:val="03646D49"/>
    <w:rsid w:val="0371531A"/>
    <w:rsid w:val="0373CACC"/>
    <w:rsid w:val="03749420"/>
    <w:rsid w:val="0378A351"/>
    <w:rsid w:val="037BB6C8"/>
    <w:rsid w:val="037BBB0B"/>
    <w:rsid w:val="0381B36B"/>
    <w:rsid w:val="03821088"/>
    <w:rsid w:val="03834F29"/>
    <w:rsid w:val="03838FC2"/>
    <w:rsid w:val="03874B52"/>
    <w:rsid w:val="0387B94F"/>
    <w:rsid w:val="03883137"/>
    <w:rsid w:val="03895C22"/>
    <w:rsid w:val="038BAD46"/>
    <w:rsid w:val="038C7F9D"/>
    <w:rsid w:val="038E6607"/>
    <w:rsid w:val="0391A765"/>
    <w:rsid w:val="03977BBB"/>
    <w:rsid w:val="03979CDD"/>
    <w:rsid w:val="03986423"/>
    <w:rsid w:val="039A137F"/>
    <w:rsid w:val="039A8D8C"/>
    <w:rsid w:val="039B0FA0"/>
    <w:rsid w:val="03A15C85"/>
    <w:rsid w:val="03A4A7DE"/>
    <w:rsid w:val="03A60807"/>
    <w:rsid w:val="03A7014A"/>
    <w:rsid w:val="03A813CC"/>
    <w:rsid w:val="03ABDB78"/>
    <w:rsid w:val="03ABEEA7"/>
    <w:rsid w:val="03B07C9F"/>
    <w:rsid w:val="03B38140"/>
    <w:rsid w:val="03B3C8FC"/>
    <w:rsid w:val="03B8013B"/>
    <w:rsid w:val="03B88433"/>
    <w:rsid w:val="03BA6454"/>
    <w:rsid w:val="03BC7E11"/>
    <w:rsid w:val="03BD2DF6"/>
    <w:rsid w:val="03C24BA6"/>
    <w:rsid w:val="03C87E85"/>
    <w:rsid w:val="03C8D796"/>
    <w:rsid w:val="03C9EC9B"/>
    <w:rsid w:val="03D2C20E"/>
    <w:rsid w:val="03D52FFC"/>
    <w:rsid w:val="03D92F75"/>
    <w:rsid w:val="03D9BBA9"/>
    <w:rsid w:val="03DC85C3"/>
    <w:rsid w:val="03E4AAFF"/>
    <w:rsid w:val="03E7FB5E"/>
    <w:rsid w:val="03EE9899"/>
    <w:rsid w:val="03F10B34"/>
    <w:rsid w:val="03F17CCD"/>
    <w:rsid w:val="03F772A0"/>
    <w:rsid w:val="03FAF64A"/>
    <w:rsid w:val="040406D7"/>
    <w:rsid w:val="04051958"/>
    <w:rsid w:val="040E90FE"/>
    <w:rsid w:val="0418E6FC"/>
    <w:rsid w:val="041A5C28"/>
    <w:rsid w:val="041B898C"/>
    <w:rsid w:val="041D3871"/>
    <w:rsid w:val="041ED87B"/>
    <w:rsid w:val="04265A9E"/>
    <w:rsid w:val="0427AF90"/>
    <w:rsid w:val="042FF0CD"/>
    <w:rsid w:val="0434CC2B"/>
    <w:rsid w:val="0434E628"/>
    <w:rsid w:val="04384234"/>
    <w:rsid w:val="0439A937"/>
    <w:rsid w:val="043C2384"/>
    <w:rsid w:val="043F0647"/>
    <w:rsid w:val="04427369"/>
    <w:rsid w:val="04457D6B"/>
    <w:rsid w:val="0446D38E"/>
    <w:rsid w:val="044751FC"/>
    <w:rsid w:val="044CD7A5"/>
    <w:rsid w:val="0451C45A"/>
    <w:rsid w:val="0452D756"/>
    <w:rsid w:val="0454A9C0"/>
    <w:rsid w:val="04554A96"/>
    <w:rsid w:val="0458CDFF"/>
    <w:rsid w:val="045B0FF4"/>
    <w:rsid w:val="046193D5"/>
    <w:rsid w:val="04653537"/>
    <w:rsid w:val="04692671"/>
    <w:rsid w:val="046A0A16"/>
    <w:rsid w:val="046A1B9F"/>
    <w:rsid w:val="046AE634"/>
    <w:rsid w:val="04777C15"/>
    <w:rsid w:val="04778556"/>
    <w:rsid w:val="04781A94"/>
    <w:rsid w:val="047875AC"/>
    <w:rsid w:val="047EE705"/>
    <w:rsid w:val="0480CDAB"/>
    <w:rsid w:val="048337A9"/>
    <w:rsid w:val="0487E568"/>
    <w:rsid w:val="0488513F"/>
    <w:rsid w:val="048CBEDB"/>
    <w:rsid w:val="04959DB2"/>
    <w:rsid w:val="0496B4C6"/>
    <w:rsid w:val="049BBA79"/>
    <w:rsid w:val="049CA24D"/>
    <w:rsid w:val="049F28C5"/>
    <w:rsid w:val="049F6865"/>
    <w:rsid w:val="04AF01DF"/>
    <w:rsid w:val="04B7219C"/>
    <w:rsid w:val="04BF8778"/>
    <w:rsid w:val="04C2732E"/>
    <w:rsid w:val="04C8670B"/>
    <w:rsid w:val="04C9B43A"/>
    <w:rsid w:val="04DA0887"/>
    <w:rsid w:val="04DCED93"/>
    <w:rsid w:val="04DD672F"/>
    <w:rsid w:val="04E03BF2"/>
    <w:rsid w:val="04E1D2D3"/>
    <w:rsid w:val="04E27740"/>
    <w:rsid w:val="04E9B724"/>
    <w:rsid w:val="04EA2F58"/>
    <w:rsid w:val="04EA7A10"/>
    <w:rsid w:val="04EAA10B"/>
    <w:rsid w:val="04EDDC78"/>
    <w:rsid w:val="04F13C29"/>
    <w:rsid w:val="04F43C9A"/>
    <w:rsid w:val="04F92EE6"/>
    <w:rsid w:val="04FDF698"/>
    <w:rsid w:val="0503AB58"/>
    <w:rsid w:val="0508BA91"/>
    <w:rsid w:val="05145051"/>
    <w:rsid w:val="0518930F"/>
    <w:rsid w:val="051B65B1"/>
    <w:rsid w:val="0525EC69"/>
    <w:rsid w:val="0528CBEF"/>
    <w:rsid w:val="052B3856"/>
    <w:rsid w:val="052BD2DC"/>
    <w:rsid w:val="052C3D75"/>
    <w:rsid w:val="0532EC12"/>
    <w:rsid w:val="0533C049"/>
    <w:rsid w:val="05375DC2"/>
    <w:rsid w:val="053BE4B8"/>
    <w:rsid w:val="0540FD3C"/>
    <w:rsid w:val="0548BDB2"/>
    <w:rsid w:val="054F376B"/>
    <w:rsid w:val="05500D04"/>
    <w:rsid w:val="0550752B"/>
    <w:rsid w:val="0550E2D8"/>
    <w:rsid w:val="0556AC3B"/>
    <w:rsid w:val="0557DE1C"/>
    <w:rsid w:val="055A65C9"/>
    <w:rsid w:val="055B36BB"/>
    <w:rsid w:val="055C86B7"/>
    <w:rsid w:val="05629BD5"/>
    <w:rsid w:val="0563C5B4"/>
    <w:rsid w:val="0568393D"/>
    <w:rsid w:val="056AF0C8"/>
    <w:rsid w:val="056B16A8"/>
    <w:rsid w:val="056D9CE8"/>
    <w:rsid w:val="057700CA"/>
    <w:rsid w:val="05771BFF"/>
    <w:rsid w:val="057B6AF6"/>
    <w:rsid w:val="057CFC4B"/>
    <w:rsid w:val="05851468"/>
    <w:rsid w:val="05897C66"/>
    <w:rsid w:val="0594369D"/>
    <w:rsid w:val="05981C93"/>
    <w:rsid w:val="05992926"/>
    <w:rsid w:val="05A233D9"/>
    <w:rsid w:val="05A34D51"/>
    <w:rsid w:val="05B11C45"/>
    <w:rsid w:val="05B740CA"/>
    <w:rsid w:val="05BB6265"/>
    <w:rsid w:val="05BDBE98"/>
    <w:rsid w:val="05BFDAAF"/>
    <w:rsid w:val="05C1007A"/>
    <w:rsid w:val="05C36BB3"/>
    <w:rsid w:val="05C8BF5D"/>
    <w:rsid w:val="05CBEA5D"/>
    <w:rsid w:val="05CC677D"/>
    <w:rsid w:val="05CC94F2"/>
    <w:rsid w:val="05CD10C8"/>
    <w:rsid w:val="05CE2F0A"/>
    <w:rsid w:val="05CE43E5"/>
    <w:rsid w:val="05D279E6"/>
    <w:rsid w:val="05D5152F"/>
    <w:rsid w:val="05DA04C2"/>
    <w:rsid w:val="05DC7ABB"/>
    <w:rsid w:val="05E10F56"/>
    <w:rsid w:val="05E4654E"/>
    <w:rsid w:val="05E7193D"/>
    <w:rsid w:val="05E8CE27"/>
    <w:rsid w:val="05EDD164"/>
    <w:rsid w:val="05F7A6CD"/>
    <w:rsid w:val="0601918B"/>
    <w:rsid w:val="0613EAF5"/>
    <w:rsid w:val="0618DD2B"/>
    <w:rsid w:val="061D5A3D"/>
    <w:rsid w:val="0624B295"/>
    <w:rsid w:val="06294138"/>
    <w:rsid w:val="062AB850"/>
    <w:rsid w:val="062F09B8"/>
    <w:rsid w:val="06303BB7"/>
    <w:rsid w:val="0633C639"/>
    <w:rsid w:val="0635A33E"/>
    <w:rsid w:val="0639E0C8"/>
    <w:rsid w:val="063ADEA0"/>
    <w:rsid w:val="063D07AB"/>
    <w:rsid w:val="0643786D"/>
    <w:rsid w:val="0649C48E"/>
    <w:rsid w:val="064A7538"/>
    <w:rsid w:val="064B2BF4"/>
    <w:rsid w:val="064E9F9A"/>
    <w:rsid w:val="06560BC5"/>
    <w:rsid w:val="0656E700"/>
    <w:rsid w:val="065A1376"/>
    <w:rsid w:val="0660FDCA"/>
    <w:rsid w:val="06617BE2"/>
    <w:rsid w:val="0663BFD2"/>
    <w:rsid w:val="06667907"/>
    <w:rsid w:val="0678D6B8"/>
    <w:rsid w:val="0685E978"/>
    <w:rsid w:val="0689B893"/>
    <w:rsid w:val="068A69FA"/>
    <w:rsid w:val="06925C89"/>
    <w:rsid w:val="069A7143"/>
    <w:rsid w:val="06A2E809"/>
    <w:rsid w:val="06A301D5"/>
    <w:rsid w:val="06A5FB53"/>
    <w:rsid w:val="06A61A9E"/>
    <w:rsid w:val="06A66179"/>
    <w:rsid w:val="06A81E52"/>
    <w:rsid w:val="06A9536A"/>
    <w:rsid w:val="06AAB6B7"/>
    <w:rsid w:val="06AB6EC6"/>
    <w:rsid w:val="06AC470C"/>
    <w:rsid w:val="06B0F068"/>
    <w:rsid w:val="06B3DF6B"/>
    <w:rsid w:val="06B73CA8"/>
    <w:rsid w:val="06B98BCB"/>
    <w:rsid w:val="06BC694B"/>
    <w:rsid w:val="06BC90ED"/>
    <w:rsid w:val="06BF4742"/>
    <w:rsid w:val="06BF883E"/>
    <w:rsid w:val="06C02783"/>
    <w:rsid w:val="06C2E337"/>
    <w:rsid w:val="06C6D77F"/>
    <w:rsid w:val="06CF71AD"/>
    <w:rsid w:val="06D48B20"/>
    <w:rsid w:val="06D4C067"/>
    <w:rsid w:val="06D50B8C"/>
    <w:rsid w:val="06D6FC98"/>
    <w:rsid w:val="06D9E496"/>
    <w:rsid w:val="06DBDF42"/>
    <w:rsid w:val="06DE1CAE"/>
    <w:rsid w:val="06E8954E"/>
    <w:rsid w:val="06EB2B3B"/>
    <w:rsid w:val="06ECAA2D"/>
    <w:rsid w:val="06EECF0D"/>
    <w:rsid w:val="06EF9EBE"/>
    <w:rsid w:val="06F02F6A"/>
    <w:rsid w:val="06F42FD5"/>
    <w:rsid w:val="06F66175"/>
    <w:rsid w:val="06FEBAB4"/>
    <w:rsid w:val="06FF1D5F"/>
    <w:rsid w:val="070E3E9B"/>
    <w:rsid w:val="0710FFCB"/>
    <w:rsid w:val="0716C11A"/>
    <w:rsid w:val="071B9D55"/>
    <w:rsid w:val="071ED678"/>
    <w:rsid w:val="072392E8"/>
    <w:rsid w:val="07249783"/>
    <w:rsid w:val="07250560"/>
    <w:rsid w:val="072588B2"/>
    <w:rsid w:val="0727D8C0"/>
    <w:rsid w:val="072ECC1D"/>
    <w:rsid w:val="07327C5C"/>
    <w:rsid w:val="07347C03"/>
    <w:rsid w:val="0738BB4D"/>
    <w:rsid w:val="073D8291"/>
    <w:rsid w:val="07484894"/>
    <w:rsid w:val="074A1163"/>
    <w:rsid w:val="074C161F"/>
    <w:rsid w:val="07520C5D"/>
    <w:rsid w:val="07525EE7"/>
    <w:rsid w:val="075CA9D0"/>
    <w:rsid w:val="075CF250"/>
    <w:rsid w:val="0762790E"/>
    <w:rsid w:val="0763F07E"/>
    <w:rsid w:val="0764E615"/>
    <w:rsid w:val="07660A9B"/>
    <w:rsid w:val="076B421D"/>
    <w:rsid w:val="076BAB25"/>
    <w:rsid w:val="076C0950"/>
    <w:rsid w:val="07726AB4"/>
    <w:rsid w:val="07765641"/>
    <w:rsid w:val="077927DA"/>
    <w:rsid w:val="077A9906"/>
    <w:rsid w:val="077CD4BB"/>
    <w:rsid w:val="077DB41E"/>
    <w:rsid w:val="07915E01"/>
    <w:rsid w:val="0792490D"/>
    <w:rsid w:val="0792E525"/>
    <w:rsid w:val="07949188"/>
    <w:rsid w:val="07A000C2"/>
    <w:rsid w:val="07A44A27"/>
    <w:rsid w:val="07ABB55F"/>
    <w:rsid w:val="07AE0BB9"/>
    <w:rsid w:val="07B367CE"/>
    <w:rsid w:val="07B9E97A"/>
    <w:rsid w:val="07BCF9D4"/>
    <w:rsid w:val="07C0249E"/>
    <w:rsid w:val="07C31FA2"/>
    <w:rsid w:val="07C4BA7F"/>
    <w:rsid w:val="07CC1AE2"/>
    <w:rsid w:val="07D19397"/>
    <w:rsid w:val="07D2CC4A"/>
    <w:rsid w:val="07E067A3"/>
    <w:rsid w:val="07E1FA6A"/>
    <w:rsid w:val="07E23C0E"/>
    <w:rsid w:val="07E5B3A3"/>
    <w:rsid w:val="07EAEA06"/>
    <w:rsid w:val="07EDD6D9"/>
    <w:rsid w:val="07EE683A"/>
    <w:rsid w:val="07EE8073"/>
    <w:rsid w:val="07EF0156"/>
    <w:rsid w:val="07F91E1E"/>
    <w:rsid w:val="08035272"/>
    <w:rsid w:val="0805B43F"/>
    <w:rsid w:val="0807E02A"/>
    <w:rsid w:val="080CCA57"/>
    <w:rsid w:val="080E891D"/>
    <w:rsid w:val="080F9EFD"/>
    <w:rsid w:val="08154FAF"/>
    <w:rsid w:val="081F35DD"/>
    <w:rsid w:val="0825D5B7"/>
    <w:rsid w:val="0826040D"/>
    <w:rsid w:val="082B830D"/>
    <w:rsid w:val="082B9464"/>
    <w:rsid w:val="082BDA12"/>
    <w:rsid w:val="08339870"/>
    <w:rsid w:val="08438A17"/>
    <w:rsid w:val="0845BB18"/>
    <w:rsid w:val="0846FF1A"/>
    <w:rsid w:val="0847DD21"/>
    <w:rsid w:val="0853B6A2"/>
    <w:rsid w:val="08546D71"/>
    <w:rsid w:val="0854DA5C"/>
    <w:rsid w:val="0857ABEE"/>
    <w:rsid w:val="085A633E"/>
    <w:rsid w:val="0860A491"/>
    <w:rsid w:val="0861027F"/>
    <w:rsid w:val="0861990D"/>
    <w:rsid w:val="08687110"/>
    <w:rsid w:val="086C2A89"/>
    <w:rsid w:val="086CC5CC"/>
    <w:rsid w:val="086EC71A"/>
    <w:rsid w:val="08721219"/>
    <w:rsid w:val="0874F18C"/>
    <w:rsid w:val="0874F96C"/>
    <w:rsid w:val="087663F1"/>
    <w:rsid w:val="087CBA60"/>
    <w:rsid w:val="087D663F"/>
    <w:rsid w:val="087EC49A"/>
    <w:rsid w:val="0880B7D1"/>
    <w:rsid w:val="08815C13"/>
    <w:rsid w:val="0881B4B7"/>
    <w:rsid w:val="08824711"/>
    <w:rsid w:val="0884DC41"/>
    <w:rsid w:val="088F4230"/>
    <w:rsid w:val="0892E675"/>
    <w:rsid w:val="089831CA"/>
    <w:rsid w:val="089A580E"/>
    <w:rsid w:val="08A016B3"/>
    <w:rsid w:val="08A4C239"/>
    <w:rsid w:val="08AE3D84"/>
    <w:rsid w:val="08B0FBFC"/>
    <w:rsid w:val="08B1D9C3"/>
    <w:rsid w:val="08B2B2E1"/>
    <w:rsid w:val="08B32F06"/>
    <w:rsid w:val="08B5487C"/>
    <w:rsid w:val="08B6AD40"/>
    <w:rsid w:val="08BD9BD5"/>
    <w:rsid w:val="08C039A3"/>
    <w:rsid w:val="08C72A46"/>
    <w:rsid w:val="08C87631"/>
    <w:rsid w:val="08C878B4"/>
    <w:rsid w:val="08CA5549"/>
    <w:rsid w:val="08CF7E1E"/>
    <w:rsid w:val="08CF8515"/>
    <w:rsid w:val="08D0D57E"/>
    <w:rsid w:val="08D29D9A"/>
    <w:rsid w:val="08DC587B"/>
    <w:rsid w:val="08DCD8C7"/>
    <w:rsid w:val="08E6FC9F"/>
    <w:rsid w:val="08EB4A17"/>
    <w:rsid w:val="08F32499"/>
    <w:rsid w:val="08F34795"/>
    <w:rsid w:val="08F7CEDE"/>
    <w:rsid w:val="08FC46D0"/>
    <w:rsid w:val="08FE25C5"/>
    <w:rsid w:val="09025FCB"/>
    <w:rsid w:val="09043AF4"/>
    <w:rsid w:val="09073314"/>
    <w:rsid w:val="0909C9EC"/>
    <w:rsid w:val="090BE5D0"/>
    <w:rsid w:val="090C13A7"/>
    <w:rsid w:val="090D3B41"/>
    <w:rsid w:val="090E1667"/>
    <w:rsid w:val="09153A77"/>
    <w:rsid w:val="0918964E"/>
    <w:rsid w:val="091BC932"/>
    <w:rsid w:val="091EE8F4"/>
    <w:rsid w:val="09239B63"/>
    <w:rsid w:val="0923BA40"/>
    <w:rsid w:val="09264C54"/>
    <w:rsid w:val="09266D84"/>
    <w:rsid w:val="092720D9"/>
    <w:rsid w:val="092930C4"/>
    <w:rsid w:val="092A9117"/>
    <w:rsid w:val="092C0CAD"/>
    <w:rsid w:val="09332E6D"/>
    <w:rsid w:val="093A1B80"/>
    <w:rsid w:val="093E5B69"/>
    <w:rsid w:val="0941F0DA"/>
    <w:rsid w:val="094534A8"/>
    <w:rsid w:val="094BE6CF"/>
    <w:rsid w:val="095BCC72"/>
    <w:rsid w:val="095C0B18"/>
    <w:rsid w:val="095DF077"/>
    <w:rsid w:val="0961E65C"/>
    <w:rsid w:val="0963EA51"/>
    <w:rsid w:val="09645B11"/>
    <w:rsid w:val="0966B965"/>
    <w:rsid w:val="096CF026"/>
    <w:rsid w:val="096CF3CD"/>
    <w:rsid w:val="096EF4D7"/>
    <w:rsid w:val="09701A36"/>
    <w:rsid w:val="0972F7A4"/>
    <w:rsid w:val="09789C53"/>
    <w:rsid w:val="097ECA19"/>
    <w:rsid w:val="097F7433"/>
    <w:rsid w:val="09823A6A"/>
    <w:rsid w:val="098CEF26"/>
    <w:rsid w:val="09900F35"/>
    <w:rsid w:val="0992C0AA"/>
    <w:rsid w:val="09933643"/>
    <w:rsid w:val="099353DC"/>
    <w:rsid w:val="0993B095"/>
    <w:rsid w:val="0993B42C"/>
    <w:rsid w:val="0995CA2F"/>
    <w:rsid w:val="09965FBB"/>
    <w:rsid w:val="099B559F"/>
    <w:rsid w:val="09A7422F"/>
    <w:rsid w:val="09AA3245"/>
    <w:rsid w:val="09AA762B"/>
    <w:rsid w:val="09B4E9E6"/>
    <w:rsid w:val="09B76375"/>
    <w:rsid w:val="09BCAE7B"/>
    <w:rsid w:val="09BE2268"/>
    <w:rsid w:val="09BEE1CD"/>
    <w:rsid w:val="09BFD362"/>
    <w:rsid w:val="09C676F4"/>
    <w:rsid w:val="09C8DB48"/>
    <w:rsid w:val="09C97F73"/>
    <w:rsid w:val="09CA8332"/>
    <w:rsid w:val="09D444B0"/>
    <w:rsid w:val="09D49236"/>
    <w:rsid w:val="09DF0662"/>
    <w:rsid w:val="09E9C04F"/>
    <w:rsid w:val="09EF5234"/>
    <w:rsid w:val="09EF8439"/>
    <w:rsid w:val="09EFF8D0"/>
    <w:rsid w:val="09F1037A"/>
    <w:rsid w:val="09F12C8D"/>
    <w:rsid w:val="09F36AE3"/>
    <w:rsid w:val="09F5606C"/>
    <w:rsid w:val="09F7F832"/>
    <w:rsid w:val="09F92B72"/>
    <w:rsid w:val="09FA137C"/>
    <w:rsid w:val="09FAD42D"/>
    <w:rsid w:val="09FC212E"/>
    <w:rsid w:val="0A114D86"/>
    <w:rsid w:val="0A194508"/>
    <w:rsid w:val="0A1D95DA"/>
    <w:rsid w:val="0A22BEED"/>
    <w:rsid w:val="0A2972B7"/>
    <w:rsid w:val="0A29D395"/>
    <w:rsid w:val="0A2DA83C"/>
    <w:rsid w:val="0A36DC4E"/>
    <w:rsid w:val="0A3CD5FC"/>
    <w:rsid w:val="0A3D39DC"/>
    <w:rsid w:val="0A46799B"/>
    <w:rsid w:val="0A4A8FA0"/>
    <w:rsid w:val="0A4B5093"/>
    <w:rsid w:val="0A4F2C11"/>
    <w:rsid w:val="0A50FE1D"/>
    <w:rsid w:val="0A51A886"/>
    <w:rsid w:val="0A57771C"/>
    <w:rsid w:val="0A5ACA44"/>
    <w:rsid w:val="0A6702F5"/>
    <w:rsid w:val="0A67F978"/>
    <w:rsid w:val="0A6A749F"/>
    <w:rsid w:val="0A6C953A"/>
    <w:rsid w:val="0A6CF1B4"/>
    <w:rsid w:val="0A6EE085"/>
    <w:rsid w:val="0A706CBE"/>
    <w:rsid w:val="0A713E62"/>
    <w:rsid w:val="0A71CF62"/>
    <w:rsid w:val="0A725A3B"/>
    <w:rsid w:val="0A727FB9"/>
    <w:rsid w:val="0A7368BC"/>
    <w:rsid w:val="0A759506"/>
    <w:rsid w:val="0A782216"/>
    <w:rsid w:val="0A787289"/>
    <w:rsid w:val="0A82C702"/>
    <w:rsid w:val="0A83CE80"/>
    <w:rsid w:val="0A8BD0E7"/>
    <w:rsid w:val="0A906495"/>
    <w:rsid w:val="0A93A1F4"/>
    <w:rsid w:val="0A99E129"/>
    <w:rsid w:val="0A9E60F0"/>
    <w:rsid w:val="0AA0024C"/>
    <w:rsid w:val="0AA3853F"/>
    <w:rsid w:val="0AAA4735"/>
    <w:rsid w:val="0AAB31F8"/>
    <w:rsid w:val="0AAFDFCE"/>
    <w:rsid w:val="0AB01EDC"/>
    <w:rsid w:val="0AB21DCC"/>
    <w:rsid w:val="0AB4D9F7"/>
    <w:rsid w:val="0AB7F60D"/>
    <w:rsid w:val="0AB843FD"/>
    <w:rsid w:val="0ABF287F"/>
    <w:rsid w:val="0AC57642"/>
    <w:rsid w:val="0AC88AA0"/>
    <w:rsid w:val="0ACA46F5"/>
    <w:rsid w:val="0ACC014B"/>
    <w:rsid w:val="0ACF8B1C"/>
    <w:rsid w:val="0AD97748"/>
    <w:rsid w:val="0ADDE1CF"/>
    <w:rsid w:val="0ADE52FC"/>
    <w:rsid w:val="0ADEA8AE"/>
    <w:rsid w:val="0AE0C66B"/>
    <w:rsid w:val="0AE715CE"/>
    <w:rsid w:val="0AE7B730"/>
    <w:rsid w:val="0AE91181"/>
    <w:rsid w:val="0AEE52E8"/>
    <w:rsid w:val="0AF4284A"/>
    <w:rsid w:val="0AF4BFC6"/>
    <w:rsid w:val="0AF8D7C2"/>
    <w:rsid w:val="0AFD9E16"/>
    <w:rsid w:val="0B0523A3"/>
    <w:rsid w:val="0B052CFC"/>
    <w:rsid w:val="0B0C0270"/>
    <w:rsid w:val="0B0E57B8"/>
    <w:rsid w:val="0B0FC551"/>
    <w:rsid w:val="0B1547CA"/>
    <w:rsid w:val="0B18BB97"/>
    <w:rsid w:val="0B1BAD08"/>
    <w:rsid w:val="0B290858"/>
    <w:rsid w:val="0B2DBC52"/>
    <w:rsid w:val="0B31ACC0"/>
    <w:rsid w:val="0B334A85"/>
    <w:rsid w:val="0B33E822"/>
    <w:rsid w:val="0B36015B"/>
    <w:rsid w:val="0B39FB95"/>
    <w:rsid w:val="0B429C07"/>
    <w:rsid w:val="0B461ADC"/>
    <w:rsid w:val="0B4D24A2"/>
    <w:rsid w:val="0B507EE7"/>
    <w:rsid w:val="0B57A248"/>
    <w:rsid w:val="0B59AE34"/>
    <w:rsid w:val="0B5BF8BE"/>
    <w:rsid w:val="0B615CF7"/>
    <w:rsid w:val="0B6393D2"/>
    <w:rsid w:val="0B674369"/>
    <w:rsid w:val="0B67B6D3"/>
    <w:rsid w:val="0B71545E"/>
    <w:rsid w:val="0B73B932"/>
    <w:rsid w:val="0B794BCB"/>
    <w:rsid w:val="0B831A3B"/>
    <w:rsid w:val="0B8396E7"/>
    <w:rsid w:val="0B84F8C2"/>
    <w:rsid w:val="0B89CD03"/>
    <w:rsid w:val="0B8BD3FD"/>
    <w:rsid w:val="0B8D4AF8"/>
    <w:rsid w:val="0B90FEF5"/>
    <w:rsid w:val="0B9BABFD"/>
    <w:rsid w:val="0B9C7B9E"/>
    <w:rsid w:val="0BA0091B"/>
    <w:rsid w:val="0BA41875"/>
    <w:rsid w:val="0BA460D7"/>
    <w:rsid w:val="0BAC0854"/>
    <w:rsid w:val="0BB6F5A2"/>
    <w:rsid w:val="0BB7A07C"/>
    <w:rsid w:val="0BB8CEE4"/>
    <w:rsid w:val="0BB8CF49"/>
    <w:rsid w:val="0BBD3739"/>
    <w:rsid w:val="0BBF27B7"/>
    <w:rsid w:val="0BC08541"/>
    <w:rsid w:val="0BC0B554"/>
    <w:rsid w:val="0BC19770"/>
    <w:rsid w:val="0BC32FB0"/>
    <w:rsid w:val="0BC7E2B6"/>
    <w:rsid w:val="0BC99CE3"/>
    <w:rsid w:val="0BD1987C"/>
    <w:rsid w:val="0BD1ACB2"/>
    <w:rsid w:val="0BD60A07"/>
    <w:rsid w:val="0BD61102"/>
    <w:rsid w:val="0BDB1D9F"/>
    <w:rsid w:val="0BDD656B"/>
    <w:rsid w:val="0BE25276"/>
    <w:rsid w:val="0BEA62FC"/>
    <w:rsid w:val="0BEDBB3C"/>
    <w:rsid w:val="0BEF0799"/>
    <w:rsid w:val="0BF10BC0"/>
    <w:rsid w:val="0BF19C62"/>
    <w:rsid w:val="0BF392CB"/>
    <w:rsid w:val="0BFA68A7"/>
    <w:rsid w:val="0BFC257C"/>
    <w:rsid w:val="0C0390A2"/>
    <w:rsid w:val="0C048E0E"/>
    <w:rsid w:val="0C063426"/>
    <w:rsid w:val="0C08F0E8"/>
    <w:rsid w:val="0C236516"/>
    <w:rsid w:val="0C279111"/>
    <w:rsid w:val="0C2D278C"/>
    <w:rsid w:val="0C2DD9FC"/>
    <w:rsid w:val="0C2DE46D"/>
    <w:rsid w:val="0C31BD32"/>
    <w:rsid w:val="0C360B3A"/>
    <w:rsid w:val="0C3FE6A6"/>
    <w:rsid w:val="0C42C7A6"/>
    <w:rsid w:val="0C48D8CF"/>
    <w:rsid w:val="0C4A0876"/>
    <w:rsid w:val="0C53D481"/>
    <w:rsid w:val="0C56EB83"/>
    <w:rsid w:val="0C5825E3"/>
    <w:rsid w:val="0C58DC05"/>
    <w:rsid w:val="0C5A087E"/>
    <w:rsid w:val="0C5D94CF"/>
    <w:rsid w:val="0C60E407"/>
    <w:rsid w:val="0C63DDDD"/>
    <w:rsid w:val="0C6CEB9C"/>
    <w:rsid w:val="0C742789"/>
    <w:rsid w:val="0C78776F"/>
    <w:rsid w:val="0C7ED7DF"/>
    <w:rsid w:val="0C865486"/>
    <w:rsid w:val="0C8C4605"/>
    <w:rsid w:val="0C9295B8"/>
    <w:rsid w:val="0C938447"/>
    <w:rsid w:val="0C939B90"/>
    <w:rsid w:val="0C9A0632"/>
    <w:rsid w:val="0C9B615E"/>
    <w:rsid w:val="0C9FCFAB"/>
    <w:rsid w:val="0CA336B2"/>
    <w:rsid w:val="0CA875AA"/>
    <w:rsid w:val="0CA9133F"/>
    <w:rsid w:val="0CAA18D8"/>
    <w:rsid w:val="0CAA309B"/>
    <w:rsid w:val="0CAD8DD5"/>
    <w:rsid w:val="0CAE159D"/>
    <w:rsid w:val="0CB22645"/>
    <w:rsid w:val="0CB270A4"/>
    <w:rsid w:val="0CB4ED0E"/>
    <w:rsid w:val="0CB50032"/>
    <w:rsid w:val="0CB8C0DC"/>
    <w:rsid w:val="0CBE10AB"/>
    <w:rsid w:val="0CC72AD8"/>
    <w:rsid w:val="0CC868EF"/>
    <w:rsid w:val="0CC8D305"/>
    <w:rsid w:val="0CC9B365"/>
    <w:rsid w:val="0CCA0AA1"/>
    <w:rsid w:val="0CD1A238"/>
    <w:rsid w:val="0CD82223"/>
    <w:rsid w:val="0CD9381B"/>
    <w:rsid w:val="0CDF1B44"/>
    <w:rsid w:val="0CE14DD0"/>
    <w:rsid w:val="0CE318B9"/>
    <w:rsid w:val="0CF1DBAB"/>
    <w:rsid w:val="0CF55736"/>
    <w:rsid w:val="0CF69F9D"/>
    <w:rsid w:val="0CFA0D2E"/>
    <w:rsid w:val="0CFA41E4"/>
    <w:rsid w:val="0CFEE4D7"/>
    <w:rsid w:val="0D02F898"/>
    <w:rsid w:val="0D04F007"/>
    <w:rsid w:val="0D0F2CF4"/>
    <w:rsid w:val="0D113826"/>
    <w:rsid w:val="0D19D44B"/>
    <w:rsid w:val="0D1C9886"/>
    <w:rsid w:val="0D1DA0E0"/>
    <w:rsid w:val="0D1F241A"/>
    <w:rsid w:val="0D2497B9"/>
    <w:rsid w:val="0D29259F"/>
    <w:rsid w:val="0D31DBA7"/>
    <w:rsid w:val="0D328666"/>
    <w:rsid w:val="0D33DE18"/>
    <w:rsid w:val="0D364024"/>
    <w:rsid w:val="0D3AB625"/>
    <w:rsid w:val="0D4214FA"/>
    <w:rsid w:val="0D46240E"/>
    <w:rsid w:val="0D4870DB"/>
    <w:rsid w:val="0D48E58E"/>
    <w:rsid w:val="0D496E2E"/>
    <w:rsid w:val="0D4C2935"/>
    <w:rsid w:val="0D569379"/>
    <w:rsid w:val="0D56D0AE"/>
    <w:rsid w:val="0D5B7AE3"/>
    <w:rsid w:val="0D5D864F"/>
    <w:rsid w:val="0D62B584"/>
    <w:rsid w:val="0D6C1117"/>
    <w:rsid w:val="0D6F2DB0"/>
    <w:rsid w:val="0D6FFFDB"/>
    <w:rsid w:val="0D74A9F7"/>
    <w:rsid w:val="0D7BB674"/>
    <w:rsid w:val="0D7C27B6"/>
    <w:rsid w:val="0D7F21AE"/>
    <w:rsid w:val="0D8BD2D7"/>
    <w:rsid w:val="0D8D4427"/>
    <w:rsid w:val="0D905176"/>
    <w:rsid w:val="0D9703A0"/>
    <w:rsid w:val="0D9A23A7"/>
    <w:rsid w:val="0D9A98AD"/>
    <w:rsid w:val="0D9E55E5"/>
    <w:rsid w:val="0DA25472"/>
    <w:rsid w:val="0DA28B0E"/>
    <w:rsid w:val="0DA7827B"/>
    <w:rsid w:val="0DAAB2E7"/>
    <w:rsid w:val="0DAC86EC"/>
    <w:rsid w:val="0DAEEF45"/>
    <w:rsid w:val="0DB082CC"/>
    <w:rsid w:val="0DB1DEC2"/>
    <w:rsid w:val="0DB7CA8D"/>
    <w:rsid w:val="0DB7F90E"/>
    <w:rsid w:val="0DB9D04C"/>
    <w:rsid w:val="0DBC76CC"/>
    <w:rsid w:val="0DBD42C1"/>
    <w:rsid w:val="0DC1B678"/>
    <w:rsid w:val="0DC8B694"/>
    <w:rsid w:val="0DC924C7"/>
    <w:rsid w:val="0DCAFE0E"/>
    <w:rsid w:val="0DD21E9F"/>
    <w:rsid w:val="0DD34825"/>
    <w:rsid w:val="0DD8E673"/>
    <w:rsid w:val="0DDF3673"/>
    <w:rsid w:val="0DE23B42"/>
    <w:rsid w:val="0DE2B85F"/>
    <w:rsid w:val="0DEC36F8"/>
    <w:rsid w:val="0DF53B17"/>
    <w:rsid w:val="0DF5577F"/>
    <w:rsid w:val="0DF63292"/>
    <w:rsid w:val="0DF85085"/>
    <w:rsid w:val="0DF9B287"/>
    <w:rsid w:val="0E0254AB"/>
    <w:rsid w:val="0E0287B9"/>
    <w:rsid w:val="0E07D713"/>
    <w:rsid w:val="0E081FDF"/>
    <w:rsid w:val="0E0EBB38"/>
    <w:rsid w:val="0E117F3E"/>
    <w:rsid w:val="0E18B10B"/>
    <w:rsid w:val="0E1D2AF5"/>
    <w:rsid w:val="0E20194C"/>
    <w:rsid w:val="0E202B44"/>
    <w:rsid w:val="0E25E92B"/>
    <w:rsid w:val="0E265B24"/>
    <w:rsid w:val="0E283A42"/>
    <w:rsid w:val="0E2CB57C"/>
    <w:rsid w:val="0E2FC922"/>
    <w:rsid w:val="0E30AF16"/>
    <w:rsid w:val="0E361865"/>
    <w:rsid w:val="0E36ED9D"/>
    <w:rsid w:val="0E370D10"/>
    <w:rsid w:val="0E3A54E6"/>
    <w:rsid w:val="0E3E0ECF"/>
    <w:rsid w:val="0E45556F"/>
    <w:rsid w:val="0E519FEC"/>
    <w:rsid w:val="0E52FCF1"/>
    <w:rsid w:val="0E53883E"/>
    <w:rsid w:val="0E53B227"/>
    <w:rsid w:val="0E56079C"/>
    <w:rsid w:val="0E5B7886"/>
    <w:rsid w:val="0E5C1404"/>
    <w:rsid w:val="0E5D5D53"/>
    <w:rsid w:val="0E5FEAEB"/>
    <w:rsid w:val="0E64A249"/>
    <w:rsid w:val="0E66B57B"/>
    <w:rsid w:val="0E68401E"/>
    <w:rsid w:val="0E69BFC9"/>
    <w:rsid w:val="0E6B3DFB"/>
    <w:rsid w:val="0E6C3EEF"/>
    <w:rsid w:val="0E6D7213"/>
    <w:rsid w:val="0E70DF6C"/>
    <w:rsid w:val="0E732E33"/>
    <w:rsid w:val="0E755DD7"/>
    <w:rsid w:val="0E779C34"/>
    <w:rsid w:val="0E77E673"/>
    <w:rsid w:val="0E7B4829"/>
    <w:rsid w:val="0E7C1B6C"/>
    <w:rsid w:val="0E813E9A"/>
    <w:rsid w:val="0E826543"/>
    <w:rsid w:val="0E84209E"/>
    <w:rsid w:val="0E86975F"/>
    <w:rsid w:val="0E881559"/>
    <w:rsid w:val="0E8C0E0D"/>
    <w:rsid w:val="0E8D1B6B"/>
    <w:rsid w:val="0E9374EA"/>
    <w:rsid w:val="0E937FAF"/>
    <w:rsid w:val="0E95D97C"/>
    <w:rsid w:val="0E9BEEBC"/>
    <w:rsid w:val="0EA09735"/>
    <w:rsid w:val="0EB07A23"/>
    <w:rsid w:val="0EB6D1F4"/>
    <w:rsid w:val="0EC0691D"/>
    <w:rsid w:val="0ED1A4B1"/>
    <w:rsid w:val="0ED3EE11"/>
    <w:rsid w:val="0ED4DCEC"/>
    <w:rsid w:val="0ED809BA"/>
    <w:rsid w:val="0ED9A1A5"/>
    <w:rsid w:val="0EDC2CC2"/>
    <w:rsid w:val="0EDC32B6"/>
    <w:rsid w:val="0EE31663"/>
    <w:rsid w:val="0EE66A60"/>
    <w:rsid w:val="0EE7670E"/>
    <w:rsid w:val="0EE8428D"/>
    <w:rsid w:val="0EF1C5F4"/>
    <w:rsid w:val="0EF7B7CB"/>
    <w:rsid w:val="0EFB36DA"/>
    <w:rsid w:val="0EFBEA5C"/>
    <w:rsid w:val="0EFE85E5"/>
    <w:rsid w:val="0EFE8794"/>
    <w:rsid w:val="0F028420"/>
    <w:rsid w:val="0F04F7A3"/>
    <w:rsid w:val="0F05A4A9"/>
    <w:rsid w:val="0F0A11B9"/>
    <w:rsid w:val="0F13CC2A"/>
    <w:rsid w:val="0F1BE873"/>
    <w:rsid w:val="0F1F3CF0"/>
    <w:rsid w:val="0F23E96B"/>
    <w:rsid w:val="0F25CA08"/>
    <w:rsid w:val="0F273950"/>
    <w:rsid w:val="0F28350F"/>
    <w:rsid w:val="0F2B1982"/>
    <w:rsid w:val="0F2FA072"/>
    <w:rsid w:val="0F31B54A"/>
    <w:rsid w:val="0F34CF82"/>
    <w:rsid w:val="0F399E3D"/>
    <w:rsid w:val="0F3BD5D1"/>
    <w:rsid w:val="0F433E6E"/>
    <w:rsid w:val="0F46E78C"/>
    <w:rsid w:val="0F46FDA2"/>
    <w:rsid w:val="0F4EA11A"/>
    <w:rsid w:val="0F4F3460"/>
    <w:rsid w:val="0F53B408"/>
    <w:rsid w:val="0F59ADA8"/>
    <w:rsid w:val="0F5F862E"/>
    <w:rsid w:val="0F675719"/>
    <w:rsid w:val="0F68CDC1"/>
    <w:rsid w:val="0F6C39FB"/>
    <w:rsid w:val="0F6D6037"/>
    <w:rsid w:val="0F715EEC"/>
    <w:rsid w:val="0F78856A"/>
    <w:rsid w:val="0F7EF197"/>
    <w:rsid w:val="0F808A81"/>
    <w:rsid w:val="0F8595F0"/>
    <w:rsid w:val="0F8BB069"/>
    <w:rsid w:val="0F8CB1C9"/>
    <w:rsid w:val="0F933378"/>
    <w:rsid w:val="0F953FF9"/>
    <w:rsid w:val="0F98B63C"/>
    <w:rsid w:val="0F98FAC4"/>
    <w:rsid w:val="0F9C6405"/>
    <w:rsid w:val="0FA08187"/>
    <w:rsid w:val="0FB11D9A"/>
    <w:rsid w:val="0FB2E08F"/>
    <w:rsid w:val="0FB3535C"/>
    <w:rsid w:val="0FB50E68"/>
    <w:rsid w:val="0FB7EA09"/>
    <w:rsid w:val="0FB86F4A"/>
    <w:rsid w:val="0FBD9D99"/>
    <w:rsid w:val="0FC1B1EF"/>
    <w:rsid w:val="0FC51654"/>
    <w:rsid w:val="0FCDE595"/>
    <w:rsid w:val="0FD1FB0D"/>
    <w:rsid w:val="0FD41F97"/>
    <w:rsid w:val="0FD93D5E"/>
    <w:rsid w:val="0FDAC615"/>
    <w:rsid w:val="0FDD49EC"/>
    <w:rsid w:val="0FDE6F08"/>
    <w:rsid w:val="0FE12222"/>
    <w:rsid w:val="0FF02F28"/>
    <w:rsid w:val="0FF962AE"/>
    <w:rsid w:val="0FFACD8F"/>
    <w:rsid w:val="0FFB301D"/>
    <w:rsid w:val="1008463E"/>
    <w:rsid w:val="100846DB"/>
    <w:rsid w:val="1008BA2D"/>
    <w:rsid w:val="100B3DA4"/>
    <w:rsid w:val="100BFCD4"/>
    <w:rsid w:val="100C4F5A"/>
    <w:rsid w:val="100E5275"/>
    <w:rsid w:val="1015DD12"/>
    <w:rsid w:val="1017FCF4"/>
    <w:rsid w:val="101986C7"/>
    <w:rsid w:val="101D815E"/>
    <w:rsid w:val="1023568A"/>
    <w:rsid w:val="1026470D"/>
    <w:rsid w:val="102E1192"/>
    <w:rsid w:val="10331574"/>
    <w:rsid w:val="103C5311"/>
    <w:rsid w:val="10562D64"/>
    <w:rsid w:val="1059CBB4"/>
    <w:rsid w:val="105E67B2"/>
    <w:rsid w:val="1062BB49"/>
    <w:rsid w:val="10662A61"/>
    <w:rsid w:val="10672256"/>
    <w:rsid w:val="106D5693"/>
    <w:rsid w:val="106DFAD2"/>
    <w:rsid w:val="10736441"/>
    <w:rsid w:val="107AD07C"/>
    <w:rsid w:val="107BC59D"/>
    <w:rsid w:val="107FB557"/>
    <w:rsid w:val="10883893"/>
    <w:rsid w:val="108DB8CA"/>
    <w:rsid w:val="108DF67D"/>
    <w:rsid w:val="108EB3E7"/>
    <w:rsid w:val="10947673"/>
    <w:rsid w:val="109C4932"/>
    <w:rsid w:val="109CB59F"/>
    <w:rsid w:val="109E0016"/>
    <w:rsid w:val="109FC837"/>
    <w:rsid w:val="109FFFBC"/>
    <w:rsid w:val="10A01335"/>
    <w:rsid w:val="10A5BF19"/>
    <w:rsid w:val="10B4B986"/>
    <w:rsid w:val="10B616B7"/>
    <w:rsid w:val="10B64588"/>
    <w:rsid w:val="10B64DEB"/>
    <w:rsid w:val="10B80A24"/>
    <w:rsid w:val="10BAF731"/>
    <w:rsid w:val="10BFF9C6"/>
    <w:rsid w:val="10C35C75"/>
    <w:rsid w:val="10C8134A"/>
    <w:rsid w:val="10CA82AA"/>
    <w:rsid w:val="10CC99C4"/>
    <w:rsid w:val="10CCAA36"/>
    <w:rsid w:val="10CE43DB"/>
    <w:rsid w:val="10CF706D"/>
    <w:rsid w:val="10D9FF82"/>
    <w:rsid w:val="10DEE65D"/>
    <w:rsid w:val="10E66A03"/>
    <w:rsid w:val="10E8C651"/>
    <w:rsid w:val="10EAF7FA"/>
    <w:rsid w:val="10F66C6A"/>
    <w:rsid w:val="10FD3406"/>
    <w:rsid w:val="10FFDA57"/>
    <w:rsid w:val="110418F4"/>
    <w:rsid w:val="11053C96"/>
    <w:rsid w:val="110831C2"/>
    <w:rsid w:val="11089BC3"/>
    <w:rsid w:val="1108CB0B"/>
    <w:rsid w:val="11096A79"/>
    <w:rsid w:val="110BC73E"/>
    <w:rsid w:val="110C15B5"/>
    <w:rsid w:val="111059FB"/>
    <w:rsid w:val="11180C21"/>
    <w:rsid w:val="11192F2D"/>
    <w:rsid w:val="111AA900"/>
    <w:rsid w:val="111FF66B"/>
    <w:rsid w:val="1126154E"/>
    <w:rsid w:val="11277174"/>
    <w:rsid w:val="112DB1F5"/>
    <w:rsid w:val="113131A0"/>
    <w:rsid w:val="11338E92"/>
    <w:rsid w:val="113B0E02"/>
    <w:rsid w:val="11442DE0"/>
    <w:rsid w:val="114AE10E"/>
    <w:rsid w:val="114C7125"/>
    <w:rsid w:val="1156519A"/>
    <w:rsid w:val="115C6500"/>
    <w:rsid w:val="116CB72D"/>
    <w:rsid w:val="117084D9"/>
    <w:rsid w:val="11715E30"/>
    <w:rsid w:val="117455BB"/>
    <w:rsid w:val="11777FCC"/>
    <w:rsid w:val="1188AD0E"/>
    <w:rsid w:val="118BEA98"/>
    <w:rsid w:val="11911A9B"/>
    <w:rsid w:val="1194D47D"/>
    <w:rsid w:val="119F7E69"/>
    <w:rsid w:val="119FC081"/>
    <w:rsid w:val="11A624FE"/>
    <w:rsid w:val="11A8047D"/>
    <w:rsid w:val="11AD2DB7"/>
    <w:rsid w:val="11AE546E"/>
    <w:rsid w:val="11AE9510"/>
    <w:rsid w:val="11AE9961"/>
    <w:rsid w:val="11B09B38"/>
    <w:rsid w:val="11B60D17"/>
    <w:rsid w:val="11B67B18"/>
    <w:rsid w:val="11BF7BB3"/>
    <w:rsid w:val="11BFCD12"/>
    <w:rsid w:val="11C4093D"/>
    <w:rsid w:val="11C4667C"/>
    <w:rsid w:val="11CD2191"/>
    <w:rsid w:val="11D42949"/>
    <w:rsid w:val="11DFBFF1"/>
    <w:rsid w:val="11E324B9"/>
    <w:rsid w:val="11E5EB1B"/>
    <w:rsid w:val="11E6FA69"/>
    <w:rsid w:val="11EA2F83"/>
    <w:rsid w:val="11EB81E3"/>
    <w:rsid w:val="11EBF33C"/>
    <w:rsid w:val="11ED9D0F"/>
    <w:rsid w:val="11F4A5F0"/>
    <w:rsid w:val="11F6FB73"/>
    <w:rsid w:val="11F74379"/>
    <w:rsid w:val="11FEA61D"/>
    <w:rsid w:val="1200D441"/>
    <w:rsid w:val="12026E53"/>
    <w:rsid w:val="120598C8"/>
    <w:rsid w:val="1205BCDE"/>
    <w:rsid w:val="1206EAC7"/>
    <w:rsid w:val="1208C24D"/>
    <w:rsid w:val="120C0C70"/>
    <w:rsid w:val="120EF570"/>
    <w:rsid w:val="120FAA7C"/>
    <w:rsid w:val="12129D37"/>
    <w:rsid w:val="121836B0"/>
    <w:rsid w:val="121C66C5"/>
    <w:rsid w:val="12266F17"/>
    <w:rsid w:val="12276FB3"/>
    <w:rsid w:val="122953CD"/>
    <w:rsid w:val="1234C504"/>
    <w:rsid w:val="123CEBE5"/>
    <w:rsid w:val="12441FF8"/>
    <w:rsid w:val="12447358"/>
    <w:rsid w:val="1244F9D2"/>
    <w:rsid w:val="124F5A4A"/>
    <w:rsid w:val="1253965D"/>
    <w:rsid w:val="12561482"/>
    <w:rsid w:val="12568D66"/>
    <w:rsid w:val="1259A4AF"/>
    <w:rsid w:val="125AC7AC"/>
    <w:rsid w:val="125E61CC"/>
    <w:rsid w:val="1265182D"/>
    <w:rsid w:val="12685B16"/>
    <w:rsid w:val="127C08DE"/>
    <w:rsid w:val="127CDD2F"/>
    <w:rsid w:val="127E4389"/>
    <w:rsid w:val="127FC124"/>
    <w:rsid w:val="1281EE47"/>
    <w:rsid w:val="1283815B"/>
    <w:rsid w:val="12843065"/>
    <w:rsid w:val="128B8BE3"/>
    <w:rsid w:val="1293DD6F"/>
    <w:rsid w:val="129E2682"/>
    <w:rsid w:val="129E8F8D"/>
    <w:rsid w:val="12A08D82"/>
    <w:rsid w:val="12A10CF7"/>
    <w:rsid w:val="12A1A3BE"/>
    <w:rsid w:val="12A35304"/>
    <w:rsid w:val="12AB95C9"/>
    <w:rsid w:val="12B0CFBB"/>
    <w:rsid w:val="12BC0A1B"/>
    <w:rsid w:val="12BE12C2"/>
    <w:rsid w:val="12BEE1E5"/>
    <w:rsid w:val="12C9B565"/>
    <w:rsid w:val="12CAC6BA"/>
    <w:rsid w:val="12CD7F68"/>
    <w:rsid w:val="12CD84F2"/>
    <w:rsid w:val="12CDF32C"/>
    <w:rsid w:val="12CE02B9"/>
    <w:rsid w:val="12CF7870"/>
    <w:rsid w:val="12D1A7AE"/>
    <w:rsid w:val="12D35A5B"/>
    <w:rsid w:val="12DB2203"/>
    <w:rsid w:val="12DEE943"/>
    <w:rsid w:val="12E2AE3E"/>
    <w:rsid w:val="12E611D2"/>
    <w:rsid w:val="12EA50A1"/>
    <w:rsid w:val="12EE4E41"/>
    <w:rsid w:val="12F025BC"/>
    <w:rsid w:val="12F08301"/>
    <w:rsid w:val="12F67F0E"/>
    <w:rsid w:val="12FDE606"/>
    <w:rsid w:val="12FE8A9E"/>
    <w:rsid w:val="130B7083"/>
    <w:rsid w:val="1311FAEA"/>
    <w:rsid w:val="1319A1E6"/>
    <w:rsid w:val="131B0F69"/>
    <w:rsid w:val="131C7167"/>
    <w:rsid w:val="131F6C46"/>
    <w:rsid w:val="1329BB6D"/>
    <w:rsid w:val="132B8E15"/>
    <w:rsid w:val="132BA0D2"/>
    <w:rsid w:val="132D6546"/>
    <w:rsid w:val="132ED5F5"/>
    <w:rsid w:val="132EF2EF"/>
    <w:rsid w:val="1333EDD5"/>
    <w:rsid w:val="1334BF59"/>
    <w:rsid w:val="1335A05C"/>
    <w:rsid w:val="1337DF8E"/>
    <w:rsid w:val="133A656C"/>
    <w:rsid w:val="133F1344"/>
    <w:rsid w:val="133FFEEA"/>
    <w:rsid w:val="1340433F"/>
    <w:rsid w:val="1342AECA"/>
    <w:rsid w:val="1350BE99"/>
    <w:rsid w:val="13544E9E"/>
    <w:rsid w:val="135AEC5C"/>
    <w:rsid w:val="135AF74C"/>
    <w:rsid w:val="135DBBD6"/>
    <w:rsid w:val="1366963D"/>
    <w:rsid w:val="1367FD21"/>
    <w:rsid w:val="136AD67A"/>
    <w:rsid w:val="1374CF0A"/>
    <w:rsid w:val="137A3A6E"/>
    <w:rsid w:val="1380E96A"/>
    <w:rsid w:val="13895C45"/>
    <w:rsid w:val="138C6670"/>
    <w:rsid w:val="138D36AE"/>
    <w:rsid w:val="138F3B45"/>
    <w:rsid w:val="1390A3F9"/>
    <w:rsid w:val="1395149E"/>
    <w:rsid w:val="139660D1"/>
    <w:rsid w:val="139F91EA"/>
    <w:rsid w:val="13A8CD75"/>
    <w:rsid w:val="13AD0B34"/>
    <w:rsid w:val="13AFE9E1"/>
    <w:rsid w:val="13B4F1CC"/>
    <w:rsid w:val="13B56858"/>
    <w:rsid w:val="13B7C288"/>
    <w:rsid w:val="13BCD13B"/>
    <w:rsid w:val="13C75840"/>
    <w:rsid w:val="13CD75B7"/>
    <w:rsid w:val="13D09F75"/>
    <w:rsid w:val="13D18523"/>
    <w:rsid w:val="13D483E9"/>
    <w:rsid w:val="13D69EB0"/>
    <w:rsid w:val="13D8B354"/>
    <w:rsid w:val="13DDADCA"/>
    <w:rsid w:val="13E16EC6"/>
    <w:rsid w:val="13E1F421"/>
    <w:rsid w:val="13EECAEE"/>
    <w:rsid w:val="13F88535"/>
    <w:rsid w:val="13FB8457"/>
    <w:rsid w:val="13FD2D4E"/>
    <w:rsid w:val="1400EFA9"/>
    <w:rsid w:val="1405CBD9"/>
    <w:rsid w:val="14076FF7"/>
    <w:rsid w:val="140989E5"/>
    <w:rsid w:val="1409FCBC"/>
    <w:rsid w:val="140A45A1"/>
    <w:rsid w:val="140A518F"/>
    <w:rsid w:val="140D0B8A"/>
    <w:rsid w:val="1411B343"/>
    <w:rsid w:val="14120B00"/>
    <w:rsid w:val="141734E9"/>
    <w:rsid w:val="141B9185"/>
    <w:rsid w:val="1428E40F"/>
    <w:rsid w:val="142CC1ED"/>
    <w:rsid w:val="142DB81B"/>
    <w:rsid w:val="142DDB7C"/>
    <w:rsid w:val="1432AB01"/>
    <w:rsid w:val="143470D0"/>
    <w:rsid w:val="14394F7C"/>
    <w:rsid w:val="143A4F4D"/>
    <w:rsid w:val="143A4FCD"/>
    <w:rsid w:val="143DB7AE"/>
    <w:rsid w:val="1445FE75"/>
    <w:rsid w:val="144B76BB"/>
    <w:rsid w:val="144E126A"/>
    <w:rsid w:val="14548804"/>
    <w:rsid w:val="145974F9"/>
    <w:rsid w:val="145F217D"/>
    <w:rsid w:val="1464F725"/>
    <w:rsid w:val="146EF05E"/>
    <w:rsid w:val="147278B6"/>
    <w:rsid w:val="147936AF"/>
    <w:rsid w:val="147D7298"/>
    <w:rsid w:val="147FB679"/>
    <w:rsid w:val="1486E0FA"/>
    <w:rsid w:val="148972AB"/>
    <w:rsid w:val="148B4187"/>
    <w:rsid w:val="148CF8BA"/>
    <w:rsid w:val="14904C7A"/>
    <w:rsid w:val="149415D5"/>
    <w:rsid w:val="14944028"/>
    <w:rsid w:val="1499E2E5"/>
    <w:rsid w:val="149AF6AA"/>
    <w:rsid w:val="14A1B166"/>
    <w:rsid w:val="14A5CF7E"/>
    <w:rsid w:val="14A90BA0"/>
    <w:rsid w:val="14AA34A0"/>
    <w:rsid w:val="14B3B303"/>
    <w:rsid w:val="14CB1A94"/>
    <w:rsid w:val="14CBBBBC"/>
    <w:rsid w:val="14D5BD5B"/>
    <w:rsid w:val="14D9B44A"/>
    <w:rsid w:val="14DA7368"/>
    <w:rsid w:val="14DB65BD"/>
    <w:rsid w:val="14DBF5EC"/>
    <w:rsid w:val="14E3449E"/>
    <w:rsid w:val="14E6EE1D"/>
    <w:rsid w:val="14E7A938"/>
    <w:rsid w:val="14EC6B8D"/>
    <w:rsid w:val="14F01FEA"/>
    <w:rsid w:val="14F627FE"/>
    <w:rsid w:val="14FB89ED"/>
    <w:rsid w:val="14FCE744"/>
    <w:rsid w:val="14FD53EE"/>
    <w:rsid w:val="150289BF"/>
    <w:rsid w:val="15033441"/>
    <w:rsid w:val="150735D4"/>
    <w:rsid w:val="15098A64"/>
    <w:rsid w:val="151472FF"/>
    <w:rsid w:val="1515E0C9"/>
    <w:rsid w:val="15204F7B"/>
    <w:rsid w:val="15214D1C"/>
    <w:rsid w:val="15225F79"/>
    <w:rsid w:val="152441AF"/>
    <w:rsid w:val="1526BA87"/>
    <w:rsid w:val="152ABC4C"/>
    <w:rsid w:val="152C8CC5"/>
    <w:rsid w:val="1533F9F4"/>
    <w:rsid w:val="1538D08A"/>
    <w:rsid w:val="153FBF54"/>
    <w:rsid w:val="15413DC1"/>
    <w:rsid w:val="1547BACE"/>
    <w:rsid w:val="154AC561"/>
    <w:rsid w:val="154AF27F"/>
    <w:rsid w:val="154BB5EC"/>
    <w:rsid w:val="15536619"/>
    <w:rsid w:val="1554224E"/>
    <w:rsid w:val="1555D0BD"/>
    <w:rsid w:val="15560A9B"/>
    <w:rsid w:val="155881F6"/>
    <w:rsid w:val="15597108"/>
    <w:rsid w:val="155D57FE"/>
    <w:rsid w:val="155E829F"/>
    <w:rsid w:val="1561A3A2"/>
    <w:rsid w:val="15627D16"/>
    <w:rsid w:val="1565E871"/>
    <w:rsid w:val="15663D54"/>
    <w:rsid w:val="1567AE90"/>
    <w:rsid w:val="1567B3D8"/>
    <w:rsid w:val="1569DDC2"/>
    <w:rsid w:val="156A933F"/>
    <w:rsid w:val="156E9EFC"/>
    <w:rsid w:val="157C2864"/>
    <w:rsid w:val="157C4DBE"/>
    <w:rsid w:val="157F75AB"/>
    <w:rsid w:val="157FE76B"/>
    <w:rsid w:val="1581325A"/>
    <w:rsid w:val="15880A9E"/>
    <w:rsid w:val="158BC246"/>
    <w:rsid w:val="158D1D75"/>
    <w:rsid w:val="158E43FC"/>
    <w:rsid w:val="159D9079"/>
    <w:rsid w:val="15A7EE31"/>
    <w:rsid w:val="15A8E170"/>
    <w:rsid w:val="15A9CBA2"/>
    <w:rsid w:val="15AA17A4"/>
    <w:rsid w:val="15B5195A"/>
    <w:rsid w:val="15B5235B"/>
    <w:rsid w:val="15B637F2"/>
    <w:rsid w:val="15B6C179"/>
    <w:rsid w:val="15BAA287"/>
    <w:rsid w:val="15BE642B"/>
    <w:rsid w:val="15C009D8"/>
    <w:rsid w:val="15CF0A8D"/>
    <w:rsid w:val="15CFE1C9"/>
    <w:rsid w:val="15D14593"/>
    <w:rsid w:val="15D5AB5C"/>
    <w:rsid w:val="15D5CB4F"/>
    <w:rsid w:val="15D89FDD"/>
    <w:rsid w:val="15DCCF5E"/>
    <w:rsid w:val="15E2EA55"/>
    <w:rsid w:val="15E38FED"/>
    <w:rsid w:val="15E92BEA"/>
    <w:rsid w:val="15E99248"/>
    <w:rsid w:val="15E9BC29"/>
    <w:rsid w:val="15F0F846"/>
    <w:rsid w:val="15F3AF0E"/>
    <w:rsid w:val="15F9914F"/>
    <w:rsid w:val="15F9AF06"/>
    <w:rsid w:val="16039A49"/>
    <w:rsid w:val="1604FC76"/>
    <w:rsid w:val="1606C8D0"/>
    <w:rsid w:val="16097479"/>
    <w:rsid w:val="160C3700"/>
    <w:rsid w:val="160CB29B"/>
    <w:rsid w:val="160EEF0A"/>
    <w:rsid w:val="16181D05"/>
    <w:rsid w:val="16193F63"/>
    <w:rsid w:val="1621E1CE"/>
    <w:rsid w:val="162252B8"/>
    <w:rsid w:val="1624654F"/>
    <w:rsid w:val="16247705"/>
    <w:rsid w:val="1631AC29"/>
    <w:rsid w:val="163A0913"/>
    <w:rsid w:val="163CAA05"/>
    <w:rsid w:val="164512F4"/>
    <w:rsid w:val="16467DE2"/>
    <w:rsid w:val="16469535"/>
    <w:rsid w:val="164770A5"/>
    <w:rsid w:val="164C0F52"/>
    <w:rsid w:val="165740EA"/>
    <w:rsid w:val="165E6CE0"/>
    <w:rsid w:val="165F10C3"/>
    <w:rsid w:val="16628401"/>
    <w:rsid w:val="1667F41F"/>
    <w:rsid w:val="166968B3"/>
    <w:rsid w:val="166C82DA"/>
    <w:rsid w:val="166E691C"/>
    <w:rsid w:val="166F54B3"/>
    <w:rsid w:val="16792610"/>
    <w:rsid w:val="167D97C5"/>
    <w:rsid w:val="16803EAD"/>
    <w:rsid w:val="16848BEF"/>
    <w:rsid w:val="168AEF09"/>
    <w:rsid w:val="168DBCD8"/>
    <w:rsid w:val="1691DFEC"/>
    <w:rsid w:val="1697F7A8"/>
    <w:rsid w:val="169C308F"/>
    <w:rsid w:val="169DA11F"/>
    <w:rsid w:val="169F677E"/>
    <w:rsid w:val="16A1D793"/>
    <w:rsid w:val="16A6B752"/>
    <w:rsid w:val="16AD276D"/>
    <w:rsid w:val="16AE06FE"/>
    <w:rsid w:val="16B000B0"/>
    <w:rsid w:val="16B13568"/>
    <w:rsid w:val="16B3DFC7"/>
    <w:rsid w:val="16BC0371"/>
    <w:rsid w:val="16BEAB29"/>
    <w:rsid w:val="16BFF30E"/>
    <w:rsid w:val="16C09939"/>
    <w:rsid w:val="16C0B4A1"/>
    <w:rsid w:val="16C309B7"/>
    <w:rsid w:val="16C31A7B"/>
    <w:rsid w:val="16C433FE"/>
    <w:rsid w:val="16C6FFD9"/>
    <w:rsid w:val="16C92E11"/>
    <w:rsid w:val="16CAB942"/>
    <w:rsid w:val="16CBB4BB"/>
    <w:rsid w:val="16D05AB6"/>
    <w:rsid w:val="16D404D4"/>
    <w:rsid w:val="16DBCF7B"/>
    <w:rsid w:val="16DF6172"/>
    <w:rsid w:val="16E06E37"/>
    <w:rsid w:val="16E5FD4A"/>
    <w:rsid w:val="16E8652D"/>
    <w:rsid w:val="16F41B72"/>
    <w:rsid w:val="16F8C55E"/>
    <w:rsid w:val="16FAEA27"/>
    <w:rsid w:val="170398B6"/>
    <w:rsid w:val="1704C739"/>
    <w:rsid w:val="1709AD3A"/>
    <w:rsid w:val="1710F19C"/>
    <w:rsid w:val="1713B420"/>
    <w:rsid w:val="1718708D"/>
    <w:rsid w:val="17221ED9"/>
    <w:rsid w:val="1723F197"/>
    <w:rsid w:val="17270617"/>
    <w:rsid w:val="17297B51"/>
    <w:rsid w:val="172D5C1C"/>
    <w:rsid w:val="173C9CB0"/>
    <w:rsid w:val="1740C01E"/>
    <w:rsid w:val="1745A745"/>
    <w:rsid w:val="1745AF42"/>
    <w:rsid w:val="174DE391"/>
    <w:rsid w:val="174F28E9"/>
    <w:rsid w:val="1757D23E"/>
    <w:rsid w:val="1758DDE9"/>
    <w:rsid w:val="1763FF85"/>
    <w:rsid w:val="1768396A"/>
    <w:rsid w:val="176AB60B"/>
    <w:rsid w:val="176ABEE7"/>
    <w:rsid w:val="176D00BB"/>
    <w:rsid w:val="17712BA5"/>
    <w:rsid w:val="17723FFF"/>
    <w:rsid w:val="1777F992"/>
    <w:rsid w:val="177D6CB9"/>
    <w:rsid w:val="178167F8"/>
    <w:rsid w:val="178670B8"/>
    <w:rsid w:val="1787244F"/>
    <w:rsid w:val="178E4978"/>
    <w:rsid w:val="178FE037"/>
    <w:rsid w:val="1792275C"/>
    <w:rsid w:val="1793F4C0"/>
    <w:rsid w:val="1798F7F6"/>
    <w:rsid w:val="17A4A839"/>
    <w:rsid w:val="17A77FB0"/>
    <w:rsid w:val="17A8C333"/>
    <w:rsid w:val="17AF974D"/>
    <w:rsid w:val="17B13E60"/>
    <w:rsid w:val="17B2D3A2"/>
    <w:rsid w:val="17B4C14F"/>
    <w:rsid w:val="17BCE3F8"/>
    <w:rsid w:val="17BE9AC7"/>
    <w:rsid w:val="17BFED53"/>
    <w:rsid w:val="17C4EAD7"/>
    <w:rsid w:val="17C59658"/>
    <w:rsid w:val="17CB59FC"/>
    <w:rsid w:val="17CD6241"/>
    <w:rsid w:val="17D01FE3"/>
    <w:rsid w:val="17D07E26"/>
    <w:rsid w:val="17D3A623"/>
    <w:rsid w:val="17D718A5"/>
    <w:rsid w:val="17DC674E"/>
    <w:rsid w:val="17DCD1B5"/>
    <w:rsid w:val="17E1E0B5"/>
    <w:rsid w:val="17E6F8A8"/>
    <w:rsid w:val="17ECCF2D"/>
    <w:rsid w:val="17ED6427"/>
    <w:rsid w:val="17EE042A"/>
    <w:rsid w:val="17EFA6D5"/>
    <w:rsid w:val="17F10FBF"/>
    <w:rsid w:val="17F25B25"/>
    <w:rsid w:val="17F2C55C"/>
    <w:rsid w:val="17F30B3D"/>
    <w:rsid w:val="17F4653B"/>
    <w:rsid w:val="17F4E9A1"/>
    <w:rsid w:val="17FCE258"/>
    <w:rsid w:val="1803B180"/>
    <w:rsid w:val="180674D3"/>
    <w:rsid w:val="180B3964"/>
    <w:rsid w:val="180BE126"/>
    <w:rsid w:val="180D046F"/>
    <w:rsid w:val="180EC634"/>
    <w:rsid w:val="1816540A"/>
    <w:rsid w:val="18187F9F"/>
    <w:rsid w:val="18189A11"/>
    <w:rsid w:val="181C2268"/>
    <w:rsid w:val="18205852"/>
    <w:rsid w:val="1820B553"/>
    <w:rsid w:val="18221EDC"/>
    <w:rsid w:val="182B16C6"/>
    <w:rsid w:val="183227FD"/>
    <w:rsid w:val="183363AB"/>
    <w:rsid w:val="1839B620"/>
    <w:rsid w:val="1841AEA1"/>
    <w:rsid w:val="1842436D"/>
    <w:rsid w:val="1843F293"/>
    <w:rsid w:val="18483785"/>
    <w:rsid w:val="1848A175"/>
    <w:rsid w:val="1849C42C"/>
    <w:rsid w:val="184BBD20"/>
    <w:rsid w:val="184D289B"/>
    <w:rsid w:val="185686FF"/>
    <w:rsid w:val="185A5ED1"/>
    <w:rsid w:val="185F6807"/>
    <w:rsid w:val="185F6D3D"/>
    <w:rsid w:val="186199AE"/>
    <w:rsid w:val="1861F70D"/>
    <w:rsid w:val="1863B628"/>
    <w:rsid w:val="1865ED85"/>
    <w:rsid w:val="18673624"/>
    <w:rsid w:val="186BEEDE"/>
    <w:rsid w:val="186C0B59"/>
    <w:rsid w:val="187077CB"/>
    <w:rsid w:val="187131D5"/>
    <w:rsid w:val="187FB5DD"/>
    <w:rsid w:val="188580B2"/>
    <w:rsid w:val="1885BFD7"/>
    <w:rsid w:val="1887198B"/>
    <w:rsid w:val="18884289"/>
    <w:rsid w:val="188C39B3"/>
    <w:rsid w:val="188CB991"/>
    <w:rsid w:val="188DA553"/>
    <w:rsid w:val="188DBDDD"/>
    <w:rsid w:val="1891BA57"/>
    <w:rsid w:val="18921666"/>
    <w:rsid w:val="1892188D"/>
    <w:rsid w:val="18955100"/>
    <w:rsid w:val="189830EA"/>
    <w:rsid w:val="189AB590"/>
    <w:rsid w:val="18A3A011"/>
    <w:rsid w:val="18A60788"/>
    <w:rsid w:val="18AAD223"/>
    <w:rsid w:val="18AD2187"/>
    <w:rsid w:val="18AF01C5"/>
    <w:rsid w:val="18AF1811"/>
    <w:rsid w:val="18B053EB"/>
    <w:rsid w:val="18B3A1DF"/>
    <w:rsid w:val="18B4B8FB"/>
    <w:rsid w:val="18B7C8E7"/>
    <w:rsid w:val="18BF9B64"/>
    <w:rsid w:val="18C2A0B8"/>
    <w:rsid w:val="18CCDC40"/>
    <w:rsid w:val="18CD3978"/>
    <w:rsid w:val="18CFD4E6"/>
    <w:rsid w:val="18CFFB41"/>
    <w:rsid w:val="18D179A0"/>
    <w:rsid w:val="18D34DDF"/>
    <w:rsid w:val="18D4B252"/>
    <w:rsid w:val="18D6699D"/>
    <w:rsid w:val="18E47518"/>
    <w:rsid w:val="18E5A77C"/>
    <w:rsid w:val="18E7FAC1"/>
    <w:rsid w:val="18E8392A"/>
    <w:rsid w:val="18EE87C0"/>
    <w:rsid w:val="18F27C45"/>
    <w:rsid w:val="18F568A0"/>
    <w:rsid w:val="18F81D0B"/>
    <w:rsid w:val="18FB5BF0"/>
    <w:rsid w:val="18FF66D3"/>
    <w:rsid w:val="19019202"/>
    <w:rsid w:val="1908699A"/>
    <w:rsid w:val="19088AC8"/>
    <w:rsid w:val="190EA397"/>
    <w:rsid w:val="190ED369"/>
    <w:rsid w:val="1910810A"/>
    <w:rsid w:val="19115A9A"/>
    <w:rsid w:val="19130C89"/>
    <w:rsid w:val="191326E5"/>
    <w:rsid w:val="1913B193"/>
    <w:rsid w:val="1919B937"/>
    <w:rsid w:val="19236E73"/>
    <w:rsid w:val="192C05CC"/>
    <w:rsid w:val="192D19DF"/>
    <w:rsid w:val="19334645"/>
    <w:rsid w:val="1933B33F"/>
    <w:rsid w:val="193726F9"/>
    <w:rsid w:val="193C9EF6"/>
    <w:rsid w:val="19421741"/>
    <w:rsid w:val="194227C3"/>
    <w:rsid w:val="19429742"/>
    <w:rsid w:val="194472E8"/>
    <w:rsid w:val="19456870"/>
    <w:rsid w:val="194CA5C8"/>
    <w:rsid w:val="194DD636"/>
    <w:rsid w:val="194FC8AB"/>
    <w:rsid w:val="19520038"/>
    <w:rsid w:val="19528427"/>
    <w:rsid w:val="1957F9A4"/>
    <w:rsid w:val="1962DDA3"/>
    <w:rsid w:val="1966DFE9"/>
    <w:rsid w:val="1966E687"/>
    <w:rsid w:val="196AA2FD"/>
    <w:rsid w:val="196ADD87"/>
    <w:rsid w:val="196B28BA"/>
    <w:rsid w:val="196B3A2C"/>
    <w:rsid w:val="196B43F6"/>
    <w:rsid w:val="196D2CE7"/>
    <w:rsid w:val="196E7198"/>
    <w:rsid w:val="19700132"/>
    <w:rsid w:val="19711B36"/>
    <w:rsid w:val="1972AB1B"/>
    <w:rsid w:val="19768285"/>
    <w:rsid w:val="197B8A5B"/>
    <w:rsid w:val="197BFBF8"/>
    <w:rsid w:val="198239B0"/>
    <w:rsid w:val="19890D86"/>
    <w:rsid w:val="198DA9DD"/>
    <w:rsid w:val="198ED8CD"/>
    <w:rsid w:val="19915800"/>
    <w:rsid w:val="19982A29"/>
    <w:rsid w:val="19985C9D"/>
    <w:rsid w:val="199D8FC9"/>
    <w:rsid w:val="199E55EF"/>
    <w:rsid w:val="199F4275"/>
    <w:rsid w:val="19A5E02D"/>
    <w:rsid w:val="19AB8C20"/>
    <w:rsid w:val="19B35ACF"/>
    <w:rsid w:val="19C0B23B"/>
    <w:rsid w:val="19CCEAE5"/>
    <w:rsid w:val="19CE7E91"/>
    <w:rsid w:val="19D2A792"/>
    <w:rsid w:val="19D72D61"/>
    <w:rsid w:val="19DEB285"/>
    <w:rsid w:val="19E145DD"/>
    <w:rsid w:val="19E2D40D"/>
    <w:rsid w:val="19E38C6C"/>
    <w:rsid w:val="19E4A631"/>
    <w:rsid w:val="19E72098"/>
    <w:rsid w:val="19E72C83"/>
    <w:rsid w:val="19ECA0E0"/>
    <w:rsid w:val="19F103DA"/>
    <w:rsid w:val="19F109A1"/>
    <w:rsid w:val="19F18C3A"/>
    <w:rsid w:val="19FA5245"/>
    <w:rsid w:val="19FD2EEE"/>
    <w:rsid w:val="19FE80E1"/>
    <w:rsid w:val="1A0738B2"/>
    <w:rsid w:val="1A088406"/>
    <w:rsid w:val="1A090318"/>
    <w:rsid w:val="1A09BA4B"/>
    <w:rsid w:val="1A0CABB7"/>
    <w:rsid w:val="1A13C70B"/>
    <w:rsid w:val="1A146BED"/>
    <w:rsid w:val="1A186CA2"/>
    <w:rsid w:val="1A1B1A4D"/>
    <w:rsid w:val="1A1C5CB3"/>
    <w:rsid w:val="1A1E6C13"/>
    <w:rsid w:val="1A200C7F"/>
    <w:rsid w:val="1A2422FB"/>
    <w:rsid w:val="1A24D2D6"/>
    <w:rsid w:val="1A25532D"/>
    <w:rsid w:val="1A27622F"/>
    <w:rsid w:val="1A2818D0"/>
    <w:rsid w:val="1A2A3077"/>
    <w:rsid w:val="1A2A6CC0"/>
    <w:rsid w:val="1A2C0C0F"/>
    <w:rsid w:val="1A2DF21A"/>
    <w:rsid w:val="1A321A0F"/>
    <w:rsid w:val="1A3E9485"/>
    <w:rsid w:val="1A42DE37"/>
    <w:rsid w:val="1A454EAC"/>
    <w:rsid w:val="1A459175"/>
    <w:rsid w:val="1A467D7F"/>
    <w:rsid w:val="1A4A96C9"/>
    <w:rsid w:val="1A4C282E"/>
    <w:rsid w:val="1A4E76C2"/>
    <w:rsid w:val="1A502FB1"/>
    <w:rsid w:val="1A530F22"/>
    <w:rsid w:val="1A5704B9"/>
    <w:rsid w:val="1A5EF144"/>
    <w:rsid w:val="1A62EC97"/>
    <w:rsid w:val="1A67D394"/>
    <w:rsid w:val="1A6A756F"/>
    <w:rsid w:val="1A6CBD1E"/>
    <w:rsid w:val="1A77EC31"/>
    <w:rsid w:val="1A7A05B5"/>
    <w:rsid w:val="1A7AB772"/>
    <w:rsid w:val="1A7B3A0A"/>
    <w:rsid w:val="1A7FB0F9"/>
    <w:rsid w:val="1A8377CF"/>
    <w:rsid w:val="1A9163FA"/>
    <w:rsid w:val="1A93E8B5"/>
    <w:rsid w:val="1A94BCE7"/>
    <w:rsid w:val="1A9D64FA"/>
    <w:rsid w:val="1AA1B48E"/>
    <w:rsid w:val="1AA22848"/>
    <w:rsid w:val="1AA3838C"/>
    <w:rsid w:val="1AA54AD8"/>
    <w:rsid w:val="1AA57B94"/>
    <w:rsid w:val="1AAE8978"/>
    <w:rsid w:val="1AAEA6FE"/>
    <w:rsid w:val="1AB06E3A"/>
    <w:rsid w:val="1AB14AC6"/>
    <w:rsid w:val="1AB2C3DD"/>
    <w:rsid w:val="1AB3B3C6"/>
    <w:rsid w:val="1AB7B452"/>
    <w:rsid w:val="1AB82340"/>
    <w:rsid w:val="1ABFC544"/>
    <w:rsid w:val="1AC4564E"/>
    <w:rsid w:val="1AC8CD15"/>
    <w:rsid w:val="1AC9F4C3"/>
    <w:rsid w:val="1ACBBB2B"/>
    <w:rsid w:val="1ACC8B77"/>
    <w:rsid w:val="1AD3C547"/>
    <w:rsid w:val="1AD67B50"/>
    <w:rsid w:val="1AD95A2A"/>
    <w:rsid w:val="1AE48047"/>
    <w:rsid w:val="1AE814B3"/>
    <w:rsid w:val="1AEA4C0E"/>
    <w:rsid w:val="1AEFF34E"/>
    <w:rsid w:val="1AF29B0B"/>
    <w:rsid w:val="1AF6989F"/>
    <w:rsid w:val="1AF7B1EC"/>
    <w:rsid w:val="1AFD954D"/>
    <w:rsid w:val="1B00C6EC"/>
    <w:rsid w:val="1B00CE5F"/>
    <w:rsid w:val="1B03EECF"/>
    <w:rsid w:val="1B04674C"/>
    <w:rsid w:val="1B0920DC"/>
    <w:rsid w:val="1B0FC5B2"/>
    <w:rsid w:val="1B19F350"/>
    <w:rsid w:val="1B1B30E3"/>
    <w:rsid w:val="1B1D7504"/>
    <w:rsid w:val="1B22246B"/>
    <w:rsid w:val="1B285745"/>
    <w:rsid w:val="1B28610A"/>
    <w:rsid w:val="1B2F2858"/>
    <w:rsid w:val="1B2F8FCE"/>
    <w:rsid w:val="1B309093"/>
    <w:rsid w:val="1B31F700"/>
    <w:rsid w:val="1B3356B4"/>
    <w:rsid w:val="1B34C191"/>
    <w:rsid w:val="1B381436"/>
    <w:rsid w:val="1B390DC9"/>
    <w:rsid w:val="1B43E11C"/>
    <w:rsid w:val="1B48C4E2"/>
    <w:rsid w:val="1B4FA35B"/>
    <w:rsid w:val="1B5163A8"/>
    <w:rsid w:val="1B5253B9"/>
    <w:rsid w:val="1B536F6D"/>
    <w:rsid w:val="1B543834"/>
    <w:rsid w:val="1B553750"/>
    <w:rsid w:val="1B5AA0C2"/>
    <w:rsid w:val="1B625B77"/>
    <w:rsid w:val="1B6DE342"/>
    <w:rsid w:val="1B6E4CEA"/>
    <w:rsid w:val="1B7356F5"/>
    <w:rsid w:val="1B7776D9"/>
    <w:rsid w:val="1B780D45"/>
    <w:rsid w:val="1B7A54E4"/>
    <w:rsid w:val="1B7BA980"/>
    <w:rsid w:val="1B7FB1B9"/>
    <w:rsid w:val="1B82E1C0"/>
    <w:rsid w:val="1B85D4B7"/>
    <w:rsid w:val="1B867928"/>
    <w:rsid w:val="1B87FF6F"/>
    <w:rsid w:val="1B881A51"/>
    <w:rsid w:val="1B8B90B1"/>
    <w:rsid w:val="1B8F58F9"/>
    <w:rsid w:val="1B941270"/>
    <w:rsid w:val="1B9B7080"/>
    <w:rsid w:val="1B9E2572"/>
    <w:rsid w:val="1BA31D6E"/>
    <w:rsid w:val="1BA7E352"/>
    <w:rsid w:val="1BAE424C"/>
    <w:rsid w:val="1BAF15F2"/>
    <w:rsid w:val="1BAFEB30"/>
    <w:rsid w:val="1BB2265F"/>
    <w:rsid w:val="1BB3FBA7"/>
    <w:rsid w:val="1BB88113"/>
    <w:rsid w:val="1BBD470F"/>
    <w:rsid w:val="1BBEE72C"/>
    <w:rsid w:val="1BC09602"/>
    <w:rsid w:val="1BC2E934"/>
    <w:rsid w:val="1BD0DFCB"/>
    <w:rsid w:val="1BD37180"/>
    <w:rsid w:val="1BD7F29B"/>
    <w:rsid w:val="1BD935DE"/>
    <w:rsid w:val="1BD9FE4B"/>
    <w:rsid w:val="1BDC4257"/>
    <w:rsid w:val="1BDD5D72"/>
    <w:rsid w:val="1BE23DE5"/>
    <w:rsid w:val="1BE9C04B"/>
    <w:rsid w:val="1BF0F222"/>
    <w:rsid w:val="1BF0F6DC"/>
    <w:rsid w:val="1BF9AA02"/>
    <w:rsid w:val="1BFD9A9A"/>
    <w:rsid w:val="1C004B29"/>
    <w:rsid w:val="1C06B270"/>
    <w:rsid w:val="1C08924C"/>
    <w:rsid w:val="1C0FC295"/>
    <w:rsid w:val="1C129E03"/>
    <w:rsid w:val="1C15AC84"/>
    <w:rsid w:val="1C15D154"/>
    <w:rsid w:val="1C1819D6"/>
    <w:rsid w:val="1C199382"/>
    <w:rsid w:val="1C28F966"/>
    <w:rsid w:val="1C2F0691"/>
    <w:rsid w:val="1C38C828"/>
    <w:rsid w:val="1C3E3451"/>
    <w:rsid w:val="1C3ED9C1"/>
    <w:rsid w:val="1C44685F"/>
    <w:rsid w:val="1C480A65"/>
    <w:rsid w:val="1C51CE2A"/>
    <w:rsid w:val="1C58B6C7"/>
    <w:rsid w:val="1C5C18AC"/>
    <w:rsid w:val="1C645FCA"/>
    <w:rsid w:val="1C693116"/>
    <w:rsid w:val="1C73FEE6"/>
    <w:rsid w:val="1C742734"/>
    <w:rsid w:val="1C787D94"/>
    <w:rsid w:val="1C7D288E"/>
    <w:rsid w:val="1C7DCD89"/>
    <w:rsid w:val="1C7E6DD3"/>
    <w:rsid w:val="1C85020D"/>
    <w:rsid w:val="1C86EA13"/>
    <w:rsid w:val="1C91AF37"/>
    <w:rsid w:val="1C922BB4"/>
    <w:rsid w:val="1C9324C5"/>
    <w:rsid w:val="1C990DEF"/>
    <w:rsid w:val="1C9B6519"/>
    <w:rsid w:val="1CA16AB3"/>
    <w:rsid w:val="1CA25750"/>
    <w:rsid w:val="1CA29293"/>
    <w:rsid w:val="1CA45E98"/>
    <w:rsid w:val="1CA84CA2"/>
    <w:rsid w:val="1CAB1E72"/>
    <w:rsid w:val="1CAE2D35"/>
    <w:rsid w:val="1CAE9B1D"/>
    <w:rsid w:val="1CAFC6C0"/>
    <w:rsid w:val="1CB00921"/>
    <w:rsid w:val="1CB1CBBA"/>
    <w:rsid w:val="1CB5BE5A"/>
    <w:rsid w:val="1CB6D3E4"/>
    <w:rsid w:val="1CBC96CF"/>
    <w:rsid w:val="1CC339CE"/>
    <w:rsid w:val="1CC55510"/>
    <w:rsid w:val="1CCD0B8B"/>
    <w:rsid w:val="1CCD215B"/>
    <w:rsid w:val="1CCE1F5A"/>
    <w:rsid w:val="1CD3872A"/>
    <w:rsid w:val="1CD6A5C5"/>
    <w:rsid w:val="1CD8E241"/>
    <w:rsid w:val="1CE25084"/>
    <w:rsid w:val="1CE27F60"/>
    <w:rsid w:val="1CE2929C"/>
    <w:rsid w:val="1CE41354"/>
    <w:rsid w:val="1CF6709D"/>
    <w:rsid w:val="1CF98834"/>
    <w:rsid w:val="1CFFC37D"/>
    <w:rsid w:val="1D0828BC"/>
    <w:rsid w:val="1D0B2C24"/>
    <w:rsid w:val="1D0F92EC"/>
    <w:rsid w:val="1D140150"/>
    <w:rsid w:val="1D1597C6"/>
    <w:rsid w:val="1D15FACA"/>
    <w:rsid w:val="1D1715CE"/>
    <w:rsid w:val="1D193B87"/>
    <w:rsid w:val="1D198876"/>
    <w:rsid w:val="1D1F2EE0"/>
    <w:rsid w:val="1D23891F"/>
    <w:rsid w:val="1D265DFE"/>
    <w:rsid w:val="1D2DCFEE"/>
    <w:rsid w:val="1D2F4B12"/>
    <w:rsid w:val="1D3163A6"/>
    <w:rsid w:val="1D373B23"/>
    <w:rsid w:val="1D396391"/>
    <w:rsid w:val="1D3AFE43"/>
    <w:rsid w:val="1D3C6979"/>
    <w:rsid w:val="1D3F31B8"/>
    <w:rsid w:val="1D439E18"/>
    <w:rsid w:val="1D45E75D"/>
    <w:rsid w:val="1D4AAA25"/>
    <w:rsid w:val="1D4ADEA4"/>
    <w:rsid w:val="1D4C0C6C"/>
    <w:rsid w:val="1D4C6B24"/>
    <w:rsid w:val="1D4E7838"/>
    <w:rsid w:val="1D4E886F"/>
    <w:rsid w:val="1D5530B2"/>
    <w:rsid w:val="1D56AA92"/>
    <w:rsid w:val="1D58BCA9"/>
    <w:rsid w:val="1D5D4FAA"/>
    <w:rsid w:val="1D625E70"/>
    <w:rsid w:val="1D64FB64"/>
    <w:rsid w:val="1D692364"/>
    <w:rsid w:val="1D6AEDAF"/>
    <w:rsid w:val="1D6D5E8E"/>
    <w:rsid w:val="1D70B4B3"/>
    <w:rsid w:val="1D7B42A6"/>
    <w:rsid w:val="1D7B4E6E"/>
    <w:rsid w:val="1D7CE449"/>
    <w:rsid w:val="1D7DFBF3"/>
    <w:rsid w:val="1D7E3D19"/>
    <w:rsid w:val="1D7F2F8B"/>
    <w:rsid w:val="1D874442"/>
    <w:rsid w:val="1D8935AC"/>
    <w:rsid w:val="1D8AD0F7"/>
    <w:rsid w:val="1D8C11A5"/>
    <w:rsid w:val="1D8F75B9"/>
    <w:rsid w:val="1D9145A7"/>
    <w:rsid w:val="1D92B17E"/>
    <w:rsid w:val="1D9644FB"/>
    <w:rsid w:val="1D995B05"/>
    <w:rsid w:val="1D999626"/>
    <w:rsid w:val="1D99FBEC"/>
    <w:rsid w:val="1D9B0176"/>
    <w:rsid w:val="1DA39B46"/>
    <w:rsid w:val="1DA5B4FE"/>
    <w:rsid w:val="1DAE2646"/>
    <w:rsid w:val="1DB24278"/>
    <w:rsid w:val="1DB4E845"/>
    <w:rsid w:val="1DBB4BD2"/>
    <w:rsid w:val="1DC0E466"/>
    <w:rsid w:val="1DC2AAB6"/>
    <w:rsid w:val="1DCC0CDB"/>
    <w:rsid w:val="1DD0F748"/>
    <w:rsid w:val="1DD2065C"/>
    <w:rsid w:val="1DD2B851"/>
    <w:rsid w:val="1DD9FA6C"/>
    <w:rsid w:val="1DDA597F"/>
    <w:rsid w:val="1DE01F67"/>
    <w:rsid w:val="1DE38B0D"/>
    <w:rsid w:val="1DE47724"/>
    <w:rsid w:val="1DE5ED5C"/>
    <w:rsid w:val="1DE5F2D5"/>
    <w:rsid w:val="1DEC9435"/>
    <w:rsid w:val="1DEF5514"/>
    <w:rsid w:val="1DFCB88E"/>
    <w:rsid w:val="1DFEDC5A"/>
    <w:rsid w:val="1E01DF2E"/>
    <w:rsid w:val="1E01FB7E"/>
    <w:rsid w:val="1E02BC94"/>
    <w:rsid w:val="1E0A6FBC"/>
    <w:rsid w:val="1E127B82"/>
    <w:rsid w:val="1E20A240"/>
    <w:rsid w:val="1E2D239A"/>
    <w:rsid w:val="1E2E0A8F"/>
    <w:rsid w:val="1E32706D"/>
    <w:rsid w:val="1E359E47"/>
    <w:rsid w:val="1E392987"/>
    <w:rsid w:val="1E3A74B9"/>
    <w:rsid w:val="1E3AEF8A"/>
    <w:rsid w:val="1E3D39F9"/>
    <w:rsid w:val="1E3D9857"/>
    <w:rsid w:val="1E3DAB38"/>
    <w:rsid w:val="1E3E3237"/>
    <w:rsid w:val="1E3F16EF"/>
    <w:rsid w:val="1E4AE534"/>
    <w:rsid w:val="1E4C7EFF"/>
    <w:rsid w:val="1E52659B"/>
    <w:rsid w:val="1E528BF3"/>
    <w:rsid w:val="1E53F4EB"/>
    <w:rsid w:val="1E5DC213"/>
    <w:rsid w:val="1E66510F"/>
    <w:rsid w:val="1E6DDE1C"/>
    <w:rsid w:val="1E6FC164"/>
    <w:rsid w:val="1E787908"/>
    <w:rsid w:val="1E7B6988"/>
    <w:rsid w:val="1E7D2F9B"/>
    <w:rsid w:val="1E8FA2F9"/>
    <w:rsid w:val="1E92F588"/>
    <w:rsid w:val="1E951A79"/>
    <w:rsid w:val="1E98F2BD"/>
    <w:rsid w:val="1E9A64EC"/>
    <w:rsid w:val="1E9CF1D1"/>
    <w:rsid w:val="1E9D4754"/>
    <w:rsid w:val="1E9E8584"/>
    <w:rsid w:val="1E9F7AB3"/>
    <w:rsid w:val="1EA884D7"/>
    <w:rsid w:val="1EB0F987"/>
    <w:rsid w:val="1EB227F1"/>
    <w:rsid w:val="1EB29C33"/>
    <w:rsid w:val="1EB29E3D"/>
    <w:rsid w:val="1EB4E8C6"/>
    <w:rsid w:val="1EB4F685"/>
    <w:rsid w:val="1EB5D631"/>
    <w:rsid w:val="1EB8FA22"/>
    <w:rsid w:val="1EC1A442"/>
    <w:rsid w:val="1EC27A00"/>
    <w:rsid w:val="1EC4A269"/>
    <w:rsid w:val="1EC5268B"/>
    <w:rsid w:val="1EC79173"/>
    <w:rsid w:val="1ECE7311"/>
    <w:rsid w:val="1ED0A961"/>
    <w:rsid w:val="1ED17B9A"/>
    <w:rsid w:val="1ED205D9"/>
    <w:rsid w:val="1ED50527"/>
    <w:rsid w:val="1ED7D70E"/>
    <w:rsid w:val="1EDBAED5"/>
    <w:rsid w:val="1EE451D5"/>
    <w:rsid w:val="1EE85584"/>
    <w:rsid w:val="1EEA8680"/>
    <w:rsid w:val="1EEA8F4D"/>
    <w:rsid w:val="1EED5072"/>
    <w:rsid w:val="1EEFCF4D"/>
    <w:rsid w:val="1EF565E9"/>
    <w:rsid w:val="1EF86A84"/>
    <w:rsid w:val="1EFC70E6"/>
    <w:rsid w:val="1F07A5F5"/>
    <w:rsid w:val="1F0C723F"/>
    <w:rsid w:val="1F0DD19D"/>
    <w:rsid w:val="1F0E675C"/>
    <w:rsid w:val="1F21CDA2"/>
    <w:rsid w:val="1F23B2A3"/>
    <w:rsid w:val="1F24FD16"/>
    <w:rsid w:val="1F276335"/>
    <w:rsid w:val="1F2A5DD9"/>
    <w:rsid w:val="1F2B288F"/>
    <w:rsid w:val="1F2B6AEE"/>
    <w:rsid w:val="1F2D8EF1"/>
    <w:rsid w:val="1F3031A9"/>
    <w:rsid w:val="1F353566"/>
    <w:rsid w:val="1F3DDA9D"/>
    <w:rsid w:val="1F404D13"/>
    <w:rsid w:val="1F420504"/>
    <w:rsid w:val="1F43E085"/>
    <w:rsid w:val="1F4E2895"/>
    <w:rsid w:val="1F4E6C20"/>
    <w:rsid w:val="1F52AD7B"/>
    <w:rsid w:val="1F58A692"/>
    <w:rsid w:val="1F5AAEF1"/>
    <w:rsid w:val="1F5E4807"/>
    <w:rsid w:val="1F61BE95"/>
    <w:rsid w:val="1F6D9DCD"/>
    <w:rsid w:val="1F7959D7"/>
    <w:rsid w:val="1F80C53B"/>
    <w:rsid w:val="1F843D72"/>
    <w:rsid w:val="1F8C3D74"/>
    <w:rsid w:val="1F8D51EF"/>
    <w:rsid w:val="1F8E8B49"/>
    <w:rsid w:val="1F998C42"/>
    <w:rsid w:val="1F9AA05F"/>
    <w:rsid w:val="1F9C647E"/>
    <w:rsid w:val="1F9CA5D3"/>
    <w:rsid w:val="1F9F5634"/>
    <w:rsid w:val="1FA52822"/>
    <w:rsid w:val="1FAD9C2E"/>
    <w:rsid w:val="1FB3BFFF"/>
    <w:rsid w:val="1FB3C5D6"/>
    <w:rsid w:val="1FB62906"/>
    <w:rsid w:val="1FBC7525"/>
    <w:rsid w:val="1FBDE3B9"/>
    <w:rsid w:val="1FBEB27A"/>
    <w:rsid w:val="1FC0CF12"/>
    <w:rsid w:val="1FC6BC1C"/>
    <w:rsid w:val="1FCC09D3"/>
    <w:rsid w:val="1FCC4C0C"/>
    <w:rsid w:val="1FCD5214"/>
    <w:rsid w:val="1FCE8186"/>
    <w:rsid w:val="1FD55493"/>
    <w:rsid w:val="1FDDD881"/>
    <w:rsid w:val="1FDFEAD1"/>
    <w:rsid w:val="1FE1811B"/>
    <w:rsid w:val="1FE59CF9"/>
    <w:rsid w:val="1FE72C23"/>
    <w:rsid w:val="1FEC2D44"/>
    <w:rsid w:val="1FEE491F"/>
    <w:rsid w:val="1FF6EC7C"/>
    <w:rsid w:val="1FF9F09A"/>
    <w:rsid w:val="1FFB977B"/>
    <w:rsid w:val="2005C9A2"/>
    <w:rsid w:val="200B3C5A"/>
    <w:rsid w:val="200F8016"/>
    <w:rsid w:val="201D49FF"/>
    <w:rsid w:val="201DFB37"/>
    <w:rsid w:val="201EC63E"/>
    <w:rsid w:val="20273B1F"/>
    <w:rsid w:val="2029F354"/>
    <w:rsid w:val="202A01CA"/>
    <w:rsid w:val="202BC2D4"/>
    <w:rsid w:val="202D8FFD"/>
    <w:rsid w:val="202F3C32"/>
    <w:rsid w:val="20316FD8"/>
    <w:rsid w:val="203660D2"/>
    <w:rsid w:val="2037952E"/>
    <w:rsid w:val="2038C232"/>
    <w:rsid w:val="2039ADA0"/>
    <w:rsid w:val="203CE138"/>
    <w:rsid w:val="203CF987"/>
    <w:rsid w:val="203E6818"/>
    <w:rsid w:val="20416FC5"/>
    <w:rsid w:val="20484626"/>
    <w:rsid w:val="204A4C82"/>
    <w:rsid w:val="204B70E3"/>
    <w:rsid w:val="204DB13A"/>
    <w:rsid w:val="204F16C4"/>
    <w:rsid w:val="2054885E"/>
    <w:rsid w:val="205E3490"/>
    <w:rsid w:val="205EA22C"/>
    <w:rsid w:val="20612CDD"/>
    <w:rsid w:val="206B9175"/>
    <w:rsid w:val="206BCCA2"/>
    <w:rsid w:val="206C7A02"/>
    <w:rsid w:val="207074F4"/>
    <w:rsid w:val="207275EB"/>
    <w:rsid w:val="2073C602"/>
    <w:rsid w:val="2079F49D"/>
    <w:rsid w:val="207C4D3F"/>
    <w:rsid w:val="207E2F9E"/>
    <w:rsid w:val="208037AB"/>
    <w:rsid w:val="208510DE"/>
    <w:rsid w:val="2086BB32"/>
    <w:rsid w:val="20876068"/>
    <w:rsid w:val="208A67A4"/>
    <w:rsid w:val="208A8AC7"/>
    <w:rsid w:val="20950B3F"/>
    <w:rsid w:val="20954B5E"/>
    <w:rsid w:val="2097A708"/>
    <w:rsid w:val="209D16B5"/>
    <w:rsid w:val="209D2224"/>
    <w:rsid w:val="20A053F9"/>
    <w:rsid w:val="20A28388"/>
    <w:rsid w:val="20AAAE53"/>
    <w:rsid w:val="20B24736"/>
    <w:rsid w:val="20B30A12"/>
    <w:rsid w:val="20B5ADA6"/>
    <w:rsid w:val="20BB8D03"/>
    <w:rsid w:val="20BCCB04"/>
    <w:rsid w:val="20BEFBF1"/>
    <w:rsid w:val="20BFC4B8"/>
    <w:rsid w:val="20C037CF"/>
    <w:rsid w:val="20C057E5"/>
    <w:rsid w:val="20C22EB7"/>
    <w:rsid w:val="20C33AD3"/>
    <w:rsid w:val="20C449DF"/>
    <w:rsid w:val="20C61266"/>
    <w:rsid w:val="20C73F4E"/>
    <w:rsid w:val="20C74E5B"/>
    <w:rsid w:val="20C76F18"/>
    <w:rsid w:val="20C79A66"/>
    <w:rsid w:val="20C87670"/>
    <w:rsid w:val="20CE090B"/>
    <w:rsid w:val="20D76215"/>
    <w:rsid w:val="20D78C55"/>
    <w:rsid w:val="20D9774D"/>
    <w:rsid w:val="20DAE971"/>
    <w:rsid w:val="20E81101"/>
    <w:rsid w:val="20E8FED0"/>
    <w:rsid w:val="20E9F8F6"/>
    <w:rsid w:val="20EFCEF2"/>
    <w:rsid w:val="20F29FAA"/>
    <w:rsid w:val="20FBDFA9"/>
    <w:rsid w:val="20FDC04F"/>
    <w:rsid w:val="21028658"/>
    <w:rsid w:val="21044F8B"/>
    <w:rsid w:val="21063564"/>
    <w:rsid w:val="2108B23F"/>
    <w:rsid w:val="2116CB31"/>
    <w:rsid w:val="21178F9B"/>
    <w:rsid w:val="211E3B13"/>
    <w:rsid w:val="212534FC"/>
    <w:rsid w:val="21254962"/>
    <w:rsid w:val="212FB74A"/>
    <w:rsid w:val="2131B3A8"/>
    <w:rsid w:val="21326222"/>
    <w:rsid w:val="2133701B"/>
    <w:rsid w:val="2134E736"/>
    <w:rsid w:val="213A65BD"/>
    <w:rsid w:val="213B0D44"/>
    <w:rsid w:val="213BA84B"/>
    <w:rsid w:val="213BCCFB"/>
    <w:rsid w:val="213F3A6E"/>
    <w:rsid w:val="214367CC"/>
    <w:rsid w:val="214557F5"/>
    <w:rsid w:val="21460002"/>
    <w:rsid w:val="21461B86"/>
    <w:rsid w:val="21489E03"/>
    <w:rsid w:val="214A56CA"/>
    <w:rsid w:val="214C4924"/>
    <w:rsid w:val="215E14F3"/>
    <w:rsid w:val="21604A63"/>
    <w:rsid w:val="21632716"/>
    <w:rsid w:val="21648428"/>
    <w:rsid w:val="2165517B"/>
    <w:rsid w:val="216E8748"/>
    <w:rsid w:val="2173F7B0"/>
    <w:rsid w:val="2174166D"/>
    <w:rsid w:val="2175F9C6"/>
    <w:rsid w:val="21771118"/>
    <w:rsid w:val="217DCDC2"/>
    <w:rsid w:val="217E20AA"/>
    <w:rsid w:val="21818E33"/>
    <w:rsid w:val="2181DC45"/>
    <w:rsid w:val="21840E4D"/>
    <w:rsid w:val="218A8D3A"/>
    <w:rsid w:val="2190B006"/>
    <w:rsid w:val="2198A5F3"/>
    <w:rsid w:val="21A20984"/>
    <w:rsid w:val="21A762F6"/>
    <w:rsid w:val="21A8A123"/>
    <w:rsid w:val="21A917D1"/>
    <w:rsid w:val="21B0521D"/>
    <w:rsid w:val="21B3D3A0"/>
    <w:rsid w:val="21BAC15E"/>
    <w:rsid w:val="21C1616D"/>
    <w:rsid w:val="21C4FEB1"/>
    <w:rsid w:val="21C5D646"/>
    <w:rsid w:val="21C9898E"/>
    <w:rsid w:val="21CCF957"/>
    <w:rsid w:val="21CD0322"/>
    <w:rsid w:val="21D0F432"/>
    <w:rsid w:val="21D6D2A3"/>
    <w:rsid w:val="21D740E2"/>
    <w:rsid w:val="21DA861A"/>
    <w:rsid w:val="21DB7FBE"/>
    <w:rsid w:val="21DBF6BA"/>
    <w:rsid w:val="21E071A8"/>
    <w:rsid w:val="21E75400"/>
    <w:rsid w:val="21EDC542"/>
    <w:rsid w:val="21EE5FA8"/>
    <w:rsid w:val="21F0887F"/>
    <w:rsid w:val="21F0F688"/>
    <w:rsid w:val="21F7F8CE"/>
    <w:rsid w:val="21F8DE6D"/>
    <w:rsid w:val="22011F79"/>
    <w:rsid w:val="2206975C"/>
    <w:rsid w:val="22081B9A"/>
    <w:rsid w:val="220A63F7"/>
    <w:rsid w:val="220BC44D"/>
    <w:rsid w:val="220E3E26"/>
    <w:rsid w:val="221C8837"/>
    <w:rsid w:val="2229D0FA"/>
    <w:rsid w:val="223AAC32"/>
    <w:rsid w:val="224005AE"/>
    <w:rsid w:val="2240395B"/>
    <w:rsid w:val="2240B361"/>
    <w:rsid w:val="2241B262"/>
    <w:rsid w:val="2246564E"/>
    <w:rsid w:val="2248C127"/>
    <w:rsid w:val="224985B9"/>
    <w:rsid w:val="2249D1A1"/>
    <w:rsid w:val="2249D21F"/>
    <w:rsid w:val="224ADEE4"/>
    <w:rsid w:val="224EB0E7"/>
    <w:rsid w:val="2253E6C0"/>
    <w:rsid w:val="225773FE"/>
    <w:rsid w:val="22583632"/>
    <w:rsid w:val="2260B7F0"/>
    <w:rsid w:val="2267D3DF"/>
    <w:rsid w:val="226CF1ED"/>
    <w:rsid w:val="22763F16"/>
    <w:rsid w:val="2276537D"/>
    <w:rsid w:val="2276717A"/>
    <w:rsid w:val="22794AD3"/>
    <w:rsid w:val="2279780D"/>
    <w:rsid w:val="228196CA"/>
    <w:rsid w:val="22822156"/>
    <w:rsid w:val="2289D758"/>
    <w:rsid w:val="228DC8A0"/>
    <w:rsid w:val="228E482C"/>
    <w:rsid w:val="2292C739"/>
    <w:rsid w:val="22953CDC"/>
    <w:rsid w:val="229745F2"/>
    <w:rsid w:val="22984BF3"/>
    <w:rsid w:val="2298F51F"/>
    <w:rsid w:val="229FE8A5"/>
    <w:rsid w:val="22A89A70"/>
    <w:rsid w:val="22AB22CE"/>
    <w:rsid w:val="22AF8944"/>
    <w:rsid w:val="22B51DBA"/>
    <w:rsid w:val="22BA27BF"/>
    <w:rsid w:val="22BD05B8"/>
    <w:rsid w:val="22C3ECEA"/>
    <w:rsid w:val="22C83F9C"/>
    <w:rsid w:val="22C93A7B"/>
    <w:rsid w:val="22CC5E45"/>
    <w:rsid w:val="22D0661B"/>
    <w:rsid w:val="22D7B397"/>
    <w:rsid w:val="22DA4300"/>
    <w:rsid w:val="22DB6022"/>
    <w:rsid w:val="22DD5F4D"/>
    <w:rsid w:val="22E0308C"/>
    <w:rsid w:val="22E486AA"/>
    <w:rsid w:val="22E9D6C7"/>
    <w:rsid w:val="22ED166A"/>
    <w:rsid w:val="22EFCC22"/>
    <w:rsid w:val="22FD0C58"/>
    <w:rsid w:val="230092BE"/>
    <w:rsid w:val="2301CFBA"/>
    <w:rsid w:val="230BBD98"/>
    <w:rsid w:val="2314013A"/>
    <w:rsid w:val="2338C5CE"/>
    <w:rsid w:val="2339A7F0"/>
    <w:rsid w:val="233BB0F5"/>
    <w:rsid w:val="233D84C3"/>
    <w:rsid w:val="233E61D6"/>
    <w:rsid w:val="23462125"/>
    <w:rsid w:val="234772F0"/>
    <w:rsid w:val="23540E9E"/>
    <w:rsid w:val="2354474C"/>
    <w:rsid w:val="23563CF0"/>
    <w:rsid w:val="2364E959"/>
    <w:rsid w:val="23683A7D"/>
    <w:rsid w:val="236AC3C9"/>
    <w:rsid w:val="237030FF"/>
    <w:rsid w:val="2370EC68"/>
    <w:rsid w:val="23735566"/>
    <w:rsid w:val="237CE2C6"/>
    <w:rsid w:val="237E3A51"/>
    <w:rsid w:val="237EE6BC"/>
    <w:rsid w:val="2382898D"/>
    <w:rsid w:val="2382C5EF"/>
    <w:rsid w:val="23847262"/>
    <w:rsid w:val="23854105"/>
    <w:rsid w:val="238E9AB6"/>
    <w:rsid w:val="239215A3"/>
    <w:rsid w:val="2393069A"/>
    <w:rsid w:val="23974C87"/>
    <w:rsid w:val="239B6B50"/>
    <w:rsid w:val="239CC2B5"/>
    <w:rsid w:val="239CF626"/>
    <w:rsid w:val="239DB50B"/>
    <w:rsid w:val="23A035B2"/>
    <w:rsid w:val="23A0F76F"/>
    <w:rsid w:val="23A664CB"/>
    <w:rsid w:val="23B479CB"/>
    <w:rsid w:val="23B48314"/>
    <w:rsid w:val="23B6295E"/>
    <w:rsid w:val="23B883A9"/>
    <w:rsid w:val="23BC0652"/>
    <w:rsid w:val="23BE33A6"/>
    <w:rsid w:val="23BE5053"/>
    <w:rsid w:val="23CBAFBD"/>
    <w:rsid w:val="23D2F006"/>
    <w:rsid w:val="23D67807"/>
    <w:rsid w:val="23D73D5E"/>
    <w:rsid w:val="23DB94DC"/>
    <w:rsid w:val="23DBBEFE"/>
    <w:rsid w:val="23DF20AD"/>
    <w:rsid w:val="23E04C46"/>
    <w:rsid w:val="23E13496"/>
    <w:rsid w:val="23E47148"/>
    <w:rsid w:val="23EA72F0"/>
    <w:rsid w:val="23EAF1A9"/>
    <w:rsid w:val="23EB26D6"/>
    <w:rsid w:val="23ED816A"/>
    <w:rsid w:val="23F1BC03"/>
    <w:rsid w:val="23F3BC43"/>
    <w:rsid w:val="23F3D6C8"/>
    <w:rsid w:val="23F4E22D"/>
    <w:rsid w:val="23F58188"/>
    <w:rsid w:val="23FA7CB8"/>
    <w:rsid w:val="24075AF7"/>
    <w:rsid w:val="240E8BA3"/>
    <w:rsid w:val="241622B8"/>
    <w:rsid w:val="2417FE72"/>
    <w:rsid w:val="2430CC8B"/>
    <w:rsid w:val="243224F8"/>
    <w:rsid w:val="243367FE"/>
    <w:rsid w:val="24343085"/>
    <w:rsid w:val="243604FA"/>
    <w:rsid w:val="243DEFAF"/>
    <w:rsid w:val="243E0D6E"/>
    <w:rsid w:val="24431676"/>
    <w:rsid w:val="24434887"/>
    <w:rsid w:val="244B2283"/>
    <w:rsid w:val="244B66CF"/>
    <w:rsid w:val="244BF0D3"/>
    <w:rsid w:val="244E87C8"/>
    <w:rsid w:val="2450274E"/>
    <w:rsid w:val="2455699B"/>
    <w:rsid w:val="245E355B"/>
    <w:rsid w:val="2460E50B"/>
    <w:rsid w:val="2463EF9D"/>
    <w:rsid w:val="24644691"/>
    <w:rsid w:val="2464B0B1"/>
    <w:rsid w:val="246A5DD8"/>
    <w:rsid w:val="246B4789"/>
    <w:rsid w:val="2471BC1E"/>
    <w:rsid w:val="2472EEB8"/>
    <w:rsid w:val="2474F415"/>
    <w:rsid w:val="24806A27"/>
    <w:rsid w:val="2481C62C"/>
    <w:rsid w:val="2483A873"/>
    <w:rsid w:val="248466E4"/>
    <w:rsid w:val="2484C868"/>
    <w:rsid w:val="24882008"/>
    <w:rsid w:val="248AD409"/>
    <w:rsid w:val="248E8DEC"/>
    <w:rsid w:val="2493C1D4"/>
    <w:rsid w:val="249DDB03"/>
    <w:rsid w:val="249F0686"/>
    <w:rsid w:val="249F849A"/>
    <w:rsid w:val="24A29044"/>
    <w:rsid w:val="24A3A9D8"/>
    <w:rsid w:val="24A486CF"/>
    <w:rsid w:val="24A4B413"/>
    <w:rsid w:val="24A4BB86"/>
    <w:rsid w:val="24A4E818"/>
    <w:rsid w:val="24AE6E04"/>
    <w:rsid w:val="24AEBC00"/>
    <w:rsid w:val="24AECD97"/>
    <w:rsid w:val="24B0989F"/>
    <w:rsid w:val="24B53706"/>
    <w:rsid w:val="24BEA5CE"/>
    <w:rsid w:val="24C033B5"/>
    <w:rsid w:val="24C1DB3E"/>
    <w:rsid w:val="24C87DD2"/>
    <w:rsid w:val="24CD90E4"/>
    <w:rsid w:val="24D20C11"/>
    <w:rsid w:val="24E21EC4"/>
    <w:rsid w:val="24E3714D"/>
    <w:rsid w:val="24E3872F"/>
    <w:rsid w:val="24E3C89A"/>
    <w:rsid w:val="24E5BF79"/>
    <w:rsid w:val="24ED3DBF"/>
    <w:rsid w:val="24EEBE9B"/>
    <w:rsid w:val="24F307AA"/>
    <w:rsid w:val="24F3CE36"/>
    <w:rsid w:val="24F55CC3"/>
    <w:rsid w:val="24F7FC52"/>
    <w:rsid w:val="24FC16FE"/>
    <w:rsid w:val="250115CB"/>
    <w:rsid w:val="2501CE46"/>
    <w:rsid w:val="25073AE0"/>
    <w:rsid w:val="25077176"/>
    <w:rsid w:val="25143DC1"/>
    <w:rsid w:val="251509C7"/>
    <w:rsid w:val="251E7734"/>
    <w:rsid w:val="25204CE4"/>
    <w:rsid w:val="2521BED5"/>
    <w:rsid w:val="25246BE9"/>
    <w:rsid w:val="2525A2D4"/>
    <w:rsid w:val="252F988C"/>
    <w:rsid w:val="253532DD"/>
    <w:rsid w:val="2539F491"/>
    <w:rsid w:val="253E5A15"/>
    <w:rsid w:val="253E76F7"/>
    <w:rsid w:val="25449156"/>
    <w:rsid w:val="25451B5D"/>
    <w:rsid w:val="2545F8D4"/>
    <w:rsid w:val="25470166"/>
    <w:rsid w:val="25497ED0"/>
    <w:rsid w:val="254C1BB1"/>
    <w:rsid w:val="254C62FC"/>
    <w:rsid w:val="254D3981"/>
    <w:rsid w:val="255390E4"/>
    <w:rsid w:val="2556EAE5"/>
    <w:rsid w:val="2558858F"/>
    <w:rsid w:val="2558ADDF"/>
    <w:rsid w:val="2558E1B9"/>
    <w:rsid w:val="255D34AD"/>
    <w:rsid w:val="255FA09C"/>
    <w:rsid w:val="2561AC95"/>
    <w:rsid w:val="25662B4B"/>
    <w:rsid w:val="256A6801"/>
    <w:rsid w:val="256B6449"/>
    <w:rsid w:val="2570B1E4"/>
    <w:rsid w:val="257176A5"/>
    <w:rsid w:val="2574254D"/>
    <w:rsid w:val="25749DD3"/>
    <w:rsid w:val="2575124A"/>
    <w:rsid w:val="2575FFCF"/>
    <w:rsid w:val="257CA023"/>
    <w:rsid w:val="257E1218"/>
    <w:rsid w:val="257EB2DC"/>
    <w:rsid w:val="2580A398"/>
    <w:rsid w:val="2581008E"/>
    <w:rsid w:val="25870406"/>
    <w:rsid w:val="258C41D0"/>
    <w:rsid w:val="25978944"/>
    <w:rsid w:val="259815EE"/>
    <w:rsid w:val="25997334"/>
    <w:rsid w:val="259C069F"/>
    <w:rsid w:val="259D7B36"/>
    <w:rsid w:val="25A6A7D1"/>
    <w:rsid w:val="25A93966"/>
    <w:rsid w:val="25BA46A4"/>
    <w:rsid w:val="25BE155B"/>
    <w:rsid w:val="25C81580"/>
    <w:rsid w:val="25CD990B"/>
    <w:rsid w:val="25D09AA6"/>
    <w:rsid w:val="25D16E2D"/>
    <w:rsid w:val="25D1773C"/>
    <w:rsid w:val="25D31970"/>
    <w:rsid w:val="25D6198D"/>
    <w:rsid w:val="25D9D3BC"/>
    <w:rsid w:val="25DFA92C"/>
    <w:rsid w:val="25DFEC03"/>
    <w:rsid w:val="25E047D9"/>
    <w:rsid w:val="25E09A47"/>
    <w:rsid w:val="25E22938"/>
    <w:rsid w:val="25E8810D"/>
    <w:rsid w:val="25E922BC"/>
    <w:rsid w:val="25ED24F4"/>
    <w:rsid w:val="25F33C91"/>
    <w:rsid w:val="25F3D6CB"/>
    <w:rsid w:val="25F992CB"/>
    <w:rsid w:val="25FB55DB"/>
    <w:rsid w:val="25FCC4DD"/>
    <w:rsid w:val="25FE823D"/>
    <w:rsid w:val="2603A89C"/>
    <w:rsid w:val="26079ED6"/>
    <w:rsid w:val="2607ABD2"/>
    <w:rsid w:val="26117DFC"/>
    <w:rsid w:val="26185A94"/>
    <w:rsid w:val="26188189"/>
    <w:rsid w:val="261B3E1E"/>
    <w:rsid w:val="261BDD5E"/>
    <w:rsid w:val="261F01B7"/>
    <w:rsid w:val="261F90C3"/>
    <w:rsid w:val="261FC452"/>
    <w:rsid w:val="261FDCF6"/>
    <w:rsid w:val="2621270B"/>
    <w:rsid w:val="262DDEAC"/>
    <w:rsid w:val="262E4B62"/>
    <w:rsid w:val="2632CB7A"/>
    <w:rsid w:val="2633F545"/>
    <w:rsid w:val="26364719"/>
    <w:rsid w:val="2639CCC6"/>
    <w:rsid w:val="263C982B"/>
    <w:rsid w:val="2643B29C"/>
    <w:rsid w:val="2646BB6C"/>
    <w:rsid w:val="264AF31D"/>
    <w:rsid w:val="264B6730"/>
    <w:rsid w:val="264EC830"/>
    <w:rsid w:val="2650C4FC"/>
    <w:rsid w:val="2656FBB4"/>
    <w:rsid w:val="265B2298"/>
    <w:rsid w:val="2664B6B3"/>
    <w:rsid w:val="26700FE1"/>
    <w:rsid w:val="26721364"/>
    <w:rsid w:val="2672A2DB"/>
    <w:rsid w:val="26751929"/>
    <w:rsid w:val="267AE277"/>
    <w:rsid w:val="268319C0"/>
    <w:rsid w:val="2685BD12"/>
    <w:rsid w:val="268B0E51"/>
    <w:rsid w:val="268B7555"/>
    <w:rsid w:val="269422D2"/>
    <w:rsid w:val="2696C8DF"/>
    <w:rsid w:val="26983CDD"/>
    <w:rsid w:val="269DC671"/>
    <w:rsid w:val="269E1A34"/>
    <w:rsid w:val="26A5D9A9"/>
    <w:rsid w:val="26A6F325"/>
    <w:rsid w:val="26AA63A7"/>
    <w:rsid w:val="26AD28D7"/>
    <w:rsid w:val="26BD55A2"/>
    <w:rsid w:val="26BF78EB"/>
    <w:rsid w:val="26C326B1"/>
    <w:rsid w:val="26C43F0C"/>
    <w:rsid w:val="26C90772"/>
    <w:rsid w:val="26D0688E"/>
    <w:rsid w:val="26D3030F"/>
    <w:rsid w:val="26DB10D0"/>
    <w:rsid w:val="26DDEEEE"/>
    <w:rsid w:val="26DE5469"/>
    <w:rsid w:val="26E078A8"/>
    <w:rsid w:val="26E44DDE"/>
    <w:rsid w:val="26EB8B01"/>
    <w:rsid w:val="26EB984B"/>
    <w:rsid w:val="26FE2A9E"/>
    <w:rsid w:val="26FF9804"/>
    <w:rsid w:val="2701E0BC"/>
    <w:rsid w:val="270AA561"/>
    <w:rsid w:val="270B1BE9"/>
    <w:rsid w:val="27132194"/>
    <w:rsid w:val="271461AD"/>
    <w:rsid w:val="271612B0"/>
    <w:rsid w:val="271C8FA1"/>
    <w:rsid w:val="2720E769"/>
    <w:rsid w:val="2721C503"/>
    <w:rsid w:val="27257748"/>
    <w:rsid w:val="272E6BAE"/>
    <w:rsid w:val="273AD48B"/>
    <w:rsid w:val="273D6809"/>
    <w:rsid w:val="273DB546"/>
    <w:rsid w:val="273E3A9F"/>
    <w:rsid w:val="2741A5D0"/>
    <w:rsid w:val="275077CA"/>
    <w:rsid w:val="275672F1"/>
    <w:rsid w:val="2757D57E"/>
    <w:rsid w:val="275B562D"/>
    <w:rsid w:val="275E047A"/>
    <w:rsid w:val="27606E98"/>
    <w:rsid w:val="27658A81"/>
    <w:rsid w:val="2765D8AE"/>
    <w:rsid w:val="27671893"/>
    <w:rsid w:val="276A45ED"/>
    <w:rsid w:val="276B4FBF"/>
    <w:rsid w:val="276F4E78"/>
    <w:rsid w:val="27725D5A"/>
    <w:rsid w:val="2772FFD1"/>
    <w:rsid w:val="277F61FD"/>
    <w:rsid w:val="2782154E"/>
    <w:rsid w:val="2787F899"/>
    <w:rsid w:val="278AABDE"/>
    <w:rsid w:val="278EDE3D"/>
    <w:rsid w:val="2794B072"/>
    <w:rsid w:val="2795D000"/>
    <w:rsid w:val="279ECB53"/>
    <w:rsid w:val="27B0D1D7"/>
    <w:rsid w:val="27BDF35B"/>
    <w:rsid w:val="27C10782"/>
    <w:rsid w:val="27C1F469"/>
    <w:rsid w:val="27C6A160"/>
    <w:rsid w:val="27C7F5FD"/>
    <w:rsid w:val="27CD1375"/>
    <w:rsid w:val="27CFA8A5"/>
    <w:rsid w:val="27D3D157"/>
    <w:rsid w:val="27D9704A"/>
    <w:rsid w:val="27DB99E3"/>
    <w:rsid w:val="27DC3EA0"/>
    <w:rsid w:val="27DF18A6"/>
    <w:rsid w:val="27DFA250"/>
    <w:rsid w:val="27E2BBFB"/>
    <w:rsid w:val="27E2CFAF"/>
    <w:rsid w:val="27E2D650"/>
    <w:rsid w:val="27EC4050"/>
    <w:rsid w:val="27F5E75B"/>
    <w:rsid w:val="27F709D6"/>
    <w:rsid w:val="27F84735"/>
    <w:rsid w:val="27FAC895"/>
    <w:rsid w:val="27FC1819"/>
    <w:rsid w:val="27FE77B1"/>
    <w:rsid w:val="27FEDF42"/>
    <w:rsid w:val="28036CE8"/>
    <w:rsid w:val="281211D8"/>
    <w:rsid w:val="281283F8"/>
    <w:rsid w:val="28131039"/>
    <w:rsid w:val="28131A7A"/>
    <w:rsid w:val="28149746"/>
    <w:rsid w:val="28202597"/>
    <w:rsid w:val="282418FE"/>
    <w:rsid w:val="2824C9F3"/>
    <w:rsid w:val="2828EB7A"/>
    <w:rsid w:val="282AC76F"/>
    <w:rsid w:val="2831169D"/>
    <w:rsid w:val="28316ADC"/>
    <w:rsid w:val="2831DC89"/>
    <w:rsid w:val="283A4418"/>
    <w:rsid w:val="283C455F"/>
    <w:rsid w:val="283D3657"/>
    <w:rsid w:val="283E24EA"/>
    <w:rsid w:val="2849E4B2"/>
    <w:rsid w:val="284C99FF"/>
    <w:rsid w:val="2859DA83"/>
    <w:rsid w:val="285DE637"/>
    <w:rsid w:val="285FA441"/>
    <w:rsid w:val="28686E40"/>
    <w:rsid w:val="286D41B4"/>
    <w:rsid w:val="287068E9"/>
    <w:rsid w:val="28733B0A"/>
    <w:rsid w:val="28796AA0"/>
    <w:rsid w:val="287D07DD"/>
    <w:rsid w:val="287D1B03"/>
    <w:rsid w:val="2889238B"/>
    <w:rsid w:val="288E279B"/>
    <w:rsid w:val="2890682E"/>
    <w:rsid w:val="2891FEEF"/>
    <w:rsid w:val="289261D9"/>
    <w:rsid w:val="28933655"/>
    <w:rsid w:val="2895C64A"/>
    <w:rsid w:val="2895D52B"/>
    <w:rsid w:val="28960FB6"/>
    <w:rsid w:val="2899862F"/>
    <w:rsid w:val="289A26A3"/>
    <w:rsid w:val="289CFE9F"/>
    <w:rsid w:val="289FFECD"/>
    <w:rsid w:val="28A88044"/>
    <w:rsid w:val="28AF9F3C"/>
    <w:rsid w:val="28BAB605"/>
    <w:rsid w:val="28BC9444"/>
    <w:rsid w:val="28BE907B"/>
    <w:rsid w:val="28BE90BE"/>
    <w:rsid w:val="28C2DFD2"/>
    <w:rsid w:val="28C7DFB2"/>
    <w:rsid w:val="28C8AB60"/>
    <w:rsid w:val="28CC666C"/>
    <w:rsid w:val="28D0F0D6"/>
    <w:rsid w:val="28D27428"/>
    <w:rsid w:val="28D71918"/>
    <w:rsid w:val="28D9B8E1"/>
    <w:rsid w:val="28D9E21A"/>
    <w:rsid w:val="28E00938"/>
    <w:rsid w:val="28E37615"/>
    <w:rsid w:val="28E3D8C4"/>
    <w:rsid w:val="28E76997"/>
    <w:rsid w:val="28E9FFA5"/>
    <w:rsid w:val="28EA605D"/>
    <w:rsid w:val="28EE225B"/>
    <w:rsid w:val="28F9647A"/>
    <w:rsid w:val="28F9B131"/>
    <w:rsid w:val="28F9BFFD"/>
    <w:rsid w:val="2902B23A"/>
    <w:rsid w:val="29093116"/>
    <w:rsid w:val="2918DC43"/>
    <w:rsid w:val="291C7389"/>
    <w:rsid w:val="291C82C0"/>
    <w:rsid w:val="291CA805"/>
    <w:rsid w:val="291E6EAD"/>
    <w:rsid w:val="2923DBC9"/>
    <w:rsid w:val="2923EAF8"/>
    <w:rsid w:val="292756ED"/>
    <w:rsid w:val="2928B6AB"/>
    <w:rsid w:val="292D28DF"/>
    <w:rsid w:val="292F8443"/>
    <w:rsid w:val="292FC614"/>
    <w:rsid w:val="29332065"/>
    <w:rsid w:val="29348983"/>
    <w:rsid w:val="293FEDA4"/>
    <w:rsid w:val="29456A7D"/>
    <w:rsid w:val="294CBC95"/>
    <w:rsid w:val="295336B3"/>
    <w:rsid w:val="2953C4B8"/>
    <w:rsid w:val="2958F04F"/>
    <w:rsid w:val="296291D6"/>
    <w:rsid w:val="2963860E"/>
    <w:rsid w:val="2964B536"/>
    <w:rsid w:val="2967E361"/>
    <w:rsid w:val="296BC0B4"/>
    <w:rsid w:val="296DC0D0"/>
    <w:rsid w:val="29721023"/>
    <w:rsid w:val="2977D2C5"/>
    <w:rsid w:val="298044E4"/>
    <w:rsid w:val="2982FD71"/>
    <w:rsid w:val="29854E30"/>
    <w:rsid w:val="2985A4B3"/>
    <w:rsid w:val="298A0EA6"/>
    <w:rsid w:val="298A7486"/>
    <w:rsid w:val="298BD47F"/>
    <w:rsid w:val="298EC2C1"/>
    <w:rsid w:val="298F97C8"/>
    <w:rsid w:val="299016A0"/>
    <w:rsid w:val="29965D20"/>
    <w:rsid w:val="29995BA8"/>
    <w:rsid w:val="29A58AA8"/>
    <w:rsid w:val="29B09D60"/>
    <w:rsid w:val="29B24B9C"/>
    <w:rsid w:val="29B514C0"/>
    <w:rsid w:val="29BCD3EC"/>
    <w:rsid w:val="29C15B4C"/>
    <w:rsid w:val="29C438B1"/>
    <w:rsid w:val="29CA2BDD"/>
    <w:rsid w:val="29CD4DE7"/>
    <w:rsid w:val="29D01DE2"/>
    <w:rsid w:val="29D03800"/>
    <w:rsid w:val="29D102B4"/>
    <w:rsid w:val="29D388BB"/>
    <w:rsid w:val="29D40AE0"/>
    <w:rsid w:val="29D5A327"/>
    <w:rsid w:val="29E08F6B"/>
    <w:rsid w:val="29E75F79"/>
    <w:rsid w:val="29E8ADBB"/>
    <w:rsid w:val="29EA28C9"/>
    <w:rsid w:val="29ED9586"/>
    <w:rsid w:val="29F85042"/>
    <w:rsid w:val="29F895D1"/>
    <w:rsid w:val="29FE8EA0"/>
    <w:rsid w:val="2A002D8B"/>
    <w:rsid w:val="2A02482B"/>
    <w:rsid w:val="2A0515CD"/>
    <w:rsid w:val="2A0A6986"/>
    <w:rsid w:val="2A12C3A6"/>
    <w:rsid w:val="2A1ED976"/>
    <w:rsid w:val="2A22F71F"/>
    <w:rsid w:val="2A23C10E"/>
    <w:rsid w:val="2A2A9C24"/>
    <w:rsid w:val="2A2CB409"/>
    <w:rsid w:val="2A2D6C14"/>
    <w:rsid w:val="2A303EF6"/>
    <w:rsid w:val="2A39ABEC"/>
    <w:rsid w:val="2A3A26F7"/>
    <w:rsid w:val="2A3B9706"/>
    <w:rsid w:val="2A3C3DE2"/>
    <w:rsid w:val="2A44B4E6"/>
    <w:rsid w:val="2A4AAEE7"/>
    <w:rsid w:val="2A4B3E2D"/>
    <w:rsid w:val="2A4BF717"/>
    <w:rsid w:val="2A4C1990"/>
    <w:rsid w:val="2A4FF873"/>
    <w:rsid w:val="2A55DA42"/>
    <w:rsid w:val="2A5A9980"/>
    <w:rsid w:val="2A5BFEC3"/>
    <w:rsid w:val="2A5C9D64"/>
    <w:rsid w:val="2A5DEA09"/>
    <w:rsid w:val="2A5EB5A2"/>
    <w:rsid w:val="2A6C60C7"/>
    <w:rsid w:val="2A7055E7"/>
    <w:rsid w:val="2A706821"/>
    <w:rsid w:val="2A77F4D7"/>
    <w:rsid w:val="2A7C518E"/>
    <w:rsid w:val="2A7F57B0"/>
    <w:rsid w:val="2A80728F"/>
    <w:rsid w:val="2A80E224"/>
    <w:rsid w:val="2A8B7F7A"/>
    <w:rsid w:val="2A8D62D5"/>
    <w:rsid w:val="2A8DD2D1"/>
    <w:rsid w:val="2A8E1ED0"/>
    <w:rsid w:val="2A911473"/>
    <w:rsid w:val="2A94BD9D"/>
    <w:rsid w:val="2A9500F2"/>
    <w:rsid w:val="2A95996B"/>
    <w:rsid w:val="2A9E69C4"/>
    <w:rsid w:val="2AA29F1B"/>
    <w:rsid w:val="2AA59392"/>
    <w:rsid w:val="2AA7A82B"/>
    <w:rsid w:val="2AAA6E03"/>
    <w:rsid w:val="2AAC58CA"/>
    <w:rsid w:val="2AAF7964"/>
    <w:rsid w:val="2AB0426B"/>
    <w:rsid w:val="2AB36E66"/>
    <w:rsid w:val="2AB75D74"/>
    <w:rsid w:val="2AB9FA7F"/>
    <w:rsid w:val="2ABA9963"/>
    <w:rsid w:val="2ABADEC0"/>
    <w:rsid w:val="2ABB4756"/>
    <w:rsid w:val="2ABBDE49"/>
    <w:rsid w:val="2ABDE9E3"/>
    <w:rsid w:val="2AC1624E"/>
    <w:rsid w:val="2AC739F5"/>
    <w:rsid w:val="2AC88E98"/>
    <w:rsid w:val="2ACEC6B3"/>
    <w:rsid w:val="2ADE52AB"/>
    <w:rsid w:val="2AE41658"/>
    <w:rsid w:val="2AE54095"/>
    <w:rsid w:val="2AE7EA7F"/>
    <w:rsid w:val="2AE8A207"/>
    <w:rsid w:val="2AEA0B9A"/>
    <w:rsid w:val="2AFA960C"/>
    <w:rsid w:val="2AFCE73F"/>
    <w:rsid w:val="2AFE7169"/>
    <w:rsid w:val="2B041CBF"/>
    <w:rsid w:val="2B0697DE"/>
    <w:rsid w:val="2B0ACEC6"/>
    <w:rsid w:val="2B0B4786"/>
    <w:rsid w:val="2B0B8F73"/>
    <w:rsid w:val="2B0F8F28"/>
    <w:rsid w:val="2B10078A"/>
    <w:rsid w:val="2B107994"/>
    <w:rsid w:val="2B149DF3"/>
    <w:rsid w:val="2B1E3803"/>
    <w:rsid w:val="2B1E92E9"/>
    <w:rsid w:val="2B22BC17"/>
    <w:rsid w:val="2B3349A9"/>
    <w:rsid w:val="2B35F31E"/>
    <w:rsid w:val="2B380ECD"/>
    <w:rsid w:val="2B407D41"/>
    <w:rsid w:val="2B431B74"/>
    <w:rsid w:val="2B49EBE0"/>
    <w:rsid w:val="2B4E2F6E"/>
    <w:rsid w:val="2B513E98"/>
    <w:rsid w:val="2B533B4F"/>
    <w:rsid w:val="2B5580F9"/>
    <w:rsid w:val="2B55F405"/>
    <w:rsid w:val="2B5B1532"/>
    <w:rsid w:val="2B5B4E72"/>
    <w:rsid w:val="2B5BAB02"/>
    <w:rsid w:val="2B5C5E67"/>
    <w:rsid w:val="2B68950D"/>
    <w:rsid w:val="2B6DF62A"/>
    <w:rsid w:val="2B73EFA1"/>
    <w:rsid w:val="2B74ADCC"/>
    <w:rsid w:val="2B757F27"/>
    <w:rsid w:val="2B79587F"/>
    <w:rsid w:val="2B7E7EED"/>
    <w:rsid w:val="2B7F0C8B"/>
    <w:rsid w:val="2B8659B4"/>
    <w:rsid w:val="2B89240C"/>
    <w:rsid w:val="2B8DEF25"/>
    <w:rsid w:val="2B9352C3"/>
    <w:rsid w:val="2B945E5B"/>
    <w:rsid w:val="2B96A7C4"/>
    <w:rsid w:val="2B999388"/>
    <w:rsid w:val="2B9BD12E"/>
    <w:rsid w:val="2BA9C46D"/>
    <w:rsid w:val="2BAA3ABC"/>
    <w:rsid w:val="2BB42C49"/>
    <w:rsid w:val="2BB8B579"/>
    <w:rsid w:val="2BB9145F"/>
    <w:rsid w:val="2BC12F21"/>
    <w:rsid w:val="2BC879F8"/>
    <w:rsid w:val="2BCF9BAD"/>
    <w:rsid w:val="2BD4D382"/>
    <w:rsid w:val="2BDA8D66"/>
    <w:rsid w:val="2BDF52F9"/>
    <w:rsid w:val="2BE21AFA"/>
    <w:rsid w:val="2BE2BFED"/>
    <w:rsid w:val="2BF196EF"/>
    <w:rsid w:val="2BF7F490"/>
    <w:rsid w:val="2BF8919C"/>
    <w:rsid w:val="2BF951A4"/>
    <w:rsid w:val="2C0250E9"/>
    <w:rsid w:val="2C0D0B34"/>
    <w:rsid w:val="2C0E13AE"/>
    <w:rsid w:val="2C0E5F6E"/>
    <w:rsid w:val="2C10976C"/>
    <w:rsid w:val="2C1A8C38"/>
    <w:rsid w:val="2C20C4FD"/>
    <w:rsid w:val="2C224039"/>
    <w:rsid w:val="2C2A0D9E"/>
    <w:rsid w:val="2C362CF8"/>
    <w:rsid w:val="2C3EAD3A"/>
    <w:rsid w:val="2C3F4AA4"/>
    <w:rsid w:val="2C4089E8"/>
    <w:rsid w:val="2C465DAD"/>
    <w:rsid w:val="2C48194C"/>
    <w:rsid w:val="2C48CCD8"/>
    <w:rsid w:val="2C4BF303"/>
    <w:rsid w:val="2C4FAE17"/>
    <w:rsid w:val="2C508BF3"/>
    <w:rsid w:val="2C560F6F"/>
    <w:rsid w:val="2C5E0802"/>
    <w:rsid w:val="2C781E36"/>
    <w:rsid w:val="2C7A0B26"/>
    <w:rsid w:val="2C7B16C4"/>
    <w:rsid w:val="2C8368C2"/>
    <w:rsid w:val="2C8AF68C"/>
    <w:rsid w:val="2C949B43"/>
    <w:rsid w:val="2C9BD15A"/>
    <w:rsid w:val="2CAA7ADE"/>
    <w:rsid w:val="2CAE70A3"/>
    <w:rsid w:val="2CB2C923"/>
    <w:rsid w:val="2CB640D2"/>
    <w:rsid w:val="2CBADFD0"/>
    <w:rsid w:val="2CBFED8A"/>
    <w:rsid w:val="2CC47509"/>
    <w:rsid w:val="2CC5C661"/>
    <w:rsid w:val="2CC6A8CF"/>
    <w:rsid w:val="2CCADAD1"/>
    <w:rsid w:val="2CCD026E"/>
    <w:rsid w:val="2CCED8C8"/>
    <w:rsid w:val="2CCF3A90"/>
    <w:rsid w:val="2CCF8870"/>
    <w:rsid w:val="2CD13B5A"/>
    <w:rsid w:val="2CD6B469"/>
    <w:rsid w:val="2CD884AA"/>
    <w:rsid w:val="2CDFA7E1"/>
    <w:rsid w:val="2CE4C26A"/>
    <w:rsid w:val="2CEDE6D3"/>
    <w:rsid w:val="2CF04543"/>
    <w:rsid w:val="2CF2B5BB"/>
    <w:rsid w:val="2CFE4249"/>
    <w:rsid w:val="2CFEE0C0"/>
    <w:rsid w:val="2D0063DA"/>
    <w:rsid w:val="2D046A0F"/>
    <w:rsid w:val="2D0560D7"/>
    <w:rsid w:val="2D06AA15"/>
    <w:rsid w:val="2D06BF6B"/>
    <w:rsid w:val="2D0A049A"/>
    <w:rsid w:val="2D0DB538"/>
    <w:rsid w:val="2D0ECE72"/>
    <w:rsid w:val="2D19ABF1"/>
    <w:rsid w:val="2D1D67EB"/>
    <w:rsid w:val="2D2090F6"/>
    <w:rsid w:val="2D272660"/>
    <w:rsid w:val="2D2EEEDF"/>
    <w:rsid w:val="2D2FAE56"/>
    <w:rsid w:val="2D2FB39B"/>
    <w:rsid w:val="2D35CE4A"/>
    <w:rsid w:val="2D3B2CF3"/>
    <w:rsid w:val="2D445852"/>
    <w:rsid w:val="2D48BAC9"/>
    <w:rsid w:val="2D50DE4F"/>
    <w:rsid w:val="2D53AAC1"/>
    <w:rsid w:val="2D56D880"/>
    <w:rsid w:val="2D58E57F"/>
    <w:rsid w:val="2D592436"/>
    <w:rsid w:val="2D5E73C1"/>
    <w:rsid w:val="2D5FD06D"/>
    <w:rsid w:val="2D6CF2B6"/>
    <w:rsid w:val="2D6FA08F"/>
    <w:rsid w:val="2D7491A5"/>
    <w:rsid w:val="2D74A827"/>
    <w:rsid w:val="2D756734"/>
    <w:rsid w:val="2D7902FD"/>
    <w:rsid w:val="2D79F60F"/>
    <w:rsid w:val="2D81777C"/>
    <w:rsid w:val="2D8A66B0"/>
    <w:rsid w:val="2D8AB2F3"/>
    <w:rsid w:val="2D8B538E"/>
    <w:rsid w:val="2D904201"/>
    <w:rsid w:val="2D925741"/>
    <w:rsid w:val="2D9812FC"/>
    <w:rsid w:val="2D99ED57"/>
    <w:rsid w:val="2DA50B91"/>
    <w:rsid w:val="2DA54BCA"/>
    <w:rsid w:val="2DA57558"/>
    <w:rsid w:val="2DA59C78"/>
    <w:rsid w:val="2DAC981B"/>
    <w:rsid w:val="2DB4A422"/>
    <w:rsid w:val="2DB851EF"/>
    <w:rsid w:val="2DC09416"/>
    <w:rsid w:val="2DCA6852"/>
    <w:rsid w:val="2DCB4E0C"/>
    <w:rsid w:val="2DCD51C2"/>
    <w:rsid w:val="2DD094CA"/>
    <w:rsid w:val="2DD344B6"/>
    <w:rsid w:val="2DE173FC"/>
    <w:rsid w:val="2DE21B62"/>
    <w:rsid w:val="2DE61F45"/>
    <w:rsid w:val="2DE68E3F"/>
    <w:rsid w:val="2DE7A019"/>
    <w:rsid w:val="2DECBB59"/>
    <w:rsid w:val="2DEEA901"/>
    <w:rsid w:val="2DF02DA3"/>
    <w:rsid w:val="2DF90310"/>
    <w:rsid w:val="2DFBC555"/>
    <w:rsid w:val="2DFFA50C"/>
    <w:rsid w:val="2E05348A"/>
    <w:rsid w:val="2E0546AC"/>
    <w:rsid w:val="2E08F6EB"/>
    <w:rsid w:val="2E098D30"/>
    <w:rsid w:val="2E124C14"/>
    <w:rsid w:val="2E174431"/>
    <w:rsid w:val="2E176518"/>
    <w:rsid w:val="2E17C6B7"/>
    <w:rsid w:val="2E19C4D1"/>
    <w:rsid w:val="2E1AB0E8"/>
    <w:rsid w:val="2E1D16AA"/>
    <w:rsid w:val="2E2261FE"/>
    <w:rsid w:val="2E261A30"/>
    <w:rsid w:val="2E26DBEB"/>
    <w:rsid w:val="2E310A52"/>
    <w:rsid w:val="2E32CF70"/>
    <w:rsid w:val="2E330B96"/>
    <w:rsid w:val="2E337E02"/>
    <w:rsid w:val="2E372CE1"/>
    <w:rsid w:val="2E3C2783"/>
    <w:rsid w:val="2E3CD38B"/>
    <w:rsid w:val="2E3DEFBF"/>
    <w:rsid w:val="2E4200F8"/>
    <w:rsid w:val="2E424F1F"/>
    <w:rsid w:val="2E4736F0"/>
    <w:rsid w:val="2E4D0D99"/>
    <w:rsid w:val="2E4E0E7C"/>
    <w:rsid w:val="2E4F45A9"/>
    <w:rsid w:val="2E50F452"/>
    <w:rsid w:val="2E5168CD"/>
    <w:rsid w:val="2E53A2DB"/>
    <w:rsid w:val="2E54BD5D"/>
    <w:rsid w:val="2E59E621"/>
    <w:rsid w:val="2E5B55F3"/>
    <w:rsid w:val="2E646AF3"/>
    <w:rsid w:val="2E6E46F1"/>
    <w:rsid w:val="2E6F4995"/>
    <w:rsid w:val="2E70FABF"/>
    <w:rsid w:val="2E74C0C2"/>
    <w:rsid w:val="2E7C4BC6"/>
    <w:rsid w:val="2E7D4DE5"/>
    <w:rsid w:val="2E7EDA73"/>
    <w:rsid w:val="2E824F31"/>
    <w:rsid w:val="2E841AA0"/>
    <w:rsid w:val="2E8780EF"/>
    <w:rsid w:val="2E87A5B4"/>
    <w:rsid w:val="2E936D8B"/>
    <w:rsid w:val="2EA7F70F"/>
    <w:rsid w:val="2EB15F69"/>
    <w:rsid w:val="2EB19A31"/>
    <w:rsid w:val="2EB1F6E1"/>
    <w:rsid w:val="2EB3B29B"/>
    <w:rsid w:val="2EBC5249"/>
    <w:rsid w:val="2EBC688A"/>
    <w:rsid w:val="2ECE2987"/>
    <w:rsid w:val="2ED25FBB"/>
    <w:rsid w:val="2EDE99D1"/>
    <w:rsid w:val="2EE05F27"/>
    <w:rsid w:val="2EE28900"/>
    <w:rsid w:val="2EF00CCC"/>
    <w:rsid w:val="2EFBC552"/>
    <w:rsid w:val="2EFC39A9"/>
    <w:rsid w:val="2F018C2C"/>
    <w:rsid w:val="2F01DB95"/>
    <w:rsid w:val="2F112816"/>
    <w:rsid w:val="2F1D7176"/>
    <w:rsid w:val="2F1E56C8"/>
    <w:rsid w:val="2F1EB5CA"/>
    <w:rsid w:val="2F22FFA7"/>
    <w:rsid w:val="2F252B0F"/>
    <w:rsid w:val="2F2646F1"/>
    <w:rsid w:val="2F29065E"/>
    <w:rsid w:val="2F34DBCB"/>
    <w:rsid w:val="2F38DBE3"/>
    <w:rsid w:val="2F415965"/>
    <w:rsid w:val="2F418233"/>
    <w:rsid w:val="2F462243"/>
    <w:rsid w:val="2F560EC1"/>
    <w:rsid w:val="2F58DCC1"/>
    <w:rsid w:val="2F5F9FAD"/>
    <w:rsid w:val="2F6544FB"/>
    <w:rsid w:val="2F659046"/>
    <w:rsid w:val="2F65DF7E"/>
    <w:rsid w:val="2F6661D6"/>
    <w:rsid w:val="2F67401B"/>
    <w:rsid w:val="2F6CB38E"/>
    <w:rsid w:val="2F7049DF"/>
    <w:rsid w:val="2F705FA4"/>
    <w:rsid w:val="2F76D719"/>
    <w:rsid w:val="2F7791F5"/>
    <w:rsid w:val="2F791566"/>
    <w:rsid w:val="2F7A4C3F"/>
    <w:rsid w:val="2F7A75F3"/>
    <w:rsid w:val="2F7AA52A"/>
    <w:rsid w:val="2F86C30B"/>
    <w:rsid w:val="2F87E2F8"/>
    <w:rsid w:val="2F89C1A1"/>
    <w:rsid w:val="2F8AA724"/>
    <w:rsid w:val="2F8C3846"/>
    <w:rsid w:val="2F9463DE"/>
    <w:rsid w:val="2F963E43"/>
    <w:rsid w:val="2F9BD0E5"/>
    <w:rsid w:val="2FA810DB"/>
    <w:rsid w:val="2FA94D33"/>
    <w:rsid w:val="2FAA9D49"/>
    <w:rsid w:val="2FAABBA7"/>
    <w:rsid w:val="2FAF20A1"/>
    <w:rsid w:val="2FB522B0"/>
    <w:rsid w:val="2FB57756"/>
    <w:rsid w:val="2FB6D2DF"/>
    <w:rsid w:val="2FBEAE6B"/>
    <w:rsid w:val="2FBEDB58"/>
    <w:rsid w:val="2FC26E1A"/>
    <w:rsid w:val="2FCAB047"/>
    <w:rsid w:val="2FCAC10C"/>
    <w:rsid w:val="2FCBFB7D"/>
    <w:rsid w:val="2FCFE2BF"/>
    <w:rsid w:val="2FD6D4C5"/>
    <w:rsid w:val="2FD8C71F"/>
    <w:rsid w:val="2FDA5DEC"/>
    <w:rsid w:val="2FDE5C0C"/>
    <w:rsid w:val="2FF2AC23"/>
    <w:rsid w:val="2FF46A45"/>
    <w:rsid w:val="2FF71889"/>
    <w:rsid w:val="2FF881D1"/>
    <w:rsid w:val="2FFEBA2D"/>
    <w:rsid w:val="2FFEF68E"/>
    <w:rsid w:val="2FFF5C5B"/>
    <w:rsid w:val="3007FC81"/>
    <w:rsid w:val="30083339"/>
    <w:rsid w:val="300CED64"/>
    <w:rsid w:val="3010256C"/>
    <w:rsid w:val="3011D087"/>
    <w:rsid w:val="30173A1B"/>
    <w:rsid w:val="30176F32"/>
    <w:rsid w:val="301889CE"/>
    <w:rsid w:val="3019C35A"/>
    <w:rsid w:val="301A2BDA"/>
    <w:rsid w:val="301D2AA1"/>
    <w:rsid w:val="301F9162"/>
    <w:rsid w:val="3023B83F"/>
    <w:rsid w:val="3025625D"/>
    <w:rsid w:val="302E0688"/>
    <w:rsid w:val="3031512F"/>
    <w:rsid w:val="30374183"/>
    <w:rsid w:val="303A4CDD"/>
    <w:rsid w:val="3044BEE3"/>
    <w:rsid w:val="3048B03C"/>
    <w:rsid w:val="30493335"/>
    <w:rsid w:val="304AC50A"/>
    <w:rsid w:val="304D1FC4"/>
    <w:rsid w:val="305907FD"/>
    <w:rsid w:val="305CD5E8"/>
    <w:rsid w:val="305F1456"/>
    <w:rsid w:val="305FA670"/>
    <w:rsid w:val="306330A9"/>
    <w:rsid w:val="3064350F"/>
    <w:rsid w:val="30667B89"/>
    <w:rsid w:val="3067826F"/>
    <w:rsid w:val="3069A808"/>
    <w:rsid w:val="3069B1F6"/>
    <w:rsid w:val="306B4C84"/>
    <w:rsid w:val="30701AB0"/>
    <w:rsid w:val="30708312"/>
    <w:rsid w:val="3071644B"/>
    <w:rsid w:val="307D65E9"/>
    <w:rsid w:val="307DB57A"/>
    <w:rsid w:val="30815C3F"/>
    <w:rsid w:val="30824512"/>
    <w:rsid w:val="30886E8C"/>
    <w:rsid w:val="30960E49"/>
    <w:rsid w:val="30971CDC"/>
    <w:rsid w:val="3097E423"/>
    <w:rsid w:val="30992A04"/>
    <w:rsid w:val="309D3C0A"/>
    <w:rsid w:val="30A2DB87"/>
    <w:rsid w:val="30A39A8D"/>
    <w:rsid w:val="30B6C094"/>
    <w:rsid w:val="30B7F93C"/>
    <w:rsid w:val="30B834AC"/>
    <w:rsid w:val="30B87924"/>
    <w:rsid w:val="30BD7DE6"/>
    <w:rsid w:val="30C40F18"/>
    <w:rsid w:val="30CA7EF9"/>
    <w:rsid w:val="30D0AF79"/>
    <w:rsid w:val="30D6B7EB"/>
    <w:rsid w:val="30D78530"/>
    <w:rsid w:val="30DC1BEF"/>
    <w:rsid w:val="30E24F28"/>
    <w:rsid w:val="30E80BD6"/>
    <w:rsid w:val="30E9F248"/>
    <w:rsid w:val="30F3B5CD"/>
    <w:rsid w:val="30F48920"/>
    <w:rsid w:val="30F8A79A"/>
    <w:rsid w:val="30FA11D8"/>
    <w:rsid w:val="30FD27B5"/>
    <w:rsid w:val="30FDB811"/>
    <w:rsid w:val="30FDC55E"/>
    <w:rsid w:val="310339A0"/>
    <w:rsid w:val="310569E8"/>
    <w:rsid w:val="3107F597"/>
    <w:rsid w:val="31095E98"/>
    <w:rsid w:val="3109E523"/>
    <w:rsid w:val="310AB415"/>
    <w:rsid w:val="310CA727"/>
    <w:rsid w:val="31153E28"/>
    <w:rsid w:val="311C781C"/>
    <w:rsid w:val="311CF980"/>
    <w:rsid w:val="3122ABA7"/>
    <w:rsid w:val="31255363"/>
    <w:rsid w:val="312DEE40"/>
    <w:rsid w:val="3134EE17"/>
    <w:rsid w:val="313F5AF0"/>
    <w:rsid w:val="313FF801"/>
    <w:rsid w:val="31406015"/>
    <w:rsid w:val="31453006"/>
    <w:rsid w:val="314B9BD1"/>
    <w:rsid w:val="314F8D68"/>
    <w:rsid w:val="3157EC5C"/>
    <w:rsid w:val="315C3B15"/>
    <w:rsid w:val="315ED1D3"/>
    <w:rsid w:val="31654E2E"/>
    <w:rsid w:val="31665396"/>
    <w:rsid w:val="316A0DC7"/>
    <w:rsid w:val="316FEBED"/>
    <w:rsid w:val="317C1F59"/>
    <w:rsid w:val="317CE319"/>
    <w:rsid w:val="31807FD1"/>
    <w:rsid w:val="3180FB59"/>
    <w:rsid w:val="318513DB"/>
    <w:rsid w:val="318740E2"/>
    <w:rsid w:val="318FD3A4"/>
    <w:rsid w:val="319ED3A5"/>
    <w:rsid w:val="31A20154"/>
    <w:rsid w:val="31B23C71"/>
    <w:rsid w:val="31B708CE"/>
    <w:rsid w:val="31B718D8"/>
    <w:rsid w:val="31CAD9CD"/>
    <w:rsid w:val="31CC4772"/>
    <w:rsid w:val="31D98AC7"/>
    <w:rsid w:val="31DA10D3"/>
    <w:rsid w:val="31DD3DC1"/>
    <w:rsid w:val="31E3F860"/>
    <w:rsid w:val="31EB0E18"/>
    <w:rsid w:val="31EB8A33"/>
    <w:rsid w:val="31EF93E7"/>
    <w:rsid w:val="31EFBDCC"/>
    <w:rsid w:val="31F4A565"/>
    <w:rsid w:val="31F53823"/>
    <w:rsid w:val="31F886AB"/>
    <w:rsid w:val="31FBFF67"/>
    <w:rsid w:val="31FC7748"/>
    <w:rsid w:val="31FFFDBD"/>
    <w:rsid w:val="32000DED"/>
    <w:rsid w:val="32082238"/>
    <w:rsid w:val="320AB7CD"/>
    <w:rsid w:val="320DA1E6"/>
    <w:rsid w:val="320DDE97"/>
    <w:rsid w:val="32129338"/>
    <w:rsid w:val="3213907E"/>
    <w:rsid w:val="3217A7F7"/>
    <w:rsid w:val="32183A2B"/>
    <w:rsid w:val="3218A344"/>
    <w:rsid w:val="32191667"/>
    <w:rsid w:val="321EAF88"/>
    <w:rsid w:val="321EC4B8"/>
    <w:rsid w:val="3224ECDF"/>
    <w:rsid w:val="32295057"/>
    <w:rsid w:val="322B2DFA"/>
    <w:rsid w:val="322B35CC"/>
    <w:rsid w:val="32318901"/>
    <w:rsid w:val="323B13AB"/>
    <w:rsid w:val="323C4E08"/>
    <w:rsid w:val="323CE51C"/>
    <w:rsid w:val="323DE571"/>
    <w:rsid w:val="32428612"/>
    <w:rsid w:val="32472FEB"/>
    <w:rsid w:val="324A7892"/>
    <w:rsid w:val="324C8CC0"/>
    <w:rsid w:val="324D7AD1"/>
    <w:rsid w:val="32511D12"/>
    <w:rsid w:val="325A959F"/>
    <w:rsid w:val="325D311A"/>
    <w:rsid w:val="325EDC82"/>
    <w:rsid w:val="3260E4A6"/>
    <w:rsid w:val="3264CAE0"/>
    <w:rsid w:val="3265FA3A"/>
    <w:rsid w:val="3267C089"/>
    <w:rsid w:val="326BF721"/>
    <w:rsid w:val="326C47F5"/>
    <w:rsid w:val="326E8937"/>
    <w:rsid w:val="32726663"/>
    <w:rsid w:val="3277A26A"/>
    <w:rsid w:val="3277DFD3"/>
    <w:rsid w:val="328C3885"/>
    <w:rsid w:val="328D15E7"/>
    <w:rsid w:val="329074FF"/>
    <w:rsid w:val="32911353"/>
    <w:rsid w:val="32973CAE"/>
    <w:rsid w:val="3298010D"/>
    <w:rsid w:val="329988CA"/>
    <w:rsid w:val="329DAD28"/>
    <w:rsid w:val="32A2530E"/>
    <w:rsid w:val="32A3949C"/>
    <w:rsid w:val="32A91493"/>
    <w:rsid w:val="32AF3522"/>
    <w:rsid w:val="32B716E9"/>
    <w:rsid w:val="32B918AB"/>
    <w:rsid w:val="32B9A220"/>
    <w:rsid w:val="32BA101E"/>
    <w:rsid w:val="32BD7101"/>
    <w:rsid w:val="32BE840C"/>
    <w:rsid w:val="32BF7C44"/>
    <w:rsid w:val="32C091CE"/>
    <w:rsid w:val="32C278D6"/>
    <w:rsid w:val="32C47B0B"/>
    <w:rsid w:val="32C6C50C"/>
    <w:rsid w:val="32C70438"/>
    <w:rsid w:val="32CC47CB"/>
    <w:rsid w:val="32D151EE"/>
    <w:rsid w:val="32D71C05"/>
    <w:rsid w:val="32D97EF4"/>
    <w:rsid w:val="32DA1877"/>
    <w:rsid w:val="32DA3A63"/>
    <w:rsid w:val="32DA629B"/>
    <w:rsid w:val="32DF0E0F"/>
    <w:rsid w:val="32E5C1CB"/>
    <w:rsid w:val="32E6159E"/>
    <w:rsid w:val="32E73899"/>
    <w:rsid w:val="32ED9E69"/>
    <w:rsid w:val="32EDAA60"/>
    <w:rsid w:val="32EE4115"/>
    <w:rsid w:val="32F0C3E4"/>
    <w:rsid w:val="32F0E464"/>
    <w:rsid w:val="32F17D74"/>
    <w:rsid w:val="32F26E36"/>
    <w:rsid w:val="32F541F7"/>
    <w:rsid w:val="32F5E27E"/>
    <w:rsid w:val="32F801C5"/>
    <w:rsid w:val="32FCB920"/>
    <w:rsid w:val="32FE1D72"/>
    <w:rsid w:val="3303095E"/>
    <w:rsid w:val="3304ADBC"/>
    <w:rsid w:val="330F5683"/>
    <w:rsid w:val="33101534"/>
    <w:rsid w:val="3318C6B1"/>
    <w:rsid w:val="33190B4C"/>
    <w:rsid w:val="331B718D"/>
    <w:rsid w:val="331D46F3"/>
    <w:rsid w:val="331EB941"/>
    <w:rsid w:val="331F4A0C"/>
    <w:rsid w:val="332277C8"/>
    <w:rsid w:val="3325430E"/>
    <w:rsid w:val="332D257F"/>
    <w:rsid w:val="332E6B2A"/>
    <w:rsid w:val="332ED019"/>
    <w:rsid w:val="333A08A1"/>
    <w:rsid w:val="333A28CA"/>
    <w:rsid w:val="333A7CDF"/>
    <w:rsid w:val="333B06D1"/>
    <w:rsid w:val="333B94AE"/>
    <w:rsid w:val="333CBD97"/>
    <w:rsid w:val="33429BA2"/>
    <w:rsid w:val="33458B9E"/>
    <w:rsid w:val="334616D3"/>
    <w:rsid w:val="33510519"/>
    <w:rsid w:val="335204D1"/>
    <w:rsid w:val="33546505"/>
    <w:rsid w:val="3356534B"/>
    <w:rsid w:val="335E05F9"/>
    <w:rsid w:val="33607A5E"/>
    <w:rsid w:val="3362EE8A"/>
    <w:rsid w:val="3368F1F1"/>
    <w:rsid w:val="336BCFD1"/>
    <w:rsid w:val="3370DA03"/>
    <w:rsid w:val="33722529"/>
    <w:rsid w:val="33799BDA"/>
    <w:rsid w:val="338537C8"/>
    <w:rsid w:val="3389B3CC"/>
    <w:rsid w:val="338A5FC7"/>
    <w:rsid w:val="338A6A47"/>
    <w:rsid w:val="338BE71F"/>
    <w:rsid w:val="338C4E39"/>
    <w:rsid w:val="338D5490"/>
    <w:rsid w:val="3390AF1C"/>
    <w:rsid w:val="33921DD4"/>
    <w:rsid w:val="3396351B"/>
    <w:rsid w:val="339CAE56"/>
    <w:rsid w:val="339EBABC"/>
    <w:rsid w:val="33A2A951"/>
    <w:rsid w:val="33A6B832"/>
    <w:rsid w:val="33A7FB94"/>
    <w:rsid w:val="33AB79F7"/>
    <w:rsid w:val="33ADD962"/>
    <w:rsid w:val="33B1E335"/>
    <w:rsid w:val="33B2D7A5"/>
    <w:rsid w:val="33B38B00"/>
    <w:rsid w:val="33B4FC97"/>
    <w:rsid w:val="33B5D28B"/>
    <w:rsid w:val="33B7ED85"/>
    <w:rsid w:val="33BD651B"/>
    <w:rsid w:val="33BDC282"/>
    <w:rsid w:val="33C3F322"/>
    <w:rsid w:val="33CB83E5"/>
    <w:rsid w:val="33CEFEE9"/>
    <w:rsid w:val="33CF5D36"/>
    <w:rsid w:val="33D2E033"/>
    <w:rsid w:val="33D40230"/>
    <w:rsid w:val="33D80371"/>
    <w:rsid w:val="33DF9DD0"/>
    <w:rsid w:val="33E12E86"/>
    <w:rsid w:val="33E5908F"/>
    <w:rsid w:val="33E87E01"/>
    <w:rsid w:val="33E999E7"/>
    <w:rsid w:val="33ED4675"/>
    <w:rsid w:val="33F8CEAA"/>
    <w:rsid w:val="33FFDA86"/>
    <w:rsid w:val="3403CBA9"/>
    <w:rsid w:val="340636FE"/>
    <w:rsid w:val="3409ACF0"/>
    <w:rsid w:val="340F405E"/>
    <w:rsid w:val="340FF257"/>
    <w:rsid w:val="34115F8F"/>
    <w:rsid w:val="3414D9AA"/>
    <w:rsid w:val="341594FE"/>
    <w:rsid w:val="342494BF"/>
    <w:rsid w:val="342663A4"/>
    <w:rsid w:val="3428A263"/>
    <w:rsid w:val="342AE5C4"/>
    <w:rsid w:val="342C9E66"/>
    <w:rsid w:val="342CC598"/>
    <w:rsid w:val="342FC3D8"/>
    <w:rsid w:val="34306654"/>
    <w:rsid w:val="34307278"/>
    <w:rsid w:val="34368A72"/>
    <w:rsid w:val="34381127"/>
    <w:rsid w:val="343C48E3"/>
    <w:rsid w:val="343DD772"/>
    <w:rsid w:val="343F41AE"/>
    <w:rsid w:val="3448BE47"/>
    <w:rsid w:val="344B639B"/>
    <w:rsid w:val="34545A7A"/>
    <w:rsid w:val="3454F815"/>
    <w:rsid w:val="345FC379"/>
    <w:rsid w:val="34661C0C"/>
    <w:rsid w:val="34678E18"/>
    <w:rsid w:val="3467D03F"/>
    <w:rsid w:val="347686BF"/>
    <w:rsid w:val="34769D7D"/>
    <w:rsid w:val="3479AB65"/>
    <w:rsid w:val="3479C48F"/>
    <w:rsid w:val="347C1B9E"/>
    <w:rsid w:val="347CA7E8"/>
    <w:rsid w:val="347ECDC9"/>
    <w:rsid w:val="34839357"/>
    <w:rsid w:val="348920AB"/>
    <w:rsid w:val="348947E1"/>
    <w:rsid w:val="34899552"/>
    <w:rsid w:val="348BA9FE"/>
    <w:rsid w:val="34909D60"/>
    <w:rsid w:val="34914D73"/>
    <w:rsid w:val="34930ED8"/>
    <w:rsid w:val="34978E78"/>
    <w:rsid w:val="349AE92A"/>
    <w:rsid w:val="349E09FA"/>
    <w:rsid w:val="34A0C42E"/>
    <w:rsid w:val="34A2AA48"/>
    <w:rsid w:val="34A3B011"/>
    <w:rsid w:val="34ABBB2A"/>
    <w:rsid w:val="34AE5A72"/>
    <w:rsid w:val="34B06E3C"/>
    <w:rsid w:val="34B2C965"/>
    <w:rsid w:val="34B51F35"/>
    <w:rsid w:val="34B63599"/>
    <w:rsid w:val="34B772B6"/>
    <w:rsid w:val="34BC4A82"/>
    <w:rsid w:val="34BFA5FD"/>
    <w:rsid w:val="34C2F968"/>
    <w:rsid w:val="34C578BF"/>
    <w:rsid w:val="34C60D4F"/>
    <w:rsid w:val="34C7EE29"/>
    <w:rsid w:val="34C8C842"/>
    <w:rsid w:val="34CA3D25"/>
    <w:rsid w:val="34DA30D6"/>
    <w:rsid w:val="34DDC05E"/>
    <w:rsid w:val="34DE0DA4"/>
    <w:rsid w:val="34E6017A"/>
    <w:rsid w:val="34E727B5"/>
    <w:rsid w:val="34ECA3D0"/>
    <w:rsid w:val="34F37272"/>
    <w:rsid w:val="34F4DA55"/>
    <w:rsid w:val="34F5A5E5"/>
    <w:rsid w:val="350113E2"/>
    <w:rsid w:val="3501B714"/>
    <w:rsid w:val="35056FDC"/>
    <w:rsid w:val="350B3EED"/>
    <w:rsid w:val="351217F3"/>
    <w:rsid w:val="3518F873"/>
    <w:rsid w:val="351A3C28"/>
    <w:rsid w:val="352DAC74"/>
    <w:rsid w:val="353187E5"/>
    <w:rsid w:val="353376A2"/>
    <w:rsid w:val="3534BDA6"/>
    <w:rsid w:val="3536E966"/>
    <w:rsid w:val="35414CC5"/>
    <w:rsid w:val="35456B8F"/>
    <w:rsid w:val="354CC4AB"/>
    <w:rsid w:val="354DA084"/>
    <w:rsid w:val="354E33DB"/>
    <w:rsid w:val="354E75C2"/>
    <w:rsid w:val="354FA6A3"/>
    <w:rsid w:val="35528E56"/>
    <w:rsid w:val="3552F985"/>
    <w:rsid w:val="3553BE07"/>
    <w:rsid w:val="355816AA"/>
    <w:rsid w:val="3559D02A"/>
    <w:rsid w:val="35623250"/>
    <w:rsid w:val="3568ECAD"/>
    <w:rsid w:val="3569E5F7"/>
    <w:rsid w:val="356C1B4E"/>
    <w:rsid w:val="356E6364"/>
    <w:rsid w:val="356E74A9"/>
    <w:rsid w:val="356E91F5"/>
    <w:rsid w:val="357476AB"/>
    <w:rsid w:val="357FDD08"/>
    <w:rsid w:val="35849D7C"/>
    <w:rsid w:val="3584E8A4"/>
    <w:rsid w:val="35864C47"/>
    <w:rsid w:val="35881386"/>
    <w:rsid w:val="358EEB65"/>
    <w:rsid w:val="35939635"/>
    <w:rsid w:val="359A69A9"/>
    <w:rsid w:val="359D785A"/>
    <w:rsid w:val="35A458B2"/>
    <w:rsid w:val="35A8709D"/>
    <w:rsid w:val="35B2978B"/>
    <w:rsid w:val="35BC52A6"/>
    <w:rsid w:val="35BD0030"/>
    <w:rsid w:val="35C33024"/>
    <w:rsid w:val="35C64100"/>
    <w:rsid w:val="35C809CB"/>
    <w:rsid w:val="35CD958D"/>
    <w:rsid w:val="35CE8D06"/>
    <w:rsid w:val="35D05D7D"/>
    <w:rsid w:val="35D59560"/>
    <w:rsid w:val="35DDFC1F"/>
    <w:rsid w:val="35E4F8EC"/>
    <w:rsid w:val="35F47F4B"/>
    <w:rsid w:val="35F48C9D"/>
    <w:rsid w:val="35F594EC"/>
    <w:rsid w:val="35F70957"/>
    <w:rsid w:val="35F8430B"/>
    <w:rsid w:val="35F8D74D"/>
    <w:rsid w:val="35FFD145"/>
    <w:rsid w:val="3602E53C"/>
    <w:rsid w:val="36056602"/>
    <w:rsid w:val="36062061"/>
    <w:rsid w:val="360C4A20"/>
    <w:rsid w:val="360EFD0D"/>
    <w:rsid w:val="36218FAF"/>
    <w:rsid w:val="3621E243"/>
    <w:rsid w:val="36256ABB"/>
    <w:rsid w:val="36257D55"/>
    <w:rsid w:val="3626088D"/>
    <w:rsid w:val="36267E25"/>
    <w:rsid w:val="362C33F2"/>
    <w:rsid w:val="362CA784"/>
    <w:rsid w:val="36309FF5"/>
    <w:rsid w:val="3630D283"/>
    <w:rsid w:val="363257A3"/>
    <w:rsid w:val="3632DF69"/>
    <w:rsid w:val="3636A9EA"/>
    <w:rsid w:val="36454537"/>
    <w:rsid w:val="3649877E"/>
    <w:rsid w:val="36555ED7"/>
    <w:rsid w:val="3659F53D"/>
    <w:rsid w:val="3668DFCE"/>
    <w:rsid w:val="366965FC"/>
    <w:rsid w:val="366E30F7"/>
    <w:rsid w:val="367FA6BF"/>
    <w:rsid w:val="36830F81"/>
    <w:rsid w:val="3699F562"/>
    <w:rsid w:val="369BB68C"/>
    <w:rsid w:val="369F30C2"/>
    <w:rsid w:val="36A25FB8"/>
    <w:rsid w:val="36A4BE5D"/>
    <w:rsid w:val="36A9EBD5"/>
    <w:rsid w:val="36ABA2DE"/>
    <w:rsid w:val="36ADE759"/>
    <w:rsid w:val="36B31730"/>
    <w:rsid w:val="36B4866F"/>
    <w:rsid w:val="36B5969B"/>
    <w:rsid w:val="36C01A1F"/>
    <w:rsid w:val="36C0D0DF"/>
    <w:rsid w:val="36C43D96"/>
    <w:rsid w:val="36CBEC33"/>
    <w:rsid w:val="36CF4E2A"/>
    <w:rsid w:val="36D40596"/>
    <w:rsid w:val="36D70BE0"/>
    <w:rsid w:val="36DE3975"/>
    <w:rsid w:val="36DE7C77"/>
    <w:rsid w:val="36DEA077"/>
    <w:rsid w:val="36DED5D6"/>
    <w:rsid w:val="36DF50D8"/>
    <w:rsid w:val="36E1E761"/>
    <w:rsid w:val="36E54AF7"/>
    <w:rsid w:val="36E878D6"/>
    <w:rsid w:val="36ED4104"/>
    <w:rsid w:val="36F221C7"/>
    <w:rsid w:val="36F7F3E9"/>
    <w:rsid w:val="36FE3679"/>
    <w:rsid w:val="3701B560"/>
    <w:rsid w:val="370265FD"/>
    <w:rsid w:val="37037D9E"/>
    <w:rsid w:val="37079B2C"/>
    <w:rsid w:val="370EFDAD"/>
    <w:rsid w:val="370F0643"/>
    <w:rsid w:val="3710A6E5"/>
    <w:rsid w:val="37150892"/>
    <w:rsid w:val="37230EBF"/>
    <w:rsid w:val="372A156C"/>
    <w:rsid w:val="372A4B23"/>
    <w:rsid w:val="372BC593"/>
    <w:rsid w:val="37307A9E"/>
    <w:rsid w:val="3730CA40"/>
    <w:rsid w:val="37340378"/>
    <w:rsid w:val="37392EB1"/>
    <w:rsid w:val="373CD8A6"/>
    <w:rsid w:val="373D392D"/>
    <w:rsid w:val="37415034"/>
    <w:rsid w:val="374A164A"/>
    <w:rsid w:val="37508D06"/>
    <w:rsid w:val="3753C3E2"/>
    <w:rsid w:val="375A92C3"/>
    <w:rsid w:val="375B9E09"/>
    <w:rsid w:val="375C3DFE"/>
    <w:rsid w:val="375D7942"/>
    <w:rsid w:val="375F19C1"/>
    <w:rsid w:val="3761D87C"/>
    <w:rsid w:val="37624C10"/>
    <w:rsid w:val="376A2F87"/>
    <w:rsid w:val="376AE91F"/>
    <w:rsid w:val="376CBCB5"/>
    <w:rsid w:val="376CCF72"/>
    <w:rsid w:val="377345BD"/>
    <w:rsid w:val="3777696D"/>
    <w:rsid w:val="377A511C"/>
    <w:rsid w:val="377C2BFA"/>
    <w:rsid w:val="377D055C"/>
    <w:rsid w:val="3785A6B6"/>
    <w:rsid w:val="3786D9D1"/>
    <w:rsid w:val="378B8B2D"/>
    <w:rsid w:val="379B204D"/>
    <w:rsid w:val="379DBFF9"/>
    <w:rsid w:val="37A54BFA"/>
    <w:rsid w:val="37A9A106"/>
    <w:rsid w:val="37AA536E"/>
    <w:rsid w:val="37AB311D"/>
    <w:rsid w:val="37AC01E5"/>
    <w:rsid w:val="37BF9810"/>
    <w:rsid w:val="37C1CF19"/>
    <w:rsid w:val="37C58291"/>
    <w:rsid w:val="37CDFFC0"/>
    <w:rsid w:val="37D08F8A"/>
    <w:rsid w:val="37D36A2D"/>
    <w:rsid w:val="37D45557"/>
    <w:rsid w:val="37D8EBF9"/>
    <w:rsid w:val="37D8F45E"/>
    <w:rsid w:val="37D9D11E"/>
    <w:rsid w:val="37DC1A40"/>
    <w:rsid w:val="37DD183F"/>
    <w:rsid w:val="37DFA278"/>
    <w:rsid w:val="37E35AEF"/>
    <w:rsid w:val="37E46574"/>
    <w:rsid w:val="37EF2986"/>
    <w:rsid w:val="37F0BD0A"/>
    <w:rsid w:val="37F5AF32"/>
    <w:rsid w:val="37FA7D81"/>
    <w:rsid w:val="37FA9A2A"/>
    <w:rsid w:val="380165A9"/>
    <w:rsid w:val="3804CC53"/>
    <w:rsid w:val="380F40D8"/>
    <w:rsid w:val="38124422"/>
    <w:rsid w:val="3812F5BD"/>
    <w:rsid w:val="38195BF4"/>
    <w:rsid w:val="381C65B5"/>
    <w:rsid w:val="381DB0F2"/>
    <w:rsid w:val="3822361C"/>
    <w:rsid w:val="38295C63"/>
    <w:rsid w:val="382E4B32"/>
    <w:rsid w:val="38304BF1"/>
    <w:rsid w:val="383957D6"/>
    <w:rsid w:val="38397F8A"/>
    <w:rsid w:val="383A4355"/>
    <w:rsid w:val="383B9694"/>
    <w:rsid w:val="383E725F"/>
    <w:rsid w:val="3842EC0B"/>
    <w:rsid w:val="384687D0"/>
    <w:rsid w:val="38495CBC"/>
    <w:rsid w:val="384C74DC"/>
    <w:rsid w:val="384CBBA1"/>
    <w:rsid w:val="38531437"/>
    <w:rsid w:val="38557C56"/>
    <w:rsid w:val="385C9ED9"/>
    <w:rsid w:val="385D0AA6"/>
    <w:rsid w:val="385F6355"/>
    <w:rsid w:val="3863A33E"/>
    <w:rsid w:val="386E5717"/>
    <w:rsid w:val="38704B90"/>
    <w:rsid w:val="38734B46"/>
    <w:rsid w:val="3875DB36"/>
    <w:rsid w:val="3876109C"/>
    <w:rsid w:val="3877B380"/>
    <w:rsid w:val="38789DBD"/>
    <w:rsid w:val="387E3016"/>
    <w:rsid w:val="3880294F"/>
    <w:rsid w:val="38857D22"/>
    <w:rsid w:val="38869F71"/>
    <w:rsid w:val="389183CA"/>
    <w:rsid w:val="38A006D1"/>
    <w:rsid w:val="38A84EDD"/>
    <w:rsid w:val="38A9AE2C"/>
    <w:rsid w:val="38ACC9BB"/>
    <w:rsid w:val="38B205C9"/>
    <w:rsid w:val="38B28F2A"/>
    <w:rsid w:val="38B689E5"/>
    <w:rsid w:val="38BAD9D4"/>
    <w:rsid w:val="38BC6199"/>
    <w:rsid w:val="38C0BD2F"/>
    <w:rsid w:val="38C2AE3C"/>
    <w:rsid w:val="38C5D7C9"/>
    <w:rsid w:val="38C749BC"/>
    <w:rsid w:val="38C84413"/>
    <w:rsid w:val="38D4B7C1"/>
    <w:rsid w:val="38D4EC1F"/>
    <w:rsid w:val="38DB84CB"/>
    <w:rsid w:val="38DBE255"/>
    <w:rsid w:val="38DCFE2A"/>
    <w:rsid w:val="38DD09A4"/>
    <w:rsid w:val="38E1DB5A"/>
    <w:rsid w:val="38E8BA8E"/>
    <w:rsid w:val="38EB1B4B"/>
    <w:rsid w:val="38EC05D1"/>
    <w:rsid w:val="38ED3D81"/>
    <w:rsid w:val="38EF1E63"/>
    <w:rsid w:val="38F0F154"/>
    <w:rsid w:val="38F4F9C8"/>
    <w:rsid w:val="38F5D2EE"/>
    <w:rsid w:val="38FB5F02"/>
    <w:rsid w:val="38FDAD9E"/>
    <w:rsid w:val="38FEDE93"/>
    <w:rsid w:val="3901A6E0"/>
    <w:rsid w:val="39053CCA"/>
    <w:rsid w:val="390AE820"/>
    <w:rsid w:val="390BB354"/>
    <w:rsid w:val="39136FB7"/>
    <w:rsid w:val="3917FF8E"/>
    <w:rsid w:val="391DE708"/>
    <w:rsid w:val="391E7235"/>
    <w:rsid w:val="391F45E8"/>
    <w:rsid w:val="39203DA8"/>
    <w:rsid w:val="3921451D"/>
    <w:rsid w:val="392322E4"/>
    <w:rsid w:val="39274991"/>
    <w:rsid w:val="3929BB33"/>
    <w:rsid w:val="392A14FB"/>
    <w:rsid w:val="39308934"/>
    <w:rsid w:val="39397957"/>
    <w:rsid w:val="393BA063"/>
    <w:rsid w:val="393C1CCF"/>
    <w:rsid w:val="39427B68"/>
    <w:rsid w:val="3946DB7B"/>
    <w:rsid w:val="3949D89E"/>
    <w:rsid w:val="394DE9FB"/>
    <w:rsid w:val="3958D04F"/>
    <w:rsid w:val="395939C5"/>
    <w:rsid w:val="395E4D07"/>
    <w:rsid w:val="396329C8"/>
    <w:rsid w:val="396342AD"/>
    <w:rsid w:val="39639202"/>
    <w:rsid w:val="396DA73D"/>
    <w:rsid w:val="3970F435"/>
    <w:rsid w:val="3971346E"/>
    <w:rsid w:val="3971CB88"/>
    <w:rsid w:val="3972124D"/>
    <w:rsid w:val="397303D9"/>
    <w:rsid w:val="39733EC5"/>
    <w:rsid w:val="39758B6C"/>
    <w:rsid w:val="3975CE0A"/>
    <w:rsid w:val="3979BEB6"/>
    <w:rsid w:val="397B56E3"/>
    <w:rsid w:val="3986A0B0"/>
    <w:rsid w:val="39884924"/>
    <w:rsid w:val="398B2788"/>
    <w:rsid w:val="398FC4F5"/>
    <w:rsid w:val="39928395"/>
    <w:rsid w:val="3992D61B"/>
    <w:rsid w:val="399657B8"/>
    <w:rsid w:val="39A58A03"/>
    <w:rsid w:val="39A70A08"/>
    <w:rsid w:val="39A90572"/>
    <w:rsid w:val="39A926FD"/>
    <w:rsid w:val="39AAA347"/>
    <w:rsid w:val="39ABD58A"/>
    <w:rsid w:val="39ADB3C8"/>
    <w:rsid w:val="39B1C178"/>
    <w:rsid w:val="39B2E6C3"/>
    <w:rsid w:val="39B3C772"/>
    <w:rsid w:val="39C0B7D4"/>
    <w:rsid w:val="39C0FEDF"/>
    <w:rsid w:val="39C126F1"/>
    <w:rsid w:val="39C194FC"/>
    <w:rsid w:val="39C223C4"/>
    <w:rsid w:val="39C86ED9"/>
    <w:rsid w:val="39C91E3B"/>
    <w:rsid w:val="39C93B5E"/>
    <w:rsid w:val="39CBF1CA"/>
    <w:rsid w:val="39CDB870"/>
    <w:rsid w:val="39D0E831"/>
    <w:rsid w:val="39D635C5"/>
    <w:rsid w:val="39DBA97B"/>
    <w:rsid w:val="39DC0846"/>
    <w:rsid w:val="39DD238A"/>
    <w:rsid w:val="39DD8AD8"/>
    <w:rsid w:val="39E00308"/>
    <w:rsid w:val="39E1005B"/>
    <w:rsid w:val="39E5741B"/>
    <w:rsid w:val="39EC8ED5"/>
    <w:rsid w:val="39EE8799"/>
    <w:rsid w:val="39F46FDF"/>
    <w:rsid w:val="39F49A08"/>
    <w:rsid w:val="39F6CEB9"/>
    <w:rsid w:val="39FE4E07"/>
    <w:rsid w:val="3A021C21"/>
    <w:rsid w:val="3A025F3C"/>
    <w:rsid w:val="3A03D647"/>
    <w:rsid w:val="3A068AE7"/>
    <w:rsid w:val="3A0692F2"/>
    <w:rsid w:val="3A06D70D"/>
    <w:rsid w:val="3A080816"/>
    <w:rsid w:val="3A0A1D65"/>
    <w:rsid w:val="3A1009A0"/>
    <w:rsid w:val="3A14A89B"/>
    <w:rsid w:val="3A14EA8D"/>
    <w:rsid w:val="3A158799"/>
    <w:rsid w:val="3A16F3E5"/>
    <w:rsid w:val="3A17EE5C"/>
    <w:rsid w:val="3A195E83"/>
    <w:rsid w:val="3A19F359"/>
    <w:rsid w:val="3A1A19B4"/>
    <w:rsid w:val="3A1F2987"/>
    <w:rsid w:val="3A2309DF"/>
    <w:rsid w:val="3A274CE6"/>
    <w:rsid w:val="3A293CD3"/>
    <w:rsid w:val="3A297198"/>
    <w:rsid w:val="3A344613"/>
    <w:rsid w:val="3A38672A"/>
    <w:rsid w:val="3A3A7B34"/>
    <w:rsid w:val="3A407A6A"/>
    <w:rsid w:val="3A415FC9"/>
    <w:rsid w:val="3A42AA11"/>
    <w:rsid w:val="3A48A266"/>
    <w:rsid w:val="3A4C8E40"/>
    <w:rsid w:val="3A4D6333"/>
    <w:rsid w:val="3A581647"/>
    <w:rsid w:val="3A65EA5F"/>
    <w:rsid w:val="3A6702A6"/>
    <w:rsid w:val="3A681276"/>
    <w:rsid w:val="3A6812CE"/>
    <w:rsid w:val="3A68BDB8"/>
    <w:rsid w:val="3A6EB8C9"/>
    <w:rsid w:val="3A715D6E"/>
    <w:rsid w:val="3A7635B9"/>
    <w:rsid w:val="3A770AB8"/>
    <w:rsid w:val="3A7EB18C"/>
    <w:rsid w:val="3A82A613"/>
    <w:rsid w:val="3A8755F0"/>
    <w:rsid w:val="3A881276"/>
    <w:rsid w:val="3A9682BE"/>
    <w:rsid w:val="3A97D6B1"/>
    <w:rsid w:val="3A98225D"/>
    <w:rsid w:val="3A98A5B3"/>
    <w:rsid w:val="3A9D8661"/>
    <w:rsid w:val="3AA4EF9A"/>
    <w:rsid w:val="3AB312CE"/>
    <w:rsid w:val="3AB703D3"/>
    <w:rsid w:val="3ABB3769"/>
    <w:rsid w:val="3ABDAACA"/>
    <w:rsid w:val="3ABDEDFE"/>
    <w:rsid w:val="3ABEDD2F"/>
    <w:rsid w:val="3AC2A220"/>
    <w:rsid w:val="3AC4B879"/>
    <w:rsid w:val="3AC83ED2"/>
    <w:rsid w:val="3AC92F3B"/>
    <w:rsid w:val="3ACA4A9E"/>
    <w:rsid w:val="3ACD81B8"/>
    <w:rsid w:val="3AD360F0"/>
    <w:rsid w:val="3ADC92AD"/>
    <w:rsid w:val="3AE4BFBC"/>
    <w:rsid w:val="3AE72B2D"/>
    <w:rsid w:val="3AEB8805"/>
    <w:rsid w:val="3AF068AB"/>
    <w:rsid w:val="3AF31147"/>
    <w:rsid w:val="3AF363D6"/>
    <w:rsid w:val="3AF3AFF2"/>
    <w:rsid w:val="3AF4A75E"/>
    <w:rsid w:val="3AFA08E4"/>
    <w:rsid w:val="3AFAC8FA"/>
    <w:rsid w:val="3AFB1C12"/>
    <w:rsid w:val="3AFD9D0E"/>
    <w:rsid w:val="3B021C0F"/>
    <w:rsid w:val="3B09B79C"/>
    <w:rsid w:val="3B0ADAA0"/>
    <w:rsid w:val="3B0B8C09"/>
    <w:rsid w:val="3B0C3765"/>
    <w:rsid w:val="3B0CA6F4"/>
    <w:rsid w:val="3B15C90B"/>
    <w:rsid w:val="3B1857DF"/>
    <w:rsid w:val="3B1C410F"/>
    <w:rsid w:val="3B1C897C"/>
    <w:rsid w:val="3B1E0367"/>
    <w:rsid w:val="3B237A99"/>
    <w:rsid w:val="3B266DC5"/>
    <w:rsid w:val="3B323AEC"/>
    <w:rsid w:val="3B330EF4"/>
    <w:rsid w:val="3B3403EF"/>
    <w:rsid w:val="3B3DDC79"/>
    <w:rsid w:val="3B3EF0C7"/>
    <w:rsid w:val="3B410251"/>
    <w:rsid w:val="3B43CA1D"/>
    <w:rsid w:val="3B45CADB"/>
    <w:rsid w:val="3B46544E"/>
    <w:rsid w:val="3B4C4D25"/>
    <w:rsid w:val="3B4C7C97"/>
    <w:rsid w:val="3B4F0DB8"/>
    <w:rsid w:val="3B522590"/>
    <w:rsid w:val="3B55C1D8"/>
    <w:rsid w:val="3B55CAB1"/>
    <w:rsid w:val="3B5EF7C4"/>
    <w:rsid w:val="3B653F33"/>
    <w:rsid w:val="3B67B2CA"/>
    <w:rsid w:val="3B68D351"/>
    <w:rsid w:val="3B70AF48"/>
    <w:rsid w:val="3B731063"/>
    <w:rsid w:val="3B733D35"/>
    <w:rsid w:val="3B7E5EC3"/>
    <w:rsid w:val="3B80E9A8"/>
    <w:rsid w:val="3B83F5D1"/>
    <w:rsid w:val="3B8689A4"/>
    <w:rsid w:val="3B881977"/>
    <w:rsid w:val="3B89681B"/>
    <w:rsid w:val="3B8BB4A3"/>
    <w:rsid w:val="3B946F94"/>
    <w:rsid w:val="3B9817E2"/>
    <w:rsid w:val="3B988DB2"/>
    <w:rsid w:val="3B9B8664"/>
    <w:rsid w:val="3BA1B930"/>
    <w:rsid w:val="3BA1E92A"/>
    <w:rsid w:val="3BA3BEB3"/>
    <w:rsid w:val="3BA4985F"/>
    <w:rsid w:val="3BA56142"/>
    <w:rsid w:val="3BA99D18"/>
    <w:rsid w:val="3BA9FEC7"/>
    <w:rsid w:val="3BAE96B0"/>
    <w:rsid w:val="3BB439F2"/>
    <w:rsid w:val="3BB78619"/>
    <w:rsid w:val="3BB8C966"/>
    <w:rsid w:val="3BB9604B"/>
    <w:rsid w:val="3BBAD73F"/>
    <w:rsid w:val="3BC095D4"/>
    <w:rsid w:val="3BC1B6AA"/>
    <w:rsid w:val="3BC4C57D"/>
    <w:rsid w:val="3BC7E807"/>
    <w:rsid w:val="3BD182FB"/>
    <w:rsid w:val="3BDF8750"/>
    <w:rsid w:val="3BDFAC5F"/>
    <w:rsid w:val="3BDFBC52"/>
    <w:rsid w:val="3BDFDEDF"/>
    <w:rsid w:val="3BE5AA8D"/>
    <w:rsid w:val="3BE9F428"/>
    <w:rsid w:val="3BEA6231"/>
    <w:rsid w:val="3BEB68E6"/>
    <w:rsid w:val="3BEC19F3"/>
    <w:rsid w:val="3BEFAD94"/>
    <w:rsid w:val="3BF72240"/>
    <w:rsid w:val="3C005C08"/>
    <w:rsid w:val="3C02D307"/>
    <w:rsid w:val="3C05F3CB"/>
    <w:rsid w:val="3C0BB9F2"/>
    <w:rsid w:val="3C1DC4C1"/>
    <w:rsid w:val="3C1DFD8E"/>
    <w:rsid w:val="3C273576"/>
    <w:rsid w:val="3C2A653A"/>
    <w:rsid w:val="3C2A861C"/>
    <w:rsid w:val="3C32D76C"/>
    <w:rsid w:val="3C34EA86"/>
    <w:rsid w:val="3C3AB705"/>
    <w:rsid w:val="3C3C8710"/>
    <w:rsid w:val="3C3E1703"/>
    <w:rsid w:val="3C3FB618"/>
    <w:rsid w:val="3C427F28"/>
    <w:rsid w:val="3C478B6C"/>
    <w:rsid w:val="3C486BEA"/>
    <w:rsid w:val="3C4BAC2F"/>
    <w:rsid w:val="3C4BBD51"/>
    <w:rsid w:val="3C4C1D69"/>
    <w:rsid w:val="3C4E80B3"/>
    <w:rsid w:val="3C59F201"/>
    <w:rsid w:val="3C624707"/>
    <w:rsid w:val="3C63A5ED"/>
    <w:rsid w:val="3C66E8E2"/>
    <w:rsid w:val="3C775ED9"/>
    <w:rsid w:val="3C789AC5"/>
    <w:rsid w:val="3C78F5A0"/>
    <w:rsid w:val="3C7A1460"/>
    <w:rsid w:val="3C7A4628"/>
    <w:rsid w:val="3C7DAF2D"/>
    <w:rsid w:val="3C8858A0"/>
    <w:rsid w:val="3C89F717"/>
    <w:rsid w:val="3C8DB171"/>
    <w:rsid w:val="3C8EAF81"/>
    <w:rsid w:val="3C9206C1"/>
    <w:rsid w:val="3C955BF3"/>
    <w:rsid w:val="3C98FA13"/>
    <w:rsid w:val="3C9B4A9E"/>
    <w:rsid w:val="3C9B58B1"/>
    <w:rsid w:val="3CA0BE28"/>
    <w:rsid w:val="3CA8BEAB"/>
    <w:rsid w:val="3CACAA7A"/>
    <w:rsid w:val="3CAD4901"/>
    <w:rsid w:val="3CAD5699"/>
    <w:rsid w:val="3CAEE3EF"/>
    <w:rsid w:val="3CB04EB3"/>
    <w:rsid w:val="3CB073A1"/>
    <w:rsid w:val="3CB52D4F"/>
    <w:rsid w:val="3CB894C8"/>
    <w:rsid w:val="3CC63432"/>
    <w:rsid w:val="3CC666C0"/>
    <w:rsid w:val="3CC69CDC"/>
    <w:rsid w:val="3CCA3070"/>
    <w:rsid w:val="3CD47C14"/>
    <w:rsid w:val="3CD9B2FE"/>
    <w:rsid w:val="3CDD4C7A"/>
    <w:rsid w:val="3CDD9DF7"/>
    <w:rsid w:val="3CE02B9D"/>
    <w:rsid w:val="3CE0DC39"/>
    <w:rsid w:val="3CE99BFA"/>
    <w:rsid w:val="3CF08BC7"/>
    <w:rsid w:val="3CF111FF"/>
    <w:rsid w:val="3CF5F36F"/>
    <w:rsid w:val="3CFDE271"/>
    <w:rsid w:val="3D0420A8"/>
    <w:rsid w:val="3D05B1DD"/>
    <w:rsid w:val="3D073375"/>
    <w:rsid w:val="3D0A90EB"/>
    <w:rsid w:val="3D0BB7C1"/>
    <w:rsid w:val="3D0FAD58"/>
    <w:rsid w:val="3D10F2EF"/>
    <w:rsid w:val="3D122DC5"/>
    <w:rsid w:val="3D144CF0"/>
    <w:rsid w:val="3D1C13CC"/>
    <w:rsid w:val="3D20860D"/>
    <w:rsid w:val="3D20F21B"/>
    <w:rsid w:val="3D21518C"/>
    <w:rsid w:val="3D23E9D8"/>
    <w:rsid w:val="3D27BBF8"/>
    <w:rsid w:val="3D2C8D8F"/>
    <w:rsid w:val="3D32795F"/>
    <w:rsid w:val="3D35D412"/>
    <w:rsid w:val="3D3C73B2"/>
    <w:rsid w:val="3D40A263"/>
    <w:rsid w:val="3D45A0D0"/>
    <w:rsid w:val="3D4CBECE"/>
    <w:rsid w:val="3D53D11F"/>
    <w:rsid w:val="3D5519FE"/>
    <w:rsid w:val="3D55850C"/>
    <w:rsid w:val="3D55C178"/>
    <w:rsid w:val="3D5AC8FF"/>
    <w:rsid w:val="3D619E32"/>
    <w:rsid w:val="3D666BD4"/>
    <w:rsid w:val="3D688044"/>
    <w:rsid w:val="3D6D136B"/>
    <w:rsid w:val="3D6D558E"/>
    <w:rsid w:val="3D734A0D"/>
    <w:rsid w:val="3D74776D"/>
    <w:rsid w:val="3D79F15F"/>
    <w:rsid w:val="3D7A1585"/>
    <w:rsid w:val="3D7A5CCB"/>
    <w:rsid w:val="3D83EC56"/>
    <w:rsid w:val="3D91B9C6"/>
    <w:rsid w:val="3D97D9F8"/>
    <w:rsid w:val="3D99119E"/>
    <w:rsid w:val="3DA0345D"/>
    <w:rsid w:val="3DAE23B7"/>
    <w:rsid w:val="3DAF53EE"/>
    <w:rsid w:val="3DB598C7"/>
    <w:rsid w:val="3DB8E49E"/>
    <w:rsid w:val="3DB8EA94"/>
    <w:rsid w:val="3DB99ECF"/>
    <w:rsid w:val="3DBAE8FF"/>
    <w:rsid w:val="3DBC40BA"/>
    <w:rsid w:val="3DC2F01E"/>
    <w:rsid w:val="3DC3F2EB"/>
    <w:rsid w:val="3DC50848"/>
    <w:rsid w:val="3DC5BE06"/>
    <w:rsid w:val="3DC87177"/>
    <w:rsid w:val="3DC9D0F3"/>
    <w:rsid w:val="3DD327F7"/>
    <w:rsid w:val="3DD59BCB"/>
    <w:rsid w:val="3DDDFF2A"/>
    <w:rsid w:val="3DE313D7"/>
    <w:rsid w:val="3DE60C71"/>
    <w:rsid w:val="3DEC496A"/>
    <w:rsid w:val="3DEE0855"/>
    <w:rsid w:val="3DF1ACD8"/>
    <w:rsid w:val="3DF5A7C9"/>
    <w:rsid w:val="3DF74BA6"/>
    <w:rsid w:val="3DF75E72"/>
    <w:rsid w:val="3DFE8391"/>
    <w:rsid w:val="3E0037B9"/>
    <w:rsid w:val="3E11267A"/>
    <w:rsid w:val="3E117CA0"/>
    <w:rsid w:val="3E11A455"/>
    <w:rsid w:val="3E174B09"/>
    <w:rsid w:val="3E2884FF"/>
    <w:rsid w:val="3E2A27CF"/>
    <w:rsid w:val="3E35CD29"/>
    <w:rsid w:val="3E3A94DF"/>
    <w:rsid w:val="3E3CAEC2"/>
    <w:rsid w:val="3E452EA8"/>
    <w:rsid w:val="3E462AC7"/>
    <w:rsid w:val="3E4A1C6B"/>
    <w:rsid w:val="3E4D02F1"/>
    <w:rsid w:val="3E4F146C"/>
    <w:rsid w:val="3E55B00A"/>
    <w:rsid w:val="3E57E09B"/>
    <w:rsid w:val="3E58B3A6"/>
    <w:rsid w:val="3E5B61C6"/>
    <w:rsid w:val="3E62737B"/>
    <w:rsid w:val="3E645BA4"/>
    <w:rsid w:val="3E64E759"/>
    <w:rsid w:val="3E689015"/>
    <w:rsid w:val="3E71D7E9"/>
    <w:rsid w:val="3E738F6A"/>
    <w:rsid w:val="3E7F1F11"/>
    <w:rsid w:val="3E82B5D4"/>
    <w:rsid w:val="3E8315A1"/>
    <w:rsid w:val="3E857DD9"/>
    <w:rsid w:val="3E85AD94"/>
    <w:rsid w:val="3E95F33C"/>
    <w:rsid w:val="3E9A9AFB"/>
    <w:rsid w:val="3E9D3AC9"/>
    <w:rsid w:val="3E9DA67B"/>
    <w:rsid w:val="3EA4FEE3"/>
    <w:rsid w:val="3EA81BA7"/>
    <w:rsid w:val="3EB4717E"/>
    <w:rsid w:val="3EBB50B7"/>
    <w:rsid w:val="3EBC2EDF"/>
    <w:rsid w:val="3EBCECEB"/>
    <w:rsid w:val="3EBEF39D"/>
    <w:rsid w:val="3EC57322"/>
    <w:rsid w:val="3EC84B94"/>
    <w:rsid w:val="3ECDB412"/>
    <w:rsid w:val="3ED252BA"/>
    <w:rsid w:val="3ED29C1C"/>
    <w:rsid w:val="3ED53A35"/>
    <w:rsid w:val="3ED647FE"/>
    <w:rsid w:val="3EDB0E29"/>
    <w:rsid w:val="3EDC2172"/>
    <w:rsid w:val="3EE2720F"/>
    <w:rsid w:val="3EE6B2F6"/>
    <w:rsid w:val="3EE82153"/>
    <w:rsid w:val="3EF0052D"/>
    <w:rsid w:val="3EF08D8D"/>
    <w:rsid w:val="3EF091F4"/>
    <w:rsid w:val="3EF77432"/>
    <w:rsid w:val="3EFB618D"/>
    <w:rsid w:val="3EFBC68D"/>
    <w:rsid w:val="3EFEF3DA"/>
    <w:rsid w:val="3EFF6E5F"/>
    <w:rsid w:val="3F0103C5"/>
    <w:rsid w:val="3F01B60A"/>
    <w:rsid w:val="3F0D2C34"/>
    <w:rsid w:val="3F0DF1C6"/>
    <w:rsid w:val="3F10FD33"/>
    <w:rsid w:val="3F11F30F"/>
    <w:rsid w:val="3F128FA5"/>
    <w:rsid w:val="3F1569C7"/>
    <w:rsid w:val="3F27397E"/>
    <w:rsid w:val="3F28B52E"/>
    <w:rsid w:val="3F347F42"/>
    <w:rsid w:val="3F44E833"/>
    <w:rsid w:val="3F4510B4"/>
    <w:rsid w:val="3F46B103"/>
    <w:rsid w:val="3F46FD04"/>
    <w:rsid w:val="3F49B4B0"/>
    <w:rsid w:val="3F4AD90D"/>
    <w:rsid w:val="3F4DFCB6"/>
    <w:rsid w:val="3F55B11B"/>
    <w:rsid w:val="3F55E307"/>
    <w:rsid w:val="3F57C307"/>
    <w:rsid w:val="3F5CF826"/>
    <w:rsid w:val="3F5E405A"/>
    <w:rsid w:val="3F5F3030"/>
    <w:rsid w:val="3F611868"/>
    <w:rsid w:val="3F642055"/>
    <w:rsid w:val="3F6474A8"/>
    <w:rsid w:val="3F675BDE"/>
    <w:rsid w:val="3F6938C5"/>
    <w:rsid w:val="3F6DD32B"/>
    <w:rsid w:val="3F72E4C2"/>
    <w:rsid w:val="3F7776CB"/>
    <w:rsid w:val="3F7A22FA"/>
    <w:rsid w:val="3F808807"/>
    <w:rsid w:val="3F81A05F"/>
    <w:rsid w:val="3F850F66"/>
    <w:rsid w:val="3F87F47B"/>
    <w:rsid w:val="3F8AF412"/>
    <w:rsid w:val="3F8B2D47"/>
    <w:rsid w:val="3F8F0B7B"/>
    <w:rsid w:val="3F924603"/>
    <w:rsid w:val="3F9582AC"/>
    <w:rsid w:val="3F9C2D14"/>
    <w:rsid w:val="3F9D5F70"/>
    <w:rsid w:val="3F9DF6BD"/>
    <w:rsid w:val="3F9FD23D"/>
    <w:rsid w:val="3FA2583C"/>
    <w:rsid w:val="3FA81A45"/>
    <w:rsid w:val="3FA94AC5"/>
    <w:rsid w:val="3FB37286"/>
    <w:rsid w:val="3FB994CF"/>
    <w:rsid w:val="3FB9C6BA"/>
    <w:rsid w:val="3FC12103"/>
    <w:rsid w:val="3FC285DD"/>
    <w:rsid w:val="3FC29D56"/>
    <w:rsid w:val="3FC3F2FC"/>
    <w:rsid w:val="3FC47C28"/>
    <w:rsid w:val="3FC66D7D"/>
    <w:rsid w:val="3FD2FD42"/>
    <w:rsid w:val="3FD49CAC"/>
    <w:rsid w:val="3FD642A6"/>
    <w:rsid w:val="3FD759F4"/>
    <w:rsid w:val="3FDB2C35"/>
    <w:rsid w:val="3FDB3E80"/>
    <w:rsid w:val="3FDC6B82"/>
    <w:rsid w:val="3FE1314D"/>
    <w:rsid w:val="3FE5540D"/>
    <w:rsid w:val="3FE58FE5"/>
    <w:rsid w:val="3FE82FC6"/>
    <w:rsid w:val="3FE940B3"/>
    <w:rsid w:val="3FEF99CD"/>
    <w:rsid w:val="3FF08010"/>
    <w:rsid w:val="3FF88E9F"/>
    <w:rsid w:val="3FFA6794"/>
    <w:rsid w:val="3FFDAC64"/>
    <w:rsid w:val="3FFFDBEC"/>
    <w:rsid w:val="400104F0"/>
    <w:rsid w:val="4002B751"/>
    <w:rsid w:val="4005D180"/>
    <w:rsid w:val="4008AEF7"/>
    <w:rsid w:val="4009462C"/>
    <w:rsid w:val="400AE91F"/>
    <w:rsid w:val="400BB233"/>
    <w:rsid w:val="400CB154"/>
    <w:rsid w:val="400E9CAA"/>
    <w:rsid w:val="400FDF75"/>
    <w:rsid w:val="40115A38"/>
    <w:rsid w:val="4014C1CB"/>
    <w:rsid w:val="4019ED40"/>
    <w:rsid w:val="4019F58B"/>
    <w:rsid w:val="401A2564"/>
    <w:rsid w:val="401B22B9"/>
    <w:rsid w:val="401F16EF"/>
    <w:rsid w:val="40206D8C"/>
    <w:rsid w:val="4021CBDA"/>
    <w:rsid w:val="4024A24E"/>
    <w:rsid w:val="40274885"/>
    <w:rsid w:val="4028E377"/>
    <w:rsid w:val="402E7C9F"/>
    <w:rsid w:val="40309BD7"/>
    <w:rsid w:val="4038B36F"/>
    <w:rsid w:val="403C7A66"/>
    <w:rsid w:val="403E4DCC"/>
    <w:rsid w:val="4040C394"/>
    <w:rsid w:val="405783AB"/>
    <w:rsid w:val="405A6066"/>
    <w:rsid w:val="405B9D02"/>
    <w:rsid w:val="405CE198"/>
    <w:rsid w:val="405E6CD5"/>
    <w:rsid w:val="4062810E"/>
    <w:rsid w:val="4062D461"/>
    <w:rsid w:val="406D55B6"/>
    <w:rsid w:val="406F47DE"/>
    <w:rsid w:val="407C70FF"/>
    <w:rsid w:val="4082BDB4"/>
    <w:rsid w:val="4084A0C2"/>
    <w:rsid w:val="4093311C"/>
    <w:rsid w:val="4097962E"/>
    <w:rsid w:val="409BC0A3"/>
    <w:rsid w:val="409CE262"/>
    <w:rsid w:val="40A0ED18"/>
    <w:rsid w:val="40A65766"/>
    <w:rsid w:val="40AB1E77"/>
    <w:rsid w:val="40ADC88E"/>
    <w:rsid w:val="40B009F7"/>
    <w:rsid w:val="40B81514"/>
    <w:rsid w:val="40BA2CA3"/>
    <w:rsid w:val="40BBF7C3"/>
    <w:rsid w:val="40BD03B6"/>
    <w:rsid w:val="40BD123E"/>
    <w:rsid w:val="40BF4F12"/>
    <w:rsid w:val="40C40EC6"/>
    <w:rsid w:val="40CBADF3"/>
    <w:rsid w:val="40D6572B"/>
    <w:rsid w:val="40D89C26"/>
    <w:rsid w:val="40DD83E9"/>
    <w:rsid w:val="40DE0EC4"/>
    <w:rsid w:val="40E00FB0"/>
    <w:rsid w:val="40E0240A"/>
    <w:rsid w:val="40E362D4"/>
    <w:rsid w:val="40E3C9BD"/>
    <w:rsid w:val="40EA0972"/>
    <w:rsid w:val="40EBC68A"/>
    <w:rsid w:val="40EEEA48"/>
    <w:rsid w:val="40F17579"/>
    <w:rsid w:val="40F5CF8F"/>
    <w:rsid w:val="40F6250A"/>
    <w:rsid w:val="40F85F8D"/>
    <w:rsid w:val="40F9E2EA"/>
    <w:rsid w:val="40FCB450"/>
    <w:rsid w:val="40FDAC8D"/>
    <w:rsid w:val="40FDD957"/>
    <w:rsid w:val="4100DA3D"/>
    <w:rsid w:val="4101515F"/>
    <w:rsid w:val="4104EF20"/>
    <w:rsid w:val="41059112"/>
    <w:rsid w:val="410877A2"/>
    <w:rsid w:val="4109BE67"/>
    <w:rsid w:val="410ABB6F"/>
    <w:rsid w:val="410FBE90"/>
    <w:rsid w:val="41126650"/>
    <w:rsid w:val="411274BF"/>
    <w:rsid w:val="41131D8F"/>
    <w:rsid w:val="41146686"/>
    <w:rsid w:val="4114D8CA"/>
    <w:rsid w:val="4120BA14"/>
    <w:rsid w:val="4126EB73"/>
    <w:rsid w:val="41308E28"/>
    <w:rsid w:val="41343B23"/>
    <w:rsid w:val="41372B95"/>
    <w:rsid w:val="413771E9"/>
    <w:rsid w:val="413B4CCD"/>
    <w:rsid w:val="4140FF49"/>
    <w:rsid w:val="414115B6"/>
    <w:rsid w:val="4142D033"/>
    <w:rsid w:val="414500F1"/>
    <w:rsid w:val="414CC2A7"/>
    <w:rsid w:val="414DFCC9"/>
    <w:rsid w:val="41555689"/>
    <w:rsid w:val="4157733F"/>
    <w:rsid w:val="415C360A"/>
    <w:rsid w:val="4162816E"/>
    <w:rsid w:val="416297F2"/>
    <w:rsid w:val="416A77B3"/>
    <w:rsid w:val="416BD4E9"/>
    <w:rsid w:val="416E3A08"/>
    <w:rsid w:val="41761A39"/>
    <w:rsid w:val="41764E96"/>
    <w:rsid w:val="4176FC96"/>
    <w:rsid w:val="41798D58"/>
    <w:rsid w:val="417EFA79"/>
    <w:rsid w:val="41841B2A"/>
    <w:rsid w:val="4184EE8C"/>
    <w:rsid w:val="41873F39"/>
    <w:rsid w:val="418848C5"/>
    <w:rsid w:val="418A630B"/>
    <w:rsid w:val="418CA3F9"/>
    <w:rsid w:val="419577EC"/>
    <w:rsid w:val="4197BB4C"/>
    <w:rsid w:val="419BB345"/>
    <w:rsid w:val="419E29B2"/>
    <w:rsid w:val="419F4E40"/>
    <w:rsid w:val="41A052A3"/>
    <w:rsid w:val="41A2D258"/>
    <w:rsid w:val="41A780F3"/>
    <w:rsid w:val="41AB4DB6"/>
    <w:rsid w:val="41AE1924"/>
    <w:rsid w:val="41AFFB11"/>
    <w:rsid w:val="41B16817"/>
    <w:rsid w:val="41B3B5B4"/>
    <w:rsid w:val="41BE4B70"/>
    <w:rsid w:val="41BE7D46"/>
    <w:rsid w:val="41BF9D95"/>
    <w:rsid w:val="41BFFDCB"/>
    <w:rsid w:val="41C12EE1"/>
    <w:rsid w:val="41C3AD2E"/>
    <w:rsid w:val="41C5037E"/>
    <w:rsid w:val="41C9283B"/>
    <w:rsid w:val="41C9926A"/>
    <w:rsid w:val="41CB4CEC"/>
    <w:rsid w:val="41CC468D"/>
    <w:rsid w:val="41CEEECF"/>
    <w:rsid w:val="41CFD9EF"/>
    <w:rsid w:val="41D7325B"/>
    <w:rsid w:val="41DD996A"/>
    <w:rsid w:val="41E0357C"/>
    <w:rsid w:val="41ED292D"/>
    <w:rsid w:val="41F16FE7"/>
    <w:rsid w:val="41F1F353"/>
    <w:rsid w:val="41F3D6C6"/>
    <w:rsid w:val="41F48BF0"/>
    <w:rsid w:val="41F4FB5F"/>
    <w:rsid w:val="41FA30B4"/>
    <w:rsid w:val="41FBB142"/>
    <w:rsid w:val="42030CD1"/>
    <w:rsid w:val="42030F8E"/>
    <w:rsid w:val="42084FFD"/>
    <w:rsid w:val="42089B9D"/>
    <w:rsid w:val="42105037"/>
    <w:rsid w:val="421194B5"/>
    <w:rsid w:val="4214F878"/>
    <w:rsid w:val="421518C0"/>
    <w:rsid w:val="421C2F2F"/>
    <w:rsid w:val="421CF5E1"/>
    <w:rsid w:val="421CFE3D"/>
    <w:rsid w:val="421FBD2C"/>
    <w:rsid w:val="422321BE"/>
    <w:rsid w:val="4224947D"/>
    <w:rsid w:val="42253549"/>
    <w:rsid w:val="42284F7A"/>
    <w:rsid w:val="422BBA0F"/>
    <w:rsid w:val="422BCE13"/>
    <w:rsid w:val="422CAD5C"/>
    <w:rsid w:val="422F7C7D"/>
    <w:rsid w:val="4230D475"/>
    <w:rsid w:val="4234CD87"/>
    <w:rsid w:val="4237F99B"/>
    <w:rsid w:val="4238973B"/>
    <w:rsid w:val="424180AA"/>
    <w:rsid w:val="424211AA"/>
    <w:rsid w:val="4244CCCB"/>
    <w:rsid w:val="425255AB"/>
    <w:rsid w:val="4256E951"/>
    <w:rsid w:val="425D47A8"/>
    <w:rsid w:val="42608A3D"/>
    <w:rsid w:val="42668B80"/>
    <w:rsid w:val="42685DEA"/>
    <w:rsid w:val="426C9AB4"/>
    <w:rsid w:val="426F43A2"/>
    <w:rsid w:val="427C6013"/>
    <w:rsid w:val="427CB81A"/>
    <w:rsid w:val="427CF08A"/>
    <w:rsid w:val="4286D67F"/>
    <w:rsid w:val="4287C57D"/>
    <w:rsid w:val="4288A271"/>
    <w:rsid w:val="4288E9FC"/>
    <w:rsid w:val="428BA2AC"/>
    <w:rsid w:val="428BF150"/>
    <w:rsid w:val="429055EB"/>
    <w:rsid w:val="429133E0"/>
    <w:rsid w:val="4299A9A5"/>
    <w:rsid w:val="429A55F9"/>
    <w:rsid w:val="429E0548"/>
    <w:rsid w:val="42A22B10"/>
    <w:rsid w:val="42A6CC7C"/>
    <w:rsid w:val="42A77D41"/>
    <w:rsid w:val="42AEB023"/>
    <w:rsid w:val="42B08211"/>
    <w:rsid w:val="42B2BCF5"/>
    <w:rsid w:val="42B30483"/>
    <w:rsid w:val="42B6EED4"/>
    <w:rsid w:val="42B889E3"/>
    <w:rsid w:val="42BACA31"/>
    <w:rsid w:val="42BBEDDE"/>
    <w:rsid w:val="42BD2071"/>
    <w:rsid w:val="42BDE452"/>
    <w:rsid w:val="42C56DB5"/>
    <w:rsid w:val="42C676E0"/>
    <w:rsid w:val="42CA1F42"/>
    <w:rsid w:val="42CA4A33"/>
    <w:rsid w:val="42CA5E6D"/>
    <w:rsid w:val="42D6C0F7"/>
    <w:rsid w:val="42D734B1"/>
    <w:rsid w:val="42D85CA3"/>
    <w:rsid w:val="42DB00E1"/>
    <w:rsid w:val="42DF2B10"/>
    <w:rsid w:val="42DF67F6"/>
    <w:rsid w:val="42E30F35"/>
    <w:rsid w:val="42E71E78"/>
    <w:rsid w:val="42F657AC"/>
    <w:rsid w:val="42F985E8"/>
    <w:rsid w:val="42FC4532"/>
    <w:rsid w:val="4301E559"/>
    <w:rsid w:val="43112F4B"/>
    <w:rsid w:val="4314F967"/>
    <w:rsid w:val="4319B488"/>
    <w:rsid w:val="431D188C"/>
    <w:rsid w:val="4320B2E7"/>
    <w:rsid w:val="4321B048"/>
    <w:rsid w:val="4327F9C8"/>
    <w:rsid w:val="43294302"/>
    <w:rsid w:val="4329C1AA"/>
    <w:rsid w:val="432B72F8"/>
    <w:rsid w:val="432BC6A0"/>
    <w:rsid w:val="432C2E0E"/>
    <w:rsid w:val="432E8FFB"/>
    <w:rsid w:val="43378EF8"/>
    <w:rsid w:val="43418453"/>
    <w:rsid w:val="4343737B"/>
    <w:rsid w:val="4344CCC6"/>
    <w:rsid w:val="434DF046"/>
    <w:rsid w:val="434EAFC7"/>
    <w:rsid w:val="435682BE"/>
    <w:rsid w:val="4358288D"/>
    <w:rsid w:val="435BFD3F"/>
    <w:rsid w:val="436882F6"/>
    <w:rsid w:val="436B65F8"/>
    <w:rsid w:val="436E3BDB"/>
    <w:rsid w:val="436F81A9"/>
    <w:rsid w:val="4377830C"/>
    <w:rsid w:val="43790362"/>
    <w:rsid w:val="437C29D8"/>
    <w:rsid w:val="43818DAA"/>
    <w:rsid w:val="4386707D"/>
    <w:rsid w:val="4386F3E5"/>
    <w:rsid w:val="4387844E"/>
    <w:rsid w:val="4387EE15"/>
    <w:rsid w:val="43966FC1"/>
    <w:rsid w:val="439754D7"/>
    <w:rsid w:val="439AA023"/>
    <w:rsid w:val="439EE4EC"/>
    <w:rsid w:val="43A5E88E"/>
    <w:rsid w:val="43AE5CE3"/>
    <w:rsid w:val="43AF0A31"/>
    <w:rsid w:val="43B149B2"/>
    <w:rsid w:val="43B9C953"/>
    <w:rsid w:val="43BB49F2"/>
    <w:rsid w:val="43BEBC85"/>
    <w:rsid w:val="43C47B4F"/>
    <w:rsid w:val="43C4ED05"/>
    <w:rsid w:val="43C5F89B"/>
    <w:rsid w:val="43C8C45A"/>
    <w:rsid w:val="43CAE747"/>
    <w:rsid w:val="43CC7010"/>
    <w:rsid w:val="43CE93D9"/>
    <w:rsid w:val="43D0557B"/>
    <w:rsid w:val="43D29961"/>
    <w:rsid w:val="43D33366"/>
    <w:rsid w:val="43D6158C"/>
    <w:rsid w:val="43D8CB74"/>
    <w:rsid w:val="43DB1DC2"/>
    <w:rsid w:val="43DD4B19"/>
    <w:rsid w:val="43E20D68"/>
    <w:rsid w:val="43E80F33"/>
    <w:rsid w:val="43E86722"/>
    <w:rsid w:val="43E91036"/>
    <w:rsid w:val="43EF3E52"/>
    <w:rsid w:val="43F138B0"/>
    <w:rsid w:val="43F17CC7"/>
    <w:rsid w:val="43F77026"/>
    <w:rsid w:val="43FA458A"/>
    <w:rsid w:val="43FD16B0"/>
    <w:rsid w:val="43FF8A19"/>
    <w:rsid w:val="44029FC3"/>
    <w:rsid w:val="440428A7"/>
    <w:rsid w:val="440720D8"/>
    <w:rsid w:val="441040F0"/>
    <w:rsid w:val="4412E339"/>
    <w:rsid w:val="44141F73"/>
    <w:rsid w:val="441A00E6"/>
    <w:rsid w:val="441FDBEB"/>
    <w:rsid w:val="44211C58"/>
    <w:rsid w:val="4421A23A"/>
    <w:rsid w:val="4426D494"/>
    <w:rsid w:val="442B9759"/>
    <w:rsid w:val="442DBC59"/>
    <w:rsid w:val="442E0CEC"/>
    <w:rsid w:val="443B8B4D"/>
    <w:rsid w:val="443C6A39"/>
    <w:rsid w:val="443D2411"/>
    <w:rsid w:val="443F1492"/>
    <w:rsid w:val="443F266D"/>
    <w:rsid w:val="44412B5B"/>
    <w:rsid w:val="44419AAD"/>
    <w:rsid w:val="44489369"/>
    <w:rsid w:val="4448FC09"/>
    <w:rsid w:val="44545A2B"/>
    <w:rsid w:val="44597DAF"/>
    <w:rsid w:val="445D91D8"/>
    <w:rsid w:val="4460348B"/>
    <w:rsid w:val="44622E04"/>
    <w:rsid w:val="44634020"/>
    <w:rsid w:val="4464B48E"/>
    <w:rsid w:val="4468427C"/>
    <w:rsid w:val="446AB2D4"/>
    <w:rsid w:val="446D3F79"/>
    <w:rsid w:val="446EF350"/>
    <w:rsid w:val="4473C7E7"/>
    <w:rsid w:val="4478AECC"/>
    <w:rsid w:val="447CB46C"/>
    <w:rsid w:val="447DC586"/>
    <w:rsid w:val="447F9F32"/>
    <w:rsid w:val="44821FC3"/>
    <w:rsid w:val="44840170"/>
    <w:rsid w:val="44873DFC"/>
    <w:rsid w:val="448A497A"/>
    <w:rsid w:val="4496F223"/>
    <w:rsid w:val="44997A5F"/>
    <w:rsid w:val="449E749E"/>
    <w:rsid w:val="44A28261"/>
    <w:rsid w:val="44A9D663"/>
    <w:rsid w:val="44B14AD3"/>
    <w:rsid w:val="44B7E8B1"/>
    <w:rsid w:val="44C0FE10"/>
    <w:rsid w:val="44C3362F"/>
    <w:rsid w:val="44C3B170"/>
    <w:rsid w:val="44C49CEF"/>
    <w:rsid w:val="44C75A9B"/>
    <w:rsid w:val="44CA6C81"/>
    <w:rsid w:val="44CC1EF1"/>
    <w:rsid w:val="44D578BB"/>
    <w:rsid w:val="44D6A51C"/>
    <w:rsid w:val="44D70309"/>
    <w:rsid w:val="44D7B63E"/>
    <w:rsid w:val="44D8F176"/>
    <w:rsid w:val="44DE1E78"/>
    <w:rsid w:val="44E27A8F"/>
    <w:rsid w:val="44ED0867"/>
    <w:rsid w:val="44ED9431"/>
    <w:rsid w:val="44EE58FD"/>
    <w:rsid w:val="44F02A5D"/>
    <w:rsid w:val="44F278A8"/>
    <w:rsid w:val="44F4EE92"/>
    <w:rsid w:val="44F6F261"/>
    <w:rsid w:val="44F8D174"/>
    <w:rsid w:val="44F94DAC"/>
    <w:rsid w:val="44FB5A29"/>
    <w:rsid w:val="44FE813E"/>
    <w:rsid w:val="4500C966"/>
    <w:rsid w:val="45093178"/>
    <w:rsid w:val="450D63B3"/>
    <w:rsid w:val="450EA342"/>
    <w:rsid w:val="451252C2"/>
    <w:rsid w:val="4517D20D"/>
    <w:rsid w:val="451997B8"/>
    <w:rsid w:val="451C95BA"/>
    <w:rsid w:val="45228412"/>
    <w:rsid w:val="452B9984"/>
    <w:rsid w:val="452CD0D8"/>
    <w:rsid w:val="452FAAD3"/>
    <w:rsid w:val="45309B78"/>
    <w:rsid w:val="45329B06"/>
    <w:rsid w:val="453A7D1A"/>
    <w:rsid w:val="453D17EE"/>
    <w:rsid w:val="453E5739"/>
    <w:rsid w:val="454C96CB"/>
    <w:rsid w:val="45564B20"/>
    <w:rsid w:val="4557DCB6"/>
    <w:rsid w:val="455A31A1"/>
    <w:rsid w:val="455CE33C"/>
    <w:rsid w:val="455DC176"/>
    <w:rsid w:val="455F857D"/>
    <w:rsid w:val="456099E6"/>
    <w:rsid w:val="456CFEF3"/>
    <w:rsid w:val="456E9E3E"/>
    <w:rsid w:val="457B4D01"/>
    <w:rsid w:val="457B6E83"/>
    <w:rsid w:val="457BB621"/>
    <w:rsid w:val="457CF6D2"/>
    <w:rsid w:val="458448FC"/>
    <w:rsid w:val="45867139"/>
    <w:rsid w:val="45871F06"/>
    <w:rsid w:val="45872F23"/>
    <w:rsid w:val="458CD1B3"/>
    <w:rsid w:val="458E3FE9"/>
    <w:rsid w:val="45941194"/>
    <w:rsid w:val="459E029B"/>
    <w:rsid w:val="45A1D824"/>
    <w:rsid w:val="45A2D664"/>
    <w:rsid w:val="45A6D5AD"/>
    <w:rsid w:val="45AD0F5A"/>
    <w:rsid w:val="45B0FBD5"/>
    <w:rsid w:val="45B4B745"/>
    <w:rsid w:val="45B5A6B5"/>
    <w:rsid w:val="45B7668E"/>
    <w:rsid w:val="45BF7FDD"/>
    <w:rsid w:val="45C0DDF0"/>
    <w:rsid w:val="45C1C5C0"/>
    <w:rsid w:val="45C9C832"/>
    <w:rsid w:val="45D7FA85"/>
    <w:rsid w:val="45DB5836"/>
    <w:rsid w:val="45E175DA"/>
    <w:rsid w:val="45E3E889"/>
    <w:rsid w:val="45E4F6B2"/>
    <w:rsid w:val="45E8E1EB"/>
    <w:rsid w:val="45EF6620"/>
    <w:rsid w:val="45F168DF"/>
    <w:rsid w:val="45FB9DBB"/>
    <w:rsid w:val="45FDCDCC"/>
    <w:rsid w:val="46019E0E"/>
    <w:rsid w:val="46041B6D"/>
    <w:rsid w:val="46062042"/>
    <w:rsid w:val="460B5BD9"/>
    <w:rsid w:val="460B8A63"/>
    <w:rsid w:val="46116799"/>
    <w:rsid w:val="461434E8"/>
    <w:rsid w:val="462F0629"/>
    <w:rsid w:val="463141EC"/>
    <w:rsid w:val="4635315F"/>
    <w:rsid w:val="463C181A"/>
    <w:rsid w:val="463E6BCC"/>
    <w:rsid w:val="464C04D4"/>
    <w:rsid w:val="464C35BE"/>
    <w:rsid w:val="464CE786"/>
    <w:rsid w:val="464D2AA3"/>
    <w:rsid w:val="464D79CF"/>
    <w:rsid w:val="4658A5FD"/>
    <w:rsid w:val="465CAABD"/>
    <w:rsid w:val="465D196C"/>
    <w:rsid w:val="465F393B"/>
    <w:rsid w:val="46629176"/>
    <w:rsid w:val="46684237"/>
    <w:rsid w:val="4671B8B4"/>
    <w:rsid w:val="46726D18"/>
    <w:rsid w:val="467887B0"/>
    <w:rsid w:val="468AE077"/>
    <w:rsid w:val="468DC17A"/>
    <w:rsid w:val="46903242"/>
    <w:rsid w:val="4695E658"/>
    <w:rsid w:val="469FD9A9"/>
    <w:rsid w:val="46A36AD3"/>
    <w:rsid w:val="46A6A15E"/>
    <w:rsid w:val="46A6CBC8"/>
    <w:rsid w:val="46AF1857"/>
    <w:rsid w:val="46B29CAB"/>
    <w:rsid w:val="46B6FF60"/>
    <w:rsid w:val="46B76407"/>
    <w:rsid w:val="46BD777C"/>
    <w:rsid w:val="46C07306"/>
    <w:rsid w:val="46C8402C"/>
    <w:rsid w:val="46CCBC92"/>
    <w:rsid w:val="46CEF8CD"/>
    <w:rsid w:val="46D87A3E"/>
    <w:rsid w:val="46D95A1E"/>
    <w:rsid w:val="46D98486"/>
    <w:rsid w:val="46DBC0F6"/>
    <w:rsid w:val="46DC6B9C"/>
    <w:rsid w:val="46E1120D"/>
    <w:rsid w:val="46EDB015"/>
    <w:rsid w:val="46F15C86"/>
    <w:rsid w:val="46F567A6"/>
    <w:rsid w:val="46F6DE24"/>
    <w:rsid w:val="46F80181"/>
    <w:rsid w:val="46FD5D0A"/>
    <w:rsid w:val="47035613"/>
    <w:rsid w:val="47035A24"/>
    <w:rsid w:val="4706991B"/>
    <w:rsid w:val="47085ADD"/>
    <w:rsid w:val="47090437"/>
    <w:rsid w:val="471DAB6C"/>
    <w:rsid w:val="471EB7A0"/>
    <w:rsid w:val="4723E7D6"/>
    <w:rsid w:val="47298D92"/>
    <w:rsid w:val="472A5A8C"/>
    <w:rsid w:val="472B260E"/>
    <w:rsid w:val="472E5D9C"/>
    <w:rsid w:val="4730B101"/>
    <w:rsid w:val="4731132D"/>
    <w:rsid w:val="4735E782"/>
    <w:rsid w:val="4736874F"/>
    <w:rsid w:val="473FE499"/>
    <w:rsid w:val="4743CE70"/>
    <w:rsid w:val="47453E4B"/>
    <w:rsid w:val="474B900A"/>
    <w:rsid w:val="474E2D19"/>
    <w:rsid w:val="4762B3B7"/>
    <w:rsid w:val="47668A0C"/>
    <w:rsid w:val="47694719"/>
    <w:rsid w:val="476E1C96"/>
    <w:rsid w:val="476F05CB"/>
    <w:rsid w:val="477A07C9"/>
    <w:rsid w:val="477C7321"/>
    <w:rsid w:val="477E35DA"/>
    <w:rsid w:val="478B4DF8"/>
    <w:rsid w:val="478CB7AB"/>
    <w:rsid w:val="478D3AEB"/>
    <w:rsid w:val="478DCE70"/>
    <w:rsid w:val="478DD0B8"/>
    <w:rsid w:val="479540EE"/>
    <w:rsid w:val="47960DA5"/>
    <w:rsid w:val="479BA605"/>
    <w:rsid w:val="479E06DA"/>
    <w:rsid w:val="479ED894"/>
    <w:rsid w:val="47A27026"/>
    <w:rsid w:val="47A526B7"/>
    <w:rsid w:val="47A7EDE7"/>
    <w:rsid w:val="47ABC59B"/>
    <w:rsid w:val="47AE2456"/>
    <w:rsid w:val="47AE8A75"/>
    <w:rsid w:val="47B09B25"/>
    <w:rsid w:val="47B0D72F"/>
    <w:rsid w:val="47B2E1AF"/>
    <w:rsid w:val="47BE6BB7"/>
    <w:rsid w:val="47CBF163"/>
    <w:rsid w:val="47D46C12"/>
    <w:rsid w:val="47D8C21A"/>
    <w:rsid w:val="47DC2574"/>
    <w:rsid w:val="47DD1E5C"/>
    <w:rsid w:val="47E285E1"/>
    <w:rsid w:val="47E3B5DF"/>
    <w:rsid w:val="47E47E7B"/>
    <w:rsid w:val="47E73444"/>
    <w:rsid w:val="47E8870D"/>
    <w:rsid w:val="47F1B7A4"/>
    <w:rsid w:val="47F263C0"/>
    <w:rsid w:val="47F29D7F"/>
    <w:rsid w:val="4803B830"/>
    <w:rsid w:val="4803DEB9"/>
    <w:rsid w:val="4804D4F7"/>
    <w:rsid w:val="4805439A"/>
    <w:rsid w:val="480611B3"/>
    <w:rsid w:val="48061D97"/>
    <w:rsid w:val="480BC510"/>
    <w:rsid w:val="480F906C"/>
    <w:rsid w:val="4814A3AE"/>
    <w:rsid w:val="4817AAA1"/>
    <w:rsid w:val="4819FED3"/>
    <w:rsid w:val="481C1FFC"/>
    <w:rsid w:val="481CC06E"/>
    <w:rsid w:val="482526CE"/>
    <w:rsid w:val="482A2D40"/>
    <w:rsid w:val="482B6B3E"/>
    <w:rsid w:val="48313139"/>
    <w:rsid w:val="4831B524"/>
    <w:rsid w:val="48399893"/>
    <w:rsid w:val="483A4206"/>
    <w:rsid w:val="4841A46B"/>
    <w:rsid w:val="48431D8A"/>
    <w:rsid w:val="484408BD"/>
    <w:rsid w:val="4847D680"/>
    <w:rsid w:val="4848EB29"/>
    <w:rsid w:val="4849821D"/>
    <w:rsid w:val="484BB63A"/>
    <w:rsid w:val="484D00E1"/>
    <w:rsid w:val="484D7E4B"/>
    <w:rsid w:val="4851D73F"/>
    <w:rsid w:val="4854143C"/>
    <w:rsid w:val="48570052"/>
    <w:rsid w:val="485B6114"/>
    <w:rsid w:val="485C9B21"/>
    <w:rsid w:val="4863407E"/>
    <w:rsid w:val="4865CCEE"/>
    <w:rsid w:val="486CE880"/>
    <w:rsid w:val="48765C1E"/>
    <w:rsid w:val="48774CC4"/>
    <w:rsid w:val="487B0DD8"/>
    <w:rsid w:val="487E03CD"/>
    <w:rsid w:val="487E6C7C"/>
    <w:rsid w:val="487EFE40"/>
    <w:rsid w:val="48817F03"/>
    <w:rsid w:val="4886C7B7"/>
    <w:rsid w:val="488F99CC"/>
    <w:rsid w:val="48922481"/>
    <w:rsid w:val="48A49E03"/>
    <w:rsid w:val="48A6564D"/>
    <w:rsid w:val="48A97AC2"/>
    <w:rsid w:val="48AA6B52"/>
    <w:rsid w:val="48B11A4F"/>
    <w:rsid w:val="48B2564B"/>
    <w:rsid w:val="48B4AD8D"/>
    <w:rsid w:val="48BDE24C"/>
    <w:rsid w:val="48C094FC"/>
    <w:rsid w:val="48C35A3A"/>
    <w:rsid w:val="48C7ED91"/>
    <w:rsid w:val="48C7FAB9"/>
    <w:rsid w:val="48C8FA3D"/>
    <w:rsid w:val="48CA7A61"/>
    <w:rsid w:val="48CAE6BE"/>
    <w:rsid w:val="48CE9251"/>
    <w:rsid w:val="48D0A26E"/>
    <w:rsid w:val="48D3F3C7"/>
    <w:rsid w:val="48D86C6A"/>
    <w:rsid w:val="48D8E375"/>
    <w:rsid w:val="48DF3D35"/>
    <w:rsid w:val="48E78469"/>
    <w:rsid w:val="48E8EE50"/>
    <w:rsid w:val="48F28992"/>
    <w:rsid w:val="48FCC468"/>
    <w:rsid w:val="4900ACD3"/>
    <w:rsid w:val="49066E18"/>
    <w:rsid w:val="4915723C"/>
    <w:rsid w:val="49168EAE"/>
    <w:rsid w:val="491D73FA"/>
    <w:rsid w:val="491DFC07"/>
    <w:rsid w:val="491EE3BE"/>
    <w:rsid w:val="4922B0AD"/>
    <w:rsid w:val="492303EC"/>
    <w:rsid w:val="4928D22D"/>
    <w:rsid w:val="492B030C"/>
    <w:rsid w:val="49326497"/>
    <w:rsid w:val="4933611F"/>
    <w:rsid w:val="4934EC35"/>
    <w:rsid w:val="493ACCCE"/>
    <w:rsid w:val="4945C174"/>
    <w:rsid w:val="4945C86B"/>
    <w:rsid w:val="494A957E"/>
    <w:rsid w:val="494EC6BA"/>
    <w:rsid w:val="495A49A7"/>
    <w:rsid w:val="4964ED84"/>
    <w:rsid w:val="4965043F"/>
    <w:rsid w:val="4965160A"/>
    <w:rsid w:val="49689823"/>
    <w:rsid w:val="496B9855"/>
    <w:rsid w:val="496E6272"/>
    <w:rsid w:val="49765237"/>
    <w:rsid w:val="497BC170"/>
    <w:rsid w:val="497BE2F9"/>
    <w:rsid w:val="4983931D"/>
    <w:rsid w:val="49840BA8"/>
    <w:rsid w:val="4988097E"/>
    <w:rsid w:val="498C4F5A"/>
    <w:rsid w:val="49954288"/>
    <w:rsid w:val="4996AF36"/>
    <w:rsid w:val="499AC373"/>
    <w:rsid w:val="499F57DC"/>
    <w:rsid w:val="49A3B460"/>
    <w:rsid w:val="49AAE652"/>
    <w:rsid w:val="49AC472F"/>
    <w:rsid w:val="49AEBD54"/>
    <w:rsid w:val="49B16316"/>
    <w:rsid w:val="49B32B31"/>
    <w:rsid w:val="49B56625"/>
    <w:rsid w:val="49B5F10F"/>
    <w:rsid w:val="49BBF0A5"/>
    <w:rsid w:val="49BF9B4E"/>
    <w:rsid w:val="49C25308"/>
    <w:rsid w:val="49C3B582"/>
    <w:rsid w:val="49C5C848"/>
    <w:rsid w:val="49C60072"/>
    <w:rsid w:val="49C72C52"/>
    <w:rsid w:val="49C73C54"/>
    <w:rsid w:val="49C84EBF"/>
    <w:rsid w:val="49C8A0DA"/>
    <w:rsid w:val="49C92A84"/>
    <w:rsid w:val="49CA9A4A"/>
    <w:rsid w:val="49CB1D65"/>
    <w:rsid w:val="49CE642D"/>
    <w:rsid w:val="49D28C6E"/>
    <w:rsid w:val="49D3DA8C"/>
    <w:rsid w:val="49D6BCF6"/>
    <w:rsid w:val="49ED9AC5"/>
    <w:rsid w:val="49F14C5A"/>
    <w:rsid w:val="49F8AB76"/>
    <w:rsid w:val="49FAD6A1"/>
    <w:rsid w:val="49FB1A54"/>
    <w:rsid w:val="4A00D5EF"/>
    <w:rsid w:val="4A17D1CA"/>
    <w:rsid w:val="4A205556"/>
    <w:rsid w:val="4A243404"/>
    <w:rsid w:val="4A2BA9ED"/>
    <w:rsid w:val="4A2EF29E"/>
    <w:rsid w:val="4A2F3C50"/>
    <w:rsid w:val="4A3257E9"/>
    <w:rsid w:val="4A36034A"/>
    <w:rsid w:val="4A377595"/>
    <w:rsid w:val="4A409317"/>
    <w:rsid w:val="4A48D570"/>
    <w:rsid w:val="4A4CDF7C"/>
    <w:rsid w:val="4A68E22E"/>
    <w:rsid w:val="4A693DCF"/>
    <w:rsid w:val="4A710A79"/>
    <w:rsid w:val="4A71A8E1"/>
    <w:rsid w:val="4A73DF22"/>
    <w:rsid w:val="4A7440B0"/>
    <w:rsid w:val="4A755910"/>
    <w:rsid w:val="4A8128D5"/>
    <w:rsid w:val="4A887ED3"/>
    <w:rsid w:val="4A8A176C"/>
    <w:rsid w:val="4A8C1760"/>
    <w:rsid w:val="4A8C56E2"/>
    <w:rsid w:val="4A922660"/>
    <w:rsid w:val="4A9D6390"/>
    <w:rsid w:val="4AAC0FC9"/>
    <w:rsid w:val="4AAE5F7D"/>
    <w:rsid w:val="4AAEDBD4"/>
    <w:rsid w:val="4AAF22B9"/>
    <w:rsid w:val="4AB39BAB"/>
    <w:rsid w:val="4AB9E8AF"/>
    <w:rsid w:val="4AC6905B"/>
    <w:rsid w:val="4AC8F1D5"/>
    <w:rsid w:val="4AC95205"/>
    <w:rsid w:val="4ACCB189"/>
    <w:rsid w:val="4ACE3427"/>
    <w:rsid w:val="4ACE3BAF"/>
    <w:rsid w:val="4ADA38EC"/>
    <w:rsid w:val="4AE452BD"/>
    <w:rsid w:val="4AE5FB9A"/>
    <w:rsid w:val="4AE8184E"/>
    <w:rsid w:val="4AE9C4DF"/>
    <w:rsid w:val="4AEE4AFC"/>
    <w:rsid w:val="4AFA1D83"/>
    <w:rsid w:val="4B080B2F"/>
    <w:rsid w:val="4B098C2A"/>
    <w:rsid w:val="4B0C1C31"/>
    <w:rsid w:val="4B14DF11"/>
    <w:rsid w:val="4B167E1F"/>
    <w:rsid w:val="4B1872F4"/>
    <w:rsid w:val="4B1D1C6E"/>
    <w:rsid w:val="4B20100C"/>
    <w:rsid w:val="4B270DFD"/>
    <w:rsid w:val="4B27563B"/>
    <w:rsid w:val="4B351239"/>
    <w:rsid w:val="4B3A470C"/>
    <w:rsid w:val="4B3A8ECB"/>
    <w:rsid w:val="4B3B236C"/>
    <w:rsid w:val="4B3C6314"/>
    <w:rsid w:val="4B3DFBC2"/>
    <w:rsid w:val="4B3FFDFD"/>
    <w:rsid w:val="4B424CB1"/>
    <w:rsid w:val="4B44DB1D"/>
    <w:rsid w:val="4B4521B2"/>
    <w:rsid w:val="4B453E9C"/>
    <w:rsid w:val="4B492F61"/>
    <w:rsid w:val="4B496477"/>
    <w:rsid w:val="4B497892"/>
    <w:rsid w:val="4B49FEC2"/>
    <w:rsid w:val="4B53C070"/>
    <w:rsid w:val="4B547D74"/>
    <w:rsid w:val="4B5508E8"/>
    <w:rsid w:val="4B5D0843"/>
    <w:rsid w:val="4B64F9C0"/>
    <w:rsid w:val="4B68DD78"/>
    <w:rsid w:val="4B6E0CFE"/>
    <w:rsid w:val="4B711014"/>
    <w:rsid w:val="4B7530C8"/>
    <w:rsid w:val="4B7882B0"/>
    <w:rsid w:val="4B78F785"/>
    <w:rsid w:val="4B7E1F62"/>
    <w:rsid w:val="4B7E3495"/>
    <w:rsid w:val="4B80B14D"/>
    <w:rsid w:val="4B85E671"/>
    <w:rsid w:val="4B8779D5"/>
    <w:rsid w:val="4B8A1958"/>
    <w:rsid w:val="4B8D7C9D"/>
    <w:rsid w:val="4B8F2C8E"/>
    <w:rsid w:val="4B9269FA"/>
    <w:rsid w:val="4B99BEAE"/>
    <w:rsid w:val="4BA0EADD"/>
    <w:rsid w:val="4BA26C12"/>
    <w:rsid w:val="4BA3AAA3"/>
    <w:rsid w:val="4BAB1228"/>
    <w:rsid w:val="4BB701F0"/>
    <w:rsid w:val="4BB96223"/>
    <w:rsid w:val="4BB9F845"/>
    <w:rsid w:val="4BBB4936"/>
    <w:rsid w:val="4BBFC902"/>
    <w:rsid w:val="4BC83EEC"/>
    <w:rsid w:val="4BCA378D"/>
    <w:rsid w:val="4BCDA818"/>
    <w:rsid w:val="4BCFB164"/>
    <w:rsid w:val="4BD0B504"/>
    <w:rsid w:val="4BDCC861"/>
    <w:rsid w:val="4BE2689B"/>
    <w:rsid w:val="4BE7CF97"/>
    <w:rsid w:val="4BEB94B9"/>
    <w:rsid w:val="4BEC2554"/>
    <w:rsid w:val="4BF0E1F7"/>
    <w:rsid w:val="4BF60D0F"/>
    <w:rsid w:val="4BFCC99B"/>
    <w:rsid w:val="4C0463E2"/>
    <w:rsid w:val="4C066208"/>
    <w:rsid w:val="4C0B038F"/>
    <w:rsid w:val="4C0B1FD9"/>
    <w:rsid w:val="4C0DEA6B"/>
    <w:rsid w:val="4C1237ED"/>
    <w:rsid w:val="4C13EF1F"/>
    <w:rsid w:val="4C15B0F8"/>
    <w:rsid w:val="4C163322"/>
    <w:rsid w:val="4C2054BD"/>
    <w:rsid w:val="4C22080E"/>
    <w:rsid w:val="4C244F34"/>
    <w:rsid w:val="4C2A5E58"/>
    <w:rsid w:val="4C326D00"/>
    <w:rsid w:val="4C36658D"/>
    <w:rsid w:val="4C3A3781"/>
    <w:rsid w:val="4C3F1C34"/>
    <w:rsid w:val="4C412767"/>
    <w:rsid w:val="4C41D592"/>
    <w:rsid w:val="4C49569E"/>
    <w:rsid w:val="4C4B54F7"/>
    <w:rsid w:val="4C4B97DC"/>
    <w:rsid w:val="4C4E206C"/>
    <w:rsid w:val="4C4ECB8E"/>
    <w:rsid w:val="4C50F910"/>
    <w:rsid w:val="4C51C129"/>
    <w:rsid w:val="4C522503"/>
    <w:rsid w:val="4C56781B"/>
    <w:rsid w:val="4C60634C"/>
    <w:rsid w:val="4C65AE5F"/>
    <w:rsid w:val="4C66CEE6"/>
    <w:rsid w:val="4C6B4889"/>
    <w:rsid w:val="4C6B599A"/>
    <w:rsid w:val="4C6EB5CF"/>
    <w:rsid w:val="4C6F222D"/>
    <w:rsid w:val="4C6F7977"/>
    <w:rsid w:val="4C723BAE"/>
    <w:rsid w:val="4C732C9A"/>
    <w:rsid w:val="4C7510F9"/>
    <w:rsid w:val="4C86CF1B"/>
    <w:rsid w:val="4C883B47"/>
    <w:rsid w:val="4C9BD2DB"/>
    <w:rsid w:val="4CAFCBAA"/>
    <w:rsid w:val="4CBA0CED"/>
    <w:rsid w:val="4CBB2DBB"/>
    <w:rsid w:val="4CBE0546"/>
    <w:rsid w:val="4CCADFB1"/>
    <w:rsid w:val="4CCB83D5"/>
    <w:rsid w:val="4CCDC14A"/>
    <w:rsid w:val="4CD102A7"/>
    <w:rsid w:val="4CD5D7A2"/>
    <w:rsid w:val="4CD8AA6E"/>
    <w:rsid w:val="4CD8CC7A"/>
    <w:rsid w:val="4CDA1E9B"/>
    <w:rsid w:val="4CE1B8B5"/>
    <w:rsid w:val="4CE40846"/>
    <w:rsid w:val="4CE4C9ED"/>
    <w:rsid w:val="4CE635EC"/>
    <w:rsid w:val="4CEB72C2"/>
    <w:rsid w:val="4CEBADE4"/>
    <w:rsid w:val="4CEBEDF1"/>
    <w:rsid w:val="4CF8E139"/>
    <w:rsid w:val="4CF90278"/>
    <w:rsid w:val="4CFA8835"/>
    <w:rsid w:val="4CFAD8B8"/>
    <w:rsid w:val="4CFB4218"/>
    <w:rsid w:val="4CFC0844"/>
    <w:rsid w:val="4D0254E7"/>
    <w:rsid w:val="4D0408E2"/>
    <w:rsid w:val="4D04C335"/>
    <w:rsid w:val="4D059B97"/>
    <w:rsid w:val="4D0B4E77"/>
    <w:rsid w:val="4D0C057E"/>
    <w:rsid w:val="4D0F118B"/>
    <w:rsid w:val="4D10A4FB"/>
    <w:rsid w:val="4D117F1B"/>
    <w:rsid w:val="4D161970"/>
    <w:rsid w:val="4D167DAF"/>
    <w:rsid w:val="4D1C49C5"/>
    <w:rsid w:val="4D1DDBAA"/>
    <w:rsid w:val="4D1EECD1"/>
    <w:rsid w:val="4D208EB9"/>
    <w:rsid w:val="4D210A41"/>
    <w:rsid w:val="4D23FA9D"/>
    <w:rsid w:val="4D263027"/>
    <w:rsid w:val="4D2C993B"/>
    <w:rsid w:val="4D2D2FA5"/>
    <w:rsid w:val="4D337A27"/>
    <w:rsid w:val="4D38C146"/>
    <w:rsid w:val="4D38F9DC"/>
    <w:rsid w:val="4D3915A2"/>
    <w:rsid w:val="4D3B4AEE"/>
    <w:rsid w:val="4D3DFC03"/>
    <w:rsid w:val="4D44704F"/>
    <w:rsid w:val="4D44DD25"/>
    <w:rsid w:val="4D460481"/>
    <w:rsid w:val="4D4801EE"/>
    <w:rsid w:val="4D4A7AD1"/>
    <w:rsid w:val="4D4DA62A"/>
    <w:rsid w:val="4D52C893"/>
    <w:rsid w:val="4D54A26F"/>
    <w:rsid w:val="4D561CAE"/>
    <w:rsid w:val="4D5869F8"/>
    <w:rsid w:val="4D5BFE0A"/>
    <w:rsid w:val="4D5CF199"/>
    <w:rsid w:val="4D611A84"/>
    <w:rsid w:val="4D6430DD"/>
    <w:rsid w:val="4D6ACF23"/>
    <w:rsid w:val="4D6CDCBD"/>
    <w:rsid w:val="4D77AA4C"/>
    <w:rsid w:val="4D7DA814"/>
    <w:rsid w:val="4D8143BA"/>
    <w:rsid w:val="4D82B453"/>
    <w:rsid w:val="4D82B565"/>
    <w:rsid w:val="4D832E26"/>
    <w:rsid w:val="4D85AD69"/>
    <w:rsid w:val="4D865964"/>
    <w:rsid w:val="4D8C4885"/>
    <w:rsid w:val="4D8EC5C0"/>
    <w:rsid w:val="4D8FB747"/>
    <w:rsid w:val="4D9070C3"/>
    <w:rsid w:val="4D96FA99"/>
    <w:rsid w:val="4D971F07"/>
    <w:rsid w:val="4D9E74B1"/>
    <w:rsid w:val="4DA306B7"/>
    <w:rsid w:val="4DA8B828"/>
    <w:rsid w:val="4DAA1584"/>
    <w:rsid w:val="4DACCAF7"/>
    <w:rsid w:val="4DAE4733"/>
    <w:rsid w:val="4DB356E6"/>
    <w:rsid w:val="4DB75C35"/>
    <w:rsid w:val="4DC0BC79"/>
    <w:rsid w:val="4DC7E3B7"/>
    <w:rsid w:val="4DCF4180"/>
    <w:rsid w:val="4DD54762"/>
    <w:rsid w:val="4DD9DF3B"/>
    <w:rsid w:val="4DD9E997"/>
    <w:rsid w:val="4DDBD00B"/>
    <w:rsid w:val="4DDE0CDF"/>
    <w:rsid w:val="4DE268B7"/>
    <w:rsid w:val="4DE4106D"/>
    <w:rsid w:val="4DE4A690"/>
    <w:rsid w:val="4DEBCEBD"/>
    <w:rsid w:val="4DF20FF2"/>
    <w:rsid w:val="4DF36445"/>
    <w:rsid w:val="4DFE1ED1"/>
    <w:rsid w:val="4E009297"/>
    <w:rsid w:val="4E059CB7"/>
    <w:rsid w:val="4E09BA22"/>
    <w:rsid w:val="4E0F038F"/>
    <w:rsid w:val="4E1A98E1"/>
    <w:rsid w:val="4E1EEE59"/>
    <w:rsid w:val="4E2006C8"/>
    <w:rsid w:val="4E2A87E6"/>
    <w:rsid w:val="4E321329"/>
    <w:rsid w:val="4E3838A5"/>
    <w:rsid w:val="4E3A7AEC"/>
    <w:rsid w:val="4E3F9C3A"/>
    <w:rsid w:val="4E42448B"/>
    <w:rsid w:val="4E46536D"/>
    <w:rsid w:val="4E50D31E"/>
    <w:rsid w:val="4E56A003"/>
    <w:rsid w:val="4E59DACC"/>
    <w:rsid w:val="4E5C88CC"/>
    <w:rsid w:val="4E5CA7A3"/>
    <w:rsid w:val="4E5FAF30"/>
    <w:rsid w:val="4E602C81"/>
    <w:rsid w:val="4E608E5D"/>
    <w:rsid w:val="4E634201"/>
    <w:rsid w:val="4E6366C7"/>
    <w:rsid w:val="4E664F53"/>
    <w:rsid w:val="4E68A2C2"/>
    <w:rsid w:val="4E6B040A"/>
    <w:rsid w:val="4E6CBF0E"/>
    <w:rsid w:val="4E6D0A36"/>
    <w:rsid w:val="4E6D74EE"/>
    <w:rsid w:val="4E74D53B"/>
    <w:rsid w:val="4E75AF45"/>
    <w:rsid w:val="4E75EC4E"/>
    <w:rsid w:val="4E79D7A4"/>
    <w:rsid w:val="4E80110E"/>
    <w:rsid w:val="4E830206"/>
    <w:rsid w:val="4E8326FB"/>
    <w:rsid w:val="4E83EF54"/>
    <w:rsid w:val="4E84E063"/>
    <w:rsid w:val="4E87EB25"/>
    <w:rsid w:val="4E89F8F5"/>
    <w:rsid w:val="4E8AC889"/>
    <w:rsid w:val="4E8B60B7"/>
    <w:rsid w:val="4E8F0BA9"/>
    <w:rsid w:val="4E90C966"/>
    <w:rsid w:val="4E92A9A0"/>
    <w:rsid w:val="4E96E3D5"/>
    <w:rsid w:val="4E97D8A5"/>
    <w:rsid w:val="4E9848B3"/>
    <w:rsid w:val="4EA1C71B"/>
    <w:rsid w:val="4EA697EA"/>
    <w:rsid w:val="4EA8F6D5"/>
    <w:rsid w:val="4EAAD11A"/>
    <w:rsid w:val="4EADAA9A"/>
    <w:rsid w:val="4EAE0051"/>
    <w:rsid w:val="4EAE7C65"/>
    <w:rsid w:val="4EAF9DB7"/>
    <w:rsid w:val="4EB4F327"/>
    <w:rsid w:val="4EB76832"/>
    <w:rsid w:val="4EB8242D"/>
    <w:rsid w:val="4EC9E24C"/>
    <w:rsid w:val="4ED7B445"/>
    <w:rsid w:val="4ED93FE3"/>
    <w:rsid w:val="4EDC6E75"/>
    <w:rsid w:val="4EE40186"/>
    <w:rsid w:val="4EE5880B"/>
    <w:rsid w:val="4EEA7D9B"/>
    <w:rsid w:val="4EF1ED0F"/>
    <w:rsid w:val="4EF262DE"/>
    <w:rsid w:val="4EF2A189"/>
    <w:rsid w:val="4EF49A4D"/>
    <w:rsid w:val="4EF4D49C"/>
    <w:rsid w:val="4EFD2865"/>
    <w:rsid w:val="4EFD6CB2"/>
    <w:rsid w:val="4EFF9622"/>
    <w:rsid w:val="4F00BFCD"/>
    <w:rsid w:val="4F02FB1D"/>
    <w:rsid w:val="4F07D16F"/>
    <w:rsid w:val="4F0FE0BE"/>
    <w:rsid w:val="4F105845"/>
    <w:rsid w:val="4F1E090E"/>
    <w:rsid w:val="4F1ED279"/>
    <w:rsid w:val="4F21A2FE"/>
    <w:rsid w:val="4F229E03"/>
    <w:rsid w:val="4F26F421"/>
    <w:rsid w:val="4F293039"/>
    <w:rsid w:val="4F2D972B"/>
    <w:rsid w:val="4F2EA4FA"/>
    <w:rsid w:val="4F2FC457"/>
    <w:rsid w:val="4F325A94"/>
    <w:rsid w:val="4F330F8C"/>
    <w:rsid w:val="4F36A00A"/>
    <w:rsid w:val="4F37BC58"/>
    <w:rsid w:val="4F3D3714"/>
    <w:rsid w:val="4F40B123"/>
    <w:rsid w:val="4F4280D8"/>
    <w:rsid w:val="4F469635"/>
    <w:rsid w:val="4F46B5EC"/>
    <w:rsid w:val="4F476C92"/>
    <w:rsid w:val="4F4A330C"/>
    <w:rsid w:val="4F4BCC52"/>
    <w:rsid w:val="4F532541"/>
    <w:rsid w:val="4F576268"/>
    <w:rsid w:val="4F5D6C4E"/>
    <w:rsid w:val="4F5FBD93"/>
    <w:rsid w:val="4F60220F"/>
    <w:rsid w:val="4F64B598"/>
    <w:rsid w:val="4F669C3C"/>
    <w:rsid w:val="4F68D7ED"/>
    <w:rsid w:val="4F695B40"/>
    <w:rsid w:val="4F6DF1F2"/>
    <w:rsid w:val="4F702C9B"/>
    <w:rsid w:val="4F7C5561"/>
    <w:rsid w:val="4F7C6599"/>
    <w:rsid w:val="4F807B83"/>
    <w:rsid w:val="4F84BD33"/>
    <w:rsid w:val="4F853E29"/>
    <w:rsid w:val="4F867150"/>
    <w:rsid w:val="4F8ACF1B"/>
    <w:rsid w:val="4F92131B"/>
    <w:rsid w:val="4F945EA8"/>
    <w:rsid w:val="4F955ADD"/>
    <w:rsid w:val="4F993A66"/>
    <w:rsid w:val="4F9F52EB"/>
    <w:rsid w:val="4FA33380"/>
    <w:rsid w:val="4FA5C756"/>
    <w:rsid w:val="4FA93266"/>
    <w:rsid w:val="4FB26589"/>
    <w:rsid w:val="4FB2752E"/>
    <w:rsid w:val="4FB2B71C"/>
    <w:rsid w:val="4FB3E77A"/>
    <w:rsid w:val="4FB3EB11"/>
    <w:rsid w:val="4FB843C6"/>
    <w:rsid w:val="4FB93522"/>
    <w:rsid w:val="4FCB3616"/>
    <w:rsid w:val="4FD125D7"/>
    <w:rsid w:val="4FD4592D"/>
    <w:rsid w:val="4FD6D90E"/>
    <w:rsid w:val="4FD71610"/>
    <w:rsid w:val="4FDB1CFA"/>
    <w:rsid w:val="4FDBB9B4"/>
    <w:rsid w:val="4FDCFEDB"/>
    <w:rsid w:val="4FE08BC3"/>
    <w:rsid w:val="4FE53494"/>
    <w:rsid w:val="4FEC8BAE"/>
    <w:rsid w:val="4FF0DEF9"/>
    <w:rsid w:val="4FF0F32A"/>
    <w:rsid w:val="4FF1AE2B"/>
    <w:rsid w:val="4FF3A82D"/>
    <w:rsid w:val="4FF4977B"/>
    <w:rsid w:val="4FFD6DC9"/>
    <w:rsid w:val="4FFDAF45"/>
    <w:rsid w:val="500592E9"/>
    <w:rsid w:val="50070718"/>
    <w:rsid w:val="500CF131"/>
    <w:rsid w:val="500F8ED8"/>
    <w:rsid w:val="500FC2F9"/>
    <w:rsid w:val="50105A71"/>
    <w:rsid w:val="5010E1E1"/>
    <w:rsid w:val="50149EC7"/>
    <w:rsid w:val="50181948"/>
    <w:rsid w:val="501B12B8"/>
    <w:rsid w:val="501BE16F"/>
    <w:rsid w:val="501C8101"/>
    <w:rsid w:val="501EAB96"/>
    <w:rsid w:val="501FCDFC"/>
    <w:rsid w:val="5020BD13"/>
    <w:rsid w:val="5021CE7B"/>
    <w:rsid w:val="5022C751"/>
    <w:rsid w:val="5028FD8E"/>
    <w:rsid w:val="502EF365"/>
    <w:rsid w:val="502F437E"/>
    <w:rsid w:val="503C90C1"/>
    <w:rsid w:val="503E0B58"/>
    <w:rsid w:val="5040983F"/>
    <w:rsid w:val="50494207"/>
    <w:rsid w:val="504D2E02"/>
    <w:rsid w:val="504E6015"/>
    <w:rsid w:val="50533F01"/>
    <w:rsid w:val="5061625D"/>
    <w:rsid w:val="5061E7A6"/>
    <w:rsid w:val="50629A66"/>
    <w:rsid w:val="50647CBF"/>
    <w:rsid w:val="5064A31C"/>
    <w:rsid w:val="5065DC92"/>
    <w:rsid w:val="50681B09"/>
    <w:rsid w:val="5069270B"/>
    <w:rsid w:val="506A7CA5"/>
    <w:rsid w:val="507037D3"/>
    <w:rsid w:val="5072E00C"/>
    <w:rsid w:val="50765662"/>
    <w:rsid w:val="50794DFB"/>
    <w:rsid w:val="507A300F"/>
    <w:rsid w:val="507C0EC2"/>
    <w:rsid w:val="507F8F4B"/>
    <w:rsid w:val="508335BC"/>
    <w:rsid w:val="5085409E"/>
    <w:rsid w:val="5088843E"/>
    <w:rsid w:val="50930C7B"/>
    <w:rsid w:val="509328D2"/>
    <w:rsid w:val="5095A282"/>
    <w:rsid w:val="50ABC3D7"/>
    <w:rsid w:val="50B2C221"/>
    <w:rsid w:val="50B5D569"/>
    <w:rsid w:val="50BD25D2"/>
    <w:rsid w:val="50BDD4A6"/>
    <w:rsid w:val="50BEDD92"/>
    <w:rsid w:val="50BF86F0"/>
    <w:rsid w:val="50C172BD"/>
    <w:rsid w:val="50C1F898"/>
    <w:rsid w:val="50C33E09"/>
    <w:rsid w:val="50C59BFB"/>
    <w:rsid w:val="50CB6475"/>
    <w:rsid w:val="50CFBA03"/>
    <w:rsid w:val="50D0FA0A"/>
    <w:rsid w:val="50D239E9"/>
    <w:rsid w:val="50D561D0"/>
    <w:rsid w:val="50D5D064"/>
    <w:rsid w:val="50D6302C"/>
    <w:rsid w:val="50DA7494"/>
    <w:rsid w:val="50E59A37"/>
    <w:rsid w:val="50E904C7"/>
    <w:rsid w:val="50ECB7C0"/>
    <w:rsid w:val="50EEAF50"/>
    <w:rsid w:val="50F1EC01"/>
    <w:rsid w:val="50F22141"/>
    <w:rsid w:val="50F3D0B2"/>
    <w:rsid w:val="50F9BE33"/>
    <w:rsid w:val="50FD92E2"/>
    <w:rsid w:val="50FEABDA"/>
    <w:rsid w:val="50FF97A4"/>
    <w:rsid w:val="5100B6F5"/>
    <w:rsid w:val="51013784"/>
    <w:rsid w:val="51077827"/>
    <w:rsid w:val="5110E8B4"/>
    <w:rsid w:val="5114224F"/>
    <w:rsid w:val="511CC197"/>
    <w:rsid w:val="512303FA"/>
    <w:rsid w:val="51327070"/>
    <w:rsid w:val="51355A7B"/>
    <w:rsid w:val="51380A16"/>
    <w:rsid w:val="513A2A83"/>
    <w:rsid w:val="514B5C1B"/>
    <w:rsid w:val="514D8807"/>
    <w:rsid w:val="514DA075"/>
    <w:rsid w:val="514EBC4C"/>
    <w:rsid w:val="5151DE1C"/>
    <w:rsid w:val="5152C33F"/>
    <w:rsid w:val="515A5B6D"/>
    <w:rsid w:val="515E0D5B"/>
    <w:rsid w:val="515E7558"/>
    <w:rsid w:val="515E9212"/>
    <w:rsid w:val="51623927"/>
    <w:rsid w:val="51674DDA"/>
    <w:rsid w:val="51682EAD"/>
    <w:rsid w:val="5168A945"/>
    <w:rsid w:val="5168D337"/>
    <w:rsid w:val="516A3400"/>
    <w:rsid w:val="516B229A"/>
    <w:rsid w:val="516F8E4A"/>
    <w:rsid w:val="51708164"/>
    <w:rsid w:val="5173FB17"/>
    <w:rsid w:val="517D7920"/>
    <w:rsid w:val="5188BFAA"/>
    <w:rsid w:val="5189D13D"/>
    <w:rsid w:val="5194F6D9"/>
    <w:rsid w:val="519AF8FB"/>
    <w:rsid w:val="51A4D113"/>
    <w:rsid w:val="51A74A9D"/>
    <w:rsid w:val="51ADB048"/>
    <w:rsid w:val="51B2EB14"/>
    <w:rsid w:val="51B541A2"/>
    <w:rsid w:val="51B843DF"/>
    <w:rsid w:val="51B9C29A"/>
    <w:rsid w:val="51C0100C"/>
    <w:rsid w:val="51C0D4EB"/>
    <w:rsid w:val="51C5A2F3"/>
    <w:rsid w:val="51C6FA96"/>
    <w:rsid w:val="51C79A02"/>
    <w:rsid w:val="51CB7BFB"/>
    <w:rsid w:val="51CD698F"/>
    <w:rsid w:val="51CE1739"/>
    <w:rsid w:val="51CFE975"/>
    <w:rsid w:val="51D09718"/>
    <w:rsid w:val="51D6234E"/>
    <w:rsid w:val="51D77A05"/>
    <w:rsid w:val="51D79646"/>
    <w:rsid w:val="51D7C41B"/>
    <w:rsid w:val="51DFC9E8"/>
    <w:rsid w:val="51E0E4D9"/>
    <w:rsid w:val="51E3B821"/>
    <w:rsid w:val="51E6CCBB"/>
    <w:rsid w:val="51E8DDAF"/>
    <w:rsid w:val="51E97944"/>
    <w:rsid w:val="51EFC9FB"/>
    <w:rsid w:val="51F07137"/>
    <w:rsid w:val="51F573AD"/>
    <w:rsid w:val="51F5D78A"/>
    <w:rsid w:val="51F9B6E7"/>
    <w:rsid w:val="52116D26"/>
    <w:rsid w:val="52122558"/>
    <w:rsid w:val="5216ACE8"/>
    <w:rsid w:val="521DB84E"/>
    <w:rsid w:val="5222ECC3"/>
    <w:rsid w:val="5225D6D5"/>
    <w:rsid w:val="522651DB"/>
    <w:rsid w:val="5228FC80"/>
    <w:rsid w:val="522C8068"/>
    <w:rsid w:val="523111F2"/>
    <w:rsid w:val="52333656"/>
    <w:rsid w:val="5237AAF2"/>
    <w:rsid w:val="523F08FA"/>
    <w:rsid w:val="52409048"/>
    <w:rsid w:val="52473B5A"/>
    <w:rsid w:val="5248D0A2"/>
    <w:rsid w:val="524A5844"/>
    <w:rsid w:val="524A8BDB"/>
    <w:rsid w:val="524D0C13"/>
    <w:rsid w:val="52504EEC"/>
    <w:rsid w:val="52527E1B"/>
    <w:rsid w:val="5252929D"/>
    <w:rsid w:val="525435D9"/>
    <w:rsid w:val="5259A74D"/>
    <w:rsid w:val="525DCC35"/>
    <w:rsid w:val="525E6C93"/>
    <w:rsid w:val="52634808"/>
    <w:rsid w:val="52636581"/>
    <w:rsid w:val="52695616"/>
    <w:rsid w:val="526D40C0"/>
    <w:rsid w:val="526D4EA6"/>
    <w:rsid w:val="526DC8F1"/>
    <w:rsid w:val="527123B9"/>
    <w:rsid w:val="52723362"/>
    <w:rsid w:val="5272D7B3"/>
    <w:rsid w:val="52737543"/>
    <w:rsid w:val="5277ADAB"/>
    <w:rsid w:val="527FC5BB"/>
    <w:rsid w:val="52856EFC"/>
    <w:rsid w:val="52865541"/>
    <w:rsid w:val="528C8865"/>
    <w:rsid w:val="528F0123"/>
    <w:rsid w:val="5290E8BF"/>
    <w:rsid w:val="529155D0"/>
    <w:rsid w:val="5291B24B"/>
    <w:rsid w:val="52935E23"/>
    <w:rsid w:val="5297750A"/>
    <w:rsid w:val="5298A4E5"/>
    <w:rsid w:val="529ACA5B"/>
    <w:rsid w:val="529CA8AC"/>
    <w:rsid w:val="529ED3F1"/>
    <w:rsid w:val="52A01FE3"/>
    <w:rsid w:val="52A03081"/>
    <w:rsid w:val="52A4C6B1"/>
    <w:rsid w:val="52A9F68C"/>
    <w:rsid w:val="52B2F025"/>
    <w:rsid w:val="52B6ADA7"/>
    <w:rsid w:val="52BCE86A"/>
    <w:rsid w:val="52BEC064"/>
    <w:rsid w:val="52C0706D"/>
    <w:rsid w:val="52C56A07"/>
    <w:rsid w:val="52CA8116"/>
    <w:rsid w:val="52CAA6DD"/>
    <w:rsid w:val="52CB98C1"/>
    <w:rsid w:val="52CFBCEA"/>
    <w:rsid w:val="52D47367"/>
    <w:rsid w:val="52D65B99"/>
    <w:rsid w:val="52D8676A"/>
    <w:rsid w:val="52D8867D"/>
    <w:rsid w:val="52DA4383"/>
    <w:rsid w:val="52DCAE74"/>
    <w:rsid w:val="52E422B8"/>
    <w:rsid w:val="52E5828E"/>
    <w:rsid w:val="52E5AC35"/>
    <w:rsid w:val="52E6DC10"/>
    <w:rsid w:val="52EBDE07"/>
    <w:rsid w:val="52EF66A4"/>
    <w:rsid w:val="52F98D86"/>
    <w:rsid w:val="52F992F4"/>
    <w:rsid w:val="53000DA1"/>
    <w:rsid w:val="5304FD86"/>
    <w:rsid w:val="53058A95"/>
    <w:rsid w:val="530ABF7F"/>
    <w:rsid w:val="530C3096"/>
    <w:rsid w:val="53114C8F"/>
    <w:rsid w:val="531217B9"/>
    <w:rsid w:val="531BA596"/>
    <w:rsid w:val="531C6455"/>
    <w:rsid w:val="53244869"/>
    <w:rsid w:val="53249BAA"/>
    <w:rsid w:val="53346A1C"/>
    <w:rsid w:val="533773A3"/>
    <w:rsid w:val="533F5DD5"/>
    <w:rsid w:val="53412731"/>
    <w:rsid w:val="5343A49D"/>
    <w:rsid w:val="5343A99B"/>
    <w:rsid w:val="534A6AEB"/>
    <w:rsid w:val="534DD10A"/>
    <w:rsid w:val="53542889"/>
    <w:rsid w:val="5355A226"/>
    <w:rsid w:val="53594505"/>
    <w:rsid w:val="535F39E6"/>
    <w:rsid w:val="53688D87"/>
    <w:rsid w:val="536E0360"/>
    <w:rsid w:val="536E128B"/>
    <w:rsid w:val="537BE8DE"/>
    <w:rsid w:val="537E7983"/>
    <w:rsid w:val="537EF5F2"/>
    <w:rsid w:val="537FC9AF"/>
    <w:rsid w:val="53900338"/>
    <w:rsid w:val="5391D908"/>
    <w:rsid w:val="53920218"/>
    <w:rsid w:val="539893D2"/>
    <w:rsid w:val="5399CEB9"/>
    <w:rsid w:val="539D40C3"/>
    <w:rsid w:val="539FB99F"/>
    <w:rsid w:val="53A1D1B4"/>
    <w:rsid w:val="53A2E6BC"/>
    <w:rsid w:val="53A95585"/>
    <w:rsid w:val="53AF7DF9"/>
    <w:rsid w:val="53B4D344"/>
    <w:rsid w:val="53C4E102"/>
    <w:rsid w:val="53C5D355"/>
    <w:rsid w:val="53C603F1"/>
    <w:rsid w:val="53C80F3A"/>
    <w:rsid w:val="53CBA6B2"/>
    <w:rsid w:val="53D4DC76"/>
    <w:rsid w:val="53DC6F39"/>
    <w:rsid w:val="53DE8879"/>
    <w:rsid w:val="53E34CB9"/>
    <w:rsid w:val="53E355D7"/>
    <w:rsid w:val="53EAB981"/>
    <w:rsid w:val="53EB8D2F"/>
    <w:rsid w:val="53EBE7B1"/>
    <w:rsid w:val="53F04DAA"/>
    <w:rsid w:val="53F6BE04"/>
    <w:rsid w:val="53FAB94C"/>
    <w:rsid w:val="53FDCF01"/>
    <w:rsid w:val="53FEA481"/>
    <w:rsid w:val="54041A4D"/>
    <w:rsid w:val="54061257"/>
    <w:rsid w:val="540A9B28"/>
    <w:rsid w:val="540EA443"/>
    <w:rsid w:val="5413BDA4"/>
    <w:rsid w:val="54144693"/>
    <w:rsid w:val="54154BB8"/>
    <w:rsid w:val="54169845"/>
    <w:rsid w:val="5425978C"/>
    <w:rsid w:val="5434CB4D"/>
    <w:rsid w:val="5435925D"/>
    <w:rsid w:val="543F0E53"/>
    <w:rsid w:val="543F50E1"/>
    <w:rsid w:val="543FBABB"/>
    <w:rsid w:val="54407440"/>
    <w:rsid w:val="544FC647"/>
    <w:rsid w:val="5452F6C9"/>
    <w:rsid w:val="545A71DF"/>
    <w:rsid w:val="545D0A93"/>
    <w:rsid w:val="545EC200"/>
    <w:rsid w:val="54640FAD"/>
    <w:rsid w:val="54685C9A"/>
    <w:rsid w:val="546D9777"/>
    <w:rsid w:val="5472CFCE"/>
    <w:rsid w:val="5477C19B"/>
    <w:rsid w:val="5477EF02"/>
    <w:rsid w:val="5478FA60"/>
    <w:rsid w:val="54793DB6"/>
    <w:rsid w:val="547C04E5"/>
    <w:rsid w:val="5486946C"/>
    <w:rsid w:val="5491FBA9"/>
    <w:rsid w:val="54987B6E"/>
    <w:rsid w:val="54995A59"/>
    <w:rsid w:val="549E5C1F"/>
    <w:rsid w:val="549FD87C"/>
    <w:rsid w:val="54A35716"/>
    <w:rsid w:val="54A82943"/>
    <w:rsid w:val="54A9AE0E"/>
    <w:rsid w:val="54AAA090"/>
    <w:rsid w:val="54B3D3D1"/>
    <w:rsid w:val="54B75742"/>
    <w:rsid w:val="54BAFE98"/>
    <w:rsid w:val="54BD1250"/>
    <w:rsid w:val="54BD3AE6"/>
    <w:rsid w:val="54BDCAC1"/>
    <w:rsid w:val="54BE2F68"/>
    <w:rsid w:val="54C173D8"/>
    <w:rsid w:val="54CC033C"/>
    <w:rsid w:val="54CE19E4"/>
    <w:rsid w:val="54CF9E18"/>
    <w:rsid w:val="54D1E08F"/>
    <w:rsid w:val="54D22149"/>
    <w:rsid w:val="54DE80F4"/>
    <w:rsid w:val="54DF65F5"/>
    <w:rsid w:val="54E061ED"/>
    <w:rsid w:val="54E318CC"/>
    <w:rsid w:val="54F3A3B4"/>
    <w:rsid w:val="54F828F0"/>
    <w:rsid w:val="54FA2678"/>
    <w:rsid w:val="54FC9F95"/>
    <w:rsid w:val="5505BC85"/>
    <w:rsid w:val="5509D595"/>
    <w:rsid w:val="5513A05A"/>
    <w:rsid w:val="551E9BE5"/>
    <w:rsid w:val="5522BE2B"/>
    <w:rsid w:val="55249FBC"/>
    <w:rsid w:val="55251E25"/>
    <w:rsid w:val="5525932F"/>
    <w:rsid w:val="5526109C"/>
    <w:rsid w:val="552650A7"/>
    <w:rsid w:val="55277A0D"/>
    <w:rsid w:val="552B55E6"/>
    <w:rsid w:val="5530E58C"/>
    <w:rsid w:val="553DEE5B"/>
    <w:rsid w:val="553EC500"/>
    <w:rsid w:val="554BA2B6"/>
    <w:rsid w:val="554D3BFF"/>
    <w:rsid w:val="5554CEEF"/>
    <w:rsid w:val="5555BC88"/>
    <w:rsid w:val="5556CC8A"/>
    <w:rsid w:val="5557DCF3"/>
    <w:rsid w:val="5559937F"/>
    <w:rsid w:val="555F018D"/>
    <w:rsid w:val="55662A02"/>
    <w:rsid w:val="55663833"/>
    <w:rsid w:val="5567D959"/>
    <w:rsid w:val="556C35DF"/>
    <w:rsid w:val="556CD105"/>
    <w:rsid w:val="55848B1F"/>
    <w:rsid w:val="558B468C"/>
    <w:rsid w:val="558BAFE8"/>
    <w:rsid w:val="559945F2"/>
    <w:rsid w:val="55A112C8"/>
    <w:rsid w:val="55AA3C62"/>
    <w:rsid w:val="55B386EF"/>
    <w:rsid w:val="55B4333B"/>
    <w:rsid w:val="55C4F759"/>
    <w:rsid w:val="55C67E3B"/>
    <w:rsid w:val="55C7B65A"/>
    <w:rsid w:val="55CBA133"/>
    <w:rsid w:val="55CC27B7"/>
    <w:rsid w:val="55CDF7B7"/>
    <w:rsid w:val="55CE95A1"/>
    <w:rsid w:val="55CFE2CA"/>
    <w:rsid w:val="55D6AB18"/>
    <w:rsid w:val="55E5BC2B"/>
    <w:rsid w:val="55EC0C50"/>
    <w:rsid w:val="55F09FD1"/>
    <w:rsid w:val="55F211EE"/>
    <w:rsid w:val="55F55BA8"/>
    <w:rsid w:val="55F6B9E3"/>
    <w:rsid w:val="55F998CD"/>
    <w:rsid w:val="55FA7F64"/>
    <w:rsid w:val="55FDD9B6"/>
    <w:rsid w:val="5602A8A6"/>
    <w:rsid w:val="56078D8B"/>
    <w:rsid w:val="56090F90"/>
    <w:rsid w:val="560AE583"/>
    <w:rsid w:val="560AFDAD"/>
    <w:rsid w:val="5610049F"/>
    <w:rsid w:val="5613B50D"/>
    <w:rsid w:val="561B1474"/>
    <w:rsid w:val="56223EFB"/>
    <w:rsid w:val="5626CBEE"/>
    <w:rsid w:val="56273CC2"/>
    <w:rsid w:val="56297D94"/>
    <w:rsid w:val="562F661C"/>
    <w:rsid w:val="562FD34F"/>
    <w:rsid w:val="563451AB"/>
    <w:rsid w:val="5636CC4F"/>
    <w:rsid w:val="56374195"/>
    <w:rsid w:val="5637D33E"/>
    <w:rsid w:val="563AB1B4"/>
    <w:rsid w:val="564131B7"/>
    <w:rsid w:val="56459302"/>
    <w:rsid w:val="5647F5DC"/>
    <w:rsid w:val="5652D3F6"/>
    <w:rsid w:val="5658837F"/>
    <w:rsid w:val="56596D3B"/>
    <w:rsid w:val="565C9ED3"/>
    <w:rsid w:val="565E6835"/>
    <w:rsid w:val="56617F4B"/>
    <w:rsid w:val="56652FAC"/>
    <w:rsid w:val="56658C44"/>
    <w:rsid w:val="566639D5"/>
    <w:rsid w:val="566D91AD"/>
    <w:rsid w:val="5670240A"/>
    <w:rsid w:val="56799548"/>
    <w:rsid w:val="567B9411"/>
    <w:rsid w:val="567EA8A3"/>
    <w:rsid w:val="568B0C47"/>
    <w:rsid w:val="568CB2AA"/>
    <w:rsid w:val="568CC47E"/>
    <w:rsid w:val="56920BC4"/>
    <w:rsid w:val="5692871C"/>
    <w:rsid w:val="5696B493"/>
    <w:rsid w:val="5698064C"/>
    <w:rsid w:val="569E40FB"/>
    <w:rsid w:val="56B11CC2"/>
    <w:rsid w:val="56B1B082"/>
    <w:rsid w:val="56B59844"/>
    <w:rsid w:val="56B61138"/>
    <w:rsid w:val="56B9299D"/>
    <w:rsid w:val="56B9CE73"/>
    <w:rsid w:val="56BB0634"/>
    <w:rsid w:val="56CFF580"/>
    <w:rsid w:val="56DB0AF2"/>
    <w:rsid w:val="56E0F607"/>
    <w:rsid w:val="56E67722"/>
    <w:rsid w:val="56E824FA"/>
    <w:rsid w:val="56E87B79"/>
    <w:rsid w:val="56ED241D"/>
    <w:rsid w:val="56EFFB8F"/>
    <w:rsid w:val="56F22CFF"/>
    <w:rsid w:val="56F2F092"/>
    <w:rsid w:val="56FF95ED"/>
    <w:rsid w:val="57035D97"/>
    <w:rsid w:val="57080708"/>
    <w:rsid w:val="570F23A6"/>
    <w:rsid w:val="57106302"/>
    <w:rsid w:val="5710D3FF"/>
    <w:rsid w:val="571498BB"/>
    <w:rsid w:val="5714D320"/>
    <w:rsid w:val="57151835"/>
    <w:rsid w:val="57153013"/>
    <w:rsid w:val="5715ACD3"/>
    <w:rsid w:val="571B4C2F"/>
    <w:rsid w:val="571D6FAE"/>
    <w:rsid w:val="571F05CD"/>
    <w:rsid w:val="5720F241"/>
    <w:rsid w:val="5725557E"/>
    <w:rsid w:val="5726502E"/>
    <w:rsid w:val="572855D0"/>
    <w:rsid w:val="572D173A"/>
    <w:rsid w:val="573144C2"/>
    <w:rsid w:val="57324315"/>
    <w:rsid w:val="57345E63"/>
    <w:rsid w:val="5734F65F"/>
    <w:rsid w:val="57361344"/>
    <w:rsid w:val="57372523"/>
    <w:rsid w:val="573B5DB1"/>
    <w:rsid w:val="573FAF13"/>
    <w:rsid w:val="57471674"/>
    <w:rsid w:val="5749431B"/>
    <w:rsid w:val="5753558C"/>
    <w:rsid w:val="57661DD0"/>
    <w:rsid w:val="5768E83A"/>
    <w:rsid w:val="576C3F58"/>
    <w:rsid w:val="57799743"/>
    <w:rsid w:val="577A8E76"/>
    <w:rsid w:val="577DDBA7"/>
    <w:rsid w:val="577F5888"/>
    <w:rsid w:val="57874E85"/>
    <w:rsid w:val="57907206"/>
    <w:rsid w:val="5793B5CA"/>
    <w:rsid w:val="57958B7F"/>
    <w:rsid w:val="57A977E5"/>
    <w:rsid w:val="57A9AD75"/>
    <w:rsid w:val="57B3766B"/>
    <w:rsid w:val="57BB5473"/>
    <w:rsid w:val="57BD9949"/>
    <w:rsid w:val="57C0772B"/>
    <w:rsid w:val="57C57014"/>
    <w:rsid w:val="57C8DC46"/>
    <w:rsid w:val="57C9D83F"/>
    <w:rsid w:val="57CBC40D"/>
    <w:rsid w:val="57CCC540"/>
    <w:rsid w:val="57CFDEAB"/>
    <w:rsid w:val="57D7C8F4"/>
    <w:rsid w:val="57E9A6CB"/>
    <w:rsid w:val="57F1F95A"/>
    <w:rsid w:val="57F4D40B"/>
    <w:rsid w:val="57F507A8"/>
    <w:rsid w:val="57F82574"/>
    <w:rsid w:val="57F8B364"/>
    <w:rsid w:val="57FE9DCF"/>
    <w:rsid w:val="57FF8875"/>
    <w:rsid w:val="5800789F"/>
    <w:rsid w:val="5803FC08"/>
    <w:rsid w:val="58058D0F"/>
    <w:rsid w:val="58071E93"/>
    <w:rsid w:val="580A7E2A"/>
    <w:rsid w:val="580C1A7C"/>
    <w:rsid w:val="5812159F"/>
    <w:rsid w:val="58139026"/>
    <w:rsid w:val="58147433"/>
    <w:rsid w:val="5817F1EB"/>
    <w:rsid w:val="58205F3E"/>
    <w:rsid w:val="582411D4"/>
    <w:rsid w:val="58243060"/>
    <w:rsid w:val="582FE78B"/>
    <w:rsid w:val="5832E1D8"/>
    <w:rsid w:val="5835CFE1"/>
    <w:rsid w:val="58385716"/>
    <w:rsid w:val="583ED299"/>
    <w:rsid w:val="583FF430"/>
    <w:rsid w:val="5841B785"/>
    <w:rsid w:val="5844AC92"/>
    <w:rsid w:val="584958F2"/>
    <w:rsid w:val="584AC225"/>
    <w:rsid w:val="584BE463"/>
    <w:rsid w:val="584D4B08"/>
    <w:rsid w:val="58553F4E"/>
    <w:rsid w:val="5859D001"/>
    <w:rsid w:val="5867EED6"/>
    <w:rsid w:val="58796915"/>
    <w:rsid w:val="587A3B78"/>
    <w:rsid w:val="587C4A1D"/>
    <w:rsid w:val="58892D3E"/>
    <w:rsid w:val="5891A32B"/>
    <w:rsid w:val="5892DAC1"/>
    <w:rsid w:val="5896BD39"/>
    <w:rsid w:val="589947BD"/>
    <w:rsid w:val="589B4DE2"/>
    <w:rsid w:val="589F6389"/>
    <w:rsid w:val="58AFC480"/>
    <w:rsid w:val="58B08984"/>
    <w:rsid w:val="58B25306"/>
    <w:rsid w:val="58BAEABF"/>
    <w:rsid w:val="58BBCCFD"/>
    <w:rsid w:val="58BE7DB9"/>
    <w:rsid w:val="58C179B4"/>
    <w:rsid w:val="58C4BF51"/>
    <w:rsid w:val="58C72B44"/>
    <w:rsid w:val="58D07F25"/>
    <w:rsid w:val="58D14DE7"/>
    <w:rsid w:val="58D3E249"/>
    <w:rsid w:val="58DE9C0E"/>
    <w:rsid w:val="58E0FC61"/>
    <w:rsid w:val="58E23C95"/>
    <w:rsid w:val="58E5E0E4"/>
    <w:rsid w:val="58E72E0A"/>
    <w:rsid w:val="58E7B025"/>
    <w:rsid w:val="58EA56EB"/>
    <w:rsid w:val="58EB1E1E"/>
    <w:rsid w:val="58ECA3DD"/>
    <w:rsid w:val="58F128AA"/>
    <w:rsid w:val="58F323B5"/>
    <w:rsid w:val="58F498B0"/>
    <w:rsid w:val="58F7D53E"/>
    <w:rsid w:val="58FD9C5E"/>
    <w:rsid w:val="58FE71A5"/>
    <w:rsid w:val="5900CE9D"/>
    <w:rsid w:val="5903CC59"/>
    <w:rsid w:val="59059EEB"/>
    <w:rsid w:val="5909DFCC"/>
    <w:rsid w:val="590C9940"/>
    <w:rsid w:val="59112164"/>
    <w:rsid w:val="591139BC"/>
    <w:rsid w:val="5918D994"/>
    <w:rsid w:val="591A5CF3"/>
    <w:rsid w:val="591B84AD"/>
    <w:rsid w:val="591E22E0"/>
    <w:rsid w:val="591EDB25"/>
    <w:rsid w:val="59213ACB"/>
    <w:rsid w:val="5921502D"/>
    <w:rsid w:val="59259C78"/>
    <w:rsid w:val="592A0A01"/>
    <w:rsid w:val="592B7A4F"/>
    <w:rsid w:val="592C5142"/>
    <w:rsid w:val="59366375"/>
    <w:rsid w:val="5945BF22"/>
    <w:rsid w:val="5947F9FC"/>
    <w:rsid w:val="59492B6F"/>
    <w:rsid w:val="594ABDDD"/>
    <w:rsid w:val="5950F374"/>
    <w:rsid w:val="595A4583"/>
    <w:rsid w:val="595B934B"/>
    <w:rsid w:val="595D4DF6"/>
    <w:rsid w:val="596311A3"/>
    <w:rsid w:val="5963F549"/>
    <w:rsid w:val="59683B9B"/>
    <w:rsid w:val="597D27E7"/>
    <w:rsid w:val="597D7CB7"/>
    <w:rsid w:val="597FD949"/>
    <w:rsid w:val="5980AC2B"/>
    <w:rsid w:val="5983C69E"/>
    <w:rsid w:val="59850522"/>
    <w:rsid w:val="598F8DEA"/>
    <w:rsid w:val="5990AE65"/>
    <w:rsid w:val="59920DCB"/>
    <w:rsid w:val="59938BC1"/>
    <w:rsid w:val="59945226"/>
    <w:rsid w:val="59989071"/>
    <w:rsid w:val="599BDA0A"/>
    <w:rsid w:val="599E1417"/>
    <w:rsid w:val="59A21214"/>
    <w:rsid w:val="59A2C5DE"/>
    <w:rsid w:val="59A490DE"/>
    <w:rsid w:val="59A66D9E"/>
    <w:rsid w:val="59B7BE1D"/>
    <w:rsid w:val="59BC6A68"/>
    <w:rsid w:val="59C2C3B5"/>
    <w:rsid w:val="59D0C30A"/>
    <w:rsid w:val="59D5FDBA"/>
    <w:rsid w:val="59DAC737"/>
    <w:rsid w:val="59EC2F51"/>
    <w:rsid w:val="59EF93F4"/>
    <w:rsid w:val="59F064B5"/>
    <w:rsid w:val="59F6940D"/>
    <w:rsid w:val="59F83D5F"/>
    <w:rsid w:val="59F9F528"/>
    <w:rsid w:val="59FBDA47"/>
    <w:rsid w:val="59FF56F7"/>
    <w:rsid w:val="5A082C3B"/>
    <w:rsid w:val="5A1156DF"/>
    <w:rsid w:val="5A27B033"/>
    <w:rsid w:val="5A2A0322"/>
    <w:rsid w:val="5A2A4D07"/>
    <w:rsid w:val="5A2D4FCC"/>
    <w:rsid w:val="5A2DC575"/>
    <w:rsid w:val="5A30B41D"/>
    <w:rsid w:val="5A3327CE"/>
    <w:rsid w:val="5A362A4A"/>
    <w:rsid w:val="5A38BCDD"/>
    <w:rsid w:val="5A3CD5D0"/>
    <w:rsid w:val="5A40160D"/>
    <w:rsid w:val="5A447661"/>
    <w:rsid w:val="5A47366C"/>
    <w:rsid w:val="5A48EFC9"/>
    <w:rsid w:val="5A4A9B57"/>
    <w:rsid w:val="5A4D4E3A"/>
    <w:rsid w:val="5A53CF10"/>
    <w:rsid w:val="5A569F94"/>
    <w:rsid w:val="5A572C98"/>
    <w:rsid w:val="5A5E5A49"/>
    <w:rsid w:val="5A614E7C"/>
    <w:rsid w:val="5A62D3B2"/>
    <w:rsid w:val="5A630422"/>
    <w:rsid w:val="5A6A8CE6"/>
    <w:rsid w:val="5A6D72FB"/>
    <w:rsid w:val="5A76A76F"/>
    <w:rsid w:val="5A780EC9"/>
    <w:rsid w:val="5A785B75"/>
    <w:rsid w:val="5A7A3E15"/>
    <w:rsid w:val="5A841F1E"/>
    <w:rsid w:val="5A8A0D57"/>
    <w:rsid w:val="5A93063D"/>
    <w:rsid w:val="5A9A7350"/>
    <w:rsid w:val="5A9A7EE0"/>
    <w:rsid w:val="5A9B209A"/>
    <w:rsid w:val="5A9CB074"/>
    <w:rsid w:val="5A9CE451"/>
    <w:rsid w:val="5AA55DBF"/>
    <w:rsid w:val="5AA57C47"/>
    <w:rsid w:val="5AA8E04E"/>
    <w:rsid w:val="5AAA21B0"/>
    <w:rsid w:val="5AAF19A9"/>
    <w:rsid w:val="5AB07141"/>
    <w:rsid w:val="5AB22E2F"/>
    <w:rsid w:val="5AB686A8"/>
    <w:rsid w:val="5ABF50C6"/>
    <w:rsid w:val="5AC03163"/>
    <w:rsid w:val="5AC25AFD"/>
    <w:rsid w:val="5AD3367A"/>
    <w:rsid w:val="5AD7DC93"/>
    <w:rsid w:val="5AD8D2FA"/>
    <w:rsid w:val="5ADEBB3F"/>
    <w:rsid w:val="5AE1A94B"/>
    <w:rsid w:val="5AE743D0"/>
    <w:rsid w:val="5AE7D659"/>
    <w:rsid w:val="5AE86A9D"/>
    <w:rsid w:val="5AEC4AA1"/>
    <w:rsid w:val="5AF5560F"/>
    <w:rsid w:val="5AF6795A"/>
    <w:rsid w:val="5AFC3FA4"/>
    <w:rsid w:val="5AFD5231"/>
    <w:rsid w:val="5AFD5FD3"/>
    <w:rsid w:val="5AFF123F"/>
    <w:rsid w:val="5AFFA0BA"/>
    <w:rsid w:val="5B015C31"/>
    <w:rsid w:val="5B066731"/>
    <w:rsid w:val="5B0E44DF"/>
    <w:rsid w:val="5B10E1F3"/>
    <w:rsid w:val="5B157537"/>
    <w:rsid w:val="5B214495"/>
    <w:rsid w:val="5B216EE9"/>
    <w:rsid w:val="5B28BE1F"/>
    <w:rsid w:val="5B2C6975"/>
    <w:rsid w:val="5B2F32B1"/>
    <w:rsid w:val="5B312CC4"/>
    <w:rsid w:val="5B342D3A"/>
    <w:rsid w:val="5B3471D6"/>
    <w:rsid w:val="5B369A45"/>
    <w:rsid w:val="5B36BA83"/>
    <w:rsid w:val="5B39DDFE"/>
    <w:rsid w:val="5B3A2E02"/>
    <w:rsid w:val="5B3C385D"/>
    <w:rsid w:val="5B3D5DD7"/>
    <w:rsid w:val="5B402310"/>
    <w:rsid w:val="5B4162CD"/>
    <w:rsid w:val="5B4B8A45"/>
    <w:rsid w:val="5B4CBFF1"/>
    <w:rsid w:val="5B50CC15"/>
    <w:rsid w:val="5B51B598"/>
    <w:rsid w:val="5B579A05"/>
    <w:rsid w:val="5B58D4C1"/>
    <w:rsid w:val="5B5E61AF"/>
    <w:rsid w:val="5B6359F6"/>
    <w:rsid w:val="5B6393E4"/>
    <w:rsid w:val="5B6741B5"/>
    <w:rsid w:val="5B674379"/>
    <w:rsid w:val="5B6B9E27"/>
    <w:rsid w:val="5B760CCF"/>
    <w:rsid w:val="5B77E341"/>
    <w:rsid w:val="5B785C28"/>
    <w:rsid w:val="5B7B726A"/>
    <w:rsid w:val="5B83C5D7"/>
    <w:rsid w:val="5B879FA9"/>
    <w:rsid w:val="5B87EEBA"/>
    <w:rsid w:val="5B8C4C83"/>
    <w:rsid w:val="5B8DF56D"/>
    <w:rsid w:val="5B9A08C8"/>
    <w:rsid w:val="5B9CEA40"/>
    <w:rsid w:val="5BA51219"/>
    <w:rsid w:val="5BA724D7"/>
    <w:rsid w:val="5BB2BA57"/>
    <w:rsid w:val="5BB6052B"/>
    <w:rsid w:val="5BBDEA4E"/>
    <w:rsid w:val="5BC06959"/>
    <w:rsid w:val="5BC26197"/>
    <w:rsid w:val="5BC35CE3"/>
    <w:rsid w:val="5BC420EA"/>
    <w:rsid w:val="5BCE5535"/>
    <w:rsid w:val="5BD32993"/>
    <w:rsid w:val="5BD3E354"/>
    <w:rsid w:val="5BD6C873"/>
    <w:rsid w:val="5BD7814C"/>
    <w:rsid w:val="5BDBF0E0"/>
    <w:rsid w:val="5BDF6B8E"/>
    <w:rsid w:val="5BE3A6AD"/>
    <w:rsid w:val="5BEDFF1F"/>
    <w:rsid w:val="5BF114CD"/>
    <w:rsid w:val="5BF546CE"/>
    <w:rsid w:val="5BF55517"/>
    <w:rsid w:val="5C06F3DF"/>
    <w:rsid w:val="5C11AE80"/>
    <w:rsid w:val="5C1299C9"/>
    <w:rsid w:val="5C1963F7"/>
    <w:rsid w:val="5C2124DF"/>
    <w:rsid w:val="5C29D87B"/>
    <w:rsid w:val="5C2FDEE2"/>
    <w:rsid w:val="5C35DE9A"/>
    <w:rsid w:val="5C373413"/>
    <w:rsid w:val="5C41DF31"/>
    <w:rsid w:val="5C41E96A"/>
    <w:rsid w:val="5C43C989"/>
    <w:rsid w:val="5C45EC9C"/>
    <w:rsid w:val="5C46CAA3"/>
    <w:rsid w:val="5C4AE327"/>
    <w:rsid w:val="5C538EFC"/>
    <w:rsid w:val="5C53D398"/>
    <w:rsid w:val="5C55C097"/>
    <w:rsid w:val="5C5C84D1"/>
    <w:rsid w:val="5C5D5876"/>
    <w:rsid w:val="5C60538B"/>
    <w:rsid w:val="5C669676"/>
    <w:rsid w:val="5C66C737"/>
    <w:rsid w:val="5C76F3D9"/>
    <w:rsid w:val="5C7B88C8"/>
    <w:rsid w:val="5C7CD3E7"/>
    <w:rsid w:val="5C85EE6B"/>
    <w:rsid w:val="5C91D624"/>
    <w:rsid w:val="5C958A0D"/>
    <w:rsid w:val="5C97E70A"/>
    <w:rsid w:val="5C99FFE1"/>
    <w:rsid w:val="5C9B3833"/>
    <w:rsid w:val="5C9C6420"/>
    <w:rsid w:val="5C9DF14A"/>
    <w:rsid w:val="5C9E8F87"/>
    <w:rsid w:val="5C9EA7A0"/>
    <w:rsid w:val="5CA0C881"/>
    <w:rsid w:val="5CA37471"/>
    <w:rsid w:val="5CA6DF10"/>
    <w:rsid w:val="5CA7B190"/>
    <w:rsid w:val="5CB47A74"/>
    <w:rsid w:val="5CB6248A"/>
    <w:rsid w:val="5CB7AAF6"/>
    <w:rsid w:val="5CBBFC63"/>
    <w:rsid w:val="5CBDD63B"/>
    <w:rsid w:val="5CC1FCEF"/>
    <w:rsid w:val="5CC313B4"/>
    <w:rsid w:val="5CC55EA6"/>
    <w:rsid w:val="5CC65542"/>
    <w:rsid w:val="5CC7C13D"/>
    <w:rsid w:val="5CCD6D66"/>
    <w:rsid w:val="5CCE71C3"/>
    <w:rsid w:val="5CD0A1AD"/>
    <w:rsid w:val="5CD5528C"/>
    <w:rsid w:val="5CD96694"/>
    <w:rsid w:val="5CD97836"/>
    <w:rsid w:val="5CDB4662"/>
    <w:rsid w:val="5CDBBA0F"/>
    <w:rsid w:val="5CDC3662"/>
    <w:rsid w:val="5CE420E8"/>
    <w:rsid w:val="5CE82E67"/>
    <w:rsid w:val="5CEDC3BE"/>
    <w:rsid w:val="5CFA095F"/>
    <w:rsid w:val="5CFD316C"/>
    <w:rsid w:val="5D00709E"/>
    <w:rsid w:val="5D008C8A"/>
    <w:rsid w:val="5D0244F4"/>
    <w:rsid w:val="5D02DA6D"/>
    <w:rsid w:val="5D06EF28"/>
    <w:rsid w:val="5D1167CD"/>
    <w:rsid w:val="5D11CA27"/>
    <w:rsid w:val="5D12AB4A"/>
    <w:rsid w:val="5D12FD99"/>
    <w:rsid w:val="5D175A2F"/>
    <w:rsid w:val="5D236E65"/>
    <w:rsid w:val="5D23D9F4"/>
    <w:rsid w:val="5D273345"/>
    <w:rsid w:val="5D2CCD6E"/>
    <w:rsid w:val="5D2E56FA"/>
    <w:rsid w:val="5D2F6392"/>
    <w:rsid w:val="5D32175F"/>
    <w:rsid w:val="5D33179D"/>
    <w:rsid w:val="5D342561"/>
    <w:rsid w:val="5D34EE73"/>
    <w:rsid w:val="5D38E951"/>
    <w:rsid w:val="5D3A9C63"/>
    <w:rsid w:val="5D3B424B"/>
    <w:rsid w:val="5D3B6982"/>
    <w:rsid w:val="5D3F9E9A"/>
    <w:rsid w:val="5D48745C"/>
    <w:rsid w:val="5D488AEC"/>
    <w:rsid w:val="5D4DFD82"/>
    <w:rsid w:val="5D50640E"/>
    <w:rsid w:val="5D51058A"/>
    <w:rsid w:val="5D560B3F"/>
    <w:rsid w:val="5D56B334"/>
    <w:rsid w:val="5D5C0C4B"/>
    <w:rsid w:val="5D5C3973"/>
    <w:rsid w:val="5D5D3F0C"/>
    <w:rsid w:val="5D673721"/>
    <w:rsid w:val="5D6772CB"/>
    <w:rsid w:val="5D691529"/>
    <w:rsid w:val="5D6CD839"/>
    <w:rsid w:val="5D6FBA9E"/>
    <w:rsid w:val="5D730503"/>
    <w:rsid w:val="5D7760B5"/>
    <w:rsid w:val="5D78CB57"/>
    <w:rsid w:val="5D7AA596"/>
    <w:rsid w:val="5D7D300B"/>
    <w:rsid w:val="5D7EFF08"/>
    <w:rsid w:val="5D8033AE"/>
    <w:rsid w:val="5D808CB1"/>
    <w:rsid w:val="5D893AF0"/>
    <w:rsid w:val="5D89844D"/>
    <w:rsid w:val="5D8F8CDD"/>
    <w:rsid w:val="5D90D92A"/>
    <w:rsid w:val="5D972A07"/>
    <w:rsid w:val="5DA1C277"/>
    <w:rsid w:val="5DA5096E"/>
    <w:rsid w:val="5DA7C4C4"/>
    <w:rsid w:val="5DA91942"/>
    <w:rsid w:val="5DAD0CA8"/>
    <w:rsid w:val="5DAF3237"/>
    <w:rsid w:val="5DB149B3"/>
    <w:rsid w:val="5DB2725B"/>
    <w:rsid w:val="5DB41A9B"/>
    <w:rsid w:val="5DB5AF14"/>
    <w:rsid w:val="5DB92DBA"/>
    <w:rsid w:val="5DBA4A4D"/>
    <w:rsid w:val="5DBA6FA5"/>
    <w:rsid w:val="5DBF9BAE"/>
    <w:rsid w:val="5DC116A1"/>
    <w:rsid w:val="5DCE32A9"/>
    <w:rsid w:val="5DD16DB0"/>
    <w:rsid w:val="5DD29FCD"/>
    <w:rsid w:val="5DD33811"/>
    <w:rsid w:val="5DD43ACB"/>
    <w:rsid w:val="5DDC78DD"/>
    <w:rsid w:val="5DE4AC2A"/>
    <w:rsid w:val="5DE55D4F"/>
    <w:rsid w:val="5DE648FA"/>
    <w:rsid w:val="5DEAD200"/>
    <w:rsid w:val="5DEBFF51"/>
    <w:rsid w:val="5DF3501D"/>
    <w:rsid w:val="5DF48986"/>
    <w:rsid w:val="5DFA718D"/>
    <w:rsid w:val="5DFC972C"/>
    <w:rsid w:val="5E01414F"/>
    <w:rsid w:val="5E02B7E0"/>
    <w:rsid w:val="5E03B6F6"/>
    <w:rsid w:val="5E0E04CA"/>
    <w:rsid w:val="5E12BCDB"/>
    <w:rsid w:val="5E13A747"/>
    <w:rsid w:val="5E15B4D0"/>
    <w:rsid w:val="5E1A7E5F"/>
    <w:rsid w:val="5E1B910C"/>
    <w:rsid w:val="5E1EB4D1"/>
    <w:rsid w:val="5E1EFC4B"/>
    <w:rsid w:val="5E202FBB"/>
    <w:rsid w:val="5E2576F7"/>
    <w:rsid w:val="5E2C8016"/>
    <w:rsid w:val="5E314579"/>
    <w:rsid w:val="5E34AC22"/>
    <w:rsid w:val="5E350756"/>
    <w:rsid w:val="5E37BB1C"/>
    <w:rsid w:val="5E385D69"/>
    <w:rsid w:val="5E3875EF"/>
    <w:rsid w:val="5E3D707B"/>
    <w:rsid w:val="5E3EAA5A"/>
    <w:rsid w:val="5E40BE43"/>
    <w:rsid w:val="5E458EB2"/>
    <w:rsid w:val="5E4BEBBB"/>
    <w:rsid w:val="5E4ECA1B"/>
    <w:rsid w:val="5E525275"/>
    <w:rsid w:val="5E5904C7"/>
    <w:rsid w:val="5E5D3A09"/>
    <w:rsid w:val="5E6556B0"/>
    <w:rsid w:val="5E65CEA2"/>
    <w:rsid w:val="5E66590B"/>
    <w:rsid w:val="5E66CD1F"/>
    <w:rsid w:val="5E674583"/>
    <w:rsid w:val="5E68CD86"/>
    <w:rsid w:val="5E696290"/>
    <w:rsid w:val="5E6B6D70"/>
    <w:rsid w:val="5E6BFBB5"/>
    <w:rsid w:val="5E6DA428"/>
    <w:rsid w:val="5E75E14A"/>
    <w:rsid w:val="5E76008E"/>
    <w:rsid w:val="5E7B52A4"/>
    <w:rsid w:val="5E81D1A8"/>
    <w:rsid w:val="5E880C89"/>
    <w:rsid w:val="5E889238"/>
    <w:rsid w:val="5E8D16FD"/>
    <w:rsid w:val="5E93D7DA"/>
    <w:rsid w:val="5E94BC28"/>
    <w:rsid w:val="5E95E024"/>
    <w:rsid w:val="5E96FC01"/>
    <w:rsid w:val="5EAE6EDB"/>
    <w:rsid w:val="5EAE6F2A"/>
    <w:rsid w:val="5EBDD300"/>
    <w:rsid w:val="5EBEB70C"/>
    <w:rsid w:val="5ECB788A"/>
    <w:rsid w:val="5ED2B77F"/>
    <w:rsid w:val="5ED3162B"/>
    <w:rsid w:val="5ED74F96"/>
    <w:rsid w:val="5EDDCD1A"/>
    <w:rsid w:val="5EEC7682"/>
    <w:rsid w:val="5EEF31D7"/>
    <w:rsid w:val="5EF0E381"/>
    <w:rsid w:val="5EF86176"/>
    <w:rsid w:val="5EF8D46A"/>
    <w:rsid w:val="5F00A8A6"/>
    <w:rsid w:val="5F01150F"/>
    <w:rsid w:val="5F03BF03"/>
    <w:rsid w:val="5F051866"/>
    <w:rsid w:val="5F076573"/>
    <w:rsid w:val="5F089940"/>
    <w:rsid w:val="5F08E047"/>
    <w:rsid w:val="5F0B4ABC"/>
    <w:rsid w:val="5F14EB93"/>
    <w:rsid w:val="5F19B442"/>
    <w:rsid w:val="5F1A1962"/>
    <w:rsid w:val="5F1A4497"/>
    <w:rsid w:val="5F1A9D14"/>
    <w:rsid w:val="5F23B73D"/>
    <w:rsid w:val="5F277A9A"/>
    <w:rsid w:val="5F30D250"/>
    <w:rsid w:val="5F34548E"/>
    <w:rsid w:val="5F38D59E"/>
    <w:rsid w:val="5F392D80"/>
    <w:rsid w:val="5F4006D8"/>
    <w:rsid w:val="5F40AD33"/>
    <w:rsid w:val="5F413C40"/>
    <w:rsid w:val="5F418A7C"/>
    <w:rsid w:val="5F431808"/>
    <w:rsid w:val="5F46E607"/>
    <w:rsid w:val="5F511DD5"/>
    <w:rsid w:val="5F55D25A"/>
    <w:rsid w:val="5F591072"/>
    <w:rsid w:val="5F5F6B0C"/>
    <w:rsid w:val="5F604576"/>
    <w:rsid w:val="5F635BB6"/>
    <w:rsid w:val="5F6419BC"/>
    <w:rsid w:val="5F68DF83"/>
    <w:rsid w:val="5F697147"/>
    <w:rsid w:val="5F7213C0"/>
    <w:rsid w:val="5F7D8D5E"/>
    <w:rsid w:val="5F7DFB2A"/>
    <w:rsid w:val="5F828651"/>
    <w:rsid w:val="5F82A060"/>
    <w:rsid w:val="5F82B2EE"/>
    <w:rsid w:val="5F82C03B"/>
    <w:rsid w:val="5F8338CB"/>
    <w:rsid w:val="5F856D7C"/>
    <w:rsid w:val="5F8636CA"/>
    <w:rsid w:val="5F8F4680"/>
    <w:rsid w:val="5F92518C"/>
    <w:rsid w:val="5F96A853"/>
    <w:rsid w:val="5F979955"/>
    <w:rsid w:val="5F984184"/>
    <w:rsid w:val="5F9AA91E"/>
    <w:rsid w:val="5FA3C5D2"/>
    <w:rsid w:val="5FA836E5"/>
    <w:rsid w:val="5FA89C87"/>
    <w:rsid w:val="5FB7EDCB"/>
    <w:rsid w:val="5FC0DDB2"/>
    <w:rsid w:val="5FC1433B"/>
    <w:rsid w:val="5FC1AB4D"/>
    <w:rsid w:val="5FC7EF8A"/>
    <w:rsid w:val="5FC94299"/>
    <w:rsid w:val="5FCC8080"/>
    <w:rsid w:val="5FD0B92E"/>
    <w:rsid w:val="5FD0C354"/>
    <w:rsid w:val="5FD0ED2B"/>
    <w:rsid w:val="5FD2BFF8"/>
    <w:rsid w:val="5FD34663"/>
    <w:rsid w:val="5FD458F3"/>
    <w:rsid w:val="5FD50D88"/>
    <w:rsid w:val="5FDA526A"/>
    <w:rsid w:val="5FDCEF1C"/>
    <w:rsid w:val="5FE6468C"/>
    <w:rsid w:val="5FE6D80C"/>
    <w:rsid w:val="5FEC7B67"/>
    <w:rsid w:val="5FECA09E"/>
    <w:rsid w:val="5FED8A01"/>
    <w:rsid w:val="5FEE4F07"/>
    <w:rsid w:val="5FF3EF93"/>
    <w:rsid w:val="5FFC1A64"/>
    <w:rsid w:val="5FFC2BC2"/>
    <w:rsid w:val="5FFC6321"/>
    <w:rsid w:val="5FFFD674"/>
    <w:rsid w:val="60027C1E"/>
    <w:rsid w:val="6009EB51"/>
    <w:rsid w:val="6009FD20"/>
    <w:rsid w:val="600E9C45"/>
    <w:rsid w:val="601024A8"/>
    <w:rsid w:val="60133FAC"/>
    <w:rsid w:val="6017062F"/>
    <w:rsid w:val="601CB3A4"/>
    <w:rsid w:val="6023F126"/>
    <w:rsid w:val="6024573A"/>
    <w:rsid w:val="602ADF8C"/>
    <w:rsid w:val="6034449B"/>
    <w:rsid w:val="603446BD"/>
    <w:rsid w:val="60372718"/>
    <w:rsid w:val="6038A2FB"/>
    <w:rsid w:val="6039F2BF"/>
    <w:rsid w:val="603BF9CB"/>
    <w:rsid w:val="603D07E5"/>
    <w:rsid w:val="603DD5C1"/>
    <w:rsid w:val="603E13F1"/>
    <w:rsid w:val="6047B910"/>
    <w:rsid w:val="6048A5B1"/>
    <w:rsid w:val="604AB72E"/>
    <w:rsid w:val="605148F7"/>
    <w:rsid w:val="6052A5B6"/>
    <w:rsid w:val="60541F78"/>
    <w:rsid w:val="60545791"/>
    <w:rsid w:val="605C3B5D"/>
    <w:rsid w:val="6060025D"/>
    <w:rsid w:val="6061BB30"/>
    <w:rsid w:val="606534F7"/>
    <w:rsid w:val="6067E52F"/>
    <w:rsid w:val="6068485D"/>
    <w:rsid w:val="6075BC92"/>
    <w:rsid w:val="607CF89F"/>
    <w:rsid w:val="6098A337"/>
    <w:rsid w:val="6099BF83"/>
    <w:rsid w:val="609ACEF4"/>
    <w:rsid w:val="60A1C906"/>
    <w:rsid w:val="60A31DE1"/>
    <w:rsid w:val="60A90E5E"/>
    <w:rsid w:val="60AC6D3B"/>
    <w:rsid w:val="60AD9F65"/>
    <w:rsid w:val="60B1CB20"/>
    <w:rsid w:val="60B22CDD"/>
    <w:rsid w:val="60B2A3AB"/>
    <w:rsid w:val="60B9D1A8"/>
    <w:rsid w:val="60BBAB19"/>
    <w:rsid w:val="60C6A051"/>
    <w:rsid w:val="60CDB374"/>
    <w:rsid w:val="60CE5C85"/>
    <w:rsid w:val="60D0BE53"/>
    <w:rsid w:val="60DC988A"/>
    <w:rsid w:val="60E3375A"/>
    <w:rsid w:val="60E66794"/>
    <w:rsid w:val="60E6C9D1"/>
    <w:rsid w:val="60EB6859"/>
    <w:rsid w:val="60F0D95F"/>
    <w:rsid w:val="60FAD4B4"/>
    <w:rsid w:val="6102C6AE"/>
    <w:rsid w:val="6114538D"/>
    <w:rsid w:val="61178148"/>
    <w:rsid w:val="611E6CFF"/>
    <w:rsid w:val="6120081A"/>
    <w:rsid w:val="612020BF"/>
    <w:rsid w:val="612BF2E4"/>
    <w:rsid w:val="61300D61"/>
    <w:rsid w:val="6130DC87"/>
    <w:rsid w:val="6138F3C1"/>
    <w:rsid w:val="61392EEE"/>
    <w:rsid w:val="613D4083"/>
    <w:rsid w:val="613FD624"/>
    <w:rsid w:val="614019E3"/>
    <w:rsid w:val="61405906"/>
    <w:rsid w:val="6141F040"/>
    <w:rsid w:val="6142976F"/>
    <w:rsid w:val="6144A26C"/>
    <w:rsid w:val="6144E75E"/>
    <w:rsid w:val="6147AF9A"/>
    <w:rsid w:val="614B5A29"/>
    <w:rsid w:val="614C6011"/>
    <w:rsid w:val="614CBE1A"/>
    <w:rsid w:val="614FC110"/>
    <w:rsid w:val="614FFE0C"/>
    <w:rsid w:val="6156710D"/>
    <w:rsid w:val="615708CB"/>
    <w:rsid w:val="6158A055"/>
    <w:rsid w:val="6158E763"/>
    <w:rsid w:val="615A7EA7"/>
    <w:rsid w:val="615C7E43"/>
    <w:rsid w:val="615C9985"/>
    <w:rsid w:val="6160407F"/>
    <w:rsid w:val="616AEE6C"/>
    <w:rsid w:val="6171B810"/>
    <w:rsid w:val="6174C9D8"/>
    <w:rsid w:val="6175A6F3"/>
    <w:rsid w:val="617B72BF"/>
    <w:rsid w:val="617F29FC"/>
    <w:rsid w:val="617F4C0E"/>
    <w:rsid w:val="6187220D"/>
    <w:rsid w:val="618954EC"/>
    <w:rsid w:val="618C73FB"/>
    <w:rsid w:val="619339FB"/>
    <w:rsid w:val="61939A74"/>
    <w:rsid w:val="619A9857"/>
    <w:rsid w:val="619C7668"/>
    <w:rsid w:val="619E6A15"/>
    <w:rsid w:val="61A1725E"/>
    <w:rsid w:val="61A38231"/>
    <w:rsid w:val="61A5A8C5"/>
    <w:rsid w:val="61B0924F"/>
    <w:rsid w:val="61B2B741"/>
    <w:rsid w:val="61B7803E"/>
    <w:rsid w:val="61C2B58B"/>
    <w:rsid w:val="61C8CE8C"/>
    <w:rsid w:val="61DAE438"/>
    <w:rsid w:val="61DC08CD"/>
    <w:rsid w:val="61E3BB05"/>
    <w:rsid w:val="61E75AAA"/>
    <w:rsid w:val="61E8DCD2"/>
    <w:rsid w:val="61F572DF"/>
    <w:rsid w:val="61F6EA57"/>
    <w:rsid w:val="61F81F4E"/>
    <w:rsid w:val="61FA31AE"/>
    <w:rsid w:val="61FBCC31"/>
    <w:rsid w:val="61FC2BEE"/>
    <w:rsid w:val="61FCFB20"/>
    <w:rsid w:val="61FF8ED0"/>
    <w:rsid w:val="6204E768"/>
    <w:rsid w:val="62068785"/>
    <w:rsid w:val="620B7ED0"/>
    <w:rsid w:val="620C8388"/>
    <w:rsid w:val="620D88B5"/>
    <w:rsid w:val="62116C40"/>
    <w:rsid w:val="6212994E"/>
    <w:rsid w:val="6212D83B"/>
    <w:rsid w:val="62142201"/>
    <w:rsid w:val="621624EE"/>
    <w:rsid w:val="62172FF7"/>
    <w:rsid w:val="6218B142"/>
    <w:rsid w:val="621A7F26"/>
    <w:rsid w:val="621C61E0"/>
    <w:rsid w:val="622036E7"/>
    <w:rsid w:val="6221A5D7"/>
    <w:rsid w:val="62243877"/>
    <w:rsid w:val="62331F3A"/>
    <w:rsid w:val="62342328"/>
    <w:rsid w:val="6234B0A0"/>
    <w:rsid w:val="623542D9"/>
    <w:rsid w:val="624C75F0"/>
    <w:rsid w:val="62513FB1"/>
    <w:rsid w:val="62540B59"/>
    <w:rsid w:val="62578303"/>
    <w:rsid w:val="625C68B4"/>
    <w:rsid w:val="62623200"/>
    <w:rsid w:val="6263133A"/>
    <w:rsid w:val="626495E3"/>
    <w:rsid w:val="626737D6"/>
    <w:rsid w:val="626DB160"/>
    <w:rsid w:val="627CE4D2"/>
    <w:rsid w:val="6280B964"/>
    <w:rsid w:val="6283D9FA"/>
    <w:rsid w:val="62852D13"/>
    <w:rsid w:val="62888094"/>
    <w:rsid w:val="628959C1"/>
    <w:rsid w:val="628B736D"/>
    <w:rsid w:val="62916CB5"/>
    <w:rsid w:val="629502F2"/>
    <w:rsid w:val="62A0E666"/>
    <w:rsid w:val="62A20127"/>
    <w:rsid w:val="62A656A7"/>
    <w:rsid w:val="62A9B482"/>
    <w:rsid w:val="62A9BEAA"/>
    <w:rsid w:val="62A9D60E"/>
    <w:rsid w:val="62AAB245"/>
    <w:rsid w:val="62B0938F"/>
    <w:rsid w:val="62B13F2A"/>
    <w:rsid w:val="62B47CE0"/>
    <w:rsid w:val="62B577F4"/>
    <w:rsid w:val="62B9B01F"/>
    <w:rsid w:val="62BC44C1"/>
    <w:rsid w:val="62C08927"/>
    <w:rsid w:val="62C8435B"/>
    <w:rsid w:val="62D62C1D"/>
    <w:rsid w:val="62D7975D"/>
    <w:rsid w:val="62DACF1C"/>
    <w:rsid w:val="62DB2A57"/>
    <w:rsid w:val="62DCF436"/>
    <w:rsid w:val="62E35E50"/>
    <w:rsid w:val="62E68CC8"/>
    <w:rsid w:val="62E73F97"/>
    <w:rsid w:val="62E76A10"/>
    <w:rsid w:val="62E97FAC"/>
    <w:rsid w:val="62F20804"/>
    <w:rsid w:val="62F23943"/>
    <w:rsid w:val="62F3668C"/>
    <w:rsid w:val="62F87E74"/>
    <w:rsid w:val="62FAA5FA"/>
    <w:rsid w:val="62FAB9E2"/>
    <w:rsid w:val="62FE3C5A"/>
    <w:rsid w:val="63017E73"/>
    <w:rsid w:val="6301BB3D"/>
    <w:rsid w:val="63044AC7"/>
    <w:rsid w:val="6304CDE3"/>
    <w:rsid w:val="63086915"/>
    <w:rsid w:val="63110C68"/>
    <w:rsid w:val="63115986"/>
    <w:rsid w:val="6314D5EF"/>
    <w:rsid w:val="6314E73E"/>
    <w:rsid w:val="6315C281"/>
    <w:rsid w:val="6316EDBE"/>
    <w:rsid w:val="632081AC"/>
    <w:rsid w:val="632976C4"/>
    <w:rsid w:val="632A3AEF"/>
    <w:rsid w:val="633B0769"/>
    <w:rsid w:val="633C3EA9"/>
    <w:rsid w:val="63421AF6"/>
    <w:rsid w:val="63433B93"/>
    <w:rsid w:val="63562996"/>
    <w:rsid w:val="635906B9"/>
    <w:rsid w:val="635CF00D"/>
    <w:rsid w:val="635F839A"/>
    <w:rsid w:val="63601B7B"/>
    <w:rsid w:val="6360D191"/>
    <w:rsid w:val="63630076"/>
    <w:rsid w:val="636E6B6D"/>
    <w:rsid w:val="636EC80B"/>
    <w:rsid w:val="6370939F"/>
    <w:rsid w:val="6373C485"/>
    <w:rsid w:val="637E704F"/>
    <w:rsid w:val="637ECE5C"/>
    <w:rsid w:val="638006A8"/>
    <w:rsid w:val="638048AB"/>
    <w:rsid w:val="6387A96B"/>
    <w:rsid w:val="63886CA0"/>
    <w:rsid w:val="638B9171"/>
    <w:rsid w:val="638C5218"/>
    <w:rsid w:val="638C956D"/>
    <w:rsid w:val="638CB877"/>
    <w:rsid w:val="63994260"/>
    <w:rsid w:val="639A10B1"/>
    <w:rsid w:val="639C857C"/>
    <w:rsid w:val="63A4209A"/>
    <w:rsid w:val="63A4FA36"/>
    <w:rsid w:val="63A5ACC7"/>
    <w:rsid w:val="63ADB309"/>
    <w:rsid w:val="63B13BCD"/>
    <w:rsid w:val="63B1A2A4"/>
    <w:rsid w:val="63B1F3BA"/>
    <w:rsid w:val="63B26B6A"/>
    <w:rsid w:val="63B3C920"/>
    <w:rsid w:val="63B457DC"/>
    <w:rsid w:val="63B62291"/>
    <w:rsid w:val="63B63CFE"/>
    <w:rsid w:val="63B74077"/>
    <w:rsid w:val="63B823FC"/>
    <w:rsid w:val="63B88295"/>
    <w:rsid w:val="63BB362D"/>
    <w:rsid w:val="63BBA7C9"/>
    <w:rsid w:val="63C85764"/>
    <w:rsid w:val="63C9E4C6"/>
    <w:rsid w:val="63CA2227"/>
    <w:rsid w:val="63CDD91E"/>
    <w:rsid w:val="63D425EA"/>
    <w:rsid w:val="63D6DB08"/>
    <w:rsid w:val="63DE59A5"/>
    <w:rsid w:val="63DEFC22"/>
    <w:rsid w:val="63E05C21"/>
    <w:rsid w:val="63EDB127"/>
    <w:rsid w:val="63F02481"/>
    <w:rsid w:val="63F22D51"/>
    <w:rsid w:val="63F253CA"/>
    <w:rsid w:val="63F87043"/>
    <w:rsid w:val="64000ACA"/>
    <w:rsid w:val="6401D8EE"/>
    <w:rsid w:val="6404B9C1"/>
    <w:rsid w:val="6405E821"/>
    <w:rsid w:val="640A75AB"/>
    <w:rsid w:val="640CF744"/>
    <w:rsid w:val="64157A22"/>
    <w:rsid w:val="6419BE81"/>
    <w:rsid w:val="64254833"/>
    <w:rsid w:val="64255558"/>
    <w:rsid w:val="6427F462"/>
    <w:rsid w:val="642A2996"/>
    <w:rsid w:val="642AB0AE"/>
    <w:rsid w:val="642B527E"/>
    <w:rsid w:val="643C80B7"/>
    <w:rsid w:val="643CB2F3"/>
    <w:rsid w:val="643CD837"/>
    <w:rsid w:val="6441ECF1"/>
    <w:rsid w:val="644CA879"/>
    <w:rsid w:val="644DE83C"/>
    <w:rsid w:val="6451880B"/>
    <w:rsid w:val="64595B4E"/>
    <w:rsid w:val="6460F063"/>
    <w:rsid w:val="6462ABBD"/>
    <w:rsid w:val="64636E6F"/>
    <w:rsid w:val="6467878D"/>
    <w:rsid w:val="6467D49A"/>
    <w:rsid w:val="6468EBFB"/>
    <w:rsid w:val="646B168B"/>
    <w:rsid w:val="6472406D"/>
    <w:rsid w:val="6474C2F2"/>
    <w:rsid w:val="64750BE0"/>
    <w:rsid w:val="6475325D"/>
    <w:rsid w:val="647B0A18"/>
    <w:rsid w:val="6484A8D1"/>
    <w:rsid w:val="6484B326"/>
    <w:rsid w:val="6487F6FA"/>
    <w:rsid w:val="648FC477"/>
    <w:rsid w:val="649230FF"/>
    <w:rsid w:val="649716F8"/>
    <w:rsid w:val="649C6161"/>
    <w:rsid w:val="64A096D6"/>
    <w:rsid w:val="64A0B754"/>
    <w:rsid w:val="64A289F2"/>
    <w:rsid w:val="64B86D5D"/>
    <w:rsid w:val="64BB9FCB"/>
    <w:rsid w:val="64BF02E3"/>
    <w:rsid w:val="64C3AADB"/>
    <w:rsid w:val="64C4EF50"/>
    <w:rsid w:val="64C7DF8F"/>
    <w:rsid w:val="64D16411"/>
    <w:rsid w:val="64D172FA"/>
    <w:rsid w:val="64D45D40"/>
    <w:rsid w:val="64D8FF8B"/>
    <w:rsid w:val="64DD71F6"/>
    <w:rsid w:val="64DDC3FA"/>
    <w:rsid w:val="64DF4006"/>
    <w:rsid w:val="64E16A55"/>
    <w:rsid w:val="64E81238"/>
    <w:rsid w:val="64EC4409"/>
    <w:rsid w:val="64EDFC41"/>
    <w:rsid w:val="64EFF388"/>
    <w:rsid w:val="64F4E94E"/>
    <w:rsid w:val="64F4F75D"/>
    <w:rsid w:val="64F83539"/>
    <w:rsid w:val="64FDD2EB"/>
    <w:rsid w:val="64FF4A01"/>
    <w:rsid w:val="650C86D2"/>
    <w:rsid w:val="6513C053"/>
    <w:rsid w:val="65141AED"/>
    <w:rsid w:val="6516076F"/>
    <w:rsid w:val="6516B91E"/>
    <w:rsid w:val="6519C27B"/>
    <w:rsid w:val="6519ED18"/>
    <w:rsid w:val="651A0FA7"/>
    <w:rsid w:val="6522B5B7"/>
    <w:rsid w:val="652371E5"/>
    <w:rsid w:val="6525F147"/>
    <w:rsid w:val="652BB905"/>
    <w:rsid w:val="652D1301"/>
    <w:rsid w:val="6530E4D9"/>
    <w:rsid w:val="6533C535"/>
    <w:rsid w:val="6533EABE"/>
    <w:rsid w:val="6536FDBA"/>
    <w:rsid w:val="653F7AA3"/>
    <w:rsid w:val="65462349"/>
    <w:rsid w:val="654731F9"/>
    <w:rsid w:val="6559B11E"/>
    <w:rsid w:val="655AAE18"/>
    <w:rsid w:val="655CF246"/>
    <w:rsid w:val="6562219B"/>
    <w:rsid w:val="6562AEE6"/>
    <w:rsid w:val="656692B7"/>
    <w:rsid w:val="65671F38"/>
    <w:rsid w:val="656D410B"/>
    <w:rsid w:val="656D8C23"/>
    <w:rsid w:val="657101C5"/>
    <w:rsid w:val="6574D9C0"/>
    <w:rsid w:val="6576A01A"/>
    <w:rsid w:val="6578083A"/>
    <w:rsid w:val="657B950A"/>
    <w:rsid w:val="65838AB7"/>
    <w:rsid w:val="65861A83"/>
    <w:rsid w:val="658C2E17"/>
    <w:rsid w:val="658D3DA0"/>
    <w:rsid w:val="6591F0EE"/>
    <w:rsid w:val="65926173"/>
    <w:rsid w:val="65986DDD"/>
    <w:rsid w:val="65B1F903"/>
    <w:rsid w:val="65B480C5"/>
    <w:rsid w:val="65B4F8A2"/>
    <w:rsid w:val="65BDE7D5"/>
    <w:rsid w:val="65C3A37D"/>
    <w:rsid w:val="65C4989B"/>
    <w:rsid w:val="65C5B63D"/>
    <w:rsid w:val="65C71EEB"/>
    <w:rsid w:val="65C77E27"/>
    <w:rsid w:val="65CDF29C"/>
    <w:rsid w:val="65D245B5"/>
    <w:rsid w:val="65D7CC43"/>
    <w:rsid w:val="65DF02D1"/>
    <w:rsid w:val="65EB3DC4"/>
    <w:rsid w:val="65EC2FA3"/>
    <w:rsid w:val="65F29235"/>
    <w:rsid w:val="65F65E7D"/>
    <w:rsid w:val="65F7876A"/>
    <w:rsid w:val="65FA7B70"/>
    <w:rsid w:val="65FA9221"/>
    <w:rsid w:val="65FAD5EF"/>
    <w:rsid w:val="660252FA"/>
    <w:rsid w:val="6603E1CC"/>
    <w:rsid w:val="660B84E9"/>
    <w:rsid w:val="660D1306"/>
    <w:rsid w:val="6615D7F8"/>
    <w:rsid w:val="66168B83"/>
    <w:rsid w:val="66187583"/>
    <w:rsid w:val="66189E67"/>
    <w:rsid w:val="6619A434"/>
    <w:rsid w:val="661C61C8"/>
    <w:rsid w:val="661E6755"/>
    <w:rsid w:val="6625EEA3"/>
    <w:rsid w:val="6626E218"/>
    <w:rsid w:val="66277E4E"/>
    <w:rsid w:val="662FC5A9"/>
    <w:rsid w:val="663117C7"/>
    <w:rsid w:val="66349440"/>
    <w:rsid w:val="6634CE2C"/>
    <w:rsid w:val="6635F561"/>
    <w:rsid w:val="6636E824"/>
    <w:rsid w:val="6646C24F"/>
    <w:rsid w:val="6648FF1C"/>
    <w:rsid w:val="664E226F"/>
    <w:rsid w:val="6652C2F0"/>
    <w:rsid w:val="6655287A"/>
    <w:rsid w:val="665C2BBD"/>
    <w:rsid w:val="665C8C56"/>
    <w:rsid w:val="665E368F"/>
    <w:rsid w:val="666078BC"/>
    <w:rsid w:val="6660AF24"/>
    <w:rsid w:val="6663EFAE"/>
    <w:rsid w:val="6663FC97"/>
    <w:rsid w:val="6665041D"/>
    <w:rsid w:val="6669A2DB"/>
    <w:rsid w:val="666A84B2"/>
    <w:rsid w:val="666FF45E"/>
    <w:rsid w:val="6671B2D3"/>
    <w:rsid w:val="667901C9"/>
    <w:rsid w:val="667DB5CC"/>
    <w:rsid w:val="667DE70F"/>
    <w:rsid w:val="667F998C"/>
    <w:rsid w:val="6682EE92"/>
    <w:rsid w:val="6686832E"/>
    <w:rsid w:val="668F544D"/>
    <w:rsid w:val="6698743E"/>
    <w:rsid w:val="669BC9CC"/>
    <w:rsid w:val="669F539E"/>
    <w:rsid w:val="66A16142"/>
    <w:rsid w:val="66A17EBD"/>
    <w:rsid w:val="66A29537"/>
    <w:rsid w:val="66A5C32A"/>
    <w:rsid w:val="66AC5D69"/>
    <w:rsid w:val="66AE7554"/>
    <w:rsid w:val="66B483EC"/>
    <w:rsid w:val="66B5D7A6"/>
    <w:rsid w:val="66BBDEEC"/>
    <w:rsid w:val="66BE8C17"/>
    <w:rsid w:val="66C28466"/>
    <w:rsid w:val="66C38460"/>
    <w:rsid w:val="66C7BCE8"/>
    <w:rsid w:val="66C82ACD"/>
    <w:rsid w:val="66CFC33B"/>
    <w:rsid w:val="66D01BF1"/>
    <w:rsid w:val="66D03D1F"/>
    <w:rsid w:val="66DB0206"/>
    <w:rsid w:val="66DC3364"/>
    <w:rsid w:val="66DD9916"/>
    <w:rsid w:val="66E091D5"/>
    <w:rsid w:val="66E19B2B"/>
    <w:rsid w:val="66E33917"/>
    <w:rsid w:val="66E46DDE"/>
    <w:rsid w:val="66E7B30E"/>
    <w:rsid w:val="66E92191"/>
    <w:rsid w:val="66ED8C6A"/>
    <w:rsid w:val="66EF5D0B"/>
    <w:rsid w:val="66F1CEA3"/>
    <w:rsid w:val="66F53C0F"/>
    <w:rsid w:val="66F5A230"/>
    <w:rsid w:val="66F66503"/>
    <w:rsid w:val="66F96406"/>
    <w:rsid w:val="66FCDF27"/>
    <w:rsid w:val="66FEAAED"/>
    <w:rsid w:val="670D674B"/>
    <w:rsid w:val="670E0CB1"/>
    <w:rsid w:val="6711BB15"/>
    <w:rsid w:val="67124C5B"/>
    <w:rsid w:val="6714B81F"/>
    <w:rsid w:val="671B02FE"/>
    <w:rsid w:val="671B2F10"/>
    <w:rsid w:val="671BD495"/>
    <w:rsid w:val="671C3804"/>
    <w:rsid w:val="671E7044"/>
    <w:rsid w:val="672075F5"/>
    <w:rsid w:val="672AA727"/>
    <w:rsid w:val="672C15A8"/>
    <w:rsid w:val="67312FC0"/>
    <w:rsid w:val="67321229"/>
    <w:rsid w:val="6734EE8A"/>
    <w:rsid w:val="67378109"/>
    <w:rsid w:val="673BA9DA"/>
    <w:rsid w:val="673DC58C"/>
    <w:rsid w:val="673E4E8D"/>
    <w:rsid w:val="6747027B"/>
    <w:rsid w:val="674AAA06"/>
    <w:rsid w:val="674AE9F6"/>
    <w:rsid w:val="674CE679"/>
    <w:rsid w:val="674E453F"/>
    <w:rsid w:val="6756A318"/>
    <w:rsid w:val="675B7A3A"/>
    <w:rsid w:val="675D8C6D"/>
    <w:rsid w:val="675DB2CB"/>
    <w:rsid w:val="6769ED98"/>
    <w:rsid w:val="6769F145"/>
    <w:rsid w:val="676BB1E0"/>
    <w:rsid w:val="676E7C99"/>
    <w:rsid w:val="6771CE4E"/>
    <w:rsid w:val="6778BD06"/>
    <w:rsid w:val="6779BD61"/>
    <w:rsid w:val="6779D422"/>
    <w:rsid w:val="677B756B"/>
    <w:rsid w:val="6785132B"/>
    <w:rsid w:val="67877711"/>
    <w:rsid w:val="6789E6D4"/>
    <w:rsid w:val="679071C9"/>
    <w:rsid w:val="6797D6A5"/>
    <w:rsid w:val="67980521"/>
    <w:rsid w:val="679AEAB6"/>
    <w:rsid w:val="67A588CE"/>
    <w:rsid w:val="67A596DD"/>
    <w:rsid w:val="67A6C8D1"/>
    <w:rsid w:val="67A74F89"/>
    <w:rsid w:val="67A81EA5"/>
    <w:rsid w:val="67AAF596"/>
    <w:rsid w:val="67AB5C3F"/>
    <w:rsid w:val="67ADF402"/>
    <w:rsid w:val="67B3C5D0"/>
    <w:rsid w:val="67B3E226"/>
    <w:rsid w:val="67B94511"/>
    <w:rsid w:val="67C29ED5"/>
    <w:rsid w:val="67C8B897"/>
    <w:rsid w:val="67CA0F2D"/>
    <w:rsid w:val="67CADAAF"/>
    <w:rsid w:val="67CB17E2"/>
    <w:rsid w:val="67CD5EE1"/>
    <w:rsid w:val="67CFCE92"/>
    <w:rsid w:val="67D27533"/>
    <w:rsid w:val="67D34738"/>
    <w:rsid w:val="67D865F2"/>
    <w:rsid w:val="67E00691"/>
    <w:rsid w:val="67E22118"/>
    <w:rsid w:val="67E3F975"/>
    <w:rsid w:val="67E4F707"/>
    <w:rsid w:val="67E6289C"/>
    <w:rsid w:val="67EDD464"/>
    <w:rsid w:val="67EDE1D3"/>
    <w:rsid w:val="67FB1D28"/>
    <w:rsid w:val="67FECAB6"/>
    <w:rsid w:val="6801A989"/>
    <w:rsid w:val="6804E12D"/>
    <w:rsid w:val="68055743"/>
    <w:rsid w:val="6805DE7D"/>
    <w:rsid w:val="680983AF"/>
    <w:rsid w:val="680D645C"/>
    <w:rsid w:val="68114108"/>
    <w:rsid w:val="6812A2F5"/>
    <w:rsid w:val="68194943"/>
    <w:rsid w:val="681C94E0"/>
    <w:rsid w:val="68219D0F"/>
    <w:rsid w:val="68273169"/>
    <w:rsid w:val="68273D56"/>
    <w:rsid w:val="6827E956"/>
    <w:rsid w:val="68281E5C"/>
    <w:rsid w:val="682A1B80"/>
    <w:rsid w:val="682BCAB1"/>
    <w:rsid w:val="682CE291"/>
    <w:rsid w:val="6830A639"/>
    <w:rsid w:val="6835E3E8"/>
    <w:rsid w:val="683ED163"/>
    <w:rsid w:val="683F158E"/>
    <w:rsid w:val="68404BE1"/>
    <w:rsid w:val="684968F4"/>
    <w:rsid w:val="684CE5CA"/>
    <w:rsid w:val="68502F53"/>
    <w:rsid w:val="685791A3"/>
    <w:rsid w:val="685AD19D"/>
    <w:rsid w:val="685EC3D8"/>
    <w:rsid w:val="685FF1B3"/>
    <w:rsid w:val="686000A0"/>
    <w:rsid w:val="68650AA2"/>
    <w:rsid w:val="6865F716"/>
    <w:rsid w:val="6868BB06"/>
    <w:rsid w:val="6873B35D"/>
    <w:rsid w:val="687A9018"/>
    <w:rsid w:val="687C5CC0"/>
    <w:rsid w:val="687C6236"/>
    <w:rsid w:val="688BFE91"/>
    <w:rsid w:val="688FF685"/>
    <w:rsid w:val="6890E310"/>
    <w:rsid w:val="689342FC"/>
    <w:rsid w:val="689B310C"/>
    <w:rsid w:val="689C1E63"/>
    <w:rsid w:val="689FA8E3"/>
    <w:rsid w:val="68A340D7"/>
    <w:rsid w:val="68A425EE"/>
    <w:rsid w:val="68A6E275"/>
    <w:rsid w:val="68AAB002"/>
    <w:rsid w:val="68AB6D1A"/>
    <w:rsid w:val="68BC9B0A"/>
    <w:rsid w:val="68BF786E"/>
    <w:rsid w:val="68BFED47"/>
    <w:rsid w:val="68C1E2AF"/>
    <w:rsid w:val="68C3BD45"/>
    <w:rsid w:val="68C7BBFE"/>
    <w:rsid w:val="68CF23EE"/>
    <w:rsid w:val="68D09E49"/>
    <w:rsid w:val="68D1F511"/>
    <w:rsid w:val="68D9A8D4"/>
    <w:rsid w:val="68D9C9E0"/>
    <w:rsid w:val="68DD0CC9"/>
    <w:rsid w:val="68E8B434"/>
    <w:rsid w:val="68EBB619"/>
    <w:rsid w:val="68EC94B9"/>
    <w:rsid w:val="68F1B66D"/>
    <w:rsid w:val="68F8993E"/>
    <w:rsid w:val="68FA10C7"/>
    <w:rsid w:val="68FBD6AC"/>
    <w:rsid w:val="69015D1F"/>
    <w:rsid w:val="690A3F7A"/>
    <w:rsid w:val="690A516C"/>
    <w:rsid w:val="6914540D"/>
    <w:rsid w:val="691582DB"/>
    <w:rsid w:val="691888F6"/>
    <w:rsid w:val="691D8E80"/>
    <w:rsid w:val="691DBCC5"/>
    <w:rsid w:val="6920E38C"/>
    <w:rsid w:val="69230504"/>
    <w:rsid w:val="69265A5B"/>
    <w:rsid w:val="69294225"/>
    <w:rsid w:val="692B35C1"/>
    <w:rsid w:val="693779E9"/>
    <w:rsid w:val="69439D90"/>
    <w:rsid w:val="694692B6"/>
    <w:rsid w:val="694DA5D4"/>
    <w:rsid w:val="6953F8DC"/>
    <w:rsid w:val="695FA638"/>
    <w:rsid w:val="69661E03"/>
    <w:rsid w:val="696861CC"/>
    <w:rsid w:val="6968A61A"/>
    <w:rsid w:val="696A11F9"/>
    <w:rsid w:val="696D13CE"/>
    <w:rsid w:val="69766648"/>
    <w:rsid w:val="697C4E51"/>
    <w:rsid w:val="697EB2F5"/>
    <w:rsid w:val="69813CC7"/>
    <w:rsid w:val="6984E96E"/>
    <w:rsid w:val="6985BB40"/>
    <w:rsid w:val="6986D5B8"/>
    <w:rsid w:val="698A9A50"/>
    <w:rsid w:val="698FA551"/>
    <w:rsid w:val="698FBACB"/>
    <w:rsid w:val="69901F6A"/>
    <w:rsid w:val="6992CC80"/>
    <w:rsid w:val="69999B1D"/>
    <w:rsid w:val="699CF9BF"/>
    <w:rsid w:val="699E4A28"/>
    <w:rsid w:val="69A1D0FE"/>
    <w:rsid w:val="69A5C3DA"/>
    <w:rsid w:val="69A909B3"/>
    <w:rsid w:val="69A9C383"/>
    <w:rsid w:val="69AB579D"/>
    <w:rsid w:val="69ABA1F4"/>
    <w:rsid w:val="69B25839"/>
    <w:rsid w:val="69BD897C"/>
    <w:rsid w:val="69BEA075"/>
    <w:rsid w:val="69C1A3AF"/>
    <w:rsid w:val="69C83BC2"/>
    <w:rsid w:val="69C89298"/>
    <w:rsid w:val="69C98142"/>
    <w:rsid w:val="69CC05DE"/>
    <w:rsid w:val="69CCDB37"/>
    <w:rsid w:val="69D343F9"/>
    <w:rsid w:val="69D93A7C"/>
    <w:rsid w:val="69DA489F"/>
    <w:rsid w:val="69DE48E9"/>
    <w:rsid w:val="69E4A1DD"/>
    <w:rsid w:val="69EF31D5"/>
    <w:rsid w:val="69F0F871"/>
    <w:rsid w:val="69F29E9C"/>
    <w:rsid w:val="69F903E1"/>
    <w:rsid w:val="69FA1A3B"/>
    <w:rsid w:val="6A03629D"/>
    <w:rsid w:val="6A066572"/>
    <w:rsid w:val="6A0964AF"/>
    <w:rsid w:val="6A0D024D"/>
    <w:rsid w:val="6A0E2674"/>
    <w:rsid w:val="6A0F0FA9"/>
    <w:rsid w:val="6A14711D"/>
    <w:rsid w:val="6A1502B5"/>
    <w:rsid w:val="6A1A8901"/>
    <w:rsid w:val="6A1E12E2"/>
    <w:rsid w:val="6A259241"/>
    <w:rsid w:val="6A283D36"/>
    <w:rsid w:val="6A360761"/>
    <w:rsid w:val="6A36D578"/>
    <w:rsid w:val="6A38533F"/>
    <w:rsid w:val="6A3F6408"/>
    <w:rsid w:val="6A401166"/>
    <w:rsid w:val="6A41EC05"/>
    <w:rsid w:val="6A44D173"/>
    <w:rsid w:val="6A489C7A"/>
    <w:rsid w:val="6A4AF89A"/>
    <w:rsid w:val="6A4B6B9F"/>
    <w:rsid w:val="6A4BCB31"/>
    <w:rsid w:val="6A51ECB5"/>
    <w:rsid w:val="6A5A6B4F"/>
    <w:rsid w:val="6A634931"/>
    <w:rsid w:val="6A671A4F"/>
    <w:rsid w:val="6A6F5640"/>
    <w:rsid w:val="6A70C133"/>
    <w:rsid w:val="6A7B09BF"/>
    <w:rsid w:val="6A7D4ACC"/>
    <w:rsid w:val="6A814077"/>
    <w:rsid w:val="6A871953"/>
    <w:rsid w:val="6A88135B"/>
    <w:rsid w:val="6A8A406D"/>
    <w:rsid w:val="6A8F4988"/>
    <w:rsid w:val="6A9090FB"/>
    <w:rsid w:val="6A91A937"/>
    <w:rsid w:val="6AA12B0A"/>
    <w:rsid w:val="6AA334D8"/>
    <w:rsid w:val="6AA70778"/>
    <w:rsid w:val="6AABC390"/>
    <w:rsid w:val="6AADBC3C"/>
    <w:rsid w:val="6AB28410"/>
    <w:rsid w:val="6AB3575C"/>
    <w:rsid w:val="6AB547E4"/>
    <w:rsid w:val="6ABABA3C"/>
    <w:rsid w:val="6ABB03A1"/>
    <w:rsid w:val="6ABFFE7F"/>
    <w:rsid w:val="6AC7C810"/>
    <w:rsid w:val="6AD2246E"/>
    <w:rsid w:val="6AD6919C"/>
    <w:rsid w:val="6ADACE0E"/>
    <w:rsid w:val="6ADE0EEE"/>
    <w:rsid w:val="6ADFD2A7"/>
    <w:rsid w:val="6AE131F5"/>
    <w:rsid w:val="6AE29926"/>
    <w:rsid w:val="6AE86B29"/>
    <w:rsid w:val="6AEF2710"/>
    <w:rsid w:val="6AF02DFA"/>
    <w:rsid w:val="6AF5894D"/>
    <w:rsid w:val="6B0995C4"/>
    <w:rsid w:val="6B0A6333"/>
    <w:rsid w:val="6B0A70FE"/>
    <w:rsid w:val="6B0CE1F9"/>
    <w:rsid w:val="6B15F13C"/>
    <w:rsid w:val="6B1C905D"/>
    <w:rsid w:val="6B21355A"/>
    <w:rsid w:val="6B241F4A"/>
    <w:rsid w:val="6B2A7349"/>
    <w:rsid w:val="6B2B831C"/>
    <w:rsid w:val="6B2C44CA"/>
    <w:rsid w:val="6B3028AE"/>
    <w:rsid w:val="6B303079"/>
    <w:rsid w:val="6B332F0D"/>
    <w:rsid w:val="6B3949D4"/>
    <w:rsid w:val="6B39F910"/>
    <w:rsid w:val="6B3C0370"/>
    <w:rsid w:val="6B40E8DF"/>
    <w:rsid w:val="6B477F99"/>
    <w:rsid w:val="6B4816FB"/>
    <w:rsid w:val="6B4A5A7C"/>
    <w:rsid w:val="6B4D80F2"/>
    <w:rsid w:val="6B4EA7B0"/>
    <w:rsid w:val="6B4FAEB3"/>
    <w:rsid w:val="6B570341"/>
    <w:rsid w:val="6B58FDB9"/>
    <w:rsid w:val="6B5CB8CA"/>
    <w:rsid w:val="6B5DDB17"/>
    <w:rsid w:val="6B5F4F00"/>
    <w:rsid w:val="6B64DCD7"/>
    <w:rsid w:val="6B6D2397"/>
    <w:rsid w:val="6B6D79FA"/>
    <w:rsid w:val="6B713CE1"/>
    <w:rsid w:val="6B73C547"/>
    <w:rsid w:val="6B7447C4"/>
    <w:rsid w:val="6B77DFE0"/>
    <w:rsid w:val="6B7B1F94"/>
    <w:rsid w:val="6B7F9A65"/>
    <w:rsid w:val="6B80AB14"/>
    <w:rsid w:val="6B83C9D3"/>
    <w:rsid w:val="6B89F35B"/>
    <w:rsid w:val="6B8CEAC5"/>
    <w:rsid w:val="6B8E725F"/>
    <w:rsid w:val="6B973223"/>
    <w:rsid w:val="6B9A1852"/>
    <w:rsid w:val="6B9BFC98"/>
    <w:rsid w:val="6BA7E766"/>
    <w:rsid w:val="6BA9B2DB"/>
    <w:rsid w:val="6BAB88D8"/>
    <w:rsid w:val="6BAEB128"/>
    <w:rsid w:val="6BB1DB84"/>
    <w:rsid w:val="6BC934F3"/>
    <w:rsid w:val="6BCFE16A"/>
    <w:rsid w:val="6BD58F16"/>
    <w:rsid w:val="6BD8983E"/>
    <w:rsid w:val="6BD8D975"/>
    <w:rsid w:val="6BDBF74D"/>
    <w:rsid w:val="6BDDD1C2"/>
    <w:rsid w:val="6BE3184A"/>
    <w:rsid w:val="6BECFE3A"/>
    <w:rsid w:val="6BED145B"/>
    <w:rsid w:val="6BEFA725"/>
    <w:rsid w:val="6BF66BAC"/>
    <w:rsid w:val="6BFE02EF"/>
    <w:rsid w:val="6C0216BD"/>
    <w:rsid w:val="6C033056"/>
    <w:rsid w:val="6C09F342"/>
    <w:rsid w:val="6C0B7895"/>
    <w:rsid w:val="6C0B7A53"/>
    <w:rsid w:val="6C0B8895"/>
    <w:rsid w:val="6C0D3D98"/>
    <w:rsid w:val="6C0EF3A3"/>
    <w:rsid w:val="6C13872A"/>
    <w:rsid w:val="6C18643C"/>
    <w:rsid w:val="6C1AD3D1"/>
    <w:rsid w:val="6C232F30"/>
    <w:rsid w:val="6C2B40A7"/>
    <w:rsid w:val="6C2CDB39"/>
    <w:rsid w:val="6C3B7EFB"/>
    <w:rsid w:val="6C3DECF1"/>
    <w:rsid w:val="6C3E0609"/>
    <w:rsid w:val="6C4236A0"/>
    <w:rsid w:val="6C5227F9"/>
    <w:rsid w:val="6C5256FC"/>
    <w:rsid w:val="6C5AE06A"/>
    <w:rsid w:val="6C5AEC36"/>
    <w:rsid w:val="6C5D493B"/>
    <w:rsid w:val="6C5E66D3"/>
    <w:rsid w:val="6C612B19"/>
    <w:rsid w:val="6C624169"/>
    <w:rsid w:val="6C62E339"/>
    <w:rsid w:val="6C66F435"/>
    <w:rsid w:val="6C67900F"/>
    <w:rsid w:val="6C68A6FC"/>
    <w:rsid w:val="6C6A4ECF"/>
    <w:rsid w:val="6C795F24"/>
    <w:rsid w:val="6C7D9C6E"/>
    <w:rsid w:val="6C7DD6E5"/>
    <w:rsid w:val="6C7F4A24"/>
    <w:rsid w:val="6C84FDB9"/>
    <w:rsid w:val="6C87C49F"/>
    <w:rsid w:val="6C92F30D"/>
    <w:rsid w:val="6C9424B7"/>
    <w:rsid w:val="6C99A3B5"/>
    <w:rsid w:val="6C9AD344"/>
    <w:rsid w:val="6CA92F07"/>
    <w:rsid w:val="6CACC5F7"/>
    <w:rsid w:val="6CAD696D"/>
    <w:rsid w:val="6CB2DA4C"/>
    <w:rsid w:val="6CB55286"/>
    <w:rsid w:val="6CBE5FF6"/>
    <w:rsid w:val="6CC4D10D"/>
    <w:rsid w:val="6CC6CDE7"/>
    <w:rsid w:val="6CCC02D7"/>
    <w:rsid w:val="6CCD031A"/>
    <w:rsid w:val="6CD07F8A"/>
    <w:rsid w:val="6CD239C0"/>
    <w:rsid w:val="6CD32AD8"/>
    <w:rsid w:val="6CD45C5E"/>
    <w:rsid w:val="6CD4A2AC"/>
    <w:rsid w:val="6CD54A84"/>
    <w:rsid w:val="6CDA48CF"/>
    <w:rsid w:val="6CDD1F8C"/>
    <w:rsid w:val="6CE32E55"/>
    <w:rsid w:val="6CE43D28"/>
    <w:rsid w:val="6CEC90DB"/>
    <w:rsid w:val="6CF1B048"/>
    <w:rsid w:val="6CF517F1"/>
    <w:rsid w:val="6CF673B8"/>
    <w:rsid w:val="6CF71E9A"/>
    <w:rsid w:val="6CFFD9F3"/>
    <w:rsid w:val="6D01860D"/>
    <w:rsid w:val="6D023342"/>
    <w:rsid w:val="6D0C2D33"/>
    <w:rsid w:val="6D10E939"/>
    <w:rsid w:val="6D11B1CD"/>
    <w:rsid w:val="6D1BCD10"/>
    <w:rsid w:val="6D25D446"/>
    <w:rsid w:val="6D2CB1D2"/>
    <w:rsid w:val="6D2E4842"/>
    <w:rsid w:val="6D30DCE4"/>
    <w:rsid w:val="6D31293D"/>
    <w:rsid w:val="6D3627C1"/>
    <w:rsid w:val="6D366609"/>
    <w:rsid w:val="6D380CD1"/>
    <w:rsid w:val="6D390272"/>
    <w:rsid w:val="6D3930F8"/>
    <w:rsid w:val="6D3EB9CB"/>
    <w:rsid w:val="6D3F3C56"/>
    <w:rsid w:val="6D3FFCF1"/>
    <w:rsid w:val="6D41E493"/>
    <w:rsid w:val="6D4ED789"/>
    <w:rsid w:val="6D537669"/>
    <w:rsid w:val="6D61F92D"/>
    <w:rsid w:val="6D6AC437"/>
    <w:rsid w:val="6D6E8ECD"/>
    <w:rsid w:val="6D736E66"/>
    <w:rsid w:val="6D770713"/>
    <w:rsid w:val="6D7830E7"/>
    <w:rsid w:val="6D80431E"/>
    <w:rsid w:val="6D812C44"/>
    <w:rsid w:val="6D8B796A"/>
    <w:rsid w:val="6D95D147"/>
    <w:rsid w:val="6DA5947E"/>
    <w:rsid w:val="6DA72F2E"/>
    <w:rsid w:val="6DA80B88"/>
    <w:rsid w:val="6DAD6D40"/>
    <w:rsid w:val="6DAF5E8C"/>
    <w:rsid w:val="6DB2B5E2"/>
    <w:rsid w:val="6DB86C8A"/>
    <w:rsid w:val="6DBC0C18"/>
    <w:rsid w:val="6DBCEC6F"/>
    <w:rsid w:val="6DC2C297"/>
    <w:rsid w:val="6DC37077"/>
    <w:rsid w:val="6DC74D69"/>
    <w:rsid w:val="6DCA3901"/>
    <w:rsid w:val="6DD5EE01"/>
    <w:rsid w:val="6DDA4DFE"/>
    <w:rsid w:val="6DDF1200"/>
    <w:rsid w:val="6DE37E4D"/>
    <w:rsid w:val="6DE3D4E1"/>
    <w:rsid w:val="6DE76AD4"/>
    <w:rsid w:val="6DE7D8F3"/>
    <w:rsid w:val="6DECD171"/>
    <w:rsid w:val="6DF6A357"/>
    <w:rsid w:val="6E008A80"/>
    <w:rsid w:val="6E050C58"/>
    <w:rsid w:val="6E0603E4"/>
    <w:rsid w:val="6E095B92"/>
    <w:rsid w:val="6E0BF2A2"/>
    <w:rsid w:val="6E0CB9DB"/>
    <w:rsid w:val="6E18BC66"/>
    <w:rsid w:val="6E1F8482"/>
    <w:rsid w:val="6E2422AF"/>
    <w:rsid w:val="6E25B7C9"/>
    <w:rsid w:val="6E27584E"/>
    <w:rsid w:val="6E2ABC87"/>
    <w:rsid w:val="6E2C3643"/>
    <w:rsid w:val="6E347086"/>
    <w:rsid w:val="6E3B9438"/>
    <w:rsid w:val="6E3D2B96"/>
    <w:rsid w:val="6E3F4DDA"/>
    <w:rsid w:val="6E4595D7"/>
    <w:rsid w:val="6E47F1FA"/>
    <w:rsid w:val="6E494533"/>
    <w:rsid w:val="6E4A1992"/>
    <w:rsid w:val="6E51C378"/>
    <w:rsid w:val="6E533D0B"/>
    <w:rsid w:val="6E567DF0"/>
    <w:rsid w:val="6E5CA3A9"/>
    <w:rsid w:val="6E617C93"/>
    <w:rsid w:val="6E61EA99"/>
    <w:rsid w:val="6E64EF61"/>
    <w:rsid w:val="6E66CC80"/>
    <w:rsid w:val="6E6E55A2"/>
    <w:rsid w:val="6E6ECCF6"/>
    <w:rsid w:val="6E70BA03"/>
    <w:rsid w:val="6E75482D"/>
    <w:rsid w:val="6E7842FB"/>
    <w:rsid w:val="6E7A7DAD"/>
    <w:rsid w:val="6E7ADA3B"/>
    <w:rsid w:val="6E7D9C58"/>
    <w:rsid w:val="6E8B8384"/>
    <w:rsid w:val="6E90E852"/>
    <w:rsid w:val="6E919E0D"/>
    <w:rsid w:val="6E93B0CE"/>
    <w:rsid w:val="6E9557C6"/>
    <w:rsid w:val="6E95AB31"/>
    <w:rsid w:val="6E98F4AB"/>
    <w:rsid w:val="6E9D104C"/>
    <w:rsid w:val="6E9E70F6"/>
    <w:rsid w:val="6EA27896"/>
    <w:rsid w:val="6EA3715D"/>
    <w:rsid w:val="6EA6111F"/>
    <w:rsid w:val="6EAA6E85"/>
    <w:rsid w:val="6EAB67EA"/>
    <w:rsid w:val="6EABCFB5"/>
    <w:rsid w:val="6EB19B96"/>
    <w:rsid w:val="6EB3DD1D"/>
    <w:rsid w:val="6EB75251"/>
    <w:rsid w:val="6EB914B0"/>
    <w:rsid w:val="6EBC3636"/>
    <w:rsid w:val="6EBF95D1"/>
    <w:rsid w:val="6EBFE82C"/>
    <w:rsid w:val="6EC5F4D3"/>
    <w:rsid w:val="6EC7624C"/>
    <w:rsid w:val="6ED0FC1C"/>
    <w:rsid w:val="6ED7620D"/>
    <w:rsid w:val="6ED96FE9"/>
    <w:rsid w:val="6ED9F11F"/>
    <w:rsid w:val="6EE15D34"/>
    <w:rsid w:val="6EE6B0F8"/>
    <w:rsid w:val="6EE7C170"/>
    <w:rsid w:val="6EE91CEE"/>
    <w:rsid w:val="6EE977C1"/>
    <w:rsid w:val="6EED5D59"/>
    <w:rsid w:val="6EF193CA"/>
    <w:rsid w:val="6EF928C4"/>
    <w:rsid w:val="6F02F084"/>
    <w:rsid w:val="6F09B24B"/>
    <w:rsid w:val="6F0BA0CD"/>
    <w:rsid w:val="6F0BDBEC"/>
    <w:rsid w:val="6F0F8FA6"/>
    <w:rsid w:val="6F1C5BF2"/>
    <w:rsid w:val="6F1C752B"/>
    <w:rsid w:val="6F1F440C"/>
    <w:rsid w:val="6F1F9773"/>
    <w:rsid w:val="6F2214F1"/>
    <w:rsid w:val="6F252CF8"/>
    <w:rsid w:val="6F2A13CB"/>
    <w:rsid w:val="6F2A52B1"/>
    <w:rsid w:val="6F2B7157"/>
    <w:rsid w:val="6F382079"/>
    <w:rsid w:val="6F3ADD54"/>
    <w:rsid w:val="6F3B8877"/>
    <w:rsid w:val="6F3BCF02"/>
    <w:rsid w:val="6F3C873D"/>
    <w:rsid w:val="6F3C8D28"/>
    <w:rsid w:val="6F3E32A1"/>
    <w:rsid w:val="6F44804A"/>
    <w:rsid w:val="6F4BE2A8"/>
    <w:rsid w:val="6F50E7B1"/>
    <w:rsid w:val="6F513CA3"/>
    <w:rsid w:val="6F581D49"/>
    <w:rsid w:val="6F587DB3"/>
    <w:rsid w:val="6F5B034C"/>
    <w:rsid w:val="6F5FDFF5"/>
    <w:rsid w:val="6F62A8E3"/>
    <w:rsid w:val="6F6D1973"/>
    <w:rsid w:val="6F6EA054"/>
    <w:rsid w:val="6F6F4FD9"/>
    <w:rsid w:val="6F71D494"/>
    <w:rsid w:val="6F735613"/>
    <w:rsid w:val="6F745296"/>
    <w:rsid w:val="6F7A63AE"/>
    <w:rsid w:val="6F7B89B3"/>
    <w:rsid w:val="6F7DD62E"/>
    <w:rsid w:val="6F7E6C85"/>
    <w:rsid w:val="6F86FE88"/>
    <w:rsid w:val="6F882B5B"/>
    <w:rsid w:val="6F8F707E"/>
    <w:rsid w:val="6F9359A4"/>
    <w:rsid w:val="6F96C5D6"/>
    <w:rsid w:val="6FA471D6"/>
    <w:rsid w:val="6FA58612"/>
    <w:rsid w:val="6FAA7950"/>
    <w:rsid w:val="6FAB0112"/>
    <w:rsid w:val="6FAB6B57"/>
    <w:rsid w:val="6FAC151F"/>
    <w:rsid w:val="6FB58FA1"/>
    <w:rsid w:val="6FB78385"/>
    <w:rsid w:val="6FB8958A"/>
    <w:rsid w:val="6FC1DE4D"/>
    <w:rsid w:val="6FC2D933"/>
    <w:rsid w:val="6FC352DD"/>
    <w:rsid w:val="6FC5057B"/>
    <w:rsid w:val="6FC62273"/>
    <w:rsid w:val="6FC62852"/>
    <w:rsid w:val="6FCB5074"/>
    <w:rsid w:val="6FCB915B"/>
    <w:rsid w:val="6FCDAC2F"/>
    <w:rsid w:val="6FCE9186"/>
    <w:rsid w:val="6FD112CB"/>
    <w:rsid w:val="6FD5D5E0"/>
    <w:rsid w:val="6FD86C94"/>
    <w:rsid w:val="6FDA8B04"/>
    <w:rsid w:val="6FDB3731"/>
    <w:rsid w:val="6FDDB1B4"/>
    <w:rsid w:val="6FDE62CD"/>
    <w:rsid w:val="6FDFB3DA"/>
    <w:rsid w:val="6FE2437C"/>
    <w:rsid w:val="6FE4CD67"/>
    <w:rsid w:val="6FE879BA"/>
    <w:rsid w:val="6FEB50AD"/>
    <w:rsid w:val="6FECA35F"/>
    <w:rsid w:val="6FEFBAAF"/>
    <w:rsid w:val="6FF6BBB9"/>
    <w:rsid w:val="6FFB006C"/>
    <w:rsid w:val="6FFF5C1C"/>
    <w:rsid w:val="7000FD0F"/>
    <w:rsid w:val="70065D52"/>
    <w:rsid w:val="700A5A80"/>
    <w:rsid w:val="7015055E"/>
    <w:rsid w:val="701F1322"/>
    <w:rsid w:val="7020551B"/>
    <w:rsid w:val="70238832"/>
    <w:rsid w:val="702D23DF"/>
    <w:rsid w:val="702D6A8A"/>
    <w:rsid w:val="702FEA36"/>
    <w:rsid w:val="7030A36A"/>
    <w:rsid w:val="70341723"/>
    <w:rsid w:val="70376264"/>
    <w:rsid w:val="70453840"/>
    <w:rsid w:val="704A8F20"/>
    <w:rsid w:val="704E9924"/>
    <w:rsid w:val="7053AFE4"/>
    <w:rsid w:val="70552292"/>
    <w:rsid w:val="70573DA7"/>
    <w:rsid w:val="7057EA02"/>
    <w:rsid w:val="70581878"/>
    <w:rsid w:val="705ADDF1"/>
    <w:rsid w:val="7062D220"/>
    <w:rsid w:val="7067B78D"/>
    <w:rsid w:val="70694E37"/>
    <w:rsid w:val="706F26A8"/>
    <w:rsid w:val="70726903"/>
    <w:rsid w:val="70728730"/>
    <w:rsid w:val="7072E4AC"/>
    <w:rsid w:val="707903CE"/>
    <w:rsid w:val="7081E0E3"/>
    <w:rsid w:val="70845169"/>
    <w:rsid w:val="708488A8"/>
    <w:rsid w:val="70941949"/>
    <w:rsid w:val="709F3344"/>
    <w:rsid w:val="709FD9F0"/>
    <w:rsid w:val="70A4DE50"/>
    <w:rsid w:val="70A78238"/>
    <w:rsid w:val="70AA63E6"/>
    <w:rsid w:val="70AF3B87"/>
    <w:rsid w:val="70B3C2B0"/>
    <w:rsid w:val="70B64962"/>
    <w:rsid w:val="70B816B1"/>
    <w:rsid w:val="70BA6487"/>
    <w:rsid w:val="70C09B48"/>
    <w:rsid w:val="70C2BB19"/>
    <w:rsid w:val="70C4E53F"/>
    <w:rsid w:val="70C51D6A"/>
    <w:rsid w:val="70C90EB0"/>
    <w:rsid w:val="70CCAC14"/>
    <w:rsid w:val="70CDFA30"/>
    <w:rsid w:val="70CE5B34"/>
    <w:rsid w:val="70D62646"/>
    <w:rsid w:val="70D6897F"/>
    <w:rsid w:val="70D8FB79"/>
    <w:rsid w:val="70D9D41A"/>
    <w:rsid w:val="70D9DDE6"/>
    <w:rsid w:val="70E59D48"/>
    <w:rsid w:val="70E6EDC3"/>
    <w:rsid w:val="70EE25A6"/>
    <w:rsid w:val="70EEAA7A"/>
    <w:rsid w:val="70EF57B2"/>
    <w:rsid w:val="70EF5F97"/>
    <w:rsid w:val="70F5C0C4"/>
    <w:rsid w:val="70F69058"/>
    <w:rsid w:val="70F8DAF9"/>
    <w:rsid w:val="70FACE8A"/>
    <w:rsid w:val="7107E9ED"/>
    <w:rsid w:val="710EEDAB"/>
    <w:rsid w:val="7113963B"/>
    <w:rsid w:val="7114C316"/>
    <w:rsid w:val="7117BE01"/>
    <w:rsid w:val="71199729"/>
    <w:rsid w:val="711D3405"/>
    <w:rsid w:val="71226935"/>
    <w:rsid w:val="712B9FD5"/>
    <w:rsid w:val="712BE373"/>
    <w:rsid w:val="712D462D"/>
    <w:rsid w:val="71305E01"/>
    <w:rsid w:val="7131E133"/>
    <w:rsid w:val="7149C2C0"/>
    <w:rsid w:val="714C7682"/>
    <w:rsid w:val="71503DC4"/>
    <w:rsid w:val="71565247"/>
    <w:rsid w:val="715E3E00"/>
    <w:rsid w:val="71602722"/>
    <w:rsid w:val="71641C63"/>
    <w:rsid w:val="71656CE5"/>
    <w:rsid w:val="716B1C26"/>
    <w:rsid w:val="7171F7FD"/>
    <w:rsid w:val="717B9025"/>
    <w:rsid w:val="717DF465"/>
    <w:rsid w:val="7182B058"/>
    <w:rsid w:val="7186C3EB"/>
    <w:rsid w:val="718A3992"/>
    <w:rsid w:val="71989F9F"/>
    <w:rsid w:val="719A12F9"/>
    <w:rsid w:val="719AC06E"/>
    <w:rsid w:val="719D1689"/>
    <w:rsid w:val="71A3620B"/>
    <w:rsid w:val="71B2A464"/>
    <w:rsid w:val="71B30F00"/>
    <w:rsid w:val="71B4BE85"/>
    <w:rsid w:val="71B80139"/>
    <w:rsid w:val="71C54203"/>
    <w:rsid w:val="71C648D5"/>
    <w:rsid w:val="71CA958B"/>
    <w:rsid w:val="71CB5110"/>
    <w:rsid w:val="71CC3CF7"/>
    <w:rsid w:val="71CCD035"/>
    <w:rsid w:val="71D873E1"/>
    <w:rsid w:val="71D8A743"/>
    <w:rsid w:val="71D918A4"/>
    <w:rsid w:val="71E161E6"/>
    <w:rsid w:val="71E7C16C"/>
    <w:rsid w:val="71EE4E69"/>
    <w:rsid w:val="71FD52F8"/>
    <w:rsid w:val="71FDE722"/>
    <w:rsid w:val="71FE44F7"/>
    <w:rsid w:val="71FEA281"/>
    <w:rsid w:val="720175C3"/>
    <w:rsid w:val="720467C6"/>
    <w:rsid w:val="720748E9"/>
    <w:rsid w:val="720B3D21"/>
    <w:rsid w:val="720D4026"/>
    <w:rsid w:val="720D6D72"/>
    <w:rsid w:val="7210B0BD"/>
    <w:rsid w:val="721F6321"/>
    <w:rsid w:val="722116F9"/>
    <w:rsid w:val="722A4E0E"/>
    <w:rsid w:val="722C5D9C"/>
    <w:rsid w:val="722F0184"/>
    <w:rsid w:val="7234AAB1"/>
    <w:rsid w:val="723BBAD4"/>
    <w:rsid w:val="7240B90F"/>
    <w:rsid w:val="7241EF17"/>
    <w:rsid w:val="7244B790"/>
    <w:rsid w:val="7245356F"/>
    <w:rsid w:val="724D2858"/>
    <w:rsid w:val="725665E2"/>
    <w:rsid w:val="725D754F"/>
    <w:rsid w:val="726057CA"/>
    <w:rsid w:val="72635514"/>
    <w:rsid w:val="7264BAC5"/>
    <w:rsid w:val="7267BA1F"/>
    <w:rsid w:val="72683F80"/>
    <w:rsid w:val="7277EEF0"/>
    <w:rsid w:val="727B6283"/>
    <w:rsid w:val="7282DDE4"/>
    <w:rsid w:val="72842EE3"/>
    <w:rsid w:val="7285C776"/>
    <w:rsid w:val="728B7E87"/>
    <w:rsid w:val="7290C6D9"/>
    <w:rsid w:val="729451CE"/>
    <w:rsid w:val="7294C7FA"/>
    <w:rsid w:val="7297E6CF"/>
    <w:rsid w:val="7297F692"/>
    <w:rsid w:val="7299F2D0"/>
    <w:rsid w:val="729A2BD9"/>
    <w:rsid w:val="72A24341"/>
    <w:rsid w:val="72A58B91"/>
    <w:rsid w:val="72A8ED06"/>
    <w:rsid w:val="72AB78C4"/>
    <w:rsid w:val="72ACC8C8"/>
    <w:rsid w:val="72AD3004"/>
    <w:rsid w:val="72AD8C94"/>
    <w:rsid w:val="72AED8B0"/>
    <w:rsid w:val="72B2BCAC"/>
    <w:rsid w:val="72B4E79B"/>
    <w:rsid w:val="72B60172"/>
    <w:rsid w:val="72BF55AC"/>
    <w:rsid w:val="72CA4D10"/>
    <w:rsid w:val="72CB143E"/>
    <w:rsid w:val="72D21AEF"/>
    <w:rsid w:val="72D5195A"/>
    <w:rsid w:val="72D8FE2B"/>
    <w:rsid w:val="72E5791E"/>
    <w:rsid w:val="72E586C4"/>
    <w:rsid w:val="72F35781"/>
    <w:rsid w:val="72F82BFF"/>
    <w:rsid w:val="72F8DC72"/>
    <w:rsid w:val="72FA8777"/>
    <w:rsid w:val="72FBE3D7"/>
    <w:rsid w:val="730150E8"/>
    <w:rsid w:val="7308A818"/>
    <w:rsid w:val="730F2086"/>
    <w:rsid w:val="7316BC54"/>
    <w:rsid w:val="73173A3E"/>
    <w:rsid w:val="731B293E"/>
    <w:rsid w:val="73216D3C"/>
    <w:rsid w:val="7321F5BA"/>
    <w:rsid w:val="7324F1BB"/>
    <w:rsid w:val="73260A0F"/>
    <w:rsid w:val="732B9416"/>
    <w:rsid w:val="733650AA"/>
    <w:rsid w:val="7337304B"/>
    <w:rsid w:val="733ED797"/>
    <w:rsid w:val="733F2C43"/>
    <w:rsid w:val="73468ECD"/>
    <w:rsid w:val="7348ECDE"/>
    <w:rsid w:val="7350C18D"/>
    <w:rsid w:val="7355C535"/>
    <w:rsid w:val="73587D48"/>
    <w:rsid w:val="7361C3FE"/>
    <w:rsid w:val="73623790"/>
    <w:rsid w:val="7364F150"/>
    <w:rsid w:val="7366CC45"/>
    <w:rsid w:val="73677046"/>
    <w:rsid w:val="73694AD2"/>
    <w:rsid w:val="736A3D21"/>
    <w:rsid w:val="736B884D"/>
    <w:rsid w:val="736BD519"/>
    <w:rsid w:val="736C5164"/>
    <w:rsid w:val="736C5DC9"/>
    <w:rsid w:val="7370F50B"/>
    <w:rsid w:val="7371BD43"/>
    <w:rsid w:val="737C32DB"/>
    <w:rsid w:val="73801C20"/>
    <w:rsid w:val="738212C8"/>
    <w:rsid w:val="73831F64"/>
    <w:rsid w:val="7384B037"/>
    <w:rsid w:val="738669B6"/>
    <w:rsid w:val="7387B74B"/>
    <w:rsid w:val="738A0B50"/>
    <w:rsid w:val="738F0626"/>
    <w:rsid w:val="7393E472"/>
    <w:rsid w:val="73A36932"/>
    <w:rsid w:val="73A40B29"/>
    <w:rsid w:val="73A73B3D"/>
    <w:rsid w:val="73A74E55"/>
    <w:rsid w:val="73ABDB7F"/>
    <w:rsid w:val="73AC5AAC"/>
    <w:rsid w:val="73B3DCB6"/>
    <w:rsid w:val="73BAFD1E"/>
    <w:rsid w:val="73BE3517"/>
    <w:rsid w:val="73C37F81"/>
    <w:rsid w:val="73C6AF9E"/>
    <w:rsid w:val="73CDC9E3"/>
    <w:rsid w:val="73D7B336"/>
    <w:rsid w:val="73D9F9FF"/>
    <w:rsid w:val="73DF09F2"/>
    <w:rsid w:val="73E41E61"/>
    <w:rsid w:val="73F358ED"/>
    <w:rsid w:val="73FC7F8D"/>
    <w:rsid w:val="74017596"/>
    <w:rsid w:val="7402CF74"/>
    <w:rsid w:val="7403F5CE"/>
    <w:rsid w:val="7422653C"/>
    <w:rsid w:val="74244A71"/>
    <w:rsid w:val="7427311D"/>
    <w:rsid w:val="74288A4B"/>
    <w:rsid w:val="7428CA53"/>
    <w:rsid w:val="742BEABE"/>
    <w:rsid w:val="742E2833"/>
    <w:rsid w:val="743244ED"/>
    <w:rsid w:val="7439AA64"/>
    <w:rsid w:val="743A8836"/>
    <w:rsid w:val="743E1A6A"/>
    <w:rsid w:val="743E94E1"/>
    <w:rsid w:val="744140D3"/>
    <w:rsid w:val="74421D1B"/>
    <w:rsid w:val="74430860"/>
    <w:rsid w:val="744C55CA"/>
    <w:rsid w:val="744EB288"/>
    <w:rsid w:val="745C54A5"/>
    <w:rsid w:val="745CB89E"/>
    <w:rsid w:val="745E0EC3"/>
    <w:rsid w:val="7460A30A"/>
    <w:rsid w:val="74629701"/>
    <w:rsid w:val="746A68AF"/>
    <w:rsid w:val="746DE3F5"/>
    <w:rsid w:val="74721011"/>
    <w:rsid w:val="7476BF98"/>
    <w:rsid w:val="74791671"/>
    <w:rsid w:val="7485029D"/>
    <w:rsid w:val="748A3BB4"/>
    <w:rsid w:val="748DD693"/>
    <w:rsid w:val="74915CB7"/>
    <w:rsid w:val="7493A106"/>
    <w:rsid w:val="74964C76"/>
    <w:rsid w:val="74991536"/>
    <w:rsid w:val="74AC13C0"/>
    <w:rsid w:val="74AF3B89"/>
    <w:rsid w:val="74B2F4A3"/>
    <w:rsid w:val="74B7217C"/>
    <w:rsid w:val="74B9A7E8"/>
    <w:rsid w:val="74BCB02C"/>
    <w:rsid w:val="74BD2B41"/>
    <w:rsid w:val="74C1DA70"/>
    <w:rsid w:val="74C1E92A"/>
    <w:rsid w:val="74C693EC"/>
    <w:rsid w:val="74CE95EC"/>
    <w:rsid w:val="74D16DD8"/>
    <w:rsid w:val="74D16F0E"/>
    <w:rsid w:val="74D1D363"/>
    <w:rsid w:val="74DEB047"/>
    <w:rsid w:val="74E508EB"/>
    <w:rsid w:val="74EC3342"/>
    <w:rsid w:val="74F13E2B"/>
    <w:rsid w:val="74F64412"/>
    <w:rsid w:val="750FC3AC"/>
    <w:rsid w:val="751BA88C"/>
    <w:rsid w:val="751DA122"/>
    <w:rsid w:val="751E5F2C"/>
    <w:rsid w:val="751F0CD8"/>
    <w:rsid w:val="75205733"/>
    <w:rsid w:val="752387AC"/>
    <w:rsid w:val="7523A736"/>
    <w:rsid w:val="7523BE19"/>
    <w:rsid w:val="7524D0ED"/>
    <w:rsid w:val="7525BA72"/>
    <w:rsid w:val="7526DCC3"/>
    <w:rsid w:val="75357B3A"/>
    <w:rsid w:val="75359483"/>
    <w:rsid w:val="75362C81"/>
    <w:rsid w:val="753648C8"/>
    <w:rsid w:val="75368494"/>
    <w:rsid w:val="753793BF"/>
    <w:rsid w:val="7542BC07"/>
    <w:rsid w:val="7544B0C5"/>
    <w:rsid w:val="7544DE17"/>
    <w:rsid w:val="7544FD7C"/>
    <w:rsid w:val="754ACBEF"/>
    <w:rsid w:val="754C2CD8"/>
    <w:rsid w:val="754D97FF"/>
    <w:rsid w:val="754E3CFF"/>
    <w:rsid w:val="75503578"/>
    <w:rsid w:val="755089F3"/>
    <w:rsid w:val="7550DA3C"/>
    <w:rsid w:val="755250C5"/>
    <w:rsid w:val="75558B77"/>
    <w:rsid w:val="75582C9C"/>
    <w:rsid w:val="75583000"/>
    <w:rsid w:val="755CA2D8"/>
    <w:rsid w:val="755F5BE5"/>
    <w:rsid w:val="75691076"/>
    <w:rsid w:val="7572C6FA"/>
    <w:rsid w:val="7573CE58"/>
    <w:rsid w:val="7573EFDE"/>
    <w:rsid w:val="75748A98"/>
    <w:rsid w:val="7574B895"/>
    <w:rsid w:val="7578F2C3"/>
    <w:rsid w:val="757B4179"/>
    <w:rsid w:val="757DD9B1"/>
    <w:rsid w:val="75838DC5"/>
    <w:rsid w:val="7583FB2E"/>
    <w:rsid w:val="75855CEF"/>
    <w:rsid w:val="758C1CD2"/>
    <w:rsid w:val="758D8022"/>
    <w:rsid w:val="758D9A09"/>
    <w:rsid w:val="758F2D09"/>
    <w:rsid w:val="75914372"/>
    <w:rsid w:val="759D25A4"/>
    <w:rsid w:val="759D7F2D"/>
    <w:rsid w:val="759FE5FB"/>
    <w:rsid w:val="75A1F7B8"/>
    <w:rsid w:val="75B089AC"/>
    <w:rsid w:val="75B25A0C"/>
    <w:rsid w:val="75B6BE7B"/>
    <w:rsid w:val="75B72123"/>
    <w:rsid w:val="75C098C4"/>
    <w:rsid w:val="75C6E05E"/>
    <w:rsid w:val="75CEA5D9"/>
    <w:rsid w:val="75CED2E6"/>
    <w:rsid w:val="75D6AD68"/>
    <w:rsid w:val="75D74D16"/>
    <w:rsid w:val="75DDE5D5"/>
    <w:rsid w:val="75DEF012"/>
    <w:rsid w:val="75E07452"/>
    <w:rsid w:val="75EAC413"/>
    <w:rsid w:val="75EBE961"/>
    <w:rsid w:val="75F58655"/>
    <w:rsid w:val="75F6EBBE"/>
    <w:rsid w:val="75F9E8A0"/>
    <w:rsid w:val="75FBF683"/>
    <w:rsid w:val="75FD8EE7"/>
    <w:rsid w:val="7603A9E2"/>
    <w:rsid w:val="760AFA84"/>
    <w:rsid w:val="7611FFB0"/>
    <w:rsid w:val="7612C54A"/>
    <w:rsid w:val="7617EAC4"/>
    <w:rsid w:val="7619555B"/>
    <w:rsid w:val="76242D4A"/>
    <w:rsid w:val="762A298A"/>
    <w:rsid w:val="762A3ED4"/>
    <w:rsid w:val="762E3D9B"/>
    <w:rsid w:val="762EE6A7"/>
    <w:rsid w:val="7631992A"/>
    <w:rsid w:val="7631E070"/>
    <w:rsid w:val="7636341B"/>
    <w:rsid w:val="763A341E"/>
    <w:rsid w:val="763C1490"/>
    <w:rsid w:val="763ED07C"/>
    <w:rsid w:val="7640A8D6"/>
    <w:rsid w:val="76411D27"/>
    <w:rsid w:val="7641F517"/>
    <w:rsid w:val="7645A662"/>
    <w:rsid w:val="76480762"/>
    <w:rsid w:val="76485F7F"/>
    <w:rsid w:val="76576063"/>
    <w:rsid w:val="765BD601"/>
    <w:rsid w:val="766616E8"/>
    <w:rsid w:val="7667B687"/>
    <w:rsid w:val="766B0050"/>
    <w:rsid w:val="76724E78"/>
    <w:rsid w:val="7674320C"/>
    <w:rsid w:val="7677705B"/>
    <w:rsid w:val="76825B7B"/>
    <w:rsid w:val="7684E611"/>
    <w:rsid w:val="7688FE67"/>
    <w:rsid w:val="76913960"/>
    <w:rsid w:val="76941530"/>
    <w:rsid w:val="769A2FAA"/>
    <w:rsid w:val="769BDDD6"/>
    <w:rsid w:val="76A2CAEF"/>
    <w:rsid w:val="76A7EE42"/>
    <w:rsid w:val="76A807A5"/>
    <w:rsid w:val="76A87A49"/>
    <w:rsid w:val="76B5DEE6"/>
    <w:rsid w:val="76B9D79A"/>
    <w:rsid w:val="76BCA6B3"/>
    <w:rsid w:val="76C1003D"/>
    <w:rsid w:val="76C51472"/>
    <w:rsid w:val="76C7D82F"/>
    <w:rsid w:val="76CB4E93"/>
    <w:rsid w:val="76CC41B9"/>
    <w:rsid w:val="76CCD72A"/>
    <w:rsid w:val="76D7D814"/>
    <w:rsid w:val="76DC38F7"/>
    <w:rsid w:val="76E020B2"/>
    <w:rsid w:val="76E036C0"/>
    <w:rsid w:val="76E69B3A"/>
    <w:rsid w:val="76EC238D"/>
    <w:rsid w:val="76EE3D98"/>
    <w:rsid w:val="76F59ADB"/>
    <w:rsid w:val="76F9E4B2"/>
    <w:rsid w:val="76FB045C"/>
    <w:rsid w:val="76FDBB81"/>
    <w:rsid w:val="76FDEF6F"/>
    <w:rsid w:val="76FF486B"/>
    <w:rsid w:val="76FFF771"/>
    <w:rsid w:val="7700ADC4"/>
    <w:rsid w:val="77086853"/>
    <w:rsid w:val="77124470"/>
    <w:rsid w:val="77183F73"/>
    <w:rsid w:val="7720DD96"/>
    <w:rsid w:val="7720EED1"/>
    <w:rsid w:val="77276DD4"/>
    <w:rsid w:val="772A1C6A"/>
    <w:rsid w:val="772CF38B"/>
    <w:rsid w:val="772F273D"/>
    <w:rsid w:val="7733FA16"/>
    <w:rsid w:val="773DD786"/>
    <w:rsid w:val="7741D5C5"/>
    <w:rsid w:val="77446ADE"/>
    <w:rsid w:val="7745EBB6"/>
    <w:rsid w:val="77494BE0"/>
    <w:rsid w:val="774B240B"/>
    <w:rsid w:val="774E59C7"/>
    <w:rsid w:val="774EA9B1"/>
    <w:rsid w:val="7751094C"/>
    <w:rsid w:val="7753B894"/>
    <w:rsid w:val="77546ABD"/>
    <w:rsid w:val="7758E35C"/>
    <w:rsid w:val="77597DCF"/>
    <w:rsid w:val="775C1072"/>
    <w:rsid w:val="776BA679"/>
    <w:rsid w:val="77714577"/>
    <w:rsid w:val="77814818"/>
    <w:rsid w:val="778785A1"/>
    <w:rsid w:val="7788FD18"/>
    <w:rsid w:val="7791D0C2"/>
    <w:rsid w:val="77924977"/>
    <w:rsid w:val="7794F5D5"/>
    <w:rsid w:val="779E83CF"/>
    <w:rsid w:val="779F52CE"/>
    <w:rsid w:val="779FA6A8"/>
    <w:rsid w:val="77A005E8"/>
    <w:rsid w:val="77A27B16"/>
    <w:rsid w:val="77A442FF"/>
    <w:rsid w:val="77A500ED"/>
    <w:rsid w:val="77A78774"/>
    <w:rsid w:val="77AE5DE0"/>
    <w:rsid w:val="77AF0C64"/>
    <w:rsid w:val="77AF600F"/>
    <w:rsid w:val="77B291BA"/>
    <w:rsid w:val="77B38190"/>
    <w:rsid w:val="77B49924"/>
    <w:rsid w:val="77B64D02"/>
    <w:rsid w:val="77B791E8"/>
    <w:rsid w:val="77C09FC0"/>
    <w:rsid w:val="77C1277A"/>
    <w:rsid w:val="77C13756"/>
    <w:rsid w:val="77C490A6"/>
    <w:rsid w:val="77C8262F"/>
    <w:rsid w:val="77C89572"/>
    <w:rsid w:val="77C8EEFD"/>
    <w:rsid w:val="77CB750E"/>
    <w:rsid w:val="77CB9126"/>
    <w:rsid w:val="77D874EC"/>
    <w:rsid w:val="77DE5391"/>
    <w:rsid w:val="77E34FCE"/>
    <w:rsid w:val="77E37ABE"/>
    <w:rsid w:val="77E9ACBF"/>
    <w:rsid w:val="77EB069C"/>
    <w:rsid w:val="77EBD671"/>
    <w:rsid w:val="77EF3B94"/>
    <w:rsid w:val="77F4201F"/>
    <w:rsid w:val="77FACD89"/>
    <w:rsid w:val="77FE3279"/>
    <w:rsid w:val="78028BB5"/>
    <w:rsid w:val="780302FA"/>
    <w:rsid w:val="78054888"/>
    <w:rsid w:val="780D77DC"/>
    <w:rsid w:val="78143D5E"/>
    <w:rsid w:val="781595EC"/>
    <w:rsid w:val="78169CAC"/>
    <w:rsid w:val="781CF432"/>
    <w:rsid w:val="78214DEA"/>
    <w:rsid w:val="7827583E"/>
    <w:rsid w:val="78296651"/>
    <w:rsid w:val="782A8476"/>
    <w:rsid w:val="782FF397"/>
    <w:rsid w:val="783087C0"/>
    <w:rsid w:val="7832785B"/>
    <w:rsid w:val="78390E78"/>
    <w:rsid w:val="783CA903"/>
    <w:rsid w:val="78408678"/>
    <w:rsid w:val="7842B713"/>
    <w:rsid w:val="78463F85"/>
    <w:rsid w:val="784B3359"/>
    <w:rsid w:val="784CE9B4"/>
    <w:rsid w:val="784DB47A"/>
    <w:rsid w:val="785150D2"/>
    <w:rsid w:val="7851E6B8"/>
    <w:rsid w:val="7852DDE1"/>
    <w:rsid w:val="7854A806"/>
    <w:rsid w:val="785B0BFF"/>
    <w:rsid w:val="786749CC"/>
    <w:rsid w:val="7869A86B"/>
    <w:rsid w:val="786CCE40"/>
    <w:rsid w:val="786E9B6B"/>
    <w:rsid w:val="7872011D"/>
    <w:rsid w:val="787AB69F"/>
    <w:rsid w:val="787D6BED"/>
    <w:rsid w:val="7880CDFC"/>
    <w:rsid w:val="7881AEC7"/>
    <w:rsid w:val="78834910"/>
    <w:rsid w:val="78840749"/>
    <w:rsid w:val="788BDD49"/>
    <w:rsid w:val="788F7A99"/>
    <w:rsid w:val="789C412A"/>
    <w:rsid w:val="78A0185E"/>
    <w:rsid w:val="78A18371"/>
    <w:rsid w:val="78A3685D"/>
    <w:rsid w:val="78A75A08"/>
    <w:rsid w:val="78A9F2FA"/>
    <w:rsid w:val="78B69CF1"/>
    <w:rsid w:val="78B6C12A"/>
    <w:rsid w:val="78B79F1B"/>
    <w:rsid w:val="78B7CE96"/>
    <w:rsid w:val="78CBBAB4"/>
    <w:rsid w:val="78D3DB02"/>
    <w:rsid w:val="78D3E21A"/>
    <w:rsid w:val="78D53F8D"/>
    <w:rsid w:val="78DD8837"/>
    <w:rsid w:val="78E260BE"/>
    <w:rsid w:val="78E696A0"/>
    <w:rsid w:val="78E6F26D"/>
    <w:rsid w:val="78ED180F"/>
    <w:rsid w:val="78F07494"/>
    <w:rsid w:val="78F24B60"/>
    <w:rsid w:val="790013F0"/>
    <w:rsid w:val="7903466E"/>
    <w:rsid w:val="790BB109"/>
    <w:rsid w:val="790C1F52"/>
    <w:rsid w:val="7915A5A7"/>
    <w:rsid w:val="791E68AD"/>
    <w:rsid w:val="791EC1A9"/>
    <w:rsid w:val="792062EC"/>
    <w:rsid w:val="7923D3A1"/>
    <w:rsid w:val="793168E0"/>
    <w:rsid w:val="79370756"/>
    <w:rsid w:val="7937BEC5"/>
    <w:rsid w:val="794015AC"/>
    <w:rsid w:val="7944362B"/>
    <w:rsid w:val="79484C55"/>
    <w:rsid w:val="794B01D0"/>
    <w:rsid w:val="79602ADE"/>
    <w:rsid w:val="7961BB78"/>
    <w:rsid w:val="79678150"/>
    <w:rsid w:val="796978D3"/>
    <w:rsid w:val="7969D148"/>
    <w:rsid w:val="796E723F"/>
    <w:rsid w:val="7975D315"/>
    <w:rsid w:val="79901115"/>
    <w:rsid w:val="79954B93"/>
    <w:rsid w:val="79A405C5"/>
    <w:rsid w:val="79A64557"/>
    <w:rsid w:val="79A79F05"/>
    <w:rsid w:val="79AB0035"/>
    <w:rsid w:val="79AB1773"/>
    <w:rsid w:val="79B50EBF"/>
    <w:rsid w:val="79B6501B"/>
    <w:rsid w:val="79B7BC4B"/>
    <w:rsid w:val="79BC47CE"/>
    <w:rsid w:val="79BC86D3"/>
    <w:rsid w:val="79C76813"/>
    <w:rsid w:val="79CA7F66"/>
    <w:rsid w:val="79D73770"/>
    <w:rsid w:val="79DD66DE"/>
    <w:rsid w:val="79DEE0BB"/>
    <w:rsid w:val="79E15177"/>
    <w:rsid w:val="79E23716"/>
    <w:rsid w:val="79E82A0A"/>
    <w:rsid w:val="79EB381D"/>
    <w:rsid w:val="79EEE7DD"/>
    <w:rsid w:val="79F8AA18"/>
    <w:rsid w:val="79F9402B"/>
    <w:rsid w:val="79FCBC69"/>
    <w:rsid w:val="79FD5FE4"/>
    <w:rsid w:val="79FEE2D5"/>
    <w:rsid w:val="79FEEA10"/>
    <w:rsid w:val="7A0298D0"/>
    <w:rsid w:val="7A04AA59"/>
    <w:rsid w:val="7A16DC01"/>
    <w:rsid w:val="7A195A89"/>
    <w:rsid w:val="7A19989F"/>
    <w:rsid w:val="7A1D700B"/>
    <w:rsid w:val="7A28CC11"/>
    <w:rsid w:val="7A305A9F"/>
    <w:rsid w:val="7A364184"/>
    <w:rsid w:val="7A3E28FC"/>
    <w:rsid w:val="7A3ED2EF"/>
    <w:rsid w:val="7A4829B8"/>
    <w:rsid w:val="7A4B1572"/>
    <w:rsid w:val="7A4E2041"/>
    <w:rsid w:val="7A4E5489"/>
    <w:rsid w:val="7A514C63"/>
    <w:rsid w:val="7A518B89"/>
    <w:rsid w:val="7A52BCB4"/>
    <w:rsid w:val="7A55AE41"/>
    <w:rsid w:val="7A5943D0"/>
    <w:rsid w:val="7A5BD333"/>
    <w:rsid w:val="7A5CA3B9"/>
    <w:rsid w:val="7A6994D1"/>
    <w:rsid w:val="7A69AE9A"/>
    <w:rsid w:val="7A6A8914"/>
    <w:rsid w:val="7A6CCCDE"/>
    <w:rsid w:val="7A6DB0D0"/>
    <w:rsid w:val="7A738C2F"/>
    <w:rsid w:val="7A7DC875"/>
    <w:rsid w:val="7A905568"/>
    <w:rsid w:val="7A9314F4"/>
    <w:rsid w:val="7A9AF775"/>
    <w:rsid w:val="7A9CAD75"/>
    <w:rsid w:val="7AA206BC"/>
    <w:rsid w:val="7AA91481"/>
    <w:rsid w:val="7AAD222C"/>
    <w:rsid w:val="7AADEC6C"/>
    <w:rsid w:val="7AB059F4"/>
    <w:rsid w:val="7AB49FA5"/>
    <w:rsid w:val="7AB5F65A"/>
    <w:rsid w:val="7ABD301C"/>
    <w:rsid w:val="7AC2D4FD"/>
    <w:rsid w:val="7AC3E3F9"/>
    <w:rsid w:val="7AC3F211"/>
    <w:rsid w:val="7AC5BA2F"/>
    <w:rsid w:val="7AD36C03"/>
    <w:rsid w:val="7AD7CABB"/>
    <w:rsid w:val="7AD8C9D4"/>
    <w:rsid w:val="7ADB0661"/>
    <w:rsid w:val="7ADBA7B1"/>
    <w:rsid w:val="7ADFCD30"/>
    <w:rsid w:val="7AE64A8C"/>
    <w:rsid w:val="7AE6D36A"/>
    <w:rsid w:val="7AEA6C73"/>
    <w:rsid w:val="7AEB3010"/>
    <w:rsid w:val="7AEBCCEB"/>
    <w:rsid w:val="7AEC1C2F"/>
    <w:rsid w:val="7AEF23FE"/>
    <w:rsid w:val="7AF1BEAA"/>
    <w:rsid w:val="7AF7DB89"/>
    <w:rsid w:val="7AFE0E89"/>
    <w:rsid w:val="7B02CA30"/>
    <w:rsid w:val="7B034C4E"/>
    <w:rsid w:val="7B03BE4F"/>
    <w:rsid w:val="7B048408"/>
    <w:rsid w:val="7B09B6FE"/>
    <w:rsid w:val="7B1F5852"/>
    <w:rsid w:val="7B20607F"/>
    <w:rsid w:val="7B20D64C"/>
    <w:rsid w:val="7B23A270"/>
    <w:rsid w:val="7B23D846"/>
    <w:rsid w:val="7B2D5E97"/>
    <w:rsid w:val="7B2E0776"/>
    <w:rsid w:val="7B312D37"/>
    <w:rsid w:val="7B3229F7"/>
    <w:rsid w:val="7B328509"/>
    <w:rsid w:val="7B33EB6B"/>
    <w:rsid w:val="7B33FE95"/>
    <w:rsid w:val="7B387187"/>
    <w:rsid w:val="7B3B87D3"/>
    <w:rsid w:val="7B41CB46"/>
    <w:rsid w:val="7B43CCF6"/>
    <w:rsid w:val="7B45F9FB"/>
    <w:rsid w:val="7B466209"/>
    <w:rsid w:val="7B46F7D0"/>
    <w:rsid w:val="7B483525"/>
    <w:rsid w:val="7B4C5AF1"/>
    <w:rsid w:val="7B536604"/>
    <w:rsid w:val="7B544ABF"/>
    <w:rsid w:val="7B588166"/>
    <w:rsid w:val="7B5D1DBE"/>
    <w:rsid w:val="7B63D8C9"/>
    <w:rsid w:val="7B6755FF"/>
    <w:rsid w:val="7B78F455"/>
    <w:rsid w:val="7B7B982F"/>
    <w:rsid w:val="7B7EC08C"/>
    <w:rsid w:val="7B7F0B60"/>
    <w:rsid w:val="7B844EE0"/>
    <w:rsid w:val="7B848AF3"/>
    <w:rsid w:val="7B86ED97"/>
    <w:rsid w:val="7B917C9C"/>
    <w:rsid w:val="7B918B0F"/>
    <w:rsid w:val="7B9DD833"/>
    <w:rsid w:val="7B9EF8DB"/>
    <w:rsid w:val="7BA1393E"/>
    <w:rsid w:val="7BA49434"/>
    <w:rsid w:val="7BA498D4"/>
    <w:rsid w:val="7BAFB847"/>
    <w:rsid w:val="7BB07108"/>
    <w:rsid w:val="7BB0C3D8"/>
    <w:rsid w:val="7BB1AC4C"/>
    <w:rsid w:val="7BB1EA0E"/>
    <w:rsid w:val="7BB5D0ED"/>
    <w:rsid w:val="7BC1387F"/>
    <w:rsid w:val="7BC1F68F"/>
    <w:rsid w:val="7BC289C5"/>
    <w:rsid w:val="7BC2F587"/>
    <w:rsid w:val="7BC4B449"/>
    <w:rsid w:val="7BC677AD"/>
    <w:rsid w:val="7BC9274D"/>
    <w:rsid w:val="7BC97ED0"/>
    <w:rsid w:val="7BCCF5E9"/>
    <w:rsid w:val="7BCFF4E1"/>
    <w:rsid w:val="7BD1ED7B"/>
    <w:rsid w:val="7BD60FF4"/>
    <w:rsid w:val="7BD63CE3"/>
    <w:rsid w:val="7BD9E3D1"/>
    <w:rsid w:val="7BE2E62F"/>
    <w:rsid w:val="7BE4E4A2"/>
    <w:rsid w:val="7BE8DF4D"/>
    <w:rsid w:val="7BEBD735"/>
    <w:rsid w:val="7BEC07DF"/>
    <w:rsid w:val="7BF0A2A6"/>
    <w:rsid w:val="7BF26E4F"/>
    <w:rsid w:val="7BF50D5C"/>
    <w:rsid w:val="7BF87817"/>
    <w:rsid w:val="7C01DC5C"/>
    <w:rsid w:val="7C0A8B2F"/>
    <w:rsid w:val="7C0CB457"/>
    <w:rsid w:val="7C14C194"/>
    <w:rsid w:val="7C1DF158"/>
    <w:rsid w:val="7C1E6FDA"/>
    <w:rsid w:val="7C2060C9"/>
    <w:rsid w:val="7C23C704"/>
    <w:rsid w:val="7C2939A8"/>
    <w:rsid w:val="7C2E99DC"/>
    <w:rsid w:val="7C31AC98"/>
    <w:rsid w:val="7C383B2B"/>
    <w:rsid w:val="7C3B3BE7"/>
    <w:rsid w:val="7C3B8BA3"/>
    <w:rsid w:val="7C3BFC22"/>
    <w:rsid w:val="7C3DCF90"/>
    <w:rsid w:val="7C44349A"/>
    <w:rsid w:val="7C502032"/>
    <w:rsid w:val="7C54DA60"/>
    <w:rsid w:val="7C5523B2"/>
    <w:rsid w:val="7C55669D"/>
    <w:rsid w:val="7C57D0CD"/>
    <w:rsid w:val="7C5A1CD1"/>
    <w:rsid w:val="7C5C21F1"/>
    <w:rsid w:val="7C5E056B"/>
    <w:rsid w:val="7C613B17"/>
    <w:rsid w:val="7C697CF9"/>
    <w:rsid w:val="7C6B2F6C"/>
    <w:rsid w:val="7C6C552C"/>
    <w:rsid w:val="7C726944"/>
    <w:rsid w:val="7C74787E"/>
    <w:rsid w:val="7C7AA6A4"/>
    <w:rsid w:val="7C7BFBA0"/>
    <w:rsid w:val="7C839504"/>
    <w:rsid w:val="7C8429C1"/>
    <w:rsid w:val="7C862F95"/>
    <w:rsid w:val="7C86EA90"/>
    <w:rsid w:val="7C88AE3F"/>
    <w:rsid w:val="7C8CD95A"/>
    <w:rsid w:val="7C906DE1"/>
    <w:rsid w:val="7C90BBAC"/>
    <w:rsid w:val="7C95E460"/>
    <w:rsid w:val="7CA05700"/>
    <w:rsid w:val="7CA449AD"/>
    <w:rsid w:val="7CA77012"/>
    <w:rsid w:val="7CA7DD79"/>
    <w:rsid w:val="7CAA39F4"/>
    <w:rsid w:val="7CAC6EB1"/>
    <w:rsid w:val="7CB0E78C"/>
    <w:rsid w:val="7CB38DD8"/>
    <w:rsid w:val="7CB8BF89"/>
    <w:rsid w:val="7CBA0214"/>
    <w:rsid w:val="7CBE115F"/>
    <w:rsid w:val="7CC15CBF"/>
    <w:rsid w:val="7CD69ADE"/>
    <w:rsid w:val="7CDA3C65"/>
    <w:rsid w:val="7CDB8548"/>
    <w:rsid w:val="7CDE899D"/>
    <w:rsid w:val="7CECEC98"/>
    <w:rsid w:val="7CEF2569"/>
    <w:rsid w:val="7CEF7E17"/>
    <w:rsid w:val="7CEFF4A0"/>
    <w:rsid w:val="7CF1E794"/>
    <w:rsid w:val="7CF2923C"/>
    <w:rsid w:val="7CF426F6"/>
    <w:rsid w:val="7CF49382"/>
    <w:rsid w:val="7CF63965"/>
    <w:rsid w:val="7CF778B8"/>
    <w:rsid w:val="7CFB6E7F"/>
    <w:rsid w:val="7CFB7598"/>
    <w:rsid w:val="7CFEE1AD"/>
    <w:rsid w:val="7D0439E5"/>
    <w:rsid w:val="7D0462AA"/>
    <w:rsid w:val="7D05351D"/>
    <w:rsid w:val="7D08B9F1"/>
    <w:rsid w:val="7D0EAA28"/>
    <w:rsid w:val="7D0EC293"/>
    <w:rsid w:val="7D143BAD"/>
    <w:rsid w:val="7D22022B"/>
    <w:rsid w:val="7D2357AC"/>
    <w:rsid w:val="7D35F1F2"/>
    <w:rsid w:val="7D36F2E1"/>
    <w:rsid w:val="7D3BCDC4"/>
    <w:rsid w:val="7D3FFF40"/>
    <w:rsid w:val="7D4E8D71"/>
    <w:rsid w:val="7D52858E"/>
    <w:rsid w:val="7D541D89"/>
    <w:rsid w:val="7D55DFAC"/>
    <w:rsid w:val="7D562A0E"/>
    <w:rsid w:val="7D62CD9A"/>
    <w:rsid w:val="7D6B16B1"/>
    <w:rsid w:val="7D6BE5E5"/>
    <w:rsid w:val="7D6C0D73"/>
    <w:rsid w:val="7D6DC9A9"/>
    <w:rsid w:val="7D709AB1"/>
    <w:rsid w:val="7D739B31"/>
    <w:rsid w:val="7D7445B9"/>
    <w:rsid w:val="7D7A8510"/>
    <w:rsid w:val="7D8E8F12"/>
    <w:rsid w:val="7D9256B5"/>
    <w:rsid w:val="7D942B1F"/>
    <w:rsid w:val="7D947F5F"/>
    <w:rsid w:val="7D95F545"/>
    <w:rsid w:val="7D976CDC"/>
    <w:rsid w:val="7DA35038"/>
    <w:rsid w:val="7DA779AE"/>
    <w:rsid w:val="7DACEC83"/>
    <w:rsid w:val="7DB29B5F"/>
    <w:rsid w:val="7DB8C6CE"/>
    <w:rsid w:val="7DB956B1"/>
    <w:rsid w:val="7DC14B3C"/>
    <w:rsid w:val="7DC569C1"/>
    <w:rsid w:val="7DC57FDE"/>
    <w:rsid w:val="7DCDD0E6"/>
    <w:rsid w:val="7DD56055"/>
    <w:rsid w:val="7DD95342"/>
    <w:rsid w:val="7DDB5A71"/>
    <w:rsid w:val="7DDB88E6"/>
    <w:rsid w:val="7DDE8B6E"/>
    <w:rsid w:val="7DE58078"/>
    <w:rsid w:val="7DE5AED3"/>
    <w:rsid w:val="7DE8A5A4"/>
    <w:rsid w:val="7DEC9E7D"/>
    <w:rsid w:val="7DEDF488"/>
    <w:rsid w:val="7DF0344B"/>
    <w:rsid w:val="7DF66302"/>
    <w:rsid w:val="7DF68ECE"/>
    <w:rsid w:val="7DFD36CD"/>
    <w:rsid w:val="7E0208F6"/>
    <w:rsid w:val="7E085FD3"/>
    <w:rsid w:val="7E0E44F5"/>
    <w:rsid w:val="7E1320FE"/>
    <w:rsid w:val="7E13D533"/>
    <w:rsid w:val="7E14DAF8"/>
    <w:rsid w:val="7E197E46"/>
    <w:rsid w:val="7E223756"/>
    <w:rsid w:val="7E289749"/>
    <w:rsid w:val="7E2DC34D"/>
    <w:rsid w:val="7E31F064"/>
    <w:rsid w:val="7E3BEE07"/>
    <w:rsid w:val="7E3E708D"/>
    <w:rsid w:val="7E41BBAE"/>
    <w:rsid w:val="7E441666"/>
    <w:rsid w:val="7E4729AB"/>
    <w:rsid w:val="7E51AB47"/>
    <w:rsid w:val="7E55AA0B"/>
    <w:rsid w:val="7E573B4D"/>
    <w:rsid w:val="7E578DF8"/>
    <w:rsid w:val="7E57D34C"/>
    <w:rsid w:val="7E5BAE59"/>
    <w:rsid w:val="7E5D04AD"/>
    <w:rsid w:val="7E60C488"/>
    <w:rsid w:val="7E69EDED"/>
    <w:rsid w:val="7E76F567"/>
    <w:rsid w:val="7E771C93"/>
    <w:rsid w:val="7E7E77E7"/>
    <w:rsid w:val="7E7F7D80"/>
    <w:rsid w:val="7E84E40B"/>
    <w:rsid w:val="7E8AEF3F"/>
    <w:rsid w:val="7E8DEEF1"/>
    <w:rsid w:val="7E8FA350"/>
    <w:rsid w:val="7E908F6E"/>
    <w:rsid w:val="7E919B17"/>
    <w:rsid w:val="7EA08AEF"/>
    <w:rsid w:val="7EA3FAD7"/>
    <w:rsid w:val="7EA43E5E"/>
    <w:rsid w:val="7EAE1194"/>
    <w:rsid w:val="7EB380F7"/>
    <w:rsid w:val="7EB4F9A9"/>
    <w:rsid w:val="7ECA722F"/>
    <w:rsid w:val="7ECB8A9E"/>
    <w:rsid w:val="7ECD01F6"/>
    <w:rsid w:val="7ECE29E1"/>
    <w:rsid w:val="7ECE5F70"/>
    <w:rsid w:val="7ED98888"/>
    <w:rsid w:val="7EDBD20F"/>
    <w:rsid w:val="7EDCEABA"/>
    <w:rsid w:val="7EDD2589"/>
    <w:rsid w:val="7EE541C1"/>
    <w:rsid w:val="7EE866C6"/>
    <w:rsid w:val="7EE966FC"/>
    <w:rsid w:val="7EEBA541"/>
    <w:rsid w:val="7EECD988"/>
    <w:rsid w:val="7EEFF8AF"/>
    <w:rsid w:val="7EF089A6"/>
    <w:rsid w:val="7EF328BC"/>
    <w:rsid w:val="7EF50994"/>
    <w:rsid w:val="7EF8C8DC"/>
    <w:rsid w:val="7F008805"/>
    <w:rsid w:val="7F02867B"/>
    <w:rsid w:val="7F09798D"/>
    <w:rsid w:val="7F11C16F"/>
    <w:rsid w:val="7F12A32F"/>
    <w:rsid w:val="7F17887A"/>
    <w:rsid w:val="7F178BD1"/>
    <w:rsid w:val="7F19EFD1"/>
    <w:rsid w:val="7F218F28"/>
    <w:rsid w:val="7F259C23"/>
    <w:rsid w:val="7F331C17"/>
    <w:rsid w:val="7F33575E"/>
    <w:rsid w:val="7F3536EB"/>
    <w:rsid w:val="7F39BEAA"/>
    <w:rsid w:val="7F3AB512"/>
    <w:rsid w:val="7F3FD90C"/>
    <w:rsid w:val="7F4090DA"/>
    <w:rsid w:val="7F42CAA1"/>
    <w:rsid w:val="7F48C948"/>
    <w:rsid w:val="7F4B0005"/>
    <w:rsid w:val="7F4B06B6"/>
    <w:rsid w:val="7F4CCC13"/>
    <w:rsid w:val="7F57EBDF"/>
    <w:rsid w:val="7F580F37"/>
    <w:rsid w:val="7F5B688F"/>
    <w:rsid w:val="7F5D7EE0"/>
    <w:rsid w:val="7F5DA187"/>
    <w:rsid w:val="7F650B01"/>
    <w:rsid w:val="7F67B78F"/>
    <w:rsid w:val="7F67E270"/>
    <w:rsid w:val="7F6BC2CE"/>
    <w:rsid w:val="7F6E7CAE"/>
    <w:rsid w:val="7F733192"/>
    <w:rsid w:val="7F761860"/>
    <w:rsid w:val="7F762652"/>
    <w:rsid w:val="7F76E3D6"/>
    <w:rsid w:val="7F7979DD"/>
    <w:rsid w:val="7F7D3DB3"/>
    <w:rsid w:val="7F7D70D4"/>
    <w:rsid w:val="7F857538"/>
    <w:rsid w:val="7F873051"/>
    <w:rsid w:val="7F8A3E9E"/>
    <w:rsid w:val="7F8DB363"/>
    <w:rsid w:val="7F8ECD3A"/>
    <w:rsid w:val="7F9168F0"/>
    <w:rsid w:val="7F935D53"/>
    <w:rsid w:val="7F938399"/>
    <w:rsid w:val="7F94583A"/>
    <w:rsid w:val="7F960689"/>
    <w:rsid w:val="7F9C98A7"/>
    <w:rsid w:val="7F9DB61A"/>
    <w:rsid w:val="7F9F0B68"/>
    <w:rsid w:val="7FA17658"/>
    <w:rsid w:val="7FA2925D"/>
    <w:rsid w:val="7FAB2F31"/>
    <w:rsid w:val="7FAC6D63"/>
    <w:rsid w:val="7FAED98E"/>
    <w:rsid w:val="7FB003FD"/>
    <w:rsid w:val="7FB9D6F6"/>
    <w:rsid w:val="7FBD2F61"/>
    <w:rsid w:val="7FC28198"/>
    <w:rsid w:val="7FC5FFEC"/>
    <w:rsid w:val="7FC7F845"/>
    <w:rsid w:val="7FC97012"/>
    <w:rsid w:val="7FC9E4BC"/>
    <w:rsid w:val="7FCB8B64"/>
    <w:rsid w:val="7FCCEBA7"/>
    <w:rsid w:val="7FD2D645"/>
    <w:rsid w:val="7FD4B171"/>
    <w:rsid w:val="7FD6FB87"/>
    <w:rsid w:val="7FE2A701"/>
    <w:rsid w:val="7FE35FA8"/>
    <w:rsid w:val="7FEC48DE"/>
    <w:rsid w:val="7FEDF149"/>
    <w:rsid w:val="7FF1C742"/>
    <w:rsid w:val="7FF6F4B3"/>
    <w:rsid w:val="7FFA183F"/>
    <w:rsid w:val="7FFEAB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75A0A7"/>
  <w15:chartTrackingRefBased/>
  <w15:docId w15:val="{2996375A-B9A1-4465-A9D3-7B5DF6C6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D5E"/>
  </w:style>
  <w:style w:type="paragraph" w:styleId="Heading1">
    <w:name w:val="heading 1"/>
    <w:basedOn w:val="Normal"/>
    <w:next w:val="Normal"/>
    <w:link w:val="Heading1Char"/>
    <w:uiPriority w:val="9"/>
    <w:qFormat/>
    <w:rsid w:val="00ED4D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D4D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976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5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SEN List Paragraph,bullet,Numbered list"/>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rsid w:val="00226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C8C"/>
    <w:rPr>
      <w:rFonts w:ascii="Segoe UI" w:hAnsi="Segoe UI" w:cs="Segoe UI"/>
      <w:sz w:val="18"/>
      <w:szCs w:val="18"/>
    </w:rPr>
  </w:style>
  <w:style w:type="character" w:customStyle="1" w:styleId="Heading1Char">
    <w:name w:val="Heading 1 Char"/>
    <w:basedOn w:val="DefaultParagraphFont"/>
    <w:link w:val="Heading1"/>
    <w:uiPriority w:val="9"/>
    <w:rsid w:val="00ED4D6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D4D63"/>
    <w:pPr>
      <w:outlineLvl w:val="9"/>
    </w:pPr>
    <w:rPr>
      <w:lang w:val="en-US"/>
    </w:rPr>
  </w:style>
  <w:style w:type="character" w:customStyle="1" w:styleId="Heading2Char">
    <w:name w:val="Heading 2 Char"/>
    <w:basedOn w:val="DefaultParagraphFont"/>
    <w:link w:val="Heading2"/>
    <w:uiPriority w:val="9"/>
    <w:rsid w:val="00ED4D6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ED4D63"/>
    <w:pPr>
      <w:spacing w:after="100"/>
      <w:ind w:left="220"/>
    </w:pPr>
  </w:style>
  <w:style w:type="character" w:styleId="Hyperlink">
    <w:name w:val="Hyperlink"/>
    <w:basedOn w:val="DefaultParagraphFont"/>
    <w:uiPriority w:val="99"/>
    <w:unhideWhenUsed/>
    <w:rsid w:val="00ED4D63"/>
    <w:rPr>
      <w:color w:val="0563C1" w:themeColor="hyperlink"/>
      <w:u w:val="single"/>
    </w:rPr>
  </w:style>
  <w:style w:type="character" w:customStyle="1" w:styleId="Heading3Char">
    <w:name w:val="Heading 3 Char"/>
    <w:basedOn w:val="DefaultParagraphFont"/>
    <w:link w:val="Heading3"/>
    <w:uiPriority w:val="9"/>
    <w:rsid w:val="001976A3"/>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D64CA5"/>
    <w:pPr>
      <w:tabs>
        <w:tab w:val="right" w:leader="dot" w:pos="9015"/>
      </w:tabs>
      <w:spacing w:after="100"/>
      <w:ind w:left="440"/>
    </w:pPr>
    <w:rPr>
      <w:rFonts w:cstheme="minorHAnsi"/>
      <w:noProof/>
      <w:color w:val="0D0D0D" w:themeColor="text1" w:themeTint="F2"/>
      <w:lang w:eastAsia="en-GB"/>
    </w:rPr>
  </w:style>
  <w:style w:type="paragraph" w:styleId="TOC1">
    <w:name w:val="toc 1"/>
    <w:basedOn w:val="Normal"/>
    <w:next w:val="Normal"/>
    <w:autoRedefine/>
    <w:uiPriority w:val="39"/>
    <w:unhideWhenUsed/>
    <w:rsid w:val="00895373"/>
    <w:pPr>
      <w:spacing w:after="100"/>
    </w:pPr>
    <w:rPr>
      <w:rFonts w:eastAsiaTheme="minorEastAsia"/>
      <w:lang w:eastAsia="en-GB"/>
    </w:rPr>
  </w:style>
  <w:style w:type="paragraph" w:styleId="TOC4">
    <w:name w:val="toc 4"/>
    <w:basedOn w:val="Normal"/>
    <w:next w:val="Normal"/>
    <w:autoRedefine/>
    <w:uiPriority w:val="39"/>
    <w:unhideWhenUsed/>
    <w:rsid w:val="00895373"/>
    <w:pPr>
      <w:spacing w:after="100"/>
      <w:ind w:left="660"/>
    </w:pPr>
    <w:rPr>
      <w:rFonts w:eastAsiaTheme="minorEastAsia"/>
      <w:lang w:eastAsia="en-GB"/>
    </w:rPr>
  </w:style>
  <w:style w:type="paragraph" w:styleId="TOC5">
    <w:name w:val="toc 5"/>
    <w:basedOn w:val="Normal"/>
    <w:next w:val="Normal"/>
    <w:autoRedefine/>
    <w:uiPriority w:val="39"/>
    <w:unhideWhenUsed/>
    <w:rsid w:val="00895373"/>
    <w:pPr>
      <w:spacing w:after="100"/>
      <w:ind w:left="880"/>
    </w:pPr>
    <w:rPr>
      <w:rFonts w:eastAsiaTheme="minorEastAsia"/>
      <w:lang w:eastAsia="en-GB"/>
    </w:rPr>
  </w:style>
  <w:style w:type="paragraph" w:styleId="TOC6">
    <w:name w:val="toc 6"/>
    <w:basedOn w:val="Normal"/>
    <w:next w:val="Normal"/>
    <w:autoRedefine/>
    <w:uiPriority w:val="39"/>
    <w:unhideWhenUsed/>
    <w:rsid w:val="00895373"/>
    <w:pPr>
      <w:spacing w:after="100"/>
      <w:ind w:left="1100"/>
    </w:pPr>
    <w:rPr>
      <w:rFonts w:eastAsiaTheme="minorEastAsia"/>
      <w:lang w:eastAsia="en-GB"/>
    </w:rPr>
  </w:style>
  <w:style w:type="paragraph" w:styleId="TOC7">
    <w:name w:val="toc 7"/>
    <w:basedOn w:val="Normal"/>
    <w:next w:val="Normal"/>
    <w:autoRedefine/>
    <w:uiPriority w:val="39"/>
    <w:unhideWhenUsed/>
    <w:rsid w:val="00895373"/>
    <w:pPr>
      <w:spacing w:after="100"/>
      <w:ind w:left="1320"/>
    </w:pPr>
    <w:rPr>
      <w:rFonts w:eastAsiaTheme="minorEastAsia"/>
      <w:lang w:eastAsia="en-GB"/>
    </w:rPr>
  </w:style>
  <w:style w:type="paragraph" w:styleId="TOC8">
    <w:name w:val="toc 8"/>
    <w:basedOn w:val="Normal"/>
    <w:next w:val="Normal"/>
    <w:autoRedefine/>
    <w:uiPriority w:val="39"/>
    <w:unhideWhenUsed/>
    <w:rsid w:val="00895373"/>
    <w:pPr>
      <w:spacing w:after="100"/>
      <w:ind w:left="1540"/>
    </w:pPr>
    <w:rPr>
      <w:rFonts w:eastAsiaTheme="minorEastAsia"/>
      <w:lang w:eastAsia="en-GB"/>
    </w:rPr>
  </w:style>
  <w:style w:type="paragraph" w:styleId="TOC9">
    <w:name w:val="toc 9"/>
    <w:basedOn w:val="Normal"/>
    <w:next w:val="Normal"/>
    <w:autoRedefine/>
    <w:uiPriority w:val="39"/>
    <w:unhideWhenUsed/>
    <w:rsid w:val="00895373"/>
    <w:pPr>
      <w:spacing w:after="100"/>
      <w:ind w:left="1760"/>
    </w:pPr>
    <w:rPr>
      <w:rFonts w:eastAsiaTheme="minorEastAsia"/>
      <w:lang w:eastAsia="en-GB"/>
    </w:rPr>
  </w:style>
  <w:style w:type="character" w:styleId="UnresolvedMention">
    <w:name w:val="Unresolved Mention"/>
    <w:basedOn w:val="DefaultParagraphFont"/>
    <w:uiPriority w:val="99"/>
    <w:unhideWhenUsed/>
    <w:rsid w:val="00895373"/>
    <w:rPr>
      <w:color w:val="605E5C"/>
      <w:shd w:val="clear" w:color="auto" w:fill="E1DFDD"/>
    </w:rPr>
  </w:style>
  <w:style w:type="paragraph" w:styleId="NoSpacing">
    <w:name w:val="No Spacing"/>
    <w:uiPriority w:val="1"/>
    <w:qFormat/>
    <w:rsid w:val="002F19DB"/>
    <w:pPr>
      <w:spacing w:after="0" w:line="240" w:lineRule="auto"/>
    </w:pPr>
  </w:style>
  <w:style w:type="paragraph" w:styleId="Header">
    <w:name w:val="header"/>
    <w:aliases w:val="SSEN Header"/>
    <w:basedOn w:val="Normal"/>
    <w:link w:val="HeaderChar"/>
    <w:uiPriority w:val="99"/>
    <w:unhideWhenUsed/>
    <w:qFormat/>
    <w:rsid w:val="00D446E4"/>
    <w:pPr>
      <w:tabs>
        <w:tab w:val="center" w:pos="4513"/>
        <w:tab w:val="right" w:pos="9026"/>
      </w:tabs>
      <w:spacing w:after="0" w:line="240" w:lineRule="auto"/>
    </w:pPr>
  </w:style>
  <w:style w:type="character" w:customStyle="1" w:styleId="HeaderChar">
    <w:name w:val="Header Char"/>
    <w:aliases w:val="SSEN Header Char"/>
    <w:basedOn w:val="DefaultParagraphFont"/>
    <w:link w:val="Header"/>
    <w:uiPriority w:val="99"/>
    <w:rsid w:val="00D446E4"/>
  </w:style>
  <w:style w:type="paragraph" w:styleId="Footer">
    <w:name w:val="footer"/>
    <w:basedOn w:val="Normal"/>
    <w:link w:val="FooterChar"/>
    <w:uiPriority w:val="99"/>
    <w:unhideWhenUsed/>
    <w:rsid w:val="00D446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6E4"/>
  </w:style>
  <w:style w:type="character" w:styleId="CommentReference">
    <w:name w:val="annotation reference"/>
    <w:basedOn w:val="DefaultParagraphFont"/>
    <w:uiPriority w:val="99"/>
    <w:semiHidden/>
    <w:unhideWhenUsed/>
    <w:rsid w:val="006850DA"/>
    <w:rPr>
      <w:sz w:val="16"/>
      <w:szCs w:val="16"/>
    </w:rPr>
  </w:style>
  <w:style w:type="paragraph" w:styleId="CommentText">
    <w:name w:val="annotation text"/>
    <w:basedOn w:val="Normal"/>
    <w:link w:val="CommentTextChar"/>
    <w:uiPriority w:val="99"/>
    <w:unhideWhenUsed/>
    <w:rsid w:val="006850DA"/>
    <w:pPr>
      <w:spacing w:line="240" w:lineRule="auto"/>
    </w:pPr>
    <w:rPr>
      <w:sz w:val="20"/>
      <w:szCs w:val="20"/>
    </w:rPr>
  </w:style>
  <w:style w:type="character" w:customStyle="1" w:styleId="CommentTextChar">
    <w:name w:val="Comment Text Char"/>
    <w:basedOn w:val="DefaultParagraphFont"/>
    <w:link w:val="CommentText"/>
    <w:uiPriority w:val="99"/>
    <w:rsid w:val="006850DA"/>
    <w:rPr>
      <w:sz w:val="20"/>
      <w:szCs w:val="20"/>
    </w:rPr>
  </w:style>
  <w:style w:type="paragraph" w:styleId="CommentSubject">
    <w:name w:val="annotation subject"/>
    <w:basedOn w:val="CommentText"/>
    <w:next w:val="CommentText"/>
    <w:link w:val="CommentSubjectChar"/>
    <w:uiPriority w:val="99"/>
    <w:semiHidden/>
    <w:unhideWhenUsed/>
    <w:rsid w:val="006850DA"/>
    <w:rPr>
      <w:b/>
      <w:bCs/>
    </w:rPr>
  </w:style>
  <w:style w:type="character" w:customStyle="1" w:styleId="CommentSubjectChar">
    <w:name w:val="Comment Subject Char"/>
    <w:basedOn w:val="CommentTextChar"/>
    <w:link w:val="CommentSubject"/>
    <w:uiPriority w:val="99"/>
    <w:semiHidden/>
    <w:rsid w:val="006850DA"/>
    <w:rPr>
      <w:b/>
      <w:bCs/>
      <w:sz w:val="20"/>
      <w:szCs w:val="20"/>
    </w:rPr>
  </w:style>
  <w:style w:type="paragraph" w:styleId="Revision">
    <w:name w:val="Revision"/>
    <w:hidden/>
    <w:uiPriority w:val="99"/>
    <w:semiHidden/>
    <w:rsid w:val="00E52F4A"/>
    <w:pPr>
      <w:spacing w:after="0" w:line="240" w:lineRule="auto"/>
    </w:pPr>
  </w:style>
  <w:style w:type="character" w:customStyle="1" w:styleId="normaltextrun1">
    <w:name w:val="normaltextrun1"/>
    <w:basedOn w:val="DefaultParagraphFont"/>
    <w:rsid w:val="00F77728"/>
    <w:rPr>
      <w:rFonts w:cs="Times New Roman"/>
    </w:rPr>
  </w:style>
  <w:style w:type="paragraph" w:styleId="NormalWeb">
    <w:name w:val="Normal (Web)"/>
    <w:basedOn w:val="Normal"/>
    <w:uiPriority w:val="99"/>
    <w:unhideWhenUsed/>
    <w:rsid w:val="006D01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F6583F"/>
    <w:rPr>
      <w:i/>
      <w:iCs/>
    </w:rPr>
  </w:style>
  <w:style w:type="character" w:styleId="Mention">
    <w:name w:val="Mention"/>
    <w:basedOn w:val="DefaultParagraphFont"/>
    <w:uiPriority w:val="99"/>
    <w:unhideWhenUsed/>
    <w:rsid w:val="00DF3721"/>
    <w:rPr>
      <w:color w:val="2B579A"/>
      <w:shd w:val="clear" w:color="auto" w:fill="E1DFDD"/>
    </w:rPr>
  </w:style>
  <w:style w:type="paragraph" w:customStyle="1" w:styleId="SSENNormal">
    <w:name w:val="SSEN Normal"/>
    <w:basedOn w:val="Normal"/>
    <w:qFormat/>
    <w:rsid w:val="00ED3773"/>
    <w:pPr>
      <w:spacing w:before="40" w:after="120" w:line="240" w:lineRule="auto"/>
    </w:pPr>
    <w:rPr>
      <w:rFonts w:ascii="Calibri" w:hAnsi="Calibri" w:cs="Calibri"/>
    </w:rPr>
  </w:style>
  <w:style w:type="character" w:styleId="FollowedHyperlink">
    <w:name w:val="FollowedHyperlink"/>
    <w:basedOn w:val="DefaultParagraphFont"/>
    <w:uiPriority w:val="99"/>
    <w:semiHidden/>
    <w:unhideWhenUsed/>
    <w:rsid w:val="000F6E37"/>
    <w:rPr>
      <w:color w:val="954F72" w:themeColor="followedHyperlink"/>
      <w:u w:val="single"/>
    </w:rPr>
  </w:style>
  <w:style w:type="character" w:customStyle="1" w:styleId="ui-provider">
    <w:name w:val="ui-provider"/>
    <w:basedOn w:val="DefaultParagraphFont"/>
    <w:rsid w:val="00317D60"/>
  </w:style>
  <w:style w:type="character" w:customStyle="1" w:styleId="cf01">
    <w:name w:val="cf01"/>
    <w:basedOn w:val="DefaultParagraphFont"/>
    <w:rsid w:val="00505B86"/>
    <w:rPr>
      <w:rFonts w:ascii="Segoe UI" w:hAnsi="Segoe UI" w:cs="Segoe UI" w:hint="default"/>
      <w:sz w:val="18"/>
      <w:szCs w:val="18"/>
    </w:rPr>
  </w:style>
  <w:style w:type="character" w:customStyle="1" w:styleId="normaltextrun">
    <w:name w:val="normaltextrun"/>
    <w:basedOn w:val="DefaultParagraphFont"/>
    <w:rsid w:val="009936BF"/>
  </w:style>
  <w:style w:type="character" w:customStyle="1" w:styleId="eop">
    <w:name w:val="eop"/>
    <w:basedOn w:val="DefaultParagraphFont"/>
    <w:rsid w:val="009936BF"/>
  </w:style>
  <w:style w:type="paragraph" w:customStyle="1" w:styleId="Default">
    <w:name w:val="Default"/>
    <w:rsid w:val="008C6D4A"/>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SSEN List Paragraph Char,bullet Char,Numbered list Char"/>
    <w:basedOn w:val="DefaultParagraphFont"/>
    <w:link w:val="ListParagraph"/>
    <w:uiPriority w:val="34"/>
    <w:rsid w:val="007A07A2"/>
  </w:style>
  <w:style w:type="paragraph" w:customStyle="1" w:styleId="Documenttitle">
    <w:name w:val="Document title"/>
    <w:basedOn w:val="NoSpacing"/>
    <w:next w:val="Normal"/>
    <w:uiPriority w:val="9"/>
    <w:qFormat/>
    <w:rsid w:val="004D1A7C"/>
    <w:pPr>
      <w:spacing w:line="192" w:lineRule="auto"/>
    </w:pPr>
    <w:rPr>
      <w:rFonts w:ascii="Arial Black" w:hAnsi="Arial Black"/>
      <w:color w:val="44546A" w:themeColor="text2"/>
      <w:sz w:val="72"/>
      <w:szCs w:val="96"/>
    </w:rPr>
  </w:style>
  <w:style w:type="paragraph" w:customStyle="1" w:styleId="Documentsubtitle">
    <w:name w:val="Document subtitle"/>
    <w:basedOn w:val="NoSpacing"/>
    <w:next w:val="Normal"/>
    <w:uiPriority w:val="9"/>
    <w:qFormat/>
    <w:rsid w:val="004D1A7C"/>
    <w:rPr>
      <w:rFonts w:asciiTheme="majorHAnsi" w:hAnsiTheme="majorHAnsi" w:cstheme="majorHAnsi"/>
      <w:b/>
      <w:bCs/>
      <w:color w:val="FFFFFF" w:themeColor="background1"/>
      <w:sz w:val="40"/>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0391">
      <w:bodyDiv w:val="1"/>
      <w:marLeft w:val="0"/>
      <w:marRight w:val="0"/>
      <w:marTop w:val="0"/>
      <w:marBottom w:val="0"/>
      <w:divBdr>
        <w:top w:val="none" w:sz="0" w:space="0" w:color="auto"/>
        <w:left w:val="none" w:sz="0" w:space="0" w:color="auto"/>
        <w:bottom w:val="none" w:sz="0" w:space="0" w:color="auto"/>
        <w:right w:val="none" w:sz="0" w:space="0" w:color="auto"/>
      </w:divBdr>
    </w:div>
    <w:div w:id="12726677">
      <w:bodyDiv w:val="1"/>
      <w:marLeft w:val="0"/>
      <w:marRight w:val="0"/>
      <w:marTop w:val="0"/>
      <w:marBottom w:val="0"/>
      <w:divBdr>
        <w:top w:val="none" w:sz="0" w:space="0" w:color="auto"/>
        <w:left w:val="none" w:sz="0" w:space="0" w:color="auto"/>
        <w:bottom w:val="none" w:sz="0" w:space="0" w:color="auto"/>
        <w:right w:val="none" w:sz="0" w:space="0" w:color="auto"/>
      </w:divBdr>
    </w:div>
    <w:div w:id="13849233">
      <w:bodyDiv w:val="1"/>
      <w:marLeft w:val="0"/>
      <w:marRight w:val="0"/>
      <w:marTop w:val="0"/>
      <w:marBottom w:val="0"/>
      <w:divBdr>
        <w:top w:val="none" w:sz="0" w:space="0" w:color="auto"/>
        <w:left w:val="none" w:sz="0" w:space="0" w:color="auto"/>
        <w:bottom w:val="none" w:sz="0" w:space="0" w:color="auto"/>
        <w:right w:val="none" w:sz="0" w:space="0" w:color="auto"/>
      </w:divBdr>
      <w:divsChild>
        <w:div w:id="1065952966">
          <w:marLeft w:val="0"/>
          <w:marRight w:val="0"/>
          <w:marTop w:val="0"/>
          <w:marBottom w:val="0"/>
          <w:divBdr>
            <w:top w:val="none" w:sz="0" w:space="0" w:color="auto"/>
            <w:left w:val="none" w:sz="0" w:space="0" w:color="auto"/>
            <w:bottom w:val="none" w:sz="0" w:space="0" w:color="auto"/>
            <w:right w:val="none" w:sz="0" w:space="0" w:color="auto"/>
          </w:divBdr>
        </w:div>
      </w:divsChild>
    </w:div>
    <w:div w:id="32123417">
      <w:bodyDiv w:val="1"/>
      <w:marLeft w:val="0"/>
      <w:marRight w:val="0"/>
      <w:marTop w:val="0"/>
      <w:marBottom w:val="0"/>
      <w:divBdr>
        <w:top w:val="none" w:sz="0" w:space="0" w:color="auto"/>
        <w:left w:val="none" w:sz="0" w:space="0" w:color="auto"/>
        <w:bottom w:val="none" w:sz="0" w:space="0" w:color="auto"/>
        <w:right w:val="none" w:sz="0" w:space="0" w:color="auto"/>
      </w:divBdr>
    </w:div>
    <w:div w:id="80562943">
      <w:bodyDiv w:val="1"/>
      <w:marLeft w:val="0"/>
      <w:marRight w:val="0"/>
      <w:marTop w:val="0"/>
      <w:marBottom w:val="0"/>
      <w:divBdr>
        <w:top w:val="none" w:sz="0" w:space="0" w:color="auto"/>
        <w:left w:val="none" w:sz="0" w:space="0" w:color="auto"/>
        <w:bottom w:val="none" w:sz="0" w:space="0" w:color="auto"/>
        <w:right w:val="none" w:sz="0" w:space="0" w:color="auto"/>
      </w:divBdr>
    </w:div>
    <w:div w:id="96828401">
      <w:bodyDiv w:val="1"/>
      <w:marLeft w:val="0"/>
      <w:marRight w:val="0"/>
      <w:marTop w:val="0"/>
      <w:marBottom w:val="0"/>
      <w:divBdr>
        <w:top w:val="none" w:sz="0" w:space="0" w:color="auto"/>
        <w:left w:val="none" w:sz="0" w:space="0" w:color="auto"/>
        <w:bottom w:val="none" w:sz="0" w:space="0" w:color="auto"/>
        <w:right w:val="none" w:sz="0" w:space="0" w:color="auto"/>
      </w:divBdr>
    </w:div>
    <w:div w:id="115682207">
      <w:bodyDiv w:val="1"/>
      <w:marLeft w:val="0"/>
      <w:marRight w:val="0"/>
      <w:marTop w:val="0"/>
      <w:marBottom w:val="0"/>
      <w:divBdr>
        <w:top w:val="none" w:sz="0" w:space="0" w:color="auto"/>
        <w:left w:val="none" w:sz="0" w:space="0" w:color="auto"/>
        <w:bottom w:val="none" w:sz="0" w:space="0" w:color="auto"/>
        <w:right w:val="none" w:sz="0" w:space="0" w:color="auto"/>
      </w:divBdr>
      <w:divsChild>
        <w:div w:id="235939172">
          <w:marLeft w:val="0"/>
          <w:marRight w:val="0"/>
          <w:marTop w:val="0"/>
          <w:marBottom w:val="0"/>
          <w:divBdr>
            <w:top w:val="none" w:sz="0" w:space="0" w:color="auto"/>
            <w:left w:val="none" w:sz="0" w:space="0" w:color="auto"/>
            <w:bottom w:val="none" w:sz="0" w:space="0" w:color="auto"/>
            <w:right w:val="none" w:sz="0" w:space="0" w:color="auto"/>
          </w:divBdr>
        </w:div>
      </w:divsChild>
    </w:div>
    <w:div w:id="147675390">
      <w:bodyDiv w:val="1"/>
      <w:marLeft w:val="0"/>
      <w:marRight w:val="0"/>
      <w:marTop w:val="0"/>
      <w:marBottom w:val="0"/>
      <w:divBdr>
        <w:top w:val="none" w:sz="0" w:space="0" w:color="auto"/>
        <w:left w:val="none" w:sz="0" w:space="0" w:color="auto"/>
        <w:bottom w:val="none" w:sz="0" w:space="0" w:color="auto"/>
        <w:right w:val="none" w:sz="0" w:space="0" w:color="auto"/>
      </w:divBdr>
      <w:divsChild>
        <w:div w:id="619341671">
          <w:marLeft w:val="0"/>
          <w:marRight w:val="0"/>
          <w:marTop w:val="0"/>
          <w:marBottom w:val="0"/>
          <w:divBdr>
            <w:top w:val="none" w:sz="0" w:space="0" w:color="auto"/>
            <w:left w:val="none" w:sz="0" w:space="0" w:color="auto"/>
            <w:bottom w:val="none" w:sz="0" w:space="0" w:color="auto"/>
            <w:right w:val="none" w:sz="0" w:space="0" w:color="auto"/>
          </w:divBdr>
        </w:div>
      </w:divsChild>
    </w:div>
    <w:div w:id="159201345">
      <w:bodyDiv w:val="1"/>
      <w:marLeft w:val="0"/>
      <w:marRight w:val="0"/>
      <w:marTop w:val="0"/>
      <w:marBottom w:val="0"/>
      <w:divBdr>
        <w:top w:val="none" w:sz="0" w:space="0" w:color="auto"/>
        <w:left w:val="none" w:sz="0" w:space="0" w:color="auto"/>
        <w:bottom w:val="none" w:sz="0" w:space="0" w:color="auto"/>
        <w:right w:val="none" w:sz="0" w:space="0" w:color="auto"/>
      </w:divBdr>
    </w:div>
    <w:div w:id="170992944">
      <w:bodyDiv w:val="1"/>
      <w:marLeft w:val="0"/>
      <w:marRight w:val="0"/>
      <w:marTop w:val="0"/>
      <w:marBottom w:val="0"/>
      <w:divBdr>
        <w:top w:val="none" w:sz="0" w:space="0" w:color="auto"/>
        <w:left w:val="none" w:sz="0" w:space="0" w:color="auto"/>
        <w:bottom w:val="none" w:sz="0" w:space="0" w:color="auto"/>
        <w:right w:val="none" w:sz="0" w:space="0" w:color="auto"/>
      </w:divBdr>
    </w:div>
    <w:div w:id="184101588">
      <w:bodyDiv w:val="1"/>
      <w:marLeft w:val="0"/>
      <w:marRight w:val="0"/>
      <w:marTop w:val="0"/>
      <w:marBottom w:val="0"/>
      <w:divBdr>
        <w:top w:val="none" w:sz="0" w:space="0" w:color="auto"/>
        <w:left w:val="none" w:sz="0" w:space="0" w:color="auto"/>
        <w:bottom w:val="none" w:sz="0" w:space="0" w:color="auto"/>
        <w:right w:val="none" w:sz="0" w:space="0" w:color="auto"/>
      </w:divBdr>
    </w:div>
    <w:div w:id="209612862">
      <w:bodyDiv w:val="1"/>
      <w:marLeft w:val="0"/>
      <w:marRight w:val="0"/>
      <w:marTop w:val="0"/>
      <w:marBottom w:val="0"/>
      <w:divBdr>
        <w:top w:val="none" w:sz="0" w:space="0" w:color="auto"/>
        <w:left w:val="none" w:sz="0" w:space="0" w:color="auto"/>
        <w:bottom w:val="none" w:sz="0" w:space="0" w:color="auto"/>
        <w:right w:val="none" w:sz="0" w:space="0" w:color="auto"/>
      </w:divBdr>
    </w:div>
    <w:div w:id="215624911">
      <w:bodyDiv w:val="1"/>
      <w:marLeft w:val="0"/>
      <w:marRight w:val="0"/>
      <w:marTop w:val="0"/>
      <w:marBottom w:val="0"/>
      <w:divBdr>
        <w:top w:val="none" w:sz="0" w:space="0" w:color="auto"/>
        <w:left w:val="none" w:sz="0" w:space="0" w:color="auto"/>
        <w:bottom w:val="none" w:sz="0" w:space="0" w:color="auto"/>
        <w:right w:val="none" w:sz="0" w:space="0" w:color="auto"/>
      </w:divBdr>
      <w:divsChild>
        <w:div w:id="681202457">
          <w:marLeft w:val="0"/>
          <w:marRight w:val="0"/>
          <w:marTop w:val="0"/>
          <w:marBottom w:val="0"/>
          <w:divBdr>
            <w:top w:val="none" w:sz="0" w:space="0" w:color="auto"/>
            <w:left w:val="none" w:sz="0" w:space="0" w:color="auto"/>
            <w:bottom w:val="none" w:sz="0" w:space="0" w:color="auto"/>
            <w:right w:val="none" w:sz="0" w:space="0" w:color="auto"/>
          </w:divBdr>
        </w:div>
      </w:divsChild>
    </w:div>
    <w:div w:id="224800700">
      <w:bodyDiv w:val="1"/>
      <w:marLeft w:val="0"/>
      <w:marRight w:val="0"/>
      <w:marTop w:val="0"/>
      <w:marBottom w:val="0"/>
      <w:divBdr>
        <w:top w:val="none" w:sz="0" w:space="0" w:color="auto"/>
        <w:left w:val="none" w:sz="0" w:space="0" w:color="auto"/>
        <w:bottom w:val="none" w:sz="0" w:space="0" w:color="auto"/>
        <w:right w:val="none" w:sz="0" w:space="0" w:color="auto"/>
      </w:divBdr>
    </w:div>
    <w:div w:id="236209887">
      <w:bodyDiv w:val="1"/>
      <w:marLeft w:val="0"/>
      <w:marRight w:val="0"/>
      <w:marTop w:val="0"/>
      <w:marBottom w:val="0"/>
      <w:divBdr>
        <w:top w:val="none" w:sz="0" w:space="0" w:color="auto"/>
        <w:left w:val="none" w:sz="0" w:space="0" w:color="auto"/>
        <w:bottom w:val="none" w:sz="0" w:space="0" w:color="auto"/>
        <w:right w:val="none" w:sz="0" w:space="0" w:color="auto"/>
      </w:divBdr>
    </w:div>
    <w:div w:id="242764260">
      <w:bodyDiv w:val="1"/>
      <w:marLeft w:val="0"/>
      <w:marRight w:val="0"/>
      <w:marTop w:val="0"/>
      <w:marBottom w:val="0"/>
      <w:divBdr>
        <w:top w:val="none" w:sz="0" w:space="0" w:color="auto"/>
        <w:left w:val="none" w:sz="0" w:space="0" w:color="auto"/>
        <w:bottom w:val="none" w:sz="0" w:space="0" w:color="auto"/>
        <w:right w:val="none" w:sz="0" w:space="0" w:color="auto"/>
      </w:divBdr>
    </w:div>
    <w:div w:id="248848810">
      <w:bodyDiv w:val="1"/>
      <w:marLeft w:val="0"/>
      <w:marRight w:val="0"/>
      <w:marTop w:val="0"/>
      <w:marBottom w:val="0"/>
      <w:divBdr>
        <w:top w:val="none" w:sz="0" w:space="0" w:color="auto"/>
        <w:left w:val="none" w:sz="0" w:space="0" w:color="auto"/>
        <w:bottom w:val="none" w:sz="0" w:space="0" w:color="auto"/>
        <w:right w:val="none" w:sz="0" w:space="0" w:color="auto"/>
      </w:divBdr>
    </w:div>
    <w:div w:id="255870219">
      <w:bodyDiv w:val="1"/>
      <w:marLeft w:val="0"/>
      <w:marRight w:val="0"/>
      <w:marTop w:val="0"/>
      <w:marBottom w:val="0"/>
      <w:divBdr>
        <w:top w:val="none" w:sz="0" w:space="0" w:color="auto"/>
        <w:left w:val="none" w:sz="0" w:space="0" w:color="auto"/>
        <w:bottom w:val="none" w:sz="0" w:space="0" w:color="auto"/>
        <w:right w:val="none" w:sz="0" w:space="0" w:color="auto"/>
      </w:divBdr>
    </w:div>
    <w:div w:id="302927541">
      <w:bodyDiv w:val="1"/>
      <w:marLeft w:val="0"/>
      <w:marRight w:val="0"/>
      <w:marTop w:val="0"/>
      <w:marBottom w:val="0"/>
      <w:divBdr>
        <w:top w:val="none" w:sz="0" w:space="0" w:color="auto"/>
        <w:left w:val="none" w:sz="0" w:space="0" w:color="auto"/>
        <w:bottom w:val="none" w:sz="0" w:space="0" w:color="auto"/>
        <w:right w:val="none" w:sz="0" w:space="0" w:color="auto"/>
      </w:divBdr>
      <w:divsChild>
        <w:div w:id="1437168578">
          <w:marLeft w:val="0"/>
          <w:marRight w:val="0"/>
          <w:marTop w:val="0"/>
          <w:marBottom w:val="0"/>
          <w:divBdr>
            <w:top w:val="none" w:sz="0" w:space="0" w:color="auto"/>
            <w:left w:val="none" w:sz="0" w:space="0" w:color="auto"/>
            <w:bottom w:val="none" w:sz="0" w:space="0" w:color="auto"/>
            <w:right w:val="none" w:sz="0" w:space="0" w:color="auto"/>
          </w:divBdr>
        </w:div>
      </w:divsChild>
    </w:div>
    <w:div w:id="312562421">
      <w:bodyDiv w:val="1"/>
      <w:marLeft w:val="0"/>
      <w:marRight w:val="0"/>
      <w:marTop w:val="0"/>
      <w:marBottom w:val="0"/>
      <w:divBdr>
        <w:top w:val="none" w:sz="0" w:space="0" w:color="auto"/>
        <w:left w:val="none" w:sz="0" w:space="0" w:color="auto"/>
        <w:bottom w:val="none" w:sz="0" w:space="0" w:color="auto"/>
        <w:right w:val="none" w:sz="0" w:space="0" w:color="auto"/>
      </w:divBdr>
    </w:div>
    <w:div w:id="318118877">
      <w:bodyDiv w:val="1"/>
      <w:marLeft w:val="0"/>
      <w:marRight w:val="0"/>
      <w:marTop w:val="0"/>
      <w:marBottom w:val="0"/>
      <w:divBdr>
        <w:top w:val="none" w:sz="0" w:space="0" w:color="auto"/>
        <w:left w:val="none" w:sz="0" w:space="0" w:color="auto"/>
        <w:bottom w:val="none" w:sz="0" w:space="0" w:color="auto"/>
        <w:right w:val="none" w:sz="0" w:space="0" w:color="auto"/>
      </w:divBdr>
    </w:div>
    <w:div w:id="318965945">
      <w:bodyDiv w:val="1"/>
      <w:marLeft w:val="0"/>
      <w:marRight w:val="0"/>
      <w:marTop w:val="0"/>
      <w:marBottom w:val="0"/>
      <w:divBdr>
        <w:top w:val="none" w:sz="0" w:space="0" w:color="auto"/>
        <w:left w:val="none" w:sz="0" w:space="0" w:color="auto"/>
        <w:bottom w:val="none" w:sz="0" w:space="0" w:color="auto"/>
        <w:right w:val="none" w:sz="0" w:space="0" w:color="auto"/>
      </w:divBdr>
      <w:divsChild>
        <w:div w:id="1068266311">
          <w:marLeft w:val="0"/>
          <w:marRight w:val="0"/>
          <w:marTop w:val="210"/>
          <w:marBottom w:val="210"/>
          <w:divBdr>
            <w:top w:val="none" w:sz="0" w:space="0" w:color="auto"/>
            <w:left w:val="none" w:sz="0" w:space="0" w:color="auto"/>
            <w:bottom w:val="none" w:sz="0" w:space="0" w:color="auto"/>
            <w:right w:val="none" w:sz="0" w:space="0" w:color="auto"/>
          </w:divBdr>
        </w:div>
      </w:divsChild>
    </w:div>
    <w:div w:id="319311564">
      <w:bodyDiv w:val="1"/>
      <w:marLeft w:val="0"/>
      <w:marRight w:val="0"/>
      <w:marTop w:val="0"/>
      <w:marBottom w:val="0"/>
      <w:divBdr>
        <w:top w:val="none" w:sz="0" w:space="0" w:color="auto"/>
        <w:left w:val="none" w:sz="0" w:space="0" w:color="auto"/>
        <w:bottom w:val="none" w:sz="0" w:space="0" w:color="auto"/>
        <w:right w:val="none" w:sz="0" w:space="0" w:color="auto"/>
      </w:divBdr>
    </w:div>
    <w:div w:id="341588783">
      <w:bodyDiv w:val="1"/>
      <w:marLeft w:val="0"/>
      <w:marRight w:val="0"/>
      <w:marTop w:val="0"/>
      <w:marBottom w:val="0"/>
      <w:divBdr>
        <w:top w:val="none" w:sz="0" w:space="0" w:color="auto"/>
        <w:left w:val="none" w:sz="0" w:space="0" w:color="auto"/>
        <w:bottom w:val="none" w:sz="0" w:space="0" w:color="auto"/>
        <w:right w:val="none" w:sz="0" w:space="0" w:color="auto"/>
      </w:divBdr>
    </w:div>
    <w:div w:id="372926174">
      <w:bodyDiv w:val="1"/>
      <w:marLeft w:val="0"/>
      <w:marRight w:val="0"/>
      <w:marTop w:val="0"/>
      <w:marBottom w:val="0"/>
      <w:divBdr>
        <w:top w:val="none" w:sz="0" w:space="0" w:color="auto"/>
        <w:left w:val="none" w:sz="0" w:space="0" w:color="auto"/>
        <w:bottom w:val="none" w:sz="0" w:space="0" w:color="auto"/>
        <w:right w:val="none" w:sz="0" w:space="0" w:color="auto"/>
      </w:divBdr>
    </w:div>
    <w:div w:id="391660780">
      <w:bodyDiv w:val="1"/>
      <w:marLeft w:val="0"/>
      <w:marRight w:val="0"/>
      <w:marTop w:val="0"/>
      <w:marBottom w:val="0"/>
      <w:divBdr>
        <w:top w:val="none" w:sz="0" w:space="0" w:color="auto"/>
        <w:left w:val="none" w:sz="0" w:space="0" w:color="auto"/>
        <w:bottom w:val="none" w:sz="0" w:space="0" w:color="auto"/>
        <w:right w:val="none" w:sz="0" w:space="0" w:color="auto"/>
      </w:divBdr>
    </w:div>
    <w:div w:id="393502548">
      <w:bodyDiv w:val="1"/>
      <w:marLeft w:val="0"/>
      <w:marRight w:val="0"/>
      <w:marTop w:val="0"/>
      <w:marBottom w:val="0"/>
      <w:divBdr>
        <w:top w:val="none" w:sz="0" w:space="0" w:color="auto"/>
        <w:left w:val="none" w:sz="0" w:space="0" w:color="auto"/>
        <w:bottom w:val="none" w:sz="0" w:space="0" w:color="auto"/>
        <w:right w:val="none" w:sz="0" w:space="0" w:color="auto"/>
      </w:divBdr>
    </w:div>
    <w:div w:id="405223639">
      <w:bodyDiv w:val="1"/>
      <w:marLeft w:val="0"/>
      <w:marRight w:val="0"/>
      <w:marTop w:val="0"/>
      <w:marBottom w:val="0"/>
      <w:divBdr>
        <w:top w:val="none" w:sz="0" w:space="0" w:color="auto"/>
        <w:left w:val="none" w:sz="0" w:space="0" w:color="auto"/>
        <w:bottom w:val="none" w:sz="0" w:space="0" w:color="auto"/>
        <w:right w:val="none" w:sz="0" w:space="0" w:color="auto"/>
      </w:divBdr>
      <w:divsChild>
        <w:div w:id="517349476">
          <w:marLeft w:val="0"/>
          <w:marRight w:val="0"/>
          <w:marTop w:val="0"/>
          <w:marBottom w:val="0"/>
          <w:divBdr>
            <w:top w:val="none" w:sz="0" w:space="0" w:color="auto"/>
            <w:left w:val="none" w:sz="0" w:space="0" w:color="auto"/>
            <w:bottom w:val="none" w:sz="0" w:space="0" w:color="auto"/>
            <w:right w:val="none" w:sz="0" w:space="0" w:color="auto"/>
          </w:divBdr>
          <w:divsChild>
            <w:div w:id="910773644">
              <w:marLeft w:val="-75"/>
              <w:marRight w:val="0"/>
              <w:marTop w:val="30"/>
              <w:marBottom w:val="30"/>
              <w:divBdr>
                <w:top w:val="none" w:sz="0" w:space="0" w:color="auto"/>
                <w:left w:val="none" w:sz="0" w:space="0" w:color="auto"/>
                <w:bottom w:val="none" w:sz="0" w:space="0" w:color="auto"/>
                <w:right w:val="none" w:sz="0" w:space="0" w:color="auto"/>
              </w:divBdr>
              <w:divsChild>
                <w:div w:id="217785549">
                  <w:marLeft w:val="0"/>
                  <w:marRight w:val="0"/>
                  <w:marTop w:val="0"/>
                  <w:marBottom w:val="0"/>
                  <w:divBdr>
                    <w:top w:val="none" w:sz="0" w:space="0" w:color="auto"/>
                    <w:left w:val="none" w:sz="0" w:space="0" w:color="auto"/>
                    <w:bottom w:val="none" w:sz="0" w:space="0" w:color="auto"/>
                    <w:right w:val="none" w:sz="0" w:space="0" w:color="auto"/>
                  </w:divBdr>
                  <w:divsChild>
                    <w:div w:id="1335766390">
                      <w:marLeft w:val="0"/>
                      <w:marRight w:val="0"/>
                      <w:marTop w:val="0"/>
                      <w:marBottom w:val="0"/>
                      <w:divBdr>
                        <w:top w:val="none" w:sz="0" w:space="0" w:color="auto"/>
                        <w:left w:val="none" w:sz="0" w:space="0" w:color="auto"/>
                        <w:bottom w:val="none" w:sz="0" w:space="0" w:color="auto"/>
                        <w:right w:val="none" w:sz="0" w:space="0" w:color="auto"/>
                      </w:divBdr>
                    </w:div>
                    <w:div w:id="1443500589">
                      <w:marLeft w:val="0"/>
                      <w:marRight w:val="0"/>
                      <w:marTop w:val="0"/>
                      <w:marBottom w:val="0"/>
                      <w:divBdr>
                        <w:top w:val="none" w:sz="0" w:space="0" w:color="auto"/>
                        <w:left w:val="none" w:sz="0" w:space="0" w:color="auto"/>
                        <w:bottom w:val="none" w:sz="0" w:space="0" w:color="auto"/>
                        <w:right w:val="none" w:sz="0" w:space="0" w:color="auto"/>
                      </w:divBdr>
                    </w:div>
                  </w:divsChild>
                </w:div>
                <w:div w:id="382171580">
                  <w:marLeft w:val="0"/>
                  <w:marRight w:val="0"/>
                  <w:marTop w:val="0"/>
                  <w:marBottom w:val="0"/>
                  <w:divBdr>
                    <w:top w:val="none" w:sz="0" w:space="0" w:color="auto"/>
                    <w:left w:val="none" w:sz="0" w:space="0" w:color="auto"/>
                    <w:bottom w:val="none" w:sz="0" w:space="0" w:color="auto"/>
                    <w:right w:val="none" w:sz="0" w:space="0" w:color="auto"/>
                  </w:divBdr>
                  <w:divsChild>
                    <w:div w:id="903834856">
                      <w:marLeft w:val="0"/>
                      <w:marRight w:val="0"/>
                      <w:marTop w:val="0"/>
                      <w:marBottom w:val="0"/>
                      <w:divBdr>
                        <w:top w:val="none" w:sz="0" w:space="0" w:color="auto"/>
                        <w:left w:val="none" w:sz="0" w:space="0" w:color="auto"/>
                        <w:bottom w:val="none" w:sz="0" w:space="0" w:color="auto"/>
                        <w:right w:val="none" w:sz="0" w:space="0" w:color="auto"/>
                      </w:divBdr>
                    </w:div>
                  </w:divsChild>
                </w:div>
                <w:div w:id="747578395">
                  <w:marLeft w:val="0"/>
                  <w:marRight w:val="0"/>
                  <w:marTop w:val="0"/>
                  <w:marBottom w:val="0"/>
                  <w:divBdr>
                    <w:top w:val="none" w:sz="0" w:space="0" w:color="auto"/>
                    <w:left w:val="none" w:sz="0" w:space="0" w:color="auto"/>
                    <w:bottom w:val="none" w:sz="0" w:space="0" w:color="auto"/>
                    <w:right w:val="none" w:sz="0" w:space="0" w:color="auto"/>
                  </w:divBdr>
                  <w:divsChild>
                    <w:div w:id="1238049942">
                      <w:marLeft w:val="0"/>
                      <w:marRight w:val="0"/>
                      <w:marTop w:val="0"/>
                      <w:marBottom w:val="0"/>
                      <w:divBdr>
                        <w:top w:val="none" w:sz="0" w:space="0" w:color="auto"/>
                        <w:left w:val="none" w:sz="0" w:space="0" w:color="auto"/>
                        <w:bottom w:val="none" w:sz="0" w:space="0" w:color="auto"/>
                        <w:right w:val="none" w:sz="0" w:space="0" w:color="auto"/>
                      </w:divBdr>
                    </w:div>
                  </w:divsChild>
                </w:div>
                <w:div w:id="894008629">
                  <w:marLeft w:val="0"/>
                  <w:marRight w:val="0"/>
                  <w:marTop w:val="0"/>
                  <w:marBottom w:val="0"/>
                  <w:divBdr>
                    <w:top w:val="none" w:sz="0" w:space="0" w:color="auto"/>
                    <w:left w:val="none" w:sz="0" w:space="0" w:color="auto"/>
                    <w:bottom w:val="none" w:sz="0" w:space="0" w:color="auto"/>
                    <w:right w:val="none" w:sz="0" w:space="0" w:color="auto"/>
                  </w:divBdr>
                  <w:divsChild>
                    <w:div w:id="1588223538">
                      <w:marLeft w:val="0"/>
                      <w:marRight w:val="0"/>
                      <w:marTop w:val="0"/>
                      <w:marBottom w:val="0"/>
                      <w:divBdr>
                        <w:top w:val="none" w:sz="0" w:space="0" w:color="auto"/>
                        <w:left w:val="none" w:sz="0" w:space="0" w:color="auto"/>
                        <w:bottom w:val="none" w:sz="0" w:space="0" w:color="auto"/>
                        <w:right w:val="none" w:sz="0" w:space="0" w:color="auto"/>
                      </w:divBdr>
                    </w:div>
                  </w:divsChild>
                </w:div>
                <w:div w:id="917129350">
                  <w:marLeft w:val="0"/>
                  <w:marRight w:val="0"/>
                  <w:marTop w:val="0"/>
                  <w:marBottom w:val="0"/>
                  <w:divBdr>
                    <w:top w:val="none" w:sz="0" w:space="0" w:color="auto"/>
                    <w:left w:val="none" w:sz="0" w:space="0" w:color="auto"/>
                    <w:bottom w:val="none" w:sz="0" w:space="0" w:color="auto"/>
                    <w:right w:val="none" w:sz="0" w:space="0" w:color="auto"/>
                  </w:divBdr>
                  <w:divsChild>
                    <w:div w:id="161504584">
                      <w:marLeft w:val="0"/>
                      <w:marRight w:val="0"/>
                      <w:marTop w:val="0"/>
                      <w:marBottom w:val="0"/>
                      <w:divBdr>
                        <w:top w:val="none" w:sz="0" w:space="0" w:color="auto"/>
                        <w:left w:val="none" w:sz="0" w:space="0" w:color="auto"/>
                        <w:bottom w:val="none" w:sz="0" w:space="0" w:color="auto"/>
                        <w:right w:val="none" w:sz="0" w:space="0" w:color="auto"/>
                      </w:divBdr>
                    </w:div>
                  </w:divsChild>
                </w:div>
                <w:div w:id="1106195450">
                  <w:marLeft w:val="0"/>
                  <w:marRight w:val="0"/>
                  <w:marTop w:val="0"/>
                  <w:marBottom w:val="0"/>
                  <w:divBdr>
                    <w:top w:val="none" w:sz="0" w:space="0" w:color="auto"/>
                    <w:left w:val="none" w:sz="0" w:space="0" w:color="auto"/>
                    <w:bottom w:val="none" w:sz="0" w:space="0" w:color="auto"/>
                    <w:right w:val="none" w:sz="0" w:space="0" w:color="auto"/>
                  </w:divBdr>
                  <w:divsChild>
                    <w:div w:id="805322091">
                      <w:marLeft w:val="0"/>
                      <w:marRight w:val="0"/>
                      <w:marTop w:val="0"/>
                      <w:marBottom w:val="0"/>
                      <w:divBdr>
                        <w:top w:val="none" w:sz="0" w:space="0" w:color="auto"/>
                        <w:left w:val="none" w:sz="0" w:space="0" w:color="auto"/>
                        <w:bottom w:val="none" w:sz="0" w:space="0" w:color="auto"/>
                        <w:right w:val="none" w:sz="0" w:space="0" w:color="auto"/>
                      </w:divBdr>
                    </w:div>
                    <w:div w:id="1371417871">
                      <w:marLeft w:val="0"/>
                      <w:marRight w:val="0"/>
                      <w:marTop w:val="0"/>
                      <w:marBottom w:val="0"/>
                      <w:divBdr>
                        <w:top w:val="none" w:sz="0" w:space="0" w:color="auto"/>
                        <w:left w:val="none" w:sz="0" w:space="0" w:color="auto"/>
                        <w:bottom w:val="none" w:sz="0" w:space="0" w:color="auto"/>
                        <w:right w:val="none" w:sz="0" w:space="0" w:color="auto"/>
                      </w:divBdr>
                    </w:div>
                  </w:divsChild>
                </w:div>
                <w:div w:id="1110583632">
                  <w:marLeft w:val="0"/>
                  <w:marRight w:val="0"/>
                  <w:marTop w:val="0"/>
                  <w:marBottom w:val="0"/>
                  <w:divBdr>
                    <w:top w:val="none" w:sz="0" w:space="0" w:color="auto"/>
                    <w:left w:val="none" w:sz="0" w:space="0" w:color="auto"/>
                    <w:bottom w:val="none" w:sz="0" w:space="0" w:color="auto"/>
                    <w:right w:val="none" w:sz="0" w:space="0" w:color="auto"/>
                  </w:divBdr>
                  <w:divsChild>
                    <w:div w:id="1148670106">
                      <w:marLeft w:val="0"/>
                      <w:marRight w:val="0"/>
                      <w:marTop w:val="0"/>
                      <w:marBottom w:val="0"/>
                      <w:divBdr>
                        <w:top w:val="none" w:sz="0" w:space="0" w:color="auto"/>
                        <w:left w:val="none" w:sz="0" w:space="0" w:color="auto"/>
                        <w:bottom w:val="none" w:sz="0" w:space="0" w:color="auto"/>
                        <w:right w:val="none" w:sz="0" w:space="0" w:color="auto"/>
                      </w:divBdr>
                    </w:div>
                  </w:divsChild>
                </w:div>
                <w:div w:id="1151170754">
                  <w:marLeft w:val="0"/>
                  <w:marRight w:val="0"/>
                  <w:marTop w:val="0"/>
                  <w:marBottom w:val="0"/>
                  <w:divBdr>
                    <w:top w:val="none" w:sz="0" w:space="0" w:color="auto"/>
                    <w:left w:val="none" w:sz="0" w:space="0" w:color="auto"/>
                    <w:bottom w:val="none" w:sz="0" w:space="0" w:color="auto"/>
                    <w:right w:val="none" w:sz="0" w:space="0" w:color="auto"/>
                  </w:divBdr>
                  <w:divsChild>
                    <w:div w:id="51731831">
                      <w:marLeft w:val="0"/>
                      <w:marRight w:val="0"/>
                      <w:marTop w:val="0"/>
                      <w:marBottom w:val="0"/>
                      <w:divBdr>
                        <w:top w:val="none" w:sz="0" w:space="0" w:color="auto"/>
                        <w:left w:val="none" w:sz="0" w:space="0" w:color="auto"/>
                        <w:bottom w:val="none" w:sz="0" w:space="0" w:color="auto"/>
                        <w:right w:val="none" w:sz="0" w:space="0" w:color="auto"/>
                      </w:divBdr>
                    </w:div>
                    <w:div w:id="110634362">
                      <w:marLeft w:val="0"/>
                      <w:marRight w:val="0"/>
                      <w:marTop w:val="0"/>
                      <w:marBottom w:val="0"/>
                      <w:divBdr>
                        <w:top w:val="none" w:sz="0" w:space="0" w:color="auto"/>
                        <w:left w:val="none" w:sz="0" w:space="0" w:color="auto"/>
                        <w:bottom w:val="none" w:sz="0" w:space="0" w:color="auto"/>
                        <w:right w:val="none" w:sz="0" w:space="0" w:color="auto"/>
                      </w:divBdr>
                    </w:div>
                    <w:div w:id="1393499652">
                      <w:marLeft w:val="0"/>
                      <w:marRight w:val="0"/>
                      <w:marTop w:val="0"/>
                      <w:marBottom w:val="0"/>
                      <w:divBdr>
                        <w:top w:val="none" w:sz="0" w:space="0" w:color="auto"/>
                        <w:left w:val="none" w:sz="0" w:space="0" w:color="auto"/>
                        <w:bottom w:val="none" w:sz="0" w:space="0" w:color="auto"/>
                        <w:right w:val="none" w:sz="0" w:space="0" w:color="auto"/>
                      </w:divBdr>
                    </w:div>
                  </w:divsChild>
                </w:div>
                <w:div w:id="1362778393">
                  <w:marLeft w:val="0"/>
                  <w:marRight w:val="0"/>
                  <w:marTop w:val="0"/>
                  <w:marBottom w:val="0"/>
                  <w:divBdr>
                    <w:top w:val="none" w:sz="0" w:space="0" w:color="auto"/>
                    <w:left w:val="none" w:sz="0" w:space="0" w:color="auto"/>
                    <w:bottom w:val="none" w:sz="0" w:space="0" w:color="auto"/>
                    <w:right w:val="none" w:sz="0" w:space="0" w:color="auto"/>
                  </w:divBdr>
                  <w:divsChild>
                    <w:div w:id="1082602919">
                      <w:marLeft w:val="0"/>
                      <w:marRight w:val="0"/>
                      <w:marTop w:val="0"/>
                      <w:marBottom w:val="0"/>
                      <w:divBdr>
                        <w:top w:val="none" w:sz="0" w:space="0" w:color="auto"/>
                        <w:left w:val="none" w:sz="0" w:space="0" w:color="auto"/>
                        <w:bottom w:val="none" w:sz="0" w:space="0" w:color="auto"/>
                        <w:right w:val="none" w:sz="0" w:space="0" w:color="auto"/>
                      </w:divBdr>
                    </w:div>
                  </w:divsChild>
                </w:div>
                <w:div w:id="1392191883">
                  <w:marLeft w:val="0"/>
                  <w:marRight w:val="0"/>
                  <w:marTop w:val="0"/>
                  <w:marBottom w:val="0"/>
                  <w:divBdr>
                    <w:top w:val="none" w:sz="0" w:space="0" w:color="auto"/>
                    <w:left w:val="none" w:sz="0" w:space="0" w:color="auto"/>
                    <w:bottom w:val="none" w:sz="0" w:space="0" w:color="auto"/>
                    <w:right w:val="none" w:sz="0" w:space="0" w:color="auto"/>
                  </w:divBdr>
                  <w:divsChild>
                    <w:div w:id="647787707">
                      <w:marLeft w:val="0"/>
                      <w:marRight w:val="0"/>
                      <w:marTop w:val="0"/>
                      <w:marBottom w:val="0"/>
                      <w:divBdr>
                        <w:top w:val="none" w:sz="0" w:space="0" w:color="auto"/>
                        <w:left w:val="none" w:sz="0" w:space="0" w:color="auto"/>
                        <w:bottom w:val="none" w:sz="0" w:space="0" w:color="auto"/>
                        <w:right w:val="none" w:sz="0" w:space="0" w:color="auto"/>
                      </w:divBdr>
                    </w:div>
                  </w:divsChild>
                </w:div>
                <w:div w:id="1465583959">
                  <w:marLeft w:val="0"/>
                  <w:marRight w:val="0"/>
                  <w:marTop w:val="0"/>
                  <w:marBottom w:val="0"/>
                  <w:divBdr>
                    <w:top w:val="none" w:sz="0" w:space="0" w:color="auto"/>
                    <w:left w:val="none" w:sz="0" w:space="0" w:color="auto"/>
                    <w:bottom w:val="none" w:sz="0" w:space="0" w:color="auto"/>
                    <w:right w:val="none" w:sz="0" w:space="0" w:color="auto"/>
                  </w:divBdr>
                  <w:divsChild>
                    <w:div w:id="865601645">
                      <w:marLeft w:val="0"/>
                      <w:marRight w:val="0"/>
                      <w:marTop w:val="0"/>
                      <w:marBottom w:val="0"/>
                      <w:divBdr>
                        <w:top w:val="none" w:sz="0" w:space="0" w:color="auto"/>
                        <w:left w:val="none" w:sz="0" w:space="0" w:color="auto"/>
                        <w:bottom w:val="none" w:sz="0" w:space="0" w:color="auto"/>
                        <w:right w:val="none" w:sz="0" w:space="0" w:color="auto"/>
                      </w:divBdr>
                    </w:div>
                    <w:div w:id="1929921252">
                      <w:marLeft w:val="0"/>
                      <w:marRight w:val="0"/>
                      <w:marTop w:val="0"/>
                      <w:marBottom w:val="0"/>
                      <w:divBdr>
                        <w:top w:val="none" w:sz="0" w:space="0" w:color="auto"/>
                        <w:left w:val="none" w:sz="0" w:space="0" w:color="auto"/>
                        <w:bottom w:val="none" w:sz="0" w:space="0" w:color="auto"/>
                        <w:right w:val="none" w:sz="0" w:space="0" w:color="auto"/>
                      </w:divBdr>
                    </w:div>
                  </w:divsChild>
                </w:div>
                <w:div w:id="1480422700">
                  <w:marLeft w:val="0"/>
                  <w:marRight w:val="0"/>
                  <w:marTop w:val="0"/>
                  <w:marBottom w:val="0"/>
                  <w:divBdr>
                    <w:top w:val="none" w:sz="0" w:space="0" w:color="auto"/>
                    <w:left w:val="none" w:sz="0" w:space="0" w:color="auto"/>
                    <w:bottom w:val="none" w:sz="0" w:space="0" w:color="auto"/>
                    <w:right w:val="none" w:sz="0" w:space="0" w:color="auto"/>
                  </w:divBdr>
                  <w:divsChild>
                    <w:div w:id="1459642310">
                      <w:marLeft w:val="0"/>
                      <w:marRight w:val="0"/>
                      <w:marTop w:val="0"/>
                      <w:marBottom w:val="0"/>
                      <w:divBdr>
                        <w:top w:val="none" w:sz="0" w:space="0" w:color="auto"/>
                        <w:left w:val="none" w:sz="0" w:space="0" w:color="auto"/>
                        <w:bottom w:val="none" w:sz="0" w:space="0" w:color="auto"/>
                        <w:right w:val="none" w:sz="0" w:space="0" w:color="auto"/>
                      </w:divBdr>
                    </w:div>
                  </w:divsChild>
                </w:div>
                <w:div w:id="1699577450">
                  <w:marLeft w:val="0"/>
                  <w:marRight w:val="0"/>
                  <w:marTop w:val="0"/>
                  <w:marBottom w:val="0"/>
                  <w:divBdr>
                    <w:top w:val="none" w:sz="0" w:space="0" w:color="auto"/>
                    <w:left w:val="none" w:sz="0" w:space="0" w:color="auto"/>
                    <w:bottom w:val="none" w:sz="0" w:space="0" w:color="auto"/>
                    <w:right w:val="none" w:sz="0" w:space="0" w:color="auto"/>
                  </w:divBdr>
                  <w:divsChild>
                    <w:div w:id="1077752781">
                      <w:marLeft w:val="0"/>
                      <w:marRight w:val="0"/>
                      <w:marTop w:val="0"/>
                      <w:marBottom w:val="0"/>
                      <w:divBdr>
                        <w:top w:val="none" w:sz="0" w:space="0" w:color="auto"/>
                        <w:left w:val="none" w:sz="0" w:space="0" w:color="auto"/>
                        <w:bottom w:val="none" w:sz="0" w:space="0" w:color="auto"/>
                        <w:right w:val="none" w:sz="0" w:space="0" w:color="auto"/>
                      </w:divBdr>
                    </w:div>
                  </w:divsChild>
                </w:div>
                <w:div w:id="1945502957">
                  <w:marLeft w:val="0"/>
                  <w:marRight w:val="0"/>
                  <w:marTop w:val="0"/>
                  <w:marBottom w:val="0"/>
                  <w:divBdr>
                    <w:top w:val="none" w:sz="0" w:space="0" w:color="auto"/>
                    <w:left w:val="none" w:sz="0" w:space="0" w:color="auto"/>
                    <w:bottom w:val="none" w:sz="0" w:space="0" w:color="auto"/>
                    <w:right w:val="none" w:sz="0" w:space="0" w:color="auto"/>
                  </w:divBdr>
                  <w:divsChild>
                    <w:div w:id="885876429">
                      <w:marLeft w:val="0"/>
                      <w:marRight w:val="0"/>
                      <w:marTop w:val="0"/>
                      <w:marBottom w:val="0"/>
                      <w:divBdr>
                        <w:top w:val="none" w:sz="0" w:space="0" w:color="auto"/>
                        <w:left w:val="none" w:sz="0" w:space="0" w:color="auto"/>
                        <w:bottom w:val="none" w:sz="0" w:space="0" w:color="auto"/>
                        <w:right w:val="none" w:sz="0" w:space="0" w:color="auto"/>
                      </w:divBdr>
                    </w:div>
                    <w:div w:id="2036886477">
                      <w:marLeft w:val="0"/>
                      <w:marRight w:val="0"/>
                      <w:marTop w:val="0"/>
                      <w:marBottom w:val="0"/>
                      <w:divBdr>
                        <w:top w:val="none" w:sz="0" w:space="0" w:color="auto"/>
                        <w:left w:val="none" w:sz="0" w:space="0" w:color="auto"/>
                        <w:bottom w:val="none" w:sz="0" w:space="0" w:color="auto"/>
                        <w:right w:val="none" w:sz="0" w:space="0" w:color="auto"/>
                      </w:divBdr>
                    </w:div>
                  </w:divsChild>
                </w:div>
                <w:div w:id="1957785018">
                  <w:marLeft w:val="0"/>
                  <w:marRight w:val="0"/>
                  <w:marTop w:val="0"/>
                  <w:marBottom w:val="0"/>
                  <w:divBdr>
                    <w:top w:val="none" w:sz="0" w:space="0" w:color="auto"/>
                    <w:left w:val="none" w:sz="0" w:space="0" w:color="auto"/>
                    <w:bottom w:val="none" w:sz="0" w:space="0" w:color="auto"/>
                    <w:right w:val="none" w:sz="0" w:space="0" w:color="auto"/>
                  </w:divBdr>
                  <w:divsChild>
                    <w:div w:id="1390568698">
                      <w:marLeft w:val="0"/>
                      <w:marRight w:val="0"/>
                      <w:marTop w:val="0"/>
                      <w:marBottom w:val="0"/>
                      <w:divBdr>
                        <w:top w:val="none" w:sz="0" w:space="0" w:color="auto"/>
                        <w:left w:val="none" w:sz="0" w:space="0" w:color="auto"/>
                        <w:bottom w:val="none" w:sz="0" w:space="0" w:color="auto"/>
                        <w:right w:val="none" w:sz="0" w:space="0" w:color="auto"/>
                      </w:divBdr>
                    </w:div>
                  </w:divsChild>
                </w:div>
                <w:div w:id="2049909026">
                  <w:marLeft w:val="0"/>
                  <w:marRight w:val="0"/>
                  <w:marTop w:val="0"/>
                  <w:marBottom w:val="0"/>
                  <w:divBdr>
                    <w:top w:val="none" w:sz="0" w:space="0" w:color="auto"/>
                    <w:left w:val="none" w:sz="0" w:space="0" w:color="auto"/>
                    <w:bottom w:val="none" w:sz="0" w:space="0" w:color="auto"/>
                    <w:right w:val="none" w:sz="0" w:space="0" w:color="auto"/>
                  </w:divBdr>
                  <w:divsChild>
                    <w:div w:id="433942499">
                      <w:marLeft w:val="0"/>
                      <w:marRight w:val="0"/>
                      <w:marTop w:val="0"/>
                      <w:marBottom w:val="0"/>
                      <w:divBdr>
                        <w:top w:val="none" w:sz="0" w:space="0" w:color="auto"/>
                        <w:left w:val="none" w:sz="0" w:space="0" w:color="auto"/>
                        <w:bottom w:val="none" w:sz="0" w:space="0" w:color="auto"/>
                        <w:right w:val="none" w:sz="0" w:space="0" w:color="auto"/>
                      </w:divBdr>
                    </w:div>
                    <w:div w:id="177085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826000">
          <w:marLeft w:val="0"/>
          <w:marRight w:val="0"/>
          <w:marTop w:val="0"/>
          <w:marBottom w:val="0"/>
          <w:divBdr>
            <w:top w:val="none" w:sz="0" w:space="0" w:color="auto"/>
            <w:left w:val="none" w:sz="0" w:space="0" w:color="auto"/>
            <w:bottom w:val="none" w:sz="0" w:space="0" w:color="auto"/>
            <w:right w:val="none" w:sz="0" w:space="0" w:color="auto"/>
          </w:divBdr>
        </w:div>
        <w:div w:id="1005131029">
          <w:marLeft w:val="0"/>
          <w:marRight w:val="0"/>
          <w:marTop w:val="0"/>
          <w:marBottom w:val="0"/>
          <w:divBdr>
            <w:top w:val="none" w:sz="0" w:space="0" w:color="auto"/>
            <w:left w:val="none" w:sz="0" w:space="0" w:color="auto"/>
            <w:bottom w:val="none" w:sz="0" w:space="0" w:color="auto"/>
            <w:right w:val="none" w:sz="0" w:space="0" w:color="auto"/>
          </w:divBdr>
        </w:div>
        <w:div w:id="1246722641">
          <w:marLeft w:val="0"/>
          <w:marRight w:val="0"/>
          <w:marTop w:val="0"/>
          <w:marBottom w:val="0"/>
          <w:divBdr>
            <w:top w:val="none" w:sz="0" w:space="0" w:color="auto"/>
            <w:left w:val="none" w:sz="0" w:space="0" w:color="auto"/>
            <w:bottom w:val="none" w:sz="0" w:space="0" w:color="auto"/>
            <w:right w:val="none" w:sz="0" w:space="0" w:color="auto"/>
          </w:divBdr>
        </w:div>
        <w:div w:id="1478646030">
          <w:marLeft w:val="0"/>
          <w:marRight w:val="0"/>
          <w:marTop w:val="0"/>
          <w:marBottom w:val="0"/>
          <w:divBdr>
            <w:top w:val="none" w:sz="0" w:space="0" w:color="auto"/>
            <w:left w:val="none" w:sz="0" w:space="0" w:color="auto"/>
            <w:bottom w:val="none" w:sz="0" w:space="0" w:color="auto"/>
            <w:right w:val="none" w:sz="0" w:space="0" w:color="auto"/>
          </w:divBdr>
        </w:div>
      </w:divsChild>
    </w:div>
    <w:div w:id="449907926">
      <w:bodyDiv w:val="1"/>
      <w:marLeft w:val="0"/>
      <w:marRight w:val="0"/>
      <w:marTop w:val="0"/>
      <w:marBottom w:val="0"/>
      <w:divBdr>
        <w:top w:val="none" w:sz="0" w:space="0" w:color="auto"/>
        <w:left w:val="none" w:sz="0" w:space="0" w:color="auto"/>
        <w:bottom w:val="none" w:sz="0" w:space="0" w:color="auto"/>
        <w:right w:val="none" w:sz="0" w:space="0" w:color="auto"/>
      </w:divBdr>
    </w:div>
    <w:div w:id="464391513">
      <w:bodyDiv w:val="1"/>
      <w:marLeft w:val="0"/>
      <w:marRight w:val="0"/>
      <w:marTop w:val="0"/>
      <w:marBottom w:val="0"/>
      <w:divBdr>
        <w:top w:val="none" w:sz="0" w:space="0" w:color="auto"/>
        <w:left w:val="none" w:sz="0" w:space="0" w:color="auto"/>
        <w:bottom w:val="none" w:sz="0" w:space="0" w:color="auto"/>
        <w:right w:val="none" w:sz="0" w:space="0" w:color="auto"/>
      </w:divBdr>
    </w:div>
    <w:div w:id="467432710">
      <w:bodyDiv w:val="1"/>
      <w:marLeft w:val="0"/>
      <w:marRight w:val="0"/>
      <w:marTop w:val="0"/>
      <w:marBottom w:val="0"/>
      <w:divBdr>
        <w:top w:val="none" w:sz="0" w:space="0" w:color="auto"/>
        <w:left w:val="none" w:sz="0" w:space="0" w:color="auto"/>
        <w:bottom w:val="none" w:sz="0" w:space="0" w:color="auto"/>
        <w:right w:val="none" w:sz="0" w:space="0" w:color="auto"/>
      </w:divBdr>
    </w:div>
    <w:div w:id="470442101">
      <w:bodyDiv w:val="1"/>
      <w:marLeft w:val="0"/>
      <w:marRight w:val="0"/>
      <w:marTop w:val="0"/>
      <w:marBottom w:val="0"/>
      <w:divBdr>
        <w:top w:val="none" w:sz="0" w:space="0" w:color="auto"/>
        <w:left w:val="none" w:sz="0" w:space="0" w:color="auto"/>
        <w:bottom w:val="none" w:sz="0" w:space="0" w:color="auto"/>
        <w:right w:val="none" w:sz="0" w:space="0" w:color="auto"/>
      </w:divBdr>
    </w:div>
    <w:div w:id="480587380">
      <w:bodyDiv w:val="1"/>
      <w:marLeft w:val="0"/>
      <w:marRight w:val="0"/>
      <w:marTop w:val="0"/>
      <w:marBottom w:val="0"/>
      <w:divBdr>
        <w:top w:val="none" w:sz="0" w:space="0" w:color="auto"/>
        <w:left w:val="none" w:sz="0" w:space="0" w:color="auto"/>
        <w:bottom w:val="none" w:sz="0" w:space="0" w:color="auto"/>
        <w:right w:val="none" w:sz="0" w:space="0" w:color="auto"/>
      </w:divBdr>
    </w:div>
    <w:div w:id="499808872">
      <w:bodyDiv w:val="1"/>
      <w:marLeft w:val="0"/>
      <w:marRight w:val="0"/>
      <w:marTop w:val="0"/>
      <w:marBottom w:val="0"/>
      <w:divBdr>
        <w:top w:val="none" w:sz="0" w:space="0" w:color="auto"/>
        <w:left w:val="none" w:sz="0" w:space="0" w:color="auto"/>
        <w:bottom w:val="none" w:sz="0" w:space="0" w:color="auto"/>
        <w:right w:val="none" w:sz="0" w:space="0" w:color="auto"/>
      </w:divBdr>
      <w:divsChild>
        <w:div w:id="592054794">
          <w:marLeft w:val="0"/>
          <w:marRight w:val="0"/>
          <w:marTop w:val="0"/>
          <w:marBottom w:val="0"/>
          <w:divBdr>
            <w:top w:val="none" w:sz="0" w:space="0" w:color="auto"/>
            <w:left w:val="none" w:sz="0" w:space="0" w:color="auto"/>
            <w:bottom w:val="none" w:sz="0" w:space="0" w:color="auto"/>
            <w:right w:val="none" w:sz="0" w:space="0" w:color="auto"/>
          </w:divBdr>
        </w:div>
      </w:divsChild>
    </w:div>
    <w:div w:id="502667530">
      <w:bodyDiv w:val="1"/>
      <w:marLeft w:val="0"/>
      <w:marRight w:val="0"/>
      <w:marTop w:val="0"/>
      <w:marBottom w:val="0"/>
      <w:divBdr>
        <w:top w:val="none" w:sz="0" w:space="0" w:color="auto"/>
        <w:left w:val="none" w:sz="0" w:space="0" w:color="auto"/>
        <w:bottom w:val="none" w:sz="0" w:space="0" w:color="auto"/>
        <w:right w:val="none" w:sz="0" w:space="0" w:color="auto"/>
      </w:divBdr>
    </w:div>
    <w:div w:id="505025132">
      <w:bodyDiv w:val="1"/>
      <w:marLeft w:val="0"/>
      <w:marRight w:val="0"/>
      <w:marTop w:val="0"/>
      <w:marBottom w:val="0"/>
      <w:divBdr>
        <w:top w:val="none" w:sz="0" w:space="0" w:color="auto"/>
        <w:left w:val="none" w:sz="0" w:space="0" w:color="auto"/>
        <w:bottom w:val="none" w:sz="0" w:space="0" w:color="auto"/>
        <w:right w:val="none" w:sz="0" w:space="0" w:color="auto"/>
      </w:divBdr>
      <w:divsChild>
        <w:div w:id="897590979">
          <w:marLeft w:val="0"/>
          <w:marRight w:val="0"/>
          <w:marTop w:val="0"/>
          <w:marBottom w:val="0"/>
          <w:divBdr>
            <w:top w:val="none" w:sz="0" w:space="0" w:color="auto"/>
            <w:left w:val="none" w:sz="0" w:space="0" w:color="auto"/>
            <w:bottom w:val="none" w:sz="0" w:space="0" w:color="auto"/>
            <w:right w:val="none" w:sz="0" w:space="0" w:color="auto"/>
          </w:divBdr>
        </w:div>
      </w:divsChild>
    </w:div>
    <w:div w:id="514803272">
      <w:bodyDiv w:val="1"/>
      <w:marLeft w:val="0"/>
      <w:marRight w:val="0"/>
      <w:marTop w:val="0"/>
      <w:marBottom w:val="0"/>
      <w:divBdr>
        <w:top w:val="none" w:sz="0" w:space="0" w:color="auto"/>
        <w:left w:val="none" w:sz="0" w:space="0" w:color="auto"/>
        <w:bottom w:val="none" w:sz="0" w:space="0" w:color="auto"/>
        <w:right w:val="none" w:sz="0" w:space="0" w:color="auto"/>
      </w:divBdr>
      <w:divsChild>
        <w:div w:id="31465558">
          <w:marLeft w:val="0"/>
          <w:marRight w:val="0"/>
          <w:marTop w:val="0"/>
          <w:marBottom w:val="0"/>
          <w:divBdr>
            <w:top w:val="none" w:sz="0" w:space="0" w:color="auto"/>
            <w:left w:val="none" w:sz="0" w:space="0" w:color="auto"/>
            <w:bottom w:val="none" w:sz="0" w:space="0" w:color="auto"/>
            <w:right w:val="none" w:sz="0" w:space="0" w:color="auto"/>
          </w:divBdr>
        </w:div>
        <w:div w:id="379285499">
          <w:marLeft w:val="0"/>
          <w:marRight w:val="0"/>
          <w:marTop w:val="0"/>
          <w:marBottom w:val="0"/>
          <w:divBdr>
            <w:top w:val="none" w:sz="0" w:space="0" w:color="auto"/>
            <w:left w:val="none" w:sz="0" w:space="0" w:color="auto"/>
            <w:bottom w:val="none" w:sz="0" w:space="0" w:color="auto"/>
            <w:right w:val="none" w:sz="0" w:space="0" w:color="auto"/>
          </w:divBdr>
        </w:div>
        <w:div w:id="541670349">
          <w:marLeft w:val="0"/>
          <w:marRight w:val="0"/>
          <w:marTop w:val="0"/>
          <w:marBottom w:val="0"/>
          <w:divBdr>
            <w:top w:val="none" w:sz="0" w:space="0" w:color="auto"/>
            <w:left w:val="none" w:sz="0" w:space="0" w:color="auto"/>
            <w:bottom w:val="none" w:sz="0" w:space="0" w:color="auto"/>
            <w:right w:val="none" w:sz="0" w:space="0" w:color="auto"/>
          </w:divBdr>
        </w:div>
        <w:div w:id="813176857">
          <w:marLeft w:val="0"/>
          <w:marRight w:val="0"/>
          <w:marTop w:val="0"/>
          <w:marBottom w:val="0"/>
          <w:divBdr>
            <w:top w:val="none" w:sz="0" w:space="0" w:color="auto"/>
            <w:left w:val="none" w:sz="0" w:space="0" w:color="auto"/>
            <w:bottom w:val="none" w:sz="0" w:space="0" w:color="auto"/>
            <w:right w:val="none" w:sz="0" w:space="0" w:color="auto"/>
          </w:divBdr>
        </w:div>
        <w:div w:id="951403632">
          <w:marLeft w:val="0"/>
          <w:marRight w:val="0"/>
          <w:marTop w:val="0"/>
          <w:marBottom w:val="0"/>
          <w:divBdr>
            <w:top w:val="none" w:sz="0" w:space="0" w:color="auto"/>
            <w:left w:val="none" w:sz="0" w:space="0" w:color="auto"/>
            <w:bottom w:val="none" w:sz="0" w:space="0" w:color="auto"/>
            <w:right w:val="none" w:sz="0" w:space="0" w:color="auto"/>
          </w:divBdr>
        </w:div>
      </w:divsChild>
    </w:div>
    <w:div w:id="519048795">
      <w:bodyDiv w:val="1"/>
      <w:marLeft w:val="0"/>
      <w:marRight w:val="0"/>
      <w:marTop w:val="0"/>
      <w:marBottom w:val="0"/>
      <w:divBdr>
        <w:top w:val="none" w:sz="0" w:space="0" w:color="auto"/>
        <w:left w:val="none" w:sz="0" w:space="0" w:color="auto"/>
        <w:bottom w:val="none" w:sz="0" w:space="0" w:color="auto"/>
        <w:right w:val="none" w:sz="0" w:space="0" w:color="auto"/>
      </w:divBdr>
    </w:div>
    <w:div w:id="523710119">
      <w:bodyDiv w:val="1"/>
      <w:marLeft w:val="0"/>
      <w:marRight w:val="0"/>
      <w:marTop w:val="0"/>
      <w:marBottom w:val="0"/>
      <w:divBdr>
        <w:top w:val="none" w:sz="0" w:space="0" w:color="auto"/>
        <w:left w:val="none" w:sz="0" w:space="0" w:color="auto"/>
        <w:bottom w:val="none" w:sz="0" w:space="0" w:color="auto"/>
        <w:right w:val="none" w:sz="0" w:space="0" w:color="auto"/>
      </w:divBdr>
    </w:div>
    <w:div w:id="523910549">
      <w:bodyDiv w:val="1"/>
      <w:marLeft w:val="0"/>
      <w:marRight w:val="0"/>
      <w:marTop w:val="0"/>
      <w:marBottom w:val="0"/>
      <w:divBdr>
        <w:top w:val="none" w:sz="0" w:space="0" w:color="auto"/>
        <w:left w:val="none" w:sz="0" w:space="0" w:color="auto"/>
        <w:bottom w:val="none" w:sz="0" w:space="0" w:color="auto"/>
        <w:right w:val="none" w:sz="0" w:space="0" w:color="auto"/>
      </w:divBdr>
    </w:div>
    <w:div w:id="533464370">
      <w:bodyDiv w:val="1"/>
      <w:marLeft w:val="0"/>
      <w:marRight w:val="0"/>
      <w:marTop w:val="0"/>
      <w:marBottom w:val="0"/>
      <w:divBdr>
        <w:top w:val="none" w:sz="0" w:space="0" w:color="auto"/>
        <w:left w:val="none" w:sz="0" w:space="0" w:color="auto"/>
        <w:bottom w:val="none" w:sz="0" w:space="0" w:color="auto"/>
        <w:right w:val="none" w:sz="0" w:space="0" w:color="auto"/>
      </w:divBdr>
    </w:div>
    <w:div w:id="534120873">
      <w:bodyDiv w:val="1"/>
      <w:marLeft w:val="0"/>
      <w:marRight w:val="0"/>
      <w:marTop w:val="0"/>
      <w:marBottom w:val="0"/>
      <w:divBdr>
        <w:top w:val="none" w:sz="0" w:space="0" w:color="auto"/>
        <w:left w:val="none" w:sz="0" w:space="0" w:color="auto"/>
        <w:bottom w:val="none" w:sz="0" w:space="0" w:color="auto"/>
        <w:right w:val="none" w:sz="0" w:space="0" w:color="auto"/>
      </w:divBdr>
    </w:div>
    <w:div w:id="535122319">
      <w:bodyDiv w:val="1"/>
      <w:marLeft w:val="0"/>
      <w:marRight w:val="0"/>
      <w:marTop w:val="0"/>
      <w:marBottom w:val="0"/>
      <w:divBdr>
        <w:top w:val="none" w:sz="0" w:space="0" w:color="auto"/>
        <w:left w:val="none" w:sz="0" w:space="0" w:color="auto"/>
        <w:bottom w:val="none" w:sz="0" w:space="0" w:color="auto"/>
        <w:right w:val="none" w:sz="0" w:space="0" w:color="auto"/>
      </w:divBdr>
    </w:div>
    <w:div w:id="538586623">
      <w:bodyDiv w:val="1"/>
      <w:marLeft w:val="0"/>
      <w:marRight w:val="0"/>
      <w:marTop w:val="0"/>
      <w:marBottom w:val="0"/>
      <w:divBdr>
        <w:top w:val="none" w:sz="0" w:space="0" w:color="auto"/>
        <w:left w:val="none" w:sz="0" w:space="0" w:color="auto"/>
        <w:bottom w:val="none" w:sz="0" w:space="0" w:color="auto"/>
        <w:right w:val="none" w:sz="0" w:space="0" w:color="auto"/>
      </w:divBdr>
    </w:div>
    <w:div w:id="542323941">
      <w:bodyDiv w:val="1"/>
      <w:marLeft w:val="0"/>
      <w:marRight w:val="0"/>
      <w:marTop w:val="0"/>
      <w:marBottom w:val="0"/>
      <w:divBdr>
        <w:top w:val="none" w:sz="0" w:space="0" w:color="auto"/>
        <w:left w:val="none" w:sz="0" w:space="0" w:color="auto"/>
        <w:bottom w:val="none" w:sz="0" w:space="0" w:color="auto"/>
        <w:right w:val="none" w:sz="0" w:space="0" w:color="auto"/>
      </w:divBdr>
    </w:div>
    <w:div w:id="565148734">
      <w:bodyDiv w:val="1"/>
      <w:marLeft w:val="0"/>
      <w:marRight w:val="0"/>
      <w:marTop w:val="0"/>
      <w:marBottom w:val="0"/>
      <w:divBdr>
        <w:top w:val="none" w:sz="0" w:space="0" w:color="auto"/>
        <w:left w:val="none" w:sz="0" w:space="0" w:color="auto"/>
        <w:bottom w:val="none" w:sz="0" w:space="0" w:color="auto"/>
        <w:right w:val="none" w:sz="0" w:space="0" w:color="auto"/>
      </w:divBdr>
    </w:div>
    <w:div w:id="571736564">
      <w:bodyDiv w:val="1"/>
      <w:marLeft w:val="0"/>
      <w:marRight w:val="0"/>
      <w:marTop w:val="0"/>
      <w:marBottom w:val="0"/>
      <w:divBdr>
        <w:top w:val="none" w:sz="0" w:space="0" w:color="auto"/>
        <w:left w:val="none" w:sz="0" w:space="0" w:color="auto"/>
        <w:bottom w:val="none" w:sz="0" w:space="0" w:color="auto"/>
        <w:right w:val="none" w:sz="0" w:space="0" w:color="auto"/>
      </w:divBdr>
    </w:div>
    <w:div w:id="583878044">
      <w:bodyDiv w:val="1"/>
      <w:marLeft w:val="0"/>
      <w:marRight w:val="0"/>
      <w:marTop w:val="0"/>
      <w:marBottom w:val="0"/>
      <w:divBdr>
        <w:top w:val="none" w:sz="0" w:space="0" w:color="auto"/>
        <w:left w:val="none" w:sz="0" w:space="0" w:color="auto"/>
        <w:bottom w:val="none" w:sz="0" w:space="0" w:color="auto"/>
        <w:right w:val="none" w:sz="0" w:space="0" w:color="auto"/>
      </w:divBdr>
    </w:div>
    <w:div w:id="596058385">
      <w:bodyDiv w:val="1"/>
      <w:marLeft w:val="0"/>
      <w:marRight w:val="0"/>
      <w:marTop w:val="0"/>
      <w:marBottom w:val="0"/>
      <w:divBdr>
        <w:top w:val="none" w:sz="0" w:space="0" w:color="auto"/>
        <w:left w:val="none" w:sz="0" w:space="0" w:color="auto"/>
        <w:bottom w:val="none" w:sz="0" w:space="0" w:color="auto"/>
        <w:right w:val="none" w:sz="0" w:space="0" w:color="auto"/>
      </w:divBdr>
    </w:div>
    <w:div w:id="633213695">
      <w:bodyDiv w:val="1"/>
      <w:marLeft w:val="0"/>
      <w:marRight w:val="0"/>
      <w:marTop w:val="0"/>
      <w:marBottom w:val="0"/>
      <w:divBdr>
        <w:top w:val="none" w:sz="0" w:space="0" w:color="auto"/>
        <w:left w:val="none" w:sz="0" w:space="0" w:color="auto"/>
        <w:bottom w:val="none" w:sz="0" w:space="0" w:color="auto"/>
        <w:right w:val="none" w:sz="0" w:space="0" w:color="auto"/>
      </w:divBdr>
    </w:div>
    <w:div w:id="639262779">
      <w:bodyDiv w:val="1"/>
      <w:marLeft w:val="0"/>
      <w:marRight w:val="0"/>
      <w:marTop w:val="0"/>
      <w:marBottom w:val="0"/>
      <w:divBdr>
        <w:top w:val="none" w:sz="0" w:space="0" w:color="auto"/>
        <w:left w:val="none" w:sz="0" w:space="0" w:color="auto"/>
        <w:bottom w:val="none" w:sz="0" w:space="0" w:color="auto"/>
        <w:right w:val="none" w:sz="0" w:space="0" w:color="auto"/>
      </w:divBdr>
    </w:div>
    <w:div w:id="649670524">
      <w:bodyDiv w:val="1"/>
      <w:marLeft w:val="0"/>
      <w:marRight w:val="0"/>
      <w:marTop w:val="0"/>
      <w:marBottom w:val="0"/>
      <w:divBdr>
        <w:top w:val="none" w:sz="0" w:space="0" w:color="auto"/>
        <w:left w:val="none" w:sz="0" w:space="0" w:color="auto"/>
        <w:bottom w:val="none" w:sz="0" w:space="0" w:color="auto"/>
        <w:right w:val="none" w:sz="0" w:space="0" w:color="auto"/>
      </w:divBdr>
    </w:div>
    <w:div w:id="652224938">
      <w:bodyDiv w:val="1"/>
      <w:marLeft w:val="0"/>
      <w:marRight w:val="0"/>
      <w:marTop w:val="0"/>
      <w:marBottom w:val="0"/>
      <w:divBdr>
        <w:top w:val="none" w:sz="0" w:space="0" w:color="auto"/>
        <w:left w:val="none" w:sz="0" w:space="0" w:color="auto"/>
        <w:bottom w:val="none" w:sz="0" w:space="0" w:color="auto"/>
        <w:right w:val="none" w:sz="0" w:space="0" w:color="auto"/>
      </w:divBdr>
    </w:div>
    <w:div w:id="688876172">
      <w:bodyDiv w:val="1"/>
      <w:marLeft w:val="0"/>
      <w:marRight w:val="0"/>
      <w:marTop w:val="0"/>
      <w:marBottom w:val="0"/>
      <w:divBdr>
        <w:top w:val="none" w:sz="0" w:space="0" w:color="auto"/>
        <w:left w:val="none" w:sz="0" w:space="0" w:color="auto"/>
        <w:bottom w:val="none" w:sz="0" w:space="0" w:color="auto"/>
        <w:right w:val="none" w:sz="0" w:space="0" w:color="auto"/>
      </w:divBdr>
    </w:div>
    <w:div w:id="689918937">
      <w:bodyDiv w:val="1"/>
      <w:marLeft w:val="0"/>
      <w:marRight w:val="0"/>
      <w:marTop w:val="0"/>
      <w:marBottom w:val="0"/>
      <w:divBdr>
        <w:top w:val="none" w:sz="0" w:space="0" w:color="auto"/>
        <w:left w:val="none" w:sz="0" w:space="0" w:color="auto"/>
        <w:bottom w:val="none" w:sz="0" w:space="0" w:color="auto"/>
        <w:right w:val="none" w:sz="0" w:space="0" w:color="auto"/>
      </w:divBdr>
    </w:div>
    <w:div w:id="690109772">
      <w:bodyDiv w:val="1"/>
      <w:marLeft w:val="0"/>
      <w:marRight w:val="0"/>
      <w:marTop w:val="0"/>
      <w:marBottom w:val="0"/>
      <w:divBdr>
        <w:top w:val="none" w:sz="0" w:space="0" w:color="auto"/>
        <w:left w:val="none" w:sz="0" w:space="0" w:color="auto"/>
        <w:bottom w:val="none" w:sz="0" w:space="0" w:color="auto"/>
        <w:right w:val="none" w:sz="0" w:space="0" w:color="auto"/>
      </w:divBdr>
    </w:div>
    <w:div w:id="707097932">
      <w:bodyDiv w:val="1"/>
      <w:marLeft w:val="0"/>
      <w:marRight w:val="0"/>
      <w:marTop w:val="0"/>
      <w:marBottom w:val="0"/>
      <w:divBdr>
        <w:top w:val="none" w:sz="0" w:space="0" w:color="auto"/>
        <w:left w:val="none" w:sz="0" w:space="0" w:color="auto"/>
        <w:bottom w:val="none" w:sz="0" w:space="0" w:color="auto"/>
        <w:right w:val="none" w:sz="0" w:space="0" w:color="auto"/>
      </w:divBdr>
    </w:div>
    <w:div w:id="753012608">
      <w:bodyDiv w:val="1"/>
      <w:marLeft w:val="0"/>
      <w:marRight w:val="0"/>
      <w:marTop w:val="0"/>
      <w:marBottom w:val="0"/>
      <w:divBdr>
        <w:top w:val="none" w:sz="0" w:space="0" w:color="auto"/>
        <w:left w:val="none" w:sz="0" w:space="0" w:color="auto"/>
        <w:bottom w:val="none" w:sz="0" w:space="0" w:color="auto"/>
        <w:right w:val="none" w:sz="0" w:space="0" w:color="auto"/>
      </w:divBdr>
    </w:div>
    <w:div w:id="762334331">
      <w:bodyDiv w:val="1"/>
      <w:marLeft w:val="0"/>
      <w:marRight w:val="0"/>
      <w:marTop w:val="0"/>
      <w:marBottom w:val="0"/>
      <w:divBdr>
        <w:top w:val="none" w:sz="0" w:space="0" w:color="auto"/>
        <w:left w:val="none" w:sz="0" w:space="0" w:color="auto"/>
        <w:bottom w:val="none" w:sz="0" w:space="0" w:color="auto"/>
        <w:right w:val="none" w:sz="0" w:space="0" w:color="auto"/>
      </w:divBdr>
    </w:div>
    <w:div w:id="783229218">
      <w:bodyDiv w:val="1"/>
      <w:marLeft w:val="0"/>
      <w:marRight w:val="0"/>
      <w:marTop w:val="0"/>
      <w:marBottom w:val="0"/>
      <w:divBdr>
        <w:top w:val="none" w:sz="0" w:space="0" w:color="auto"/>
        <w:left w:val="none" w:sz="0" w:space="0" w:color="auto"/>
        <w:bottom w:val="none" w:sz="0" w:space="0" w:color="auto"/>
        <w:right w:val="none" w:sz="0" w:space="0" w:color="auto"/>
      </w:divBdr>
    </w:div>
    <w:div w:id="803695297">
      <w:bodyDiv w:val="1"/>
      <w:marLeft w:val="0"/>
      <w:marRight w:val="0"/>
      <w:marTop w:val="0"/>
      <w:marBottom w:val="0"/>
      <w:divBdr>
        <w:top w:val="none" w:sz="0" w:space="0" w:color="auto"/>
        <w:left w:val="none" w:sz="0" w:space="0" w:color="auto"/>
        <w:bottom w:val="none" w:sz="0" w:space="0" w:color="auto"/>
        <w:right w:val="none" w:sz="0" w:space="0" w:color="auto"/>
      </w:divBdr>
    </w:div>
    <w:div w:id="807093351">
      <w:bodyDiv w:val="1"/>
      <w:marLeft w:val="0"/>
      <w:marRight w:val="0"/>
      <w:marTop w:val="0"/>
      <w:marBottom w:val="0"/>
      <w:divBdr>
        <w:top w:val="none" w:sz="0" w:space="0" w:color="auto"/>
        <w:left w:val="none" w:sz="0" w:space="0" w:color="auto"/>
        <w:bottom w:val="none" w:sz="0" w:space="0" w:color="auto"/>
        <w:right w:val="none" w:sz="0" w:space="0" w:color="auto"/>
      </w:divBdr>
      <w:divsChild>
        <w:div w:id="190651534">
          <w:marLeft w:val="0"/>
          <w:marRight w:val="0"/>
          <w:marTop w:val="0"/>
          <w:marBottom w:val="0"/>
          <w:divBdr>
            <w:top w:val="none" w:sz="0" w:space="0" w:color="auto"/>
            <w:left w:val="none" w:sz="0" w:space="0" w:color="auto"/>
            <w:bottom w:val="none" w:sz="0" w:space="0" w:color="auto"/>
            <w:right w:val="none" w:sz="0" w:space="0" w:color="auto"/>
          </w:divBdr>
        </w:div>
        <w:div w:id="335891205">
          <w:marLeft w:val="0"/>
          <w:marRight w:val="0"/>
          <w:marTop w:val="0"/>
          <w:marBottom w:val="0"/>
          <w:divBdr>
            <w:top w:val="none" w:sz="0" w:space="0" w:color="auto"/>
            <w:left w:val="none" w:sz="0" w:space="0" w:color="auto"/>
            <w:bottom w:val="none" w:sz="0" w:space="0" w:color="auto"/>
            <w:right w:val="none" w:sz="0" w:space="0" w:color="auto"/>
          </w:divBdr>
        </w:div>
        <w:div w:id="809444499">
          <w:marLeft w:val="0"/>
          <w:marRight w:val="0"/>
          <w:marTop w:val="0"/>
          <w:marBottom w:val="0"/>
          <w:divBdr>
            <w:top w:val="none" w:sz="0" w:space="0" w:color="auto"/>
            <w:left w:val="none" w:sz="0" w:space="0" w:color="auto"/>
            <w:bottom w:val="none" w:sz="0" w:space="0" w:color="auto"/>
            <w:right w:val="none" w:sz="0" w:space="0" w:color="auto"/>
          </w:divBdr>
        </w:div>
        <w:div w:id="1061518556">
          <w:marLeft w:val="0"/>
          <w:marRight w:val="0"/>
          <w:marTop w:val="0"/>
          <w:marBottom w:val="0"/>
          <w:divBdr>
            <w:top w:val="none" w:sz="0" w:space="0" w:color="auto"/>
            <w:left w:val="none" w:sz="0" w:space="0" w:color="auto"/>
            <w:bottom w:val="none" w:sz="0" w:space="0" w:color="auto"/>
            <w:right w:val="none" w:sz="0" w:space="0" w:color="auto"/>
          </w:divBdr>
        </w:div>
        <w:div w:id="1348943907">
          <w:marLeft w:val="0"/>
          <w:marRight w:val="0"/>
          <w:marTop w:val="0"/>
          <w:marBottom w:val="0"/>
          <w:divBdr>
            <w:top w:val="none" w:sz="0" w:space="0" w:color="auto"/>
            <w:left w:val="none" w:sz="0" w:space="0" w:color="auto"/>
            <w:bottom w:val="none" w:sz="0" w:space="0" w:color="auto"/>
            <w:right w:val="none" w:sz="0" w:space="0" w:color="auto"/>
          </w:divBdr>
          <w:divsChild>
            <w:div w:id="890534863">
              <w:marLeft w:val="-75"/>
              <w:marRight w:val="0"/>
              <w:marTop w:val="30"/>
              <w:marBottom w:val="30"/>
              <w:divBdr>
                <w:top w:val="none" w:sz="0" w:space="0" w:color="auto"/>
                <w:left w:val="none" w:sz="0" w:space="0" w:color="auto"/>
                <w:bottom w:val="none" w:sz="0" w:space="0" w:color="auto"/>
                <w:right w:val="none" w:sz="0" w:space="0" w:color="auto"/>
              </w:divBdr>
              <w:divsChild>
                <w:div w:id="9920915">
                  <w:marLeft w:val="0"/>
                  <w:marRight w:val="0"/>
                  <w:marTop w:val="0"/>
                  <w:marBottom w:val="0"/>
                  <w:divBdr>
                    <w:top w:val="none" w:sz="0" w:space="0" w:color="auto"/>
                    <w:left w:val="none" w:sz="0" w:space="0" w:color="auto"/>
                    <w:bottom w:val="none" w:sz="0" w:space="0" w:color="auto"/>
                    <w:right w:val="none" w:sz="0" w:space="0" w:color="auto"/>
                  </w:divBdr>
                  <w:divsChild>
                    <w:div w:id="62798752">
                      <w:marLeft w:val="0"/>
                      <w:marRight w:val="0"/>
                      <w:marTop w:val="0"/>
                      <w:marBottom w:val="0"/>
                      <w:divBdr>
                        <w:top w:val="none" w:sz="0" w:space="0" w:color="auto"/>
                        <w:left w:val="none" w:sz="0" w:space="0" w:color="auto"/>
                        <w:bottom w:val="none" w:sz="0" w:space="0" w:color="auto"/>
                        <w:right w:val="none" w:sz="0" w:space="0" w:color="auto"/>
                      </w:divBdr>
                    </w:div>
                    <w:div w:id="425659790">
                      <w:marLeft w:val="0"/>
                      <w:marRight w:val="0"/>
                      <w:marTop w:val="0"/>
                      <w:marBottom w:val="0"/>
                      <w:divBdr>
                        <w:top w:val="none" w:sz="0" w:space="0" w:color="auto"/>
                        <w:left w:val="none" w:sz="0" w:space="0" w:color="auto"/>
                        <w:bottom w:val="none" w:sz="0" w:space="0" w:color="auto"/>
                        <w:right w:val="none" w:sz="0" w:space="0" w:color="auto"/>
                      </w:divBdr>
                    </w:div>
                  </w:divsChild>
                </w:div>
                <w:div w:id="143207513">
                  <w:marLeft w:val="0"/>
                  <w:marRight w:val="0"/>
                  <w:marTop w:val="0"/>
                  <w:marBottom w:val="0"/>
                  <w:divBdr>
                    <w:top w:val="none" w:sz="0" w:space="0" w:color="auto"/>
                    <w:left w:val="none" w:sz="0" w:space="0" w:color="auto"/>
                    <w:bottom w:val="none" w:sz="0" w:space="0" w:color="auto"/>
                    <w:right w:val="none" w:sz="0" w:space="0" w:color="auto"/>
                  </w:divBdr>
                  <w:divsChild>
                    <w:div w:id="296229163">
                      <w:marLeft w:val="0"/>
                      <w:marRight w:val="0"/>
                      <w:marTop w:val="0"/>
                      <w:marBottom w:val="0"/>
                      <w:divBdr>
                        <w:top w:val="none" w:sz="0" w:space="0" w:color="auto"/>
                        <w:left w:val="none" w:sz="0" w:space="0" w:color="auto"/>
                        <w:bottom w:val="none" w:sz="0" w:space="0" w:color="auto"/>
                        <w:right w:val="none" w:sz="0" w:space="0" w:color="auto"/>
                      </w:divBdr>
                    </w:div>
                    <w:div w:id="460659568">
                      <w:marLeft w:val="0"/>
                      <w:marRight w:val="0"/>
                      <w:marTop w:val="0"/>
                      <w:marBottom w:val="0"/>
                      <w:divBdr>
                        <w:top w:val="none" w:sz="0" w:space="0" w:color="auto"/>
                        <w:left w:val="none" w:sz="0" w:space="0" w:color="auto"/>
                        <w:bottom w:val="none" w:sz="0" w:space="0" w:color="auto"/>
                        <w:right w:val="none" w:sz="0" w:space="0" w:color="auto"/>
                      </w:divBdr>
                    </w:div>
                    <w:div w:id="509951454">
                      <w:marLeft w:val="0"/>
                      <w:marRight w:val="0"/>
                      <w:marTop w:val="0"/>
                      <w:marBottom w:val="0"/>
                      <w:divBdr>
                        <w:top w:val="none" w:sz="0" w:space="0" w:color="auto"/>
                        <w:left w:val="none" w:sz="0" w:space="0" w:color="auto"/>
                        <w:bottom w:val="none" w:sz="0" w:space="0" w:color="auto"/>
                        <w:right w:val="none" w:sz="0" w:space="0" w:color="auto"/>
                      </w:divBdr>
                    </w:div>
                  </w:divsChild>
                </w:div>
                <w:div w:id="216475726">
                  <w:marLeft w:val="0"/>
                  <w:marRight w:val="0"/>
                  <w:marTop w:val="0"/>
                  <w:marBottom w:val="0"/>
                  <w:divBdr>
                    <w:top w:val="none" w:sz="0" w:space="0" w:color="auto"/>
                    <w:left w:val="none" w:sz="0" w:space="0" w:color="auto"/>
                    <w:bottom w:val="none" w:sz="0" w:space="0" w:color="auto"/>
                    <w:right w:val="none" w:sz="0" w:space="0" w:color="auto"/>
                  </w:divBdr>
                  <w:divsChild>
                    <w:div w:id="818113080">
                      <w:marLeft w:val="0"/>
                      <w:marRight w:val="0"/>
                      <w:marTop w:val="0"/>
                      <w:marBottom w:val="0"/>
                      <w:divBdr>
                        <w:top w:val="none" w:sz="0" w:space="0" w:color="auto"/>
                        <w:left w:val="none" w:sz="0" w:space="0" w:color="auto"/>
                        <w:bottom w:val="none" w:sz="0" w:space="0" w:color="auto"/>
                        <w:right w:val="none" w:sz="0" w:space="0" w:color="auto"/>
                      </w:divBdr>
                    </w:div>
                  </w:divsChild>
                </w:div>
                <w:div w:id="446119752">
                  <w:marLeft w:val="0"/>
                  <w:marRight w:val="0"/>
                  <w:marTop w:val="0"/>
                  <w:marBottom w:val="0"/>
                  <w:divBdr>
                    <w:top w:val="none" w:sz="0" w:space="0" w:color="auto"/>
                    <w:left w:val="none" w:sz="0" w:space="0" w:color="auto"/>
                    <w:bottom w:val="none" w:sz="0" w:space="0" w:color="auto"/>
                    <w:right w:val="none" w:sz="0" w:space="0" w:color="auto"/>
                  </w:divBdr>
                  <w:divsChild>
                    <w:div w:id="1315573788">
                      <w:marLeft w:val="0"/>
                      <w:marRight w:val="0"/>
                      <w:marTop w:val="0"/>
                      <w:marBottom w:val="0"/>
                      <w:divBdr>
                        <w:top w:val="none" w:sz="0" w:space="0" w:color="auto"/>
                        <w:left w:val="none" w:sz="0" w:space="0" w:color="auto"/>
                        <w:bottom w:val="none" w:sz="0" w:space="0" w:color="auto"/>
                        <w:right w:val="none" w:sz="0" w:space="0" w:color="auto"/>
                      </w:divBdr>
                    </w:div>
                  </w:divsChild>
                </w:div>
                <w:div w:id="507445559">
                  <w:marLeft w:val="0"/>
                  <w:marRight w:val="0"/>
                  <w:marTop w:val="0"/>
                  <w:marBottom w:val="0"/>
                  <w:divBdr>
                    <w:top w:val="none" w:sz="0" w:space="0" w:color="auto"/>
                    <w:left w:val="none" w:sz="0" w:space="0" w:color="auto"/>
                    <w:bottom w:val="none" w:sz="0" w:space="0" w:color="auto"/>
                    <w:right w:val="none" w:sz="0" w:space="0" w:color="auto"/>
                  </w:divBdr>
                  <w:divsChild>
                    <w:div w:id="1909149932">
                      <w:marLeft w:val="0"/>
                      <w:marRight w:val="0"/>
                      <w:marTop w:val="0"/>
                      <w:marBottom w:val="0"/>
                      <w:divBdr>
                        <w:top w:val="none" w:sz="0" w:space="0" w:color="auto"/>
                        <w:left w:val="none" w:sz="0" w:space="0" w:color="auto"/>
                        <w:bottom w:val="none" w:sz="0" w:space="0" w:color="auto"/>
                        <w:right w:val="none" w:sz="0" w:space="0" w:color="auto"/>
                      </w:divBdr>
                    </w:div>
                    <w:div w:id="1963727543">
                      <w:marLeft w:val="0"/>
                      <w:marRight w:val="0"/>
                      <w:marTop w:val="0"/>
                      <w:marBottom w:val="0"/>
                      <w:divBdr>
                        <w:top w:val="none" w:sz="0" w:space="0" w:color="auto"/>
                        <w:left w:val="none" w:sz="0" w:space="0" w:color="auto"/>
                        <w:bottom w:val="none" w:sz="0" w:space="0" w:color="auto"/>
                        <w:right w:val="none" w:sz="0" w:space="0" w:color="auto"/>
                      </w:divBdr>
                    </w:div>
                  </w:divsChild>
                </w:div>
                <w:div w:id="510342211">
                  <w:marLeft w:val="0"/>
                  <w:marRight w:val="0"/>
                  <w:marTop w:val="0"/>
                  <w:marBottom w:val="0"/>
                  <w:divBdr>
                    <w:top w:val="none" w:sz="0" w:space="0" w:color="auto"/>
                    <w:left w:val="none" w:sz="0" w:space="0" w:color="auto"/>
                    <w:bottom w:val="none" w:sz="0" w:space="0" w:color="auto"/>
                    <w:right w:val="none" w:sz="0" w:space="0" w:color="auto"/>
                  </w:divBdr>
                  <w:divsChild>
                    <w:div w:id="1770537499">
                      <w:marLeft w:val="0"/>
                      <w:marRight w:val="0"/>
                      <w:marTop w:val="0"/>
                      <w:marBottom w:val="0"/>
                      <w:divBdr>
                        <w:top w:val="none" w:sz="0" w:space="0" w:color="auto"/>
                        <w:left w:val="none" w:sz="0" w:space="0" w:color="auto"/>
                        <w:bottom w:val="none" w:sz="0" w:space="0" w:color="auto"/>
                        <w:right w:val="none" w:sz="0" w:space="0" w:color="auto"/>
                      </w:divBdr>
                    </w:div>
                  </w:divsChild>
                </w:div>
                <w:div w:id="630743400">
                  <w:marLeft w:val="0"/>
                  <w:marRight w:val="0"/>
                  <w:marTop w:val="0"/>
                  <w:marBottom w:val="0"/>
                  <w:divBdr>
                    <w:top w:val="none" w:sz="0" w:space="0" w:color="auto"/>
                    <w:left w:val="none" w:sz="0" w:space="0" w:color="auto"/>
                    <w:bottom w:val="none" w:sz="0" w:space="0" w:color="auto"/>
                    <w:right w:val="none" w:sz="0" w:space="0" w:color="auto"/>
                  </w:divBdr>
                  <w:divsChild>
                    <w:div w:id="198395316">
                      <w:marLeft w:val="0"/>
                      <w:marRight w:val="0"/>
                      <w:marTop w:val="0"/>
                      <w:marBottom w:val="0"/>
                      <w:divBdr>
                        <w:top w:val="none" w:sz="0" w:space="0" w:color="auto"/>
                        <w:left w:val="none" w:sz="0" w:space="0" w:color="auto"/>
                        <w:bottom w:val="none" w:sz="0" w:space="0" w:color="auto"/>
                        <w:right w:val="none" w:sz="0" w:space="0" w:color="auto"/>
                      </w:divBdr>
                    </w:div>
                    <w:div w:id="1551764718">
                      <w:marLeft w:val="0"/>
                      <w:marRight w:val="0"/>
                      <w:marTop w:val="0"/>
                      <w:marBottom w:val="0"/>
                      <w:divBdr>
                        <w:top w:val="none" w:sz="0" w:space="0" w:color="auto"/>
                        <w:left w:val="none" w:sz="0" w:space="0" w:color="auto"/>
                        <w:bottom w:val="none" w:sz="0" w:space="0" w:color="auto"/>
                        <w:right w:val="none" w:sz="0" w:space="0" w:color="auto"/>
                      </w:divBdr>
                    </w:div>
                  </w:divsChild>
                </w:div>
                <w:div w:id="718477563">
                  <w:marLeft w:val="0"/>
                  <w:marRight w:val="0"/>
                  <w:marTop w:val="0"/>
                  <w:marBottom w:val="0"/>
                  <w:divBdr>
                    <w:top w:val="none" w:sz="0" w:space="0" w:color="auto"/>
                    <w:left w:val="none" w:sz="0" w:space="0" w:color="auto"/>
                    <w:bottom w:val="none" w:sz="0" w:space="0" w:color="auto"/>
                    <w:right w:val="none" w:sz="0" w:space="0" w:color="auto"/>
                  </w:divBdr>
                  <w:divsChild>
                    <w:div w:id="280183664">
                      <w:marLeft w:val="0"/>
                      <w:marRight w:val="0"/>
                      <w:marTop w:val="0"/>
                      <w:marBottom w:val="0"/>
                      <w:divBdr>
                        <w:top w:val="none" w:sz="0" w:space="0" w:color="auto"/>
                        <w:left w:val="none" w:sz="0" w:space="0" w:color="auto"/>
                        <w:bottom w:val="none" w:sz="0" w:space="0" w:color="auto"/>
                        <w:right w:val="none" w:sz="0" w:space="0" w:color="auto"/>
                      </w:divBdr>
                    </w:div>
                    <w:div w:id="629673438">
                      <w:marLeft w:val="0"/>
                      <w:marRight w:val="0"/>
                      <w:marTop w:val="0"/>
                      <w:marBottom w:val="0"/>
                      <w:divBdr>
                        <w:top w:val="none" w:sz="0" w:space="0" w:color="auto"/>
                        <w:left w:val="none" w:sz="0" w:space="0" w:color="auto"/>
                        <w:bottom w:val="none" w:sz="0" w:space="0" w:color="auto"/>
                        <w:right w:val="none" w:sz="0" w:space="0" w:color="auto"/>
                      </w:divBdr>
                    </w:div>
                  </w:divsChild>
                </w:div>
                <w:div w:id="862939993">
                  <w:marLeft w:val="0"/>
                  <w:marRight w:val="0"/>
                  <w:marTop w:val="0"/>
                  <w:marBottom w:val="0"/>
                  <w:divBdr>
                    <w:top w:val="none" w:sz="0" w:space="0" w:color="auto"/>
                    <w:left w:val="none" w:sz="0" w:space="0" w:color="auto"/>
                    <w:bottom w:val="none" w:sz="0" w:space="0" w:color="auto"/>
                    <w:right w:val="none" w:sz="0" w:space="0" w:color="auto"/>
                  </w:divBdr>
                  <w:divsChild>
                    <w:div w:id="987441470">
                      <w:marLeft w:val="0"/>
                      <w:marRight w:val="0"/>
                      <w:marTop w:val="0"/>
                      <w:marBottom w:val="0"/>
                      <w:divBdr>
                        <w:top w:val="none" w:sz="0" w:space="0" w:color="auto"/>
                        <w:left w:val="none" w:sz="0" w:space="0" w:color="auto"/>
                        <w:bottom w:val="none" w:sz="0" w:space="0" w:color="auto"/>
                        <w:right w:val="none" w:sz="0" w:space="0" w:color="auto"/>
                      </w:divBdr>
                    </w:div>
                  </w:divsChild>
                </w:div>
                <w:div w:id="877861061">
                  <w:marLeft w:val="0"/>
                  <w:marRight w:val="0"/>
                  <w:marTop w:val="0"/>
                  <w:marBottom w:val="0"/>
                  <w:divBdr>
                    <w:top w:val="none" w:sz="0" w:space="0" w:color="auto"/>
                    <w:left w:val="none" w:sz="0" w:space="0" w:color="auto"/>
                    <w:bottom w:val="none" w:sz="0" w:space="0" w:color="auto"/>
                    <w:right w:val="none" w:sz="0" w:space="0" w:color="auto"/>
                  </w:divBdr>
                  <w:divsChild>
                    <w:div w:id="1373657065">
                      <w:marLeft w:val="0"/>
                      <w:marRight w:val="0"/>
                      <w:marTop w:val="0"/>
                      <w:marBottom w:val="0"/>
                      <w:divBdr>
                        <w:top w:val="none" w:sz="0" w:space="0" w:color="auto"/>
                        <w:left w:val="none" w:sz="0" w:space="0" w:color="auto"/>
                        <w:bottom w:val="none" w:sz="0" w:space="0" w:color="auto"/>
                        <w:right w:val="none" w:sz="0" w:space="0" w:color="auto"/>
                      </w:divBdr>
                    </w:div>
                  </w:divsChild>
                </w:div>
                <w:div w:id="1032346948">
                  <w:marLeft w:val="0"/>
                  <w:marRight w:val="0"/>
                  <w:marTop w:val="0"/>
                  <w:marBottom w:val="0"/>
                  <w:divBdr>
                    <w:top w:val="none" w:sz="0" w:space="0" w:color="auto"/>
                    <w:left w:val="none" w:sz="0" w:space="0" w:color="auto"/>
                    <w:bottom w:val="none" w:sz="0" w:space="0" w:color="auto"/>
                    <w:right w:val="none" w:sz="0" w:space="0" w:color="auto"/>
                  </w:divBdr>
                  <w:divsChild>
                    <w:div w:id="121850850">
                      <w:marLeft w:val="0"/>
                      <w:marRight w:val="0"/>
                      <w:marTop w:val="0"/>
                      <w:marBottom w:val="0"/>
                      <w:divBdr>
                        <w:top w:val="none" w:sz="0" w:space="0" w:color="auto"/>
                        <w:left w:val="none" w:sz="0" w:space="0" w:color="auto"/>
                        <w:bottom w:val="none" w:sz="0" w:space="0" w:color="auto"/>
                        <w:right w:val="none" w:sz="0" w:space="0" w:color="auto"/>
                      </w:divBdr>
                    </w:div>
                    <w:div w:id="875461432">
                      <w:marLeft w:val="0"/>
                      <w:marRight w:val="0"/>
                      <w:marTop w:val="0"/>
                      <w:marBottom w:val="0"/>
                      <w:divBdr>
                        <w:top w:val="none" w:sz="0" w:space="0" w:color="auto"/>
                        <w:left w:val="none" w:sz="0" w:space="0" w:color="auto"/>
                        <w:bottom w:val="none" w:sz="0" w:space="0" w:color="auto"/>
                        <w:right w:val="none" w:sz="0" w:space="0" w:color="auto"/>
                      </w:divBdr>
                    </w:div>
                  </w:divsChild>
                </w:div>
                <w:div w:id="1170752191">
                  <w:marLeft w:val="0"/>
                  <w:marRight w:val="0"/>
                  <w:marTop w:val="0"/>
                  <w:marBottom w:val="0"/>
                  <w:divBdr>
                    <w:top w:val="none" w:sz="0" w:space="0" w:color="auto"/>
                    <w:left w:val="none" w:sz="0" w:space="0" w:color="auto"/>
                    <w:bottom w:val="none" w:sz="0" w:space="0" w:color="auto"/>
                    <w:right w:val="none" w:sz="0" w:space="0" w:color="auto"/>
                  </w:divBdr>
                  <w:divsChild>
                    <w:div w:id="1760636773">
                      <w:marLeft w:val="0"/>
                      <w:marRight w:val="0"/>
                      <w:marTop w:val="0"/>
                      <w:marBottom w:val="0"/>
                      <w:divBdr>
                        <w:top w:val="none" w:sz="0" w:space="0" w:color="auto"/>
                        <w:left w:val="none" w:sz="0" w:space="0" w:color="auto"/>
                        <w:bottom w:val="none" w:sz="0" w:space="0" w:color="auto"/>
                        <w:right w:val="none" w:sz="0" w:space="0" w:color="auto"/>
                      </w:divBdr>
                    </w:div>
                  </w:divsChild>
                </w:div>
                <w:div w:id="1280333646">
                  <w:marLeft w:val="0"/>
                  <w:marRight w:val="0"/>
                  <w:marTop w:val="0"/>
                  <w:marBottom w:val="0"/>
                  <w:divBdr>
                    <w:top w:val="none" w:sz="0" w:space="0" w:color="auto"/>
                    <w:left w:val="none" w:sz="0" w:space="0" w:color="auto"/>
                    <w:bottom w:val="none" w:sz="0" w:space="0" w:color="auto"/>
                    <w:right w:val="none" w:sz="0" w:space="0" w:color="auto"/>
                  </w:divBdr>
                  <w:divsChild>
                    <w:div w:id="834225602">
                      <w:marLeft w:val="0"/>
                      <w:marRight w:val="0"/>
                      <w:marTop w:val="0"/>
                      <w:marBottom w:val="0"/>
                      <w:divBdr>
                        <w:top w:val="none" w:sz="0" w:space="0" w:color="auto"/>
                        <w:left w:val="none" w:sz="0" w:space="0" w:color="auto"/>
                        <w:bottom w:val="none" w:sz="0" w:space="0" w:color="auto"/>
                        <w:right w:val="none" w:sz="0" w:space="0" w:color="auto"/>
                      </w:divBdr>
                    </w:div>
                  </w:divsChild>
                </w:div>
                <w:div w:id="1878077699">
                  <w:marLeft w:val="0"/>
                  <w:marRight w:val="0"/>
                  <w:marTop w:val="0"/>
                  <w:marBottom w:val="0"/>
                  <w:divBdr>
                    <w:top w:val="none" w:sz="0" w:space="0" w:color="auto"/>
                    <w:left w:val="none" w:sz="0" w:space="0" w:color="auto"/>
                    <w:bottom w:val="none" w:sz="0" w:space="0" w:color="auto"/>
                    <w:right w:val="none" w:sz="0" w:space="0" w:color="auto"/>
                  </w:divBdr>
                  <w:divsChild>
                    <w:div w:id="1432162268">
                      <w:marLeft w:val="0"/>
                      <w:marRight w:val="0"/>
                      <w:marTop w:val="0"/>
                      <w:marBottom w:val="0"/>
                      <w:divBdr>
                        <w:top w:val="none" w:sz="0" w:space="0" w:color="auto"/>
                        <w:left w:val="none" w:sz="0" w:space="0" w:color="auto"/>
                        <w:bottom w:val="none" w:sz="0" w:space="0" w:color="auto"/>
                        <w:right w:val="none" w:sz="0" w:space="0" w:color="auto"/>
                      </w:divBdr>
                    </w:div>
                  </w:divsChild>
                </w:div>
                <w:div w:id="1931155502">
                  <w:marLeft w:val="0"/>
                  <w:marRight w:val="0"/>
                  <w:marTop w:val="0"/>
                  <w:marBottom w:val="0"/>
                  <w:divBdr>
                    <w:top w:val="none" w:sz="0" w:space="0" w:color="auto"/>
                    <w:left w:val="none" w:sz="0" w:space="0" w:color="auto"/>
                    <w:bottom w:val="none" w:sz="0" w:space="0" w:color="auto"/>
                    <w:right w:val="none" w:sz="0" w:space="0" w:color="auto"/>
                  </w:divBdr>
                  <w:divsChild>
                    <w:div w:id="369888003">
                      <w:marLeft w:val="0"/>
                      <w:marRight w:val="0"/>
                      <w:marTop w:val="0"/>
                      <w:marBottom w:val="0"/>
                      <w:divBdr>
                        <w:top w:val="none" w:sz="0" w:space="0" w:color="auto"/>
                        <w:left w:val="none" w:sz="0" w:space="0" w:color="auto"/>
                        <w:bottom w:val="none" w:sz="0" w:space="0" w:color="auto"/>
                        <w:right w:val="none" w:sz="0" w:space="0" w:color="auto"/>
                      </w:divBdr>
                    </w:div>
                  </w:divsChild>
                </w:div>
                <w:div w:id="1961913297">
                  <w:marLeft w:val="0"/>
                  <w:marRight w:val="0"/>
                  <w:marTop w:val="0"/>
                  <w:marBottom w:val="0"/>
                  <w:divBdr>
                    <w:top w:val="none" w:sz="0" w:space="0" w:color="auto"/>
                    <w:left w:val="none" w:sz="0" w:space="0" w:color="auto"/>
                    <w:bottom w:val="none" w:sz="0" w:space="0" w:color="auto"/>
                    <w:right w:val="none" w:sz="0" w:space="0" w:color="auto"/>
                  </w:divBdr>
                  <w:divsChild>
                    <w:div w:id="15615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667826">
      <w:bodyDiv w:val="1"/>
      <w:marLeft w:val="0"/>
      <w:marRight w:val="0"/>
      <w:marTop w:val="0"/>
      <w:marBottom w:val="0"/>
      <w:divBdr>
        <w:top w:val="none" w:sz="0" w:space="0" w:color="auto"/>
        <w:left w:val="none" w:sz="0" w:space="0" w:color="auto"/>
        <w:bottom w:val="none" w:sz="0" w:space="0" w:color="auto"/>
        <w:right w:val="none" w:sz="0" w:space="0" w:color="auto"/>
      </w:divBdr>
    </w:div>
    <w:div w:id="829096734">
      <w:bodyDiv w:val="1"/>
      <w:marLeft w:val="0"/>
      <w:marRight w:val="0"/>
      <w:marTop w:val="0"/>
      <w:marBottom w:val="0"/>
      <w:divBdr>
        <w:top w:val="none" w:sz="0" w:space="0" w:color="auto"/>
        <w:left w:val="none" w:sz="0" w:space="0" w:color="auto"/>
        <w:bottom w:val="none" w:sz="0" w:space="0" w:color="auto"/>
        <w:right w:val="none" w:sz="0" w:space="0" w:color="auto"/>
      </w:divBdr>
    </w:div>
    <w:div w:id="840657629">
      <w:bodyDiv w:val="1"/>
      <w:marLeft w:val="0"/>
      <w:marRight w:val="0"/>
      <w:marTop w:val="0"/>
      <w:marBottom w:val="0"/>
      <w:divBdr>
        <w:top w:val="none" w:sz="0" w:space="0" w:color="auto"/>
        <w:left w:val="none" w:sz="0" w:space="0" w:color="auto"/>
        <w:bottom w:val="none" w:sz="0" w:space="0" w:color="auto"/>
        <w:right w:val="none" w:sz="0" w:space="0" w:color="auto"/>
      </w:divBdr>
    </w:div>
    <w:div w:id="852841057">
      <w:bodyDiv w:val="1"/>
      <w:marLeft w:val="0"/>
      <w:marRight w:val="0"/>
      <w:marTop w:val="0"/>
      <w:marBottom w:val="0"/>
      <w:divBdr>
        <w:top w:val="none" w:sz="0" w:space="0" w:color="auto"/>
        <w:left w:val="none" w:sz="0" w:space="0" w:color="auto"/>
        <w:bottom w:val="none" w:sz="0" w:space="0" w:color="auto"/>
        <w:right w:val="none" w:sz="0" w:space="0" w:color="auto"/>
      </w:divBdr>
    </w:div>
    <w:div w:id="881020021">
      <w:bodyDiv w:val="1"/>
      <w:marLeft w:val="0"/>
      <w:marRight w:val="0"/>
      <w:marTop w:val="0"/>
      <w:marBottom w:val="0"/>
      <w:divBdr>
        <w:top w:val="none" w:sz="0" w:space="0" w:color="auto"/>
        <w:left w:val="none" w:sz="0" w:space="0" w:color="auto"/>
        <w:bottom w:val="none" w:sz="0" w:space="0" w:color="auto"/>
        <w:right w:val="none" w:sz="0" w:space="0" w:color="auto"/>
      </w:divBdr>
    </w:div>
    <w:div w:id="914705515">
      <w:bodyDiv w:val="1"/>
      <w:marLeft w:val="0"/>
      <w:marRight w:val="0"/>
      <w:marTop w:val="0"/>
      <w:marBottom w:val="0"/>
      <w:divBdr>
        <w:top w:val="none" w:sz="0" w:space="0" w:color="auto"/>
        <w:left w:val="none" w:sz="0" w:space="0" w:color="auto"/>
        <w:bottom w:val="none" w:sz="0" w:space="0" w:color="auto"/>
        <w:right w:val="none" w:sz="0" w:space="0" w:color="auto"/>
      </w:divBdr>
    </w:div>
    <w:div w:id="939800980">
      <w:bodyDiv w:val="1"/>
      <w:marLeft w:val="0"/>
      <w:marRight w:val="0"/>
      <w:marTop w:val="0"/>
      <w:marBottom w:val="0"/>
      <w:divBdr>
        <w:top w:val="none" w:sz="0" w:space="0" w:color="auto"/>
        <w:left w:val="none" w:sz="0" w:space="0" w:color="auto"/>
        <w:bottom w:val="none" w:sz="0" w:space="0" w:color="auto"/>
        <w:right w:val="none" w:sz="0" w:space="0" w:color="auto"/>
      </w:divBdr>
    </w:div>
    <w:div w:id="969095957">
      <w:bodyDiv w:val="1"/>
      <w:marLeft w:val="0"/>
      <w:marRight w:val="0"/>
      <w:marTop w:val="0"/>
      <w:marBottom w:val="0"/>
      <w:divBdr>
        <w:top w:val="none" w:sz="0" w:space="0" w:color="auto"/>
        <w:left w:val="none" w:sz="0" w:space="0" w:color="auto"/>
        <w:bottom w:val="none" w:sz="0" w:space="0" w:color="auto"/>
        <w:right w:val="none" w:sz="0" w:space="0" w:color="auto"/>
      </w:divBdr>
    </w:div>
    <w:div w:id="997803921">
      <w:bodyDiv w:val="1"/>
      <w:marLeft w:val="0"/>
      <w:marRight w:val="0"/>
      <w:marTop w:val="0"/>
      <w:marBottom w:val="0"/>
      <w:divBdr>
        <w:top w:val="none" w:sz="0" w:space="0" w:color="auto"/>
        <w:left w:val="none" w:sz="0" w:space="0" w:color="auto"/>
        <w:bottom w:val="none" w:sz="0" w:space="0" w:color="auto"/>
        <w:right w:val="none" w:sz="0" w:space="0" w:color="auto"/>
      </w:divBdr>
    </w:div>
    <w:div w:id="998996937">
      <w:bodyDiv w:val="1"/>
      <w:marLeft w:val="0"/>
      <w:marRight w:val="0"/>
      <w:marTop w:val="0"/>
      <w:marBottom w:val="0"/>
      <w:divBdr>
        <w:top w:val="none" w:sz="0" w:space="0" w:color="auto"/>
        <w:left w:val="none" w:sz="0" w:space="0" w:color="auto"/>
        <w:bottom w:val="none" w:sz="0" w:space="0" w:color="auto"/>
        <w:right w:val="none" w:sz="0" w:space="0" w:color="auto"/>
      </w:divBdr>
    </w:div>
    <w:div w:id="1025787703">
      <w:bodyDiv w:val="1"/>
      <w:marLeft w:val="0"/>
      <w:marRight w:val="0"/>
      <w:marTop w:val="0"/>
      <w:marBottom w:val="0"/>
      <w:divBdr>
        <w:top w:val="none" w:sz="0" w:space="0" w:color="auto"/>
        <w:left w:val="none" w:sz="0" w:space="0" w:color="auto"/>
        <w:bottom w:val="none" w:sz="0" w:space="0" w:color="auto"/>
        <w:right w:val="none" w:sz="0" w:space="0" w:color="auto"/>
      </w:divBdr>
    </w:div>
    <w:div w:id="1043797346">
      <w:bodyDiv w:val="1"/>
      <w:marLeft w:val="0"/>
      <w:marRight w:val="0"/>
      <w:marTop w:val="0"/>
      <w:marBottom w:val="0"/>
      <w:divBdr>
        <w:top w:val="none" w:sz="0" w:space="0" w:color="auto"/>
        <w:left w:val="none" w:sz="0" w:space="0" w:color="auto"/>
        <w:bottom w:val="none" w:sz="0" w:space="0" w:color="auto"/>
        <w:right w:val="none" w:sz="0" w:space="0" w:color="auto"/>
      </w:divBdr>
    </w:div>
    <w:div w:id="1052072912">
      <w:bodyDiv w:val="1"/>
      <w:marLeft w:val="0"/>
      <w:marRight w:val="0"/>
      <w:marTop w:val="0"/>
      <w:marBottom w:val="0"/>
      <w:divBdr>
        <w:top w:val="none" w:sz="0" w:space="0" w:color="auto"/>
        <w:left w:val="none" w:sz="0" w:space="0" w:color="auto"/>
        <w:bottom w:val="none" w:sz="0" w:space="0" w:color="auto"/>
        <w:right w:val="none" w:sz="0" w:space="0" w:color="auto"/>
      </w:divBdr>
    </w:div>
    <w:div w:id="1083062785">
      <w:bodyDiv w:val="1"/>
      <w:marLeft w:val="0"/>
      <w:marRight w:val="0"/>
      <w:marTop w:val="0"/>
      <w:marBottom w:val="0"/>
      <w:divBdr>
        <w:top w:val="none" w:sz="0" w:space="0" w:color="auto"/>
        <w:left w:val="none" w:sz="0" w:space="0" w:color="auto"/>
        <w:bottom w:val="none" w:sz="0" w:space="0" w:color="auto"/>
        <w:right w:val="none" w:sz="0" w:space="0" w:color="auto"/>
      </w:divBdr>
    </w:div>
    <w:div w:id="1085347249">
      <w:bodyDiv w:val="1"/>
      <w:marLeft w:val="0"/>
      <w:marRight w:val="0"/>
      <w:marTop w:val="0"/>
      <w:marBottom w:val="0"/>
      <w:divBdr>
        <w:top w:val="none" w:sz="0" w:space="0" w:color="auto"/>
        <w:left w:val="none" w:sz="0" w:space="0" w:color="auto"/>
        <w:bottom w:val="none" w:sz="0" w:space="0" w:color="auto"/>
        <w:right w:val="none" w:sz="0" w:space="0" w:color="auto"/>
      </w:divBdr>
    </w:div>
    <w:div w:id="1094284257">
      <w:bodyDiv w:val="1"/>
      <w:marLeft w:val="0"/>
      <w:marRight w:val="0"/>
      <w:marTop w:val="0"/>
      <w:marBottom w:val="0"/>
      <w:divBdr>
        <w:top w:val="none" w:sz="0" w:space="0" w:color="auto"/>
        <w:left w:val="none" w:sz="0" w:space="0" w:color="auto"/>
        <w:bottom w:val="none" w:sz="0" w:space="0" w:color="auto"/>
        <w:right w:val="none" w:sz="0" w:space="0" w:color="auto"/>
      </w:divBdr>
    </w:div>
    <w:div w:id="1113130669">
      <w:bodyDiv w:val="1"/>
      <w:marLeft w:val="0"/>
      <w:marRight w:val="0"/>
      <w:marTop w:val="0"/>
      <w:marBottom w:val="0"/>
      <w:divBdr>
        <w:top w:val="none" w:sz="0" w:space="0" w:color="auto"/>
        <w:left w:val="none" w:sz="0" w:space="0" w:color="auto"/>
        <w:bottom w:val="none" w:sz="0" w:space="0" w:color="auto"/>
        <w:right w:val="none" w:sz="0" w:space="0" w:color="auto"/>
      </w:divBdr>
      <w:divsChild>
        <w:div w:id="1049261716">
          <w:marLeft w:val="0"/>
          <w:marRight w:val="0"/>
          <w:marTop w:val="0"/>
          <w:marBottom w:val="0"/>
          <w:divBdr>
            <w:top w:val="none" w:sz="0" w:space="0" w:color="auto"/>
            <w:left w:val="none" w:sz="0" w:space="0" w:color="auto"/>
            <w:bottom w:val="none" w:sz="0" w:space="0" w:color="auto"/>
            <w:right w:val="none" w:sz="0" w:space="0" w:color="auto"/>
          </w:divBdr>
        </w:div>
      </w:divsChild>
    </w:div>
    <w:div w:id="1113744784">
      <w:bodyDiv w:val="1"/>
      <w:marLeft w:val="0"/>
      <w:marRight w:val="0"/>
      <w:marTop w:val="0"/>
      <w:marBottom w:val="0"/>
      <w:divBdr>
        <w:top w:val="none" w:sz="0" w:space="0" w:color="auto"/>
        <w:left w:val="none" w:sz="0" w:space="0" w:color="auto"/>
        <w:bottom w:val="none" w:sz="0" w:space="0" w:color="auto"/>
        <w:right w:val="none" w:sz="0" w:space="0" w:color="auto"/>
      </w:divBdr>
    </w:div>
    <w:div w:id="1128083684">
      <w:bodyDiv w:val="1"/>
      <w:marLeft w:val="0"/>
      <w:marRight w:val="0"/>
      <w:marTop w:val="0"/>
      <w:marBottom w:val="0"/>
      <w:divBdr>
        <w:top w:val="none" w:sz="0" w:space="0" w:color="auto"/>
        <w:left w:val="none" w:sz="0" w:space="0" w:color="auto"/>
        <w:bottom w:val="none" w:sz="0" w:space="0" w:color="auto"/>
        <w:right w:val="none" w:sz="0" w:space="0" w:color="auto"/>
      </w:divBdr>
    </w:div>
    <w:div w:id="1128665771">
      <w:bodyDiv w:val="1"/>
      <w:marLeft w:val="0"/>
      <w:marRight w:val="0"/>
      <w:marTop w:val="0"/>
      <w:marBottom w:val="0"/>
      <w:divBdr>
        <w:top w:val="none" w:sz="0" w:space="0" w:color="auto"/>
        <w:left w:val="none" w:sz="0" w:space="0" w:color="auto"/>
        <w:bottom w:val="none" w:sz="0" w:space="0" w:color="auto"/>
        <w:right w:val="none" w:sz="0" w:space="0" w:color="auto"/>
      </w:divBdr>
    </w:div>
    <w:div w:id="1144200597">
      <w:bodyDiv w:val="1"/>
      <w:marLeft w:val="0"/>
      <w:marRight w:val="0"/>
      <w:marTop w:val="0"/>
      <w:marBottom w:val="0"/>
      <w:divBdr>
        <w:top w:val="none" w:sz="0" w:space="0" w:color="auto"/>
        <w:left w:val="none" w:sz="0" w:space="0" w:color="auto"/>
        <w:bottom w:val="none" w:sz="0" w:space="0" w:color="auto"/>
        <w:right w:val="none" w:sz="0" w:space="0" w:color="auto"/>
      </w:divBdr>
    </w:div>
    <w:div w:id="1156647957">
      <w:bodyDiv w:val="1"/>
      <w:marLeft w:val="0"/>
      <w:marRight w:val="0"/>
      <w:marTop w:val="0"/>
      <w:marBottom w:val="0"/>
      <w:divBdr>
        <w:top w:val="none" w:sz="0" w:space="0" w:color="auto"/>
        <w:left w:val="none" w:sz="0" w:space="0" w:color="auto"/>
        <w:bottom w:val="none" w:sz="0" w:space="0" w:color="auto"/>
        <w:right w:val="none" w:sz="0" w:space="0" w:color="auto"/>
      </w:divBdr>
    </w:div>
    <w:div w:id="1177232655">
      <w:bodyDiv w:val="1"/>
      <w:marLeft w:val="0"/>
      <w:marRight w:val="0"/>
      <w:marTop w:val="0"/>
      <w:marBottom w:val="0"/>
      <w:divBdr>
        <w:top w:val="none" w:sz="0" w:space="0" w:color="auto"/>
        <w:left w:val="none" w:sz="0" w:space="0" w:color="auto"/>
        <w:bottom w:val="none" w:sz="0" w:space="0" w:color="auto"/>
        <w:right w:val="none" w:sz="0" w:space="0" w:color="auto"/>
      </w:divBdr>
    </w:div>
    <w:div w:id="1236547416">
      <w:bodyDiv w:val="1"/>
      <w:marLeft w:val="0"/>
      <w:marRight w:val="0"/>
      <w:marTop w:val="0"/>
      <w:marBottom w:val="0"/>
      <w:divBdr>
        <w:top w:val="none" w:sz="0" w:space="0" w:color="auto"/>
        <w:left w:val="none" w:sz="0" w:space="0" w:color="auto"/>
        <w:bottom w:val="none" w:sz="0" w:space="0" w:color="auto"/>
        <w:right w:val="none" w:sz="0" w:space="0" w:color="auto"/>
      </w:divBdr>
    </w:div>
    <w:div w:id="1256792522">
      <w:bodyDiv w:val="1"/>
      <w:marLeft w:val="0"/>
      <w:marRight w:val="0"/>
      <w:marTop w:val="0"/>
      <w:marBottom w:val="0"/>
      <w:divBdr>
        <w:top w:val="none" w:sz="0" w:space="0" w:color="auto"/>
        <w:left w:val="none" w:sz="0" w:space="0" w:color="auto"/>
        <w:bottom w:val="none" w:sz="0" w:space="0" w:color="auto"/>
        <w:right w:val="none" w:sz="0" w:space="0" w:color="auto"/>
      </w:divBdr>
      <w:divsChild>
        <w:div w:id="95832297">
          <w:marLeft w:val="0"/>
          <w:marRight w:val="0"/>
          <w:marTop w:val="0"/>
          <w:marBottom w:val="0"/>
          <w:divBdr>
            <w:top w:val="none" w:sz="0" w:space="0" w:color="auto"/>
            <w:left w:val="none" w:sz="0" w:space="0" w:color="auto"/>
            <w:bottom w:val="none" w:sz="0" w:space="0" w:color="auto"/>
            <w:right w:val="none" w:sz="0" w:space="0" w:color="auto"/>
          </w:divBdr>
        </w:div>
        <w:div w:id="588462688">
          <w:marLeft w:val="0"/>
          <w:marRight w:val="0"/>
          <w:marTop w:val="0"/>
          <w:marBottom w:val="0"/>
          <w:divBdr>
            <w:top w:val="none" w:sz="0" w:space="0" w:color="auto"/>
            <w:left w:val="none" w:sz="0" w:space="0" w:color="auto"/>
            <w:bottom w:val="none" w:sz="0" w:space="0" w:color="auto"/>
            <w:right w:val="none" w:sz="0" w:space="0" w:color="auto"/>
          </w:divBdr>
        </w:div>
        <w:div w:id="1051341313">
          <w:marLeft w:val="0"/>
          <w:marRight w:val="0"/>
          <w:marTop w:val="0"/>
          <w:marBottom w:val="0"/>
          <w:divBdr>
            <w:top w:val="none" w:sz="0" w:space="0" w:color="auto"/>
            <w:left w:val="none" w:sz="0" w:space="0" w:color="auto"/>
            <w:bottom w:val="none" w:sz="0" w:space="0" w:color="auto"/>
            <w:right w:val="none" w:sz="0" w:space="0" w:color="auto"/>
          </w:divBdr>
        </w:div>
        <w:div w:id="1128427883">
          <w:marLeft w:val="0"/>
          <w:marRight w:val="0"/>
          <w:marTop w:val="0"/>
          <w:marBottom w:val="0"/>
          <w:divBdr>
            <w:top w:val="none" w:sz="0" w:space="0" w:color="auto"/>
            <w:left w:val="none" w:sz="0" w:space="0" w:color="auto"/>
            <w:bottom w:val="none" w:sz="0" w:space="0" w:color="auto"/>
            <w:right w:val="none" w:sz="0" w:space="0" w:color="auto"/>
          </w:divBdr>
        </w:div>
        <w:div w:id="1783181861">
          <w:marLeft w:val="0"/>
          <w:marRight w:val="0"/>
          <w:marTop w:val="0"/>
          <w:marBottom w:val="0"/>
          <w:divBdr>
            <w:top w:val="none" w:sz="0" w:space="0" w:color="auto"/>
            <w:left w:val="none" w:sz="0" w:space="0" w:color="auto"/>
            <w:bottom w:val="none" w:sz="0" w:space="0" w:color="auto"/>
            <w:right w:val="none" w:sz="0" w:space="0" w:color="auto"/>
          </w:divBdr>
        </w:div>
      </w:divsChild>
    </w:div>
    <w:div w:id="1258368679">
      <w:bodyDiv w:val="1"/>
      <w:marLeft w:val="0"/>
      <w:marRight w:val="0"/>
      <w:marTop w:val="0"/>
      <w:marBottom w:val="0"/>
      <w:divBdr>
        <w:top w:val="none" w:sz="0" w:space="0" w:color="auto"/>
        <w:left w:val="none" w:sz="0" w:space="0" w:color="auto"/>
        <w:bottom w:val="none" w:sz="0" w:space="0" w:color="auto"/>
        <w:right w:val="none" w:sz="0" w:space="0" w:color="auto"/>
      </w:divBdr>
    </w:div>
    <w:div w:id="1295791231">
      <w:bodyDiv w:val="1"/>
      <w:marLeft w:val="0"/>
      <w:marRight w:val="0"/>
      <w:marTop w:val="0"/>
      <w:marBottom w:val="0"/>
      <w:divBdr>
        <w:top w:val="none" w:sz="0" w:space="0" w:color="auto"/>
        <w:left w:val="none" w:sz="0" w:space="0" w:color="auto"/>
        <w:bottom w:val="none" w:sz="0" w:space="0" w:color="auto"/>
        <w:right w:val="none" w:sz="0" w:space="0" w:color="auto"/>
      </w:divBdr>
    </w:div>
    <w:div w:id="1318799507">
      <w:bodyDiv w:val="1"/>
      <w:marLeft w:val="0"/>
      <w:marRight w:val="0"/>
      <w:marTop w:val="0"/>
      <w:marBottom w:val="0"/>
      <w:divBdr>
        <w:top w:val="none" w:sz="0" w:space="0" w:color="auto"/>
        <w:left w:val="none" w:sz="0" w:space="0" w:color="auto"/>
        <w:bottom w:val="none" w:sz="0" w:space="0" w:color="auto"/>
        <w:right w:val="none" w:sz="0" w:space="0" w:color="auto"/>
      </w:divBdr>
    </w:div>
    <w:div w:id="1329558638">
      <w:bodyDiv w:val="1"/>
      <w:marLeft w:val="0"/>
      <w:marRight w:val="0"/>
      <w:marTop w:val="0"/>
      <w:marBottom w:val="0"/>
      <w:divBdr>
        <w:top w:val="none" w:sz="0" w:space="0" w:color="auto"/>
        <w:left w:val="none" w:sz="0" w:space="0" w:color="auto"/>
        <w:bottom w:val="none" w:sz="0" w:space="0" w:color="auto"/>
        <w:right w:val="none" w:sz="0" w:space="0" w:color="auto"/>
      </w:divBdr>
    </w:div>
    <w:div w:id="1340430962">
      <w:bodyDiv w:val="1"/>
      <w:marLeft w:val="0"/>
      <w:marRight w:val="0"/>
      <w:marTop w:val="0"/>
      <w:marBottom w:val="0"/>
      <w:divBdr>
        <w:top w:val="none" w:sz="0" w:space="0" w:color="auto"/>
        <w:left w:val="none" w:sz="0" w:space="0" w:color="auto"/>
        <w:bottom w:val="none" w:sz="0" w:space="0" w:color="auto"/>
        <w:right w:val="none" w:sz="0" w:space="0" w:color="auto"/>
      </w:divBdr>
    </w:div>
    <w:div w:id="1345862350">
      <w:bodyDiv w:val="1"/>
      <w:marLeft w:val="0"/>
      <w:marRight w:val="0"/>
      <w:marTop w:val="0"/>
      <w:marBottom w:val="0"/>
      <w:divBdr>
        <w:top w:val="none" w:sz="0" w:space="0" w:color="auto"/>
        <w:left w:val="none" w:sz="0" w:space="0" w:color="auto"/>
        <w:bottom w:val="none" w:sz="0" w:space="0" w:color="auto"/>
        <w:right w:val="none" w:sz="0" w:space="0" w:color="auto"/>
      </w:divBdr>
    </w:div>
    <w:div w:id="1345983578">
      <w:bodyDiv w:val="1"/>
      <w:marLeft w:val="0"/>
      <w:marRight w:val="0"/>
      <w:marTop w:val="0"/>
      <w:marBottom w:val="0"/>
      <w:divBdr>
        <w:top w:val="none" w:sz="0" w:space="0" w:color="auto"/>
        <w:left w:val="none" w:sz="0" w:space="0" w:color="auto"/>
        <w:bottom w:val="none" w:sz="0" w:space="0" w:color="auto"/>
        <w:right w:val="none" w:sz="0" w:space="0" w:color="auto"/>
      </w:divBdr>
    </w:div>
    <w:div w:id="1369448515">
      <w:bodyDiv w:val="1"/>
      <w:marLeft w:val="0"/>
      <w:marRight w:val="0"/>
      <w:marTop w:val="0"/>
      <w:marBottom w:val="0"/>
      <w:divBdr>
        <w:top w:val="none" w:sz="0" w:space="0" w:color="auto"/>
        <w:left w:val="none" w:sz="0" w:space="0" w:color="auto"/>
        <w:bottom w:val="none" w:sz="0" w:space="0" w:color="auto"/>
        <w:right w:val="none" w:sz="0" w:space="0" w:color="auto"/>
      </w:divBdr>
    </w:div>
    <w:div w:id="1374231431">
      <w:bodyDiv w:val="1"/>
      <w:marLeft w:val="0"/>
      <w:marRight w:val="0"/>
      <w:marTop w:val="0"/>
      <w:marBottom w:val="0"/>
      <w:divBdr>
        <w:top w:val="none" w:sz="0" w:space="0" w:color="auto"/>
        <w:left w:val="none" w:sz="0" w:space="0" w:color="auto"/>
        <w:bottom w:val="none" w:sz="0" w:space="0" w:color="auto"/>
        <w:right w:val="none" w:sz="0" w:space="0" w:color="auto"/>
      </w:divBdr>
    </w:div>
    <w:div w:id="1375932509">
      <w:bodyDiv w:val="1"/>
      <w:marLeft w:val="0"/>
      <w:marRight w:val="0"/>
      <w:marTop w:val="0"/>
      <w:marBottom w:val="0"/>
      <w:divBdr>
        <w:top w:val="none" w:sz="0" w:space="0" w:color="auto"/>
        <w:left w:val="none" w:sz="0" w:space="0" w:color="auto"/>
        <w:bottom w:val="none" w:sz="0" w:space="0" w:color="auto"/>
        <w:right w:val="none" w:sz="0" w:space="0" w:color="auto"/>
      </w:divBdr>
    </w:div>
    <w:div w:id="1405255588">
      <w:bodyDiv w:val="1"/>
      <w:marLeft w:val="0"/>
      <w:marRight w:val="0"/>
      <w:marTop w:val="0"/>
      <w:marBottom w:val="0"/>
      <w:divBdr>
        <w:top w:val="none" w:sz="0" w:space="0" w:color="auto"/>
        <w:left w:val="none" w:sz="0" w:space="0" w:color="auto"/>
        <w:bottom w:val="none" w:sz="0" w:space="0" w:color="auto"/>
        <w:right w:val="none" w:sz="0" w:space="0" w:color="auto"/>
      </w:divBdr>
    </w:div>
    <w:div w:id="1405758328">
      <w:bodyDiv w:val="1"/>
      <w:marLeft w:val="0"/>
      <w:marRight w:val="0"/>
      <w:marTop w:val="0"/>
      <w:marBottom w:val="0"/>
      <w:divBdr>
        <w:top w:val="none" w:sz="0" w:space="0" w:color="auto"/>
        <w:left w:val="none" w:sz="0" w:space="0" w:color="auto"/>
        <w:bottom w:val="none" w:sz="0" w:space="0" w:color="auto"/>
        <w:right w:val="none" w:sz="0" w:space="0" w:color="auto"/>
      </w:divBdr>
    </w:div>
    <w:div w:id="1436946128">
      <w:bodyDiv w:val="1"/>
      <w:marLeft w:val="0"/>
      <w:marRight w:val="0"/>
      <w:marTop w:val="0"/>
      <w:marBottom w:val="0"/>
      <w:divBdr>
        <w:top w:val="none" w:sz="0" w:space="0" w:color="auto"/>
        <w:left w:val="none" w:sz="0" w:space="0" w:color="auto"/>
        <w:bottom w:val="none" w:sz="0" w:space="0" w:color="auto"/>
        <w:right w:val="none" w:sz="0" w:space="0" w:color="auto"/>
      </w:divBdr>
    </w:div>
    <w:div w:id="1442334553">
      <w:bodyDiv w:val="1"/>
      <w:marLeft w:val="0"/>
      <w:marRight w:val="0"/>
      <w:marTop w:val="0"/>
      <w:marBottom w:val="0"/>
      <w:divBdr>
        <w:top w:val="none" w:sz="0" w:space="0" w:color="auto"/>
        <w:left w:val="none" w:sz="0" w:space="0" w:color="auto"/>
        <w:bottom w:val="none" w:sz="0" w:space="0" w:color="auto"/>
        <w:right w:val="none" w:sz="0" w:space="0" w:color="auto"/>
      </w:divBdr>
    </w:div>
    <w:div w:id="1445491488">
      <w:bodyDiv w:val="1"/>
      <w:marLeft w:val="0"/>
      <w:marRight w:val="0"/>
      <w:marTop w:val="0"/>
      <w:marBottom w:val="0"/>
      <w:divBdr>
        <w:top w:val="none" w:sz="0" w:space="0" w:color="auto"/>
        <w:left w:val="none" w:sz="0" w:space="0" w:color="auto"/>
        <w:bottom w:val="none" w:sz="0" w:space="0" w:color="auto"/>
        <w:right w:val="none" w:sz="0" w:space="0" w:color="auto"/>
      </w:divBdr>
    </w:div>
    <w:div w:id="1452017066">
      <w:bodyDiv w:val="1"/>
      <w:marLeft w:val="0"/>
      <w:marRight w:val="0"/>
      <w:marTop w:val="0"/>
      <w:marBottom w:val="0"/>
      <w:divBdr>
        <w:top w:val="none" w:sz="0" w:space="0" w:color="auto"/>
        <w:left w:val="none" w:sz="0" w:space="0" w:color="auto"/>
        <w:bottom w:val="none" w:sz="0" w:space="0" w:color="auto"/>
        <w:right w:val="none" w:sz="0" w:space="0" w:color="auto"/>
      </w:divBdr>
    </w:div>
    <w:div w:id="1460535762">
      <w:bodyDiv w:val="1"/>
      <w:marLeft w:val="0"/>
      <w:marRight w:val="0"/>
      <w:marTop w:val="0"/>
      <w:marBottom w:val="0"/>
      <w:divBdr>
        <w:top w:val="none" w:sz="0" w:space="0" w:color="auto"/>
        <w:left w:val="none" w:sz="0" w:space="0" w:color="auto"/>
        <w:bottom w:val="none" w:sz="0" w:space="0" w:color="auto"/>
        <w:right w:val="none" w:sz="0" w:space="0" w:color="auto"/>
      </w:divBdr>
    </w:div>
    <w:div w:id="1461344798">
      <w:bodyDiv w:val="1"/>
      <w:marLeft w:val="0"/>
      <w:marRight w:val="0"/>
      <w:marTop w:val="0"/>
      <w:marBottom w:val="0"/>
      <w:divBdr>
        <w:top w:val="none" w:sz="0" w:space="0" w:color="auto"/>
        <w:left w:val="none" w:sz="0" w:space="0" w:color="auto"/>
        <w:bottom w:val="none" w:sz="0" w:space="0" w:color="auto"/>
        <w:right w:val="none" w:sz="0" w:space="0" w:color="auto"/>
      </w:divBdr>
    </w:div>
    <w:div w:id="1466966649">
      <w:bodyDiv w:val="1"/>
      <w:marLeft w:val="0"/>
      <w:marRight w:val="0"/>
      <w:marTop w:val="0"/>
      <w:marBottom w:val="0"/>
      <w:divBdr>
        <w:top w:val="none" w:sz="0" w:space="0" w:color="auto"/>
        <w:left w:val="none" w:sz="0" w:space="0" w:color="auto"/>
        <w:bottom w:val="none" w:sz="0" w:space="0" w:color="auto"/>
        <w:right w:val="none" w:sz="0" w:space="0" w:color="auto"/>
      </w:divBdr>
    </w:div>
    <w:div w:id="1495296428">
      <w:bodyDiv w:val="1"/>
      <w:marLeft w:val="0"/>
      <w:marRight w:val="0"/>
      <w:marTop w:val="0"/>
      <w:marBottom w:val="0"/>
      <w:divBdr>
        <w:top w:val="none" w:sz="0" w:space="0" w:color="auto"/>
        <w:left w:val="none" w:sz="0" w:space="0" w:color="auto"/>
        <w:bottom w:val="none" w:sz="0" w:space="0" w:color="auto"/>
        <w:right w:val="none" w:sz="0" w:space="0" w:color="auto"/>
      </w:divBdr>
    </w:div>
    <w:div w:id="1545211701">
      <w:bodyDiv w:val="1"/>
      <w:marLeft w:val="0"/>
      <w:marRight w:val="0"/>
      <w:marTop w:val="0"/>
      <w:marBottom w:val="0"/>
      <w:divBdr>
        <w:top w:val="none" w:sz="0" w:space="0" w:color="auto"/>
        <w:left w:val="none" w:sz="0" w:space="0" w:color="auto"/>
        <w:bottom w:val="none" w:sz="0" w:space="0" w:color="auto"/>
        <w:right w:val="none" w:sz="0" w:space="0" w:color="auto"/>
      </w:divBdr>
    </w:div>
    <w:div w:id="1556625128">
      <w:bodyDiv w:val="1"/>
      <w:marLeft w:val="0"/>
      <w:marRight w:val="0"/>
      <w:marTop w:val="0"/>
      <w:marBottom w:val="0"/>
      <w:divBdr>
        <w:top w:val="none" w:sz="0" w:space="0" w:color="auto"/>
        <w:left w:val="none" w:sz="0" w:space="0" w:color="auto"/>
        <w:bottom w:val="none" w:sz="0" w:space="0" w:color="auto"/>
        <w:right w:val="none" w:sz="0" w:space="0" w:color="auto"/>
      </w:divBdr>
    </w:div>
    <w:div w:id="1581520737">
      <w:bodyDiv w:val="1"/>
      <w:marLeft w:val="0"/>
      <w:marRight w:val="0"/>
      <w:marTop w:val="0"/>
      <w:marBottom w:val="0"/>
      <w:divBdr>
        <w:top w:val="none" w:sz="0" w:space="0" w:color="auto"/>
        <w:left w:val="none" w:sz="0" w:space="0" w:color="auto"/>
        <w:bottom w:val="none" w:sz="0" w:space="0" w:color="auto"/>
        <w:right w:val="none" w:sz="0" w:space="0" w:color="auto"/>
      </w:divBdr>
      <w:divsChild>
        <w:div w:id="584534327">
          <w:marLeft w:val="0"/>
          <w:marRight w:val="0"/>
          <w:marTop w:val="0"/>
          <w:marBottom w:val="0"/>
          <w:divBdr>
            <w:top w:val="none" w:sz="0" w:space="0" w:color="auto"/>
            <w:left w:val="none" w:sz="0" w:space="0" w:color="auto"/>
            <w:bottom w:val="none" w:sz="0" w:space="0" w:color="auto"/>
            <w:right w:val="none" w:sz="0" w:space="0" w:color="auto"/>
          </w:divBdr>
        </w:div>
        <w:div w:id="951983672">
          <w:marLeft w:val="0"/>
          <w:marRight w:val="0"/>
          <w:marTop w:val="0"/>
          <w:marBottom w:val="0"/>
          <w:divBdr>
            <w:top w:val="none" w:sz="0" w:space="0" w:color="auto"/>
            <w:left w:val="none" w:sz="0" w:space="0" w:color="auto"/>
            <w:bottom w:val="none" w:sz="0" w:space="0" w:color="auto"/>
            <w:right w:val="none" w:sz="0" w:space="0" w:color="auto"/>
          </w:divBdr>
        </w:div>
        <w:div w:id="1535925265">
          <w:marLeft w:val="0"/>
          <w:marRight w:val="0"/>
          <w:marTop w:val="0"/>
          <w:marBottom w:val="0"/>
          <w:divBdr>
            <w:top w:val="none" w:sz="0" w:space="0" w:color="auto"/>
            <w:left w:val="none" w:sz="0" w:space="0" w:color="auto"/>
            <w:bottom w:val="none" w:sz="0" w:space="0" w:color="auto"/>
            <w:right w:val="none" w:sz="0" w:space="0" w:color="auto"/>
          </w:divBdr>
          <w:divsChild>
            <w:div w:id="1937980239">
              <w:marLeft w:val="-75"/>
              <w:marRight w:val="0"/>
              <w:marTop w:val="30"/>
              <w:marBottom w:val="30"/>
              <w:divBdr>
                <w:top w:val="none" w:sz="0" w:space="0" w:color="auto"/>
                <w:left w:val="none" w:sz="0" w:space="0" w:color="auto"/>
                <w:bottom w:val="none" w:sz="0" w:space="0" w:color="auto"/>
                <w:right w:val="none" w:sz="0" w:space="0" w:color="auto"/>
              </w:divBdr>
              <w:divsChild>
                <w:div w:id="43332715">
                  <w:marLeft w:val="0"/>
                  <w:marRight w:val="0"/>
                  <w:marTop w:val="0"/>
                  <w:marBottom w:val="0"/>
                  <w:divBdr>
                    <w:top w:val="none" w:sz="0" w:space="0" w:color="auto"/>
                    <w:left w:val="none" w:sz="0" w:space="0" w:color="auto"/>
                    <w:bottom w:val="none" w:sz="0" w:space="0" w:color="auto"/>
                    <w:right w:val="none" w:sz="0" w:space="0" w:color="auto"/>
                  </w:divBdr>
                  <w:divsChild>
                    <w:div w:id="830633215">
                      <w:marLeft w:val="0"/>
                      <w:marRight w:val="0"/>
                      <w:marTop w:val="0"/>
                      <w:marBottom w:val="0"/>
                      <w:divBdr>
                        <w:top w:val="none" w:sz="0" w:space="0" w:color="auto"/>
                        <w:left w:val="none" w:sz="0" w:space="0" w:color="auto"/>
                        <w:bottom w:val="none" w:sz="0" w:space="0" w:color="auto"/>
                        <w:right w:val="none" w:sz="0" w:space="0" w:color="auto"/>
                      </w:divBdr>
                    </w:div>
                  </w:divsChild>
                </w:div>
                <w:div w:id="169223946">
                  <w:marLeft w:val="0"/>
                  <w:marRight w:val="0"/>
                  <w:marTop w:val="0"/>
                  <w:marBottom w:val="0"/>
                  <w:divBdr>
                    <w:top w:val="none" w:sz="0" w:space="0" w:color="auto"/>
                    <w:left w:val="none" w:sz="0" w:space="0" w:color="auto"/>
                    <w:bottom w:val="none" w:sz="0" w:space="0" w:color="auto"/>
                    <w:right w:val="none" w:sz="0" w:space="0" w:color="auto"/>
                  </w:divBdr>
                  <w:divsChild>
                    <w:div w:id="174157206">
                      <w:marLeft w:val="0"/>
                      <w:marRight w:val="0"/>
                      <w:marTop w:val="0"/>
                      <w:marBottom w:val="0"/>
                      <w:divBdr>
                        <w:top w:val="none" w:sz="0" w:space="0" w:color="auto"/>
                        <w:left w:val="none" w:sz="0" w:space="0" w:color="auto"/>
                        <w:bottom w:val="none" w:sz="0" w:space="0" w:color="auto"/>
                        <w:right w:val="none" w:sz="0" w:space="0" w:color="auto"/>
                      </w:divBdr>
                    </w:div>
                    <w:div w:id="1278560885">
                      <w:marLeft w:val="0"/>
                      <w:marRight w:val="0"/>
                      <w:marTop w:val="0"/>
                      <w:marBottom w:val="0"/>
                      <w:divBdr>
                        <w:top w:val="none" w:sz="0" w:space="0" w:color="auto"/>
                        <w:left w:val="none" w:sz="0" w:space="0" w:color="auto"/>
                        <w:bottom w:val="none" w:sz="0" w:space="0" w:color="auto"/>
                        <w:right w:val="none" w:sz="0" w:space="0" w:color="auto"/>
                      </w:divBdr>
                    </w:div>
                  </w:divsChild>
                </w:div>
                <w:div w:id="175196412">
                  <w:marLeft w:val="0"/>
                  <w:marRight w:val="0"/>
                  <w:marTop w:val="0"/>
                  <w:marBottom w:val="0"/>
                  <w:divBdr>
                    <w:top w:val="none" w:sz="0" w:space="0" w:color="auto"/>
                    <w:left w:val="none" w:sz="0" w:space="0" w:color="auto"/>
                    <w:bottom w:val="none" w:sz="0" w:space="0" w:color="auto"/>
                    <w:right w:val="none" w:sz="0" w:space="0" w:color="auto"/>
                  </w:divBdr>
                  <w:divsChild>
                    <w:div w:id="1643190748">
                      <w:marLeft w:val="0"/>
                      <w:marRight w:val="0"/>
                      <w:marTop w:val="0"/>
                      <w:marBottom w:val="0"/>
                      <w:divBdr>
                        <w:top w:val="none" w:sz="0" w:space="0" w:color="auto"/>
                        <w:left w:val="none" w:sz="0" w:space="0" w:color="auto"/>
                        <w:bottom w:val="none" w:sz="0" w:space="0" w:color="auto"/>
                        <w:right w:val="none" w:sz="0" w:space="0" w:color="auto"/>
                      </w:divBdr>
                    </w:div>
                    <w:div w:id="2036954379">
                      <w:marLeft w:val="0"/>
                      <w:marRight w:val="0"/>
                      <w:marTop w:val="0"/>
                      <w:marBottom w:val="0"/>
                      <w:divBdr>
                        <w:top w:val="none" w:sz="0" w:space="0" w:color="auto"/>
                        <w:left w:val="none" w:sz="0" w:space="0" w:color="auto"/>
                        <w:bottom w:val="none" w:sz="0" w:space="0" w:color="auto"/>
                        <w:right w:val="none" w:sz="0" w:space="0" w:color="auto"/>
                      </w:divBdr>
                    </w:div>
                  </w:divsChild>
                </w:div>
                <w:div w:id="212040242">
                  <w:marLeft w:val="0"/>
                  <w:marRight w:val="0"/>
                  <w:marTop w:val="0"/>
                  <w:marBottom w:val="0"/>
                  <w:divBdr>
                    <w:top w:val="none" w:sz="0" w:space="0" w:color="auto"/>
                    <w:left w:val="none" w:sz="0" w:space="0" w:color="auto"/>
                    <w:bottom w:val="none" w:sz="0" w:space="0" w:color="auto"/>
                    <w:right w:val="none" w:sz="0" w:space="0" w:color="auto"/>
                  </w:divBdr>
                  <w:divsChild>
                    <w:div w:id="516578599">
                      <w:marLeft w:val="0"/>
                      <w:marRight w:val="0"/>
                      <w:marTop w:val="0"/>
                      <w:marBottom w:val="0"/>
                      <w:divBdr>
                        <w:top w:val="none" w:sz="0" w:space="0" w:color="auto"/>
                        <w:left w:val="none" w:sz="0" w:space="0" w:color="auto"/>
                        <w:bottom w:val="none" w:sz="0" w:space="0" w:color="auto"/>
                        <w:right w:val="none" w:sz="0" w:space="0" w:color="auto"/>
                      </w:divBdr>
                    </w:div>
                    <w:div w:id="874077781">
                      <w:marLeft w:val="0"/>
                      <w:marRight w:val="0"/>
                      <w:marTop w:val="0"/>
                      <w:marBottom w:val="0"/>
                      <w:divBdr>
                        <w:top w:val="none" w:sz="0" w:space="0" w:color="auto"/>
                        <w:left w:val="none" w:sz="0" w:space="0" w:color="auto"/>
                        <w:bottom w:val="none" w:sz="0" w:space="0" w:color="auto"/>
                        <w:right w:val="none" w:sz="0" w:space="0" w:color="auto"/>
                      </w:divBdr>
                    </w:div>
                  </w:divsChild>
                </w:div>
                <w:div w:id="348801010">
                  <w:marLeft w:val="0"/>
                  <w:marRight w:val="0"/>
                  <w:marTop w:val="0"/>
                  <w:marBottom w:val="0"/>
                  <w:divBdr>
                    <w:top w:val="none" w:sz="0" w:space="0" w:color="auto"/>
                    <w:left w:val="none" w:sz="0" w:space="0" w:color="auto"/>
                    <w:bottom w:val="none" w:sz="0" w:space="0" w:color="auto"/>
                    <w:right w:val="none" w:sz="0" w:space="0" w:color="auto"/>
                  </w:divBdr>
                  <w:divsChild>
                    <w:div w:id="86855063">
                      <w:marLeft w:val="0"/>
                      <w:marRight w:val="0"/>
                      <w:marTop w:val="0"/>
                      <w:marBottom w:val="0"/>
                      <w:divBdr>
                        <w:top w:val="none" w:sz="0" w:space="0" w:color="auto"/>
                        <w:left w:val="none" w:sz="0" w:space="0" w:color="auto"/>
                        <w:bottom w:val="none" w:sz="0" w:space="0" w:color="auto"/>
                        <w:right w:val="none" w:sz="0" w:space="0" w:color="auto"/>
                      </w:divBdr>
                    </w:div>
                    <w:div w:id="994990680">
                      <w:marLeft w:val="0"/>
                      <w:marRight w:val="0"/>
                      <w:marTop w:val="0"/>
                      <w:marBottom w:val="0"/>
                      <w:divBdr>
                        <w:top w:val="none" w:sz="0" w:space="0" w:color="auto"/>
                        <w:left w:val="none" w:sz="0" w:space="0" w:color="auto"/>
                        <w:bottom w:val="none" w:sz="0" w:space="0" w:color="auto"/>
                        <w:right w:val="none" w:sz="0" w:space="0" w:color="auto"/>
                      </w:divBdr>
                    </w:div>
                  </w:divsChild>
                </w:div>
                <w:div w:id="380056903">
                  <w:marLeft w:val="0"/>
                  <w:marRight w:val="0"/>
                  <w:marTop w:val="0"/>
                  <w:marBottom w:val="0"/>
                  <w:divBdr>
                    <w:top w:val="none" w:sz="0" w:space="0" w:color="auto"/>
                    <w:left w:val="none" w:sz="0" w:space="0" w:color="auto"/>
                    <w:bottom w:val="none" w:sz="0" w:space="0" w:color="auto"/>
                    <w:right w:val="none" w:sz="0" w:space="0" w:color="auto"/>
                  </w:divBdr>
                  <w:divsChild>
                    <w:div w:id="1678189928">
                      <w:marLeft w:val="0"/>
                      <w:marRight w:val="0"/>
                      <w:marTop w:val="0"/>
                      <w:marBottom w:val="0"/>
                      <w:divBdr>
                        <w:top w:val="none" w:sz="0" w:space="0" w:color="auto"/>
                        <w:left w:val="none" w:sz="0" w:space="0" w:color="auto"/>
                        <w:bottom w:val="none" w:sz="0" w:space="0" w:color="auto"/>
                        <w:right w:val="none" w:sz="0" w:space="0" w:color="auto"/>
                      </w:divBdr>
                    </w:div>
                  </w:divsChild>
                </w:div>
                <w:div w:id="391150755">
                  <w:marLeft w:val="0"/>
                  <w:marRight w:val="0"/>
                  <w:marTop w:val="0"/>
                  <w:marBottom w:val="0"/>
                  <w:divBdr>
                    <w:top w:val="none" w:sz="0" w:space="0" w:color="auto"/>
                    <w:left w:val="none" w:sz="0" w:space="0" w:color="auto"/>
                    <w:bottom w:val="none" w:sz="0" w:space="0" w:color="auto"/>
                    <w:right w:val="none" w:sz="0" w:space="0" w:color="auto"/>
                  </w:divBdr>
                  <w:divsChild>
                    <w:div w:id="1865829468">
                      <w:marLeft w:val="0"/>
                      <w:marRight w:val="0"/>
                      <w:marTop w:val="0"/>
                      <w:marBottom w:val="0"/>
                      <w:divBdr>
                        <w:top w:val="none" w:sz="0" w:space="0" w:color="auto"/>
                        <w:left w:val="none" w:sz="0" w:space="0" w:color="auto"/>
                        <w:bottom w:val="none" w:sz="0" w:space="0" w:color="auto"/>
                        <w:right w:val="none" w:sz="0" w:space="0" w:color="auto"/>
                      </w:divBdr>
                    </w:div>
                  </w:divsChild>
                </w:div>
                <w:div w:id="408121235">
                  <w:marLeft w:val="0"/>
                  <w:marRight w:val="0"/>
                  <w:marTop w:val="0"/>
                  <w:marBottom w:val="0"/>
                  <w:divBdr>
                    <w:top w:val="none" w:sz="0" w:space="0" w:color="auto"/>
                    <w:left w:val="none" w:sz="0" w:space="0" w:color="auto"/>
                    <w:bottom w:val="none" w:sz="0" w:space="0" w:color="auto"/>
                    <w:right w:val="none" w:sz="0" w:space="0" w:color="auto"/>
                  </w:divBdr>
                  <w:divsChild>
                    <w:div w:id="195316395">
                      <w:marLeft w:val="0"/>
                      <w:marRight w:val="0"/>
                      <w:marTop w:val="0"/>
                      <w:marBottom w:val="0"/>
                      <w:divBdr>
                        <w:top w:val="none" w:sz="0" w:space="0" w:color="auto"/>
                        <w:left w:val="none" w:sz="0" w:space="0" w:color="auto"/>
                        <w:bottom w:val="none" w:sz="0" w:space="0" w:color="auto"/>
                        <w:right w:val="none" w:sz="0" w:space="0" w:color="auto"/>
                      </w:divBdr>
                    </w:div>
                  </w:divsChild>
                </w:div>
                <w:div w:id="472529387">
                  <w:marLeft w:val="0"/>
                  <w:marRight w:val="0"/>
                  <w:marTop w:val="0"/>
                  <w:marBottom w:val="0"/>
                  <w:divBdr>
                    <w:top w:val="none" w:sz="0" w:space="0" w:color="auto"/>
                    <w:left w:val="none" w:sz="0" w:space="0" w:color="auto"/>
                    <w:bottom w:val="none" w:sz="0" w:space="0" w:color="auto"/>
                    <w:right w:val="none" w:sz="0" w:space="0" w:color="auto"/>
                  </w:divBdr>
                  <w:divsChild>
                    <w:div w:id="1394050">
                      <w:marLeft w:val="0"/>
                      <w:marRight w:val="0"/>
                      <w:marTop w:val="0"/>
                      <w:marBottom w:val="0"/>
                      <w:divBdr>
                        <w:top w:val="none" w:sz="0" w:space="0" w:color="auto"/>
                        <w:left w:val="none" w:sz="0" w:space="0" w:color="auto"/>
                        <w:bottom w:val="none" w:sz="0" w:space="0" w:color="auto"/>
                        <w:right w:val="none" w:sz="0" w:space="0" w:color="auto"/>
                      </w:divBdr>
                    </w:div>
                  </w:divsChild>
                </w:div>
                <w:div w:id="973826352">
                  <w:marLeft w:val="0"/>
                  <w:marRight w:val="0"/>
                  <w:marTop w:val="0"/>
                  <w:marBottom w:val="0"/>
                  <w:divBdr>
                    <w:top w:val="none" w:sz="0" w:space="0" w:color="auto"/>
                    <w:left w:val="none" w:sz="0" w:space="0" w:color="auto"/>
                    <w:bottom w:val="none" w:sz="0" w:space="0" w:color="auto"/>
                    <w:right w:val="none" w:sz="0" w:space="0" w:color="auto"/>
                  </w:divBdr>
                  <w:divsChild>
                    <w:div w:id="263347498">
                      <w:marLeft w:val="0"/>
                      <w:marRight w:val="0"/>
                      <w:marTop w:val="0"/>
                      <w:marBottom w:val="0"/>
                      <w:divBdr>
                        <w:top w:val="none" w:sz="0" w:space="0" w:color="auto"/>
                        <w:left w:val="none" w:sz="0" w:space="0" w:color="auto"/>
                        <w:bottom w:val="none" w:sz="0" w:space="0" w:color="auto"/>
                        <w:right w:val="none" w:sz="0" w:space="0" w:color="auto"/>
                      </w:divBdr>
                    </w:div>
                  </w:divsChild>
                </w:div>
                <w:div w:id="1208033185">
                  <w:marLeft w:val="0"/>
                  <w:marRight w:val="0"/>
                  <w:marTop w:val="0"/>
                  <w:marBottom w:val="0"/>
                  <w:divBdr>
                    <w:top w:val="none" w:sz="0" w:space="0" w:color="auto"/>
                    <w:left w:val="none" w:sz="0" w:space="0" w:color="auto"/>
                    <w:bottom w:val="none" w:sz="0" w:space="0" w:color="auto"/>
                    <w:right w:val="none" w:sz="0" w:space="0" w:color="auto"/>
                  </w:divBdr>
                  <w:divsChild>
                    <w:div w:id="1318726151">
                      <w:marLeft w:val="0"/>
                      <w:marRight w:val="0"/>
                      <w:marTop w:val="0"/>
                      <w:marBottom w:val="0"/>
                      <w:divBdr>
                        <w:top w:val="none" w:sz="0" w:space="0" w:color="auto"/>
                        <w:left w:val="none" w:sz="0" w:space="0" w:color="auto"/>
                        <w:bottom w:val="none" w:sz="0" w:space="0" w:color="auto"/>
                        <w:right w:val="none" w:sz="0" w:space="0" w:color="auto"/>
                      </w:divBdr>
                    </w:div>
                    <w:div w:id="1632520356">
                      <w:marLeft w:val="0"/>
                      <w:marRight w:val="0"/>
                      <w:marTop w:val="0"/>
                      <w:marBottom w:val="0"/>
                      <w:divBdr>
                        <w:top w:val="none" w:sz="0" w:space="0" w:color="auto"/>
                        <w:left w:val="none" w:sz="0" w:space="0" w:color="auto"/>
                        <w:bottom w:val="none" w:sz="0" w:space="0" w:color="auto"/>
                        <w:right w:val="none" w:sz="0" w:space="0" w:color="auto"/>
                      </w:divBdr>
                    </w:div>
                    <w:div w:id="1797024834">
                      <w:marLeft w:val="0"/>
                      <w:marRight w:val="0"/>
                      <w:marTop w:val="0"/>
                      <w:marBottom w:val="0"/>
                      <w:divBdr>
                        <w:top w:val="none" w:sz="0" w:space="0" w:color="auto"/>
                        <w:left w:val="none" w:sz="0" w:space="0" w:color="auto"/>
                        <w:bottom w:val="none" w:sz="0" w:space="0" w:color="auto"/>
                        <w:right w:val="none" w:sz="0" w:space="0" w:color="auto"/>
                      </w:divBdr>
                    </w:div>
                  </w:divsChild>
                </w:div>
                <w:div w:id="1619490373">
                  <w:marLeft w:val="0"/>
                  <w:marRight w:val="0"/>
                  <w:marTop w:val="0"/>
                  <w:marBottom w:val="0"/>
                  <w:divBdr>
                    <w:top w:val="none" w:sz="0" w:space="0" w:color="auto"/>
                    <w:left w:val="none" w:sz="0" w:space="0" w:color="auto"/>
                    <w:bottom w:val="none" w:sz="0" w:space="0" w:color="auto"/>
                    <w:right w:val="none" w:sz="0" w:space="0" w:color="auto"/>
                  </w:divBdr>
                  <w:divsChild>
                    <w:div w:id="2019917068">
                      <w:marLeft w:val="0"/>
                      <w:marRight w:val="0"/>
                      <w:marTop w:val="0"/>
                      <w:marBottom w:val="0"/>
                      <w:divBdr>
                        <w:top w:val="none" w:sz="0" w:space="0" w:color="auto"/>
                        <w:left w:val="none" w:sz="0" w:space="0" w:color="auto"/>
                        <w:bottom w:val="none" w:sz="0" w:space="0" w:color="auto"/>
                        <w:right w:val="none" w:sz="0" w:space="0" w:color="auto"/>
                      </w:divBdr>
                    </w:div>
                  </w:divsChild>
                </w:div>
                <w:div w:id="1650013861">
                  <w:marLeft w:val="0"/>
                  <w:marRight w:val="0"/>
                  <w:marTop w:val="0"/>
                  <w:marBottom w:val="0"/>
                  <w:divBdr>
                    <w:top w:val="none" w:sz="0" w:space="0" w:color="auto"/>
                    <w:left w:val="none" w:sz="0" w:space="0" w:color="auto"/>
                    <w:bottom w:val="none" w:sz="0" w:space="0" w:color="auto"/>
                    <w:right w:val="none" w:sz="0" w:space="0" w:color="auto"/>
                  </w:divBdr>
                  <w:divsChild>
                    <w:div w:id="848249416">
                      <w:marLeft w:val="0"/>
                      <w:marRight w:val="0"/>
                      <w:marTop w:val="0"/>
                      <w:marBottom w:val="0"/>
                      <w:divBdr>
                        <w:top w:val="none" w:sz="0" w:space="0" w:color="auto"/>
                        <w:left w:val="none" w:sz="0" w:space="0" w:color="auto"/>
                        <w:bottom w:val="none" w:sz="0" w:space="0" w:color="auto"/>
                        <w:right w:val="none" w:sz="0" w:space="0" w:color="auto"/>
                      </w:divBdr>
                    </w:div>
                  </w:divsChild>
                </w:div>
                <w:div w:id="1661419660">
                  <w:marLeft w:val="0"/>
                  <w:marRight w:val="0"/>
                  <w:marTop w:val="0"/>
                  <w:marBottom w:val="0"/>
                  <w:divBdr>
                    <w:top w:val="none" w:sz="0" w:space="0" w:color="auto"/>
                    <w:left w:val="none" w:sz="0" w:space="0" w:color="auto"/>
                    <w:bottom w:val="none" w:sz="0" w:space="0" w:color="auto"/>
                    <w:right w:val="none" w:sz="0" w:space="0" w:color="auto"/>
                  </w:divBdr>
                  <w:divsChild>
                    <w:div w:id="34695018">
                      <w:marLeft w:val="0"/>
                      <w:marRight w:val="0"/>
                      <w:marTop w:val="0"/>
                      <w:marBottom w:val="0"/>
                      <w:divBdr>
                        <w:top w:val="none" w:sz="0" w:space="0" w:color="auto"/>
                        <w:left w:val="none" w:sz="0" w:space="0" w:color="auto"/>
                        <w:bottom w:val="none" w:sz="0" w:space="0" w:color="auto"/>
                        <w:right w:val="none" w:sz="0" w:space="0" w:color="auto"/>
                      </w:divBdr>
                    </w:div>
                    <w:div w:id="836847985">
                      <w:marLeft w:val="0"/>
                      <w:marRight w:val="0"/>
                      <w:marTop w:val="0"/>
                      <w:marBottom w:val="0"/>
                      <w:divBdr>
                        <w:top w:val="none" w:sz="0" w:space="0" w:color="auto"/>
                        <w:left w:val="none" w:sz="0" w:space="0" w:color="auto"/>
                        <w:bottom w:val="none" w:sz="0" w:space="0" w:color="auto"/>
                        <w:right w:val="none" w:sz="0" w:space="0" w:color="auto"/>
                      </w:divBdr>
                    </w:div>
                  </w:divsChild>
                </w:div>
                <w:div w:id="2036156662">
                  <w:marLeft w:val="0"/>
                  <w:marRight w:val="0"/>
                  <w:marTop w:val="0"/>
                  <w:marBottom w:val="0"/>
                  <w:divBdr>
                    <w:top w:val="none" w:sz="0" w:space="0" w:color="auto"/>
                    <w:left w:val="none" w:sz="0" w:space="0" w:color="auto"/>
                    <w:bottom w:val="none" w:sz="0" w:space="0" w:color="auto"/>
                    <w:right w:val="none" w:sz="0" w:space="0" w:color="auto"/>
                  </w:divBdr>
                  <w:divsChild>
                    <w:div w:id="1033769548">
                      <w:marLeft w:val="0"/>
                      <w:marRight w:val="0"/>
                      <w:marTop w:val="0"/>
                      <w:marBottom w:val="0"/>
                      <w:divBdr>
                        <w:top w:val="none" w:sz="0" w:space="0" w:color="auto"/>
                        <w:left w:val="none" w:sz="0" w:space="0" w:color="auto"/>
                        <w:bottom w:val="none" w:sz="0" w:space="0" w:color="auto"/>
                        <w:right w:val="none" w:sz="0" w:space="0" w:color="auto"/>
                      </w:divBdr>
                    </w:div>
                  </w:divsChild>
                </w:div>
                <w:div w:id="2101638184">
                  <w:marLeft w:val="0"/>
                  <w:marRight w:val="0"/>
                  <w:marTop w:val="0"/>
                  <w:marBottom w:val="0"/>
                  <w:divBdr>
                    <w:top w:val="none" w:sz="0" w:space="0" w:color="auto"/>
                    <w:left w:val="none" w:sz="0" w:space="0" w:color="auto"/>
                    <w:bottom w:val="none" w:sz="0" w:space="0" w:color="auto"/>
                    <w:right w:val="none" w:sz="0" w:space="0" w:color="auto"/>
                  </w:divBdr>
                  <w:divsChild>
                    <w:div w:id="20698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90086">
          <w:marLeft w:val="0"/>
          <w:marRight w:val="0"/>
          <w:marTop w:val="0"/>
          <w:marBottom w:val="0"/>
          <w:divBdr>
            <w:top w:val="none" w:sz="0" w:space="0" w:color="auto"/>
            <w:left w:val="none" w:sz="0" w:space="0" w:color="auto"/>
            <w:bottom w:val="none" w:sz="0" w:space="0" w:color="auto"/>
            <w:right w:val="none" w:sz="0" w:space="0" w:color="auto"/>
          </w:divBdr>
        </w:div>
        <w:div w:id="1929655262">
          <w:marLeft w:val="0"/>
          <w:marRight w:val="0"/>
          <w:marTop w:val="0"/>
          <w:marBottom w:val="0"/>
          <w:divBdr>
            <w:top w:val="none" w:sz="0" w:space="0" w:color="auto"/>
            <w:left w:val="none" w:sz="0" w:space="0" w:color="auto"/>
            <w:bottom w:val="none" w:sz="0" w:space="0" w:color="auto"/>
            <w:right w:val="none" w:sz="0" w:space="0" w:color="auto"/>
          </w:divBdr>
        </w:div>
      </w:divsChild>
    </w:div>
    <w:div w:id="1585603236">
      <w:bodyDiv w:val="1"/>
      <w:marLeft w:val="0"/>
      <w:marRight w:val="0"/>
      <w:marTop w:val="0"/>
      <w:marBottom w:val="0"/>
      <w:divBdr>
        <w:top w:val="none" w:sz="0" w:space="0" w:color="auto"/>
        <w:left w:val="none" w:sz="0" w:space="0" w:color="auto"/>
        <w:bottom w:val="none" w:sz="0" w:space="0" w:color="auto"/>
        <w:right w:val="none" w:sz="0" w:space="0" w:color="auto"/>
      </w:divBdr>
    </w:div>
    <w:div w:id="1643534846">
      <w:bodyDiv w:val="1"/>
      <w:marLeft w:val="0"/>
      <w:marRight w:val="0"/>
      <w:marTop w:val="0"/>
      <w:marBottom w:val="0"/>
      <w:divBdr>
        <w:top w:val="none" w:sz="0" w:space="0" w:color="auto"/>
        <w:left w:val="none" w:sz="0" w:space="0" w:color="auto"/>
        <w:bottom w:val="none" w:sz="0" w:space="0" w:color="auto"/>
        <w:right w:val="none" w:sz="0" w:space="0" w:color="auto"/>
      </w:divBdr>
    </w:div>
    <w:div w:id="1644509054">
      <w:bodyDiv w:val="1"/>
      <w:marLeft w:val="0"/>
      <w:marRight w:val="0"/>
      <w:marTop w:val="0"/>
      <w:marBottom w:val="0"/>
      <w:divBdr>
        <w:top w:val="none" w:sz="0" w:space="0" w:color="auto"/>
        <w:left w:val="none" w:sz="0" w:space="0" w:color="auto"/>
        <w:bottom w:val="none" w:sz="0" w:space="0" w:color="auto"/>
        <w:right w:val="none" w:sz="0" w:space="0" w:color="auto"/>
      </w:divBdr>
    </w:div>
    <w:div w:id="1648125476">
      <w:bodyDiv w:val="1"/>
      <w:marLeft w:val="0"/>
      <w:marRight w:val="0"/>
      <w:marTop w:val="0"/>
      <w:marBottom w:val="0"/>
      <w:divBdr>
        <w:top w:val="none" w:sz="0" w:space="0" w:color="auto"/>
        <w:left w:val="none" w:sz="0" w:space="0" w:color="auto"/>
        <w:bottom w:val="none" w:sz="0" w:space="0" w:color="auto"/>
        <w:right w:val="none" w:sz="0" w:space="0" w:color="auto"/>
      </w:divBdr>
    </w:div>
    <w:div w:id="1664314539">
      <w:bodyDiv w:val="1"/>
      <w:marLeft w:val="0"/>
      <w:marRight w:val="0"/>
      <w:marTop w:val="0"/>
      <w:marBottom w:val="0"/>
      <w:divBdr>
        <w:top w:val="none" w:sz="0" w:space="0" w:color="auto"/>
        <w:left w:val="none" w:sz="0" w:space="0" w:color="auto"/>
        <w:bottom w:val="none" w:sz="0" w:space="0" w:color="auto"/>
        <w:right w:val="none" w:sz="0" w:space="0" w:color="auto"/>
      </w:divBdr>
    </w:div>
    <w:div w:id="1691905401">
      <w:bodyDiv w:val="1"/>
      <w:marLeft w:val="0"/>
      <w:marRight w:val="0"/>
      <w:marTop w:val="0"/>
      <w:marBottom w:val="0"/>
      <w:divBdr>
        <w:top w:val="none" w:sz="0" w:space="0" w:color="auto"/>
        <w:left w:val="none" w:sz="0" w:space="0" w:color="auto"/>
        <w:bottom w:val="none" w:sz="0" w:space="0" w:color="auto"/>
        <w:right w:val="none" w:sz="0" w:space="0" w:color="auto"/>
      </w:divBdr>
    </w:div>
    <w:div w:id="1692075302">
      <w:bodyDiv w:val="1"/>
      <w:marLeft w:val="0"/>
      <w:marRight w:val="0"/>
      <w:marTop w:val="0"/>
      <w:marBottom w:val="0"/>
      <w:divBdr>
        <w:top w:val="none" w:sz="0" w:space="0" w:color="auto"/>
        <w:left w:val="none" w:sz="0" w:space="0" w:color="auto"/>
        <w:bottom w:val="none" w:sz="0" w:space="0" w:color="auto"/>
        <w:right w:val="none" w:sz="0" w:space="0" w:color="auto"/>
      </w:divBdr>
    </w:div>
    <w:div w:id="1698001428">
      <w:bodyDiv w:val="1"/>
      <w:marLeft w:val="0"/>
      <w:marRight w:val="0"/>
      <w:marTop w:val="0"/>
      <w:marBottom w:val="0"/>
      <w:divBdr>
        <w:top w:val="none" w:sz="0" w:space="0" w:color="auto"/>
        <w:left w:val="none" w:sz="0" w:space="0" w:color="auto"/>
        <w:bottom w:val="none" w:sz="0" w:space="0" w:color="auto"/>
        <w:right w:val="none" w:sz="0" w:space="0" w:color="auto"/>
      </w:divBdr>
    </w:div>
    <w:div w:id="1707754316">
      <w:bodyDiv w:val="1"/>
      <w:marLeft w:val="0"/>
      <w:marRight w:val="0"/>
      <w:marTop w:val="0"/>
      <w:marBottom w:val="0"/>
      <w:divBdr>
        <w:top w:val="none" w:sz="0" w:space="0" w:color="auto"/>
        <w:left w:val="none" w:sz="0" w:space="0" w:color="auto"/>
        <w:bottom w:val="none" w:sz="0" w:space="0" w:color="auto"/>
        <w:right w:val="none" w:sz="0" w:space="0" w:color="auto"/>
      </w:divBdr>
    </w:div>
    <w:div w:id="1709179057">
      <w:bodyDiv w:val="1"/>
      <w:marLeft w:val="0"/>
      <w:marRight w:val="0"/>
      <w:marTop w:val="0"/>
      <w:marBottom w:val="0"/>
      <w:divBdr>
        <w:top w:val="none" w:sz="0" w:space="0" w:color="auto"/>
        <w:left w:val="none" w:sz="0" w:space="0" w:color="auto"/>
        <w:bottom w:val="none" w:sz="0" w:space="0" w:color="auto"/>
        <w:right w:val="none" w:sz="0" w:space="0" w:color="auto"/>
      </w:divBdr>
    </w:div>
    <w:div w:id="1719739187">
      <w:bodyDiv w:val="1"/>
      <w:marLeft w:val="0"/>
      <w:marRight w:val="0"/>
      <w:marTop w:val="0"/>
      <w:marBottom w:val="0"/>
      <w:divBdr>
        <w:top w:val="none" w:sz="0" w:space="0" w:color="auto"/>
        <w:left w:val="none" w:sz="0" w:space="0" w:color="auto"/>
        <w:bottom w:val="none" w:sz="0" w:space="0" w:color="auto"/>
        <w:right w:val="none" w:sz="0" w:space="0" w:color="auto"/>
      </w:divBdr>
    </w:div>
    <w:div w:id="1740636296">
      <w:bodyDiv w:val="1"/>
      <w:marLeft w:val="0"/>
      <w:marRight w:val="0"/>
      <w:marTop w:val="0"/>
      <w:marBottom w:val="0"/>
      <w:divBdr>
        <w:top w:val="none" w:sz="0" w:space="0" w:color="auto"/>
        <w:left w:val="none" w:sz="0" w:space="0" w:color="auto"/>
        <w:bottom w:val="none" w:sz="0" w:space="0" w:color="auto"/>
        <w:right w:val="none" w:sz="0" w:space="0" w:color="auto"/>
      </w:divBdr>
    </w:div>
    <w:div w:id="1762490320">
      <w:bodyDiv w:val="1"/>
      <w:marLeft w:val="0"/>
      <w:marRight w:val="0"/>
      <w:marTop w:val="0"/>
      <w:marBottom w:val="0"/>
      <w:divBdr>
        <w:top w:val="none" w:sz="0" w:space="0" w:color="auto"/>
        <w:left w:val="none" w:sz="0" w:space="0" w:color="auto"/>
        <w:bottom w:val="none" w:sz="0" w:space="0" w:color="auto"/>
        <w:right w:val="none" w:sz="0" w:space="0" w:color="auto"/>
      </w:divBdr>
    </w:div>
    <w:div w:id="1799298525">
      <w:bodyDiv w:val="1"/>
      <w:marLeft w:val="0"/>
      <w:marRight w:val="0"/>
      <w:marTop w:val="0"/>
      <w:marBottom w:val="0"/>
      <w:divBdr>
        <w:top w:val="none" w:sz="0" w:space="0" w:color="auto"/>
        <w:left w:val="none" w:sz="0" w:space="0" w:color="auto"/>
        <w:bottom w:val="none" w:sz="0" w:space="0" w:color="auto"/>
        <w:right w:val="none" w:sz="0" w:space="0" w:color="auto"/>
      </w:divBdr>
    </w:div>
    <w:div w:id="1799303022">
      <w:bodyDiv w:val="1"/>
      <w:marLeft w:val="0"/>
      <w:marRight w:val="0"/>
      <w:marTop w:val="0"/>
      <w:marBottom w:val="0"/>
      <w:divBdr>
        <w:top w:val="none" w:sz="0" w:space="0" w:color="auto"/>
        <w:left w:val="none" w:sz="0" w:space="0" w:color="auto"/>
        <w:bottom w:val="none" w:sz="0" w:space="0" w:color="auto"/>
        <w:right w:val="none" w:sz="0" w:space="0" w:color="auto"/>
      </w:divBdr>
    </w:div>
    <w:div w:id="1820223892">
      <w:bodyDiv w:val="1"/>
      <w:marLeft w:val="0"/>
      <w:marRight w:val="0"/>
      <w:marTop w:val="0"/>
      <w:marBottom w:val="0"/>
      <w:divBdr>
        <w:top w:val="none" w:sz="0" w:space="0" w:color="auto"/>
        <w:left w:val="none" w:sz="0" w:space="0" w:color="auto"/>
        <w:bottom w:val="none" w:sz="0" w:space="0" w:color="auto"/>
        <w:right w:val="none" w:sz="0" w:space="0" w:color="auto"/>
      </w:divBdr>
    </w:div>
    <w:div w:id="1838883913">
      <w:bodyDiv w:val="1"/>
      <w:marLeft w:val="0"/>
      <w:marRight w:val="0"/>
      <w:marTop w:val="0"/>
      <w:marBottom w:val="0"/>
      <w:divBdr>
        <w:top w:val="none" w:sz="0" w:space="0" w:color="auto"/>
        <w:left w:val="none" w:sz="0" w:space="0" w:color="auto"/>
        <w:bottom w:val="none" w:sz="0" w:space="0" w:color="auto"/>
        <w:right w:val="none" w:sz="0" w:space="0" w:color="auto"/>
      </w:divBdr>
    </w:div>
    <w:div w:id="1845438545">
      <w:bodyDiv w:val="1"/>
      <w:marLeft w:val="0"/>
      <w:marRight w:val="0"/>
      <w:marTop w:val="0"/>
      <w:marBottom w:val="0"/>
      <w:divBdr>
        <w:top w:val="none" w:sz="0" w:space="0" w:color="auto"/>
        <w:left w:val="none" w:sz="0" w:space="0" w:color="auto"/>
        <w:bottom w:val="none" w:sz="0" w:space="0" w:color="auto"/>
        <w:right w:val="none" w:sz="0" w:space="0" w:color="auto"/>
      </w:divBdr>
    </w:div>
    <w:div w:id="1852716509">
      <w:bodyDiv w:val="1"/>
      <w:marLeft w:val="0"/>
      <w:marRight w:val="0"/>
      <w:marTop w:val="0"/>
      <w:marBottom w:val="0"/>
      <w:divBdr>
        <w:top w:val="none" w:sz="0" w:space="0" w:color="auto"/>
        <w:left w:val="none" w:sz="0" w:space="0" w:color="auto"/>
        <w:bottom w:val="none" w:sz="0" w:space="0" w:color="auto"/>
        <w:right w:val="none" w:sz="0" w:space="0" w:color="auto"/>
      </w:divBdr>
    </w:div>
    <w:div w:id="1860659543">
      <w:bodyDiv w:val="1"/>
      <w:marLeft w:val="0"/>
      <w:marRight w:val="0"/>
      <w:marTop w:val="0"/>
      <w:marBottom w:val="0"/>
      <w:divBdr>
        <w:top w:val="none" w:sz="0" w:space="0" w:color="auto"/>
        <w:left w:val="none" w:sz="0" w:space="0" w:color="auto"/>
        <w:bottom w:val="none" w:sz="0" w:space="0" w:color="auto"/>
        <w:right w:val="none" w:sz="0" w:space="0" w:color="auto"/>
      </w:divBdr>
    </w:div>
    <w:div w:id="1867522981">
      <w:bodyDiv w:val="1"/>
      <w:marLeft w:val="0"/>
      <w:marRight w:val="0"/>
      <w:marTop w:val="0"/>
      <w:marBottom w:val="0"/>
      <w:divBdr>
        <w:top w:val="none" w:sz="0" w:space="0" w:color="auto"/>
        <w:left w:val="none" w:sz="0" w:space="0" w:color="auto"/>
        <w:bottom w:val="none" w:sz="0" w:space="0" w:color="auto"/>
        <w:right w:val="none" w:sz="0" w:space="0" w:color="auto"/>
      </w:divBdr>
    </w:div>
    <w:div w:id="1878616645">
      <w:bodyDiv w:val="1"/>
      <w:marLeft w:val="0"/>
      <w:marRight w:val="0"/>
      <w:marTop w:val="0"/>
      <w:marBottom w:val="0"/>
      <w:divBdr>
        <w:top w:val="none" w:sz="0" w:space="0" w:color="auto"/>
        <w:left w:val="none" w:sz="0" w:space="0" w:color="auto"/>
        <w:bottom w:val="none" w:sz="0" w:space="0" w:color="auto"/>
        <w:right w:val="none" w:sz="0" w:space="0" w:color="auto"/>
      </w:divBdr>
    </w:div>
    <w:div w:id="1884637402">
      <w:bodyDiv w:val="1"/>
      <w:marLeft w:val="0"/>
      <w:marRight w:val="0"/>
      <w:marTop w:val="0"/>
      <w:marBottom w:val="0"/>
      <w:divBdr>
        <w:top w:val="none" w:sz="0" w:space="0" w:color="auto"/>
        <w:left w:val="none" w:sz="0" w:space="0" w:color="auto"/>
        <w:bottom w:val="none" w:sz="0" w:space="0" w:color="auto"/>
        <w:right w:val="none" w:sz="0" w:space="0" w:color="auto"/>
      </w:divBdr>
    </w:div>
    <w:div w:id="1891183717">
      <w:bodyDiv w:val="1"/>
      <w:marLeft w:val="0"/>
      <w:marRight w:val="0"/>
      <w:marTop w:val="0"/>
      <w:marBottom w:val="0"/>
      <w:divBdr>
        <w:top w:val="none" w:sz="0" w:space="0" w:color="auto"/>
        <w:left w:val="none" w:sz="0" w:space="0" w:color="auto"/>
        <w:bottom w:val="none" w:sz="0" w:space="0" w:color="auto"/>
        <w:right w:val="none" w:sz="0" w:space="0" w:color="auto"/>
      </w:divBdr>
    </w:div>
    <w:div w:id="1897617932">
      <w:bodyDiv w:val="1"/>
      <w:marLeft w:val="0"/>
      <w:marRight w:val="0"/>
      <w:marTop w:val="0"/>
      <w:marBottom w:val="0"/>
      <w:divBdr>
        <w:top w:val="none" w:sz="0" w:space="0" w:color="auto"/>
        <w:left w:val="none" w:sz="0" w:space="0" w:color="auto"/>
        <w:bottom w:val="none" w:sz="0" w:space="0" w:color="auto"/>
        <w:right w:val="none" w:sz="0" w:space="0" w:color="auto"/>
      </w:divBdr>
    </w:div>
    <w:div w:id="1909724829">
      <w:bodyDiv w:val="1"/>
      <w:marLeft w:val="0"/>
      <w:marRight w:val="0"/>
      <w:marTop w:val="0"/>
      <w:marBottom w:val="0"/>
      <w:divBdr>
        <w:top w:val="none" w:sz="0" w:space="0" w:color="auto"/>
        <w:left w:val="none" w:sz="0" w:space="0" w:color="auto"/>
        <w:bottom w:val="none" w:sz="0" w:space="0" w:color="auto"/>
        <w:right w:val="none" w:sz="0" w:space="0" w:color="auto"/>
      </w:divBdr>
    </w:div>
    <w:div w:id="1947233715">
      <w:bodyDiv w:val="1"/>
      <w:marLeft w:val="0"/>
      <w:marRight w:val="0"/>
      <w:marTop w:val="0"/>
      <w:marBottom w:val="0"/>
      <w:divBdr>
        <w:top w:val="none" w:sz="0" w:space="0" w:color="auto"/>
        <w:left w:val="none" w:sz="0" w:space="0" w:color="auto"/>
        <w:bottom w:val="none" w:sz="0" w:space="0" w:color="auto"/>
        <w:right w:val="none" w:sz="0" w:space="0" w:color="auto"/>
      </w:divBdr>
    </w:div>
    <w:div w:id="1951862397">
      <w:bodyDiv w:val="1"/>
      <w:marLeft w:val="0"/>
      <w:marRight w:val="0"/>
      <w:marTop w:val="0"/>
      <w:marBottom w:val="0"/>
      <w:divBdr>
        <w:top w:val="none" w:sz="0" w:space="0" w:color="auto"/>
        <w:left w:val="none" w:sz="0" w:space="0" w:color="auto"/>
        <w:bottom w:val="none" w:sz="0" w:space="0" w:color="auto"/>
        <w:right w:val="none" w:sz="0" w:space="0" w:color="auto"/>
      </w:divBdr>
    </w:div>
    <w:div w:id="1964729604">
      <w:bodyDiv w:val="1"/>
      <w:marLeft w:val="0"/>
      <w:marRight w:val="0"/>
      <w:marTop w:val="0"/>
      <w:marBottom w:val="0"/>
      <w:divBdr>
        <w:top w:val="none" w:sz="0" w:space="0" w:color="auto"/>
        <w:left w:val="none" w:sz="0" w:space="0" w:color="auto"/>
        <w:bottom w:val="none" w:sz="0" w:space="0" w:color="auto"/>
        <w:right w:val="none" w:sz="0" w:space="0" w:color="auto"/>
      </w:divBdr>
    </w:div>
    <w:div w:id="1974286871">
      <w:bodyDiv w:val="1"/>
      <w:marLeft w:val="0"/>
      <w:marRight w:val="0"/>
      <w:marTop w:val="0"/>
      <w:marBottom w:val="0"/>
      <w:divBdr>
        <w:top w:val="none" w:sz="0" w:space="0" w:color="auto"/>
        <w:left w:val="none" w:sz="0" w:space="0" w:color="auto"/>
        <w:bottom w:val="none" w:sz="0" w:space="0" w:color="auto"/>
        <w:right w:val="none" w:sz="0" w:space="0" w:color="auto"/>
      </w:divBdr>
      <w:divsChild>
        <w:div w:id="164129702">
          <w:marLeft w:val="0"/>
          <w:marRight w:val="0"/>
          <w:marTop w:val="0"/>
          <w:marBottom w:val="0"/>
          <w:divBdr>
            <w:top w:val="none" w:sz="0" w:space="0" w:color="auto"/>
            <w:left w:val="none" w:sz="0" w:space="0" w:color="auto"/>
            <w:bottom w:val="none" w:sz="0" w:space="0" w:color="auto"/>
            <w:right w:val="none" w:sz="0" w:space="0" w:color="auto"/>
          </w:divBdr>
        </w:div>
      </w:divsChild>
    </w:div>
    <w:div w:id="1981031675">
      <w:bodyDiv w:val="1"/>
      <w:marLeft w:val="0"/>
      <w:marRight w:val="0"/>
      <w:marTop w:val="0"/>
      <w:marBottom w:val="0"/>
      <w:divBdr>
        <w:top w:val="none" w:sz="0" w:space="0" w:color="auto"/>
        <w:left w:val="none" w:sz="0" w:space="0" w:color="auto"/>
        <w:bottom w:val="none" w:sz="0" w:space="0" w:color="auto"/>
        <w:right w:val="none" w:sz="0" w:space="0" w:color="auto"/>
      </w:divBdr>
    </w:div>
    <w:div w:id="1983151466">
      <w:bodyDiv w:val="1"/>
      <w:marLeft w:val="0"/>
      <w:marRight w:val="0"/>
      <w:marTop w:val="0"/>
      <w:marBottom w:val="0"/>
      <w:divBdr>
        <w:top w:val="none" w:sz="0" w:space="0" w:color="auto"/>
        <w:left w:val="none" w:sz="0" w:space="0" w:color="auto"/>
        <w:bottom w:val="none" w:sz="0" w:space="0" w:color="auto"/>
        <w:right w:val="none" w:sz="0" w:space="0" w:color="auto"/>
      </w:divBdr>
    </w:div>
    <w:div w:id="1984773101">
      <w:bodyDiv w:val="1"/>
      <w:marLeft w:val="0"/>
      <w:marRight w:val="0"/>
      <w:marTop w:val="0"/>
      <w:marBottom w:val="0"/>
      <w:divBdr>
        <w:top w:val="none" w:sz="0" w:space="0" w:color="auto"/>
        <w:left w:val="none" w:sz="0" w:space="0" w:color="auto"/>
        <w:bottom w:val="none" w:sz="0" w:space="0" w:color="auto"/>
        <w:right w:val="none" w:sz="0" w:space="0" w:color="auto"/>
      </w:divBdr>
    </w:div>
    <w:div w:id="1986470924">
      <w:bodyDiv w:val="1"/>
      <w:marLeft w:val="0"/>
      <w:marRight w:val="0"/>
      <w:marTop w:val="0"/>
      <w:marBottom w:val="0"/>
      <w:divBdr>
        <w:top w:val="none" w:sz="0" w:space="0" w:color="auto"/>
        <w:left w:val="none" w:sz="0" w:space="0" w:color="auto"/>
        <w:bottom w:val="none" w:sz="0" w:space="0" w:color="auto"/>
        <w:right w:val="none" w:sz="0" w:space="0" w:color="auto"/>
      </w:divBdr>
    </w:div>
    <w:div w:id="1991277932">
      <w:bodyDiv w:val="1"/>
      <w:marLeft w:val="0"/>
      <w:marRight w:val="0"/>
      <w:marTop w:val="0"/>
      <w:marBottom w:val="0"/>
      <w:divBdr>
        <w:top w:val="none" w:sz="0" w:space="0" w:color="auto"/>
        <w:left w:val="none" w:sz="0" w:space="0" w:color="auto"/>
        <w:bottom w:val="none" w:sz="0" w:space="0" w:color="auto"/>
        <w:right w:val="none" w:sz="0" w:space="0" w:color="auto"/>
      </w:divBdr>
      <w:divsChild>
        <w:div w:id="223298390">
          <w:marLeft w:val="0"/>
          <w:marRight w:val="0"/>
          <w:marTop w:val="0"/>
          <w:marBottom w:val="0"/>
          <w:divBdr>
            <w:top w:val="none" w:sz="0" w:space="0" w:color="auto"/>
            <w:left w:val="none" w:sz="0" w:space="0" w:color="auto"/>
            <w:bottom w:val="none" w:sz="0" w:space="0" w:color="auto"/>
            <w:right w:val="none" w:sz="0" w:space="0" w:color="auto"/>
          </w:divBdr>
        </w:div>
        <w:div w:id="742483078">
          <w:marLeft w:val="0"/>
          <w:marRight w:val="0"/>
          <w:marTop w:val="0"/>
          <w:marBottom w:val="0"/>
          <w:divBdr>
            <w:top w:val="none" w:sz="0" w:space="0" w:color="auto"/>
            <w:left w:val="none" w:sz="0" w:space="0" w:color="auto"/>
            <w:bottom w:val="none" w:sz="0" w:space="0" w:color="auto"/>
            <w:right w:val="none" w:sz="0" w:space="0" w:color="auto"/>
          </w:divBdr>
        </w:div>
        <w:div w:id="1306886069">
          <w:marLeft w:val="0"/>
          <w:marRight w:val="0"/>
          <w:marTop w:val="0"/>
          <w:marBottom w:val="0"/>
          <w:divBdr>
            <w:top w:val="none" w:sz="0" w:space="0" w:color="auto"/>
            <w:left w:val="none" w:sz="0" w:space="0" w:color="auto"/>
            <w:bottom w:val="none" w:sz="0" w:space="0" w:color="auto"/>
            <w:right w:val="none" w:sz="0" w:space="0" w:color="auto"/>
          </w:divBdr>
          <w:divsChild>
            <w:div w:id="471990587">
              <w:marLeft w:val="-75"/>
              <w:marRight w:val="0"/>
              <w:marTop w:val="30"/>
              <w:marBottom w:val="30"/>
              <w:divBdr>
                <w:top w:val="none" w:sz="0" w:space="0" w:color="auto"/>
                <w:left w:val="none" w:sz="0" w:space="0" w:color="auto"/>
                <w:bottom w:val="none" w:sz="0" w:space="0" w:color="auto"/>
                <w:right w:val="none" w:sz="0" w:space="0" w:color="auto"/>
              </w:divBdr>
              <w:divsChild>
                <w:div w:id="50664289">
                  <w:marLeft w:val="0"/>
                  <w:marRight w:val="0"/>
                  <w:marTop w:val="0"/>
                  <w:marBottom w:val="0"/>
                  <w:divBdr>
                    <w:top w:val="none" w:sz="0" w:space="0" w:color="auto"/>
                    <w:left w:val="none" w:sz="0" w:space="0" w:color="auto"/>
                    <w:bottom w:val="none" w:sz="0" w:space="0" w:color="auto"/>
                    <w:right w:val="none" w:sz="0" w:space="0" w:color="auto"/>
                  </w:divBdr>
                  <w:divsChild>
                    <w:div w:id="877857996">
                      <w:marLeft w:val="0"/>
                      <w:marRight w:val="0"/>
                      <w:marTop w:val="0"/>
                      <w:marBottom w:val="0"/>
                      <w:divBdr>
                        <w:top w:val="none" w:sz="0" w:space="0" w:color="auto"/>
                        <w:left w:val="none" w:sz="0" w:space="0" w:color="auto"/>
                        <w:bottom w:val="none" w:sz="0" w:space="0" w:color="auto"/>
                        <w:right w:val="none" w:sz="0" w:space="0" w:color="auto"/>
                      </w:divBdr>
                    </w:div>
                    <w:div w:id="1316954596">
                      <w:marLeft w:val="0"/>
                      <w:marRight w:val="0"/>
                      <w:marTop w:val="0"/>
                      <w:marBottom w:val="0"/>
                      <w:divBdr>
                        <w:top w:val="none" w:sz="0" w:space="0" w:color="auto"/>
                        <w:left w:val="none" w:sz="0" w:space="0" w:color="auto"/>
                        <w:bottom w:val="none" w:sz="0" w:space="0" w:color="auto"/>
                        <w:right w:val="none" w:sz="0" w:space="0" w:color="auto"/>
                      </w:divBdr>
                    </w:div>
                  </w:divsChild>
                </w:div>
                <w:div w:id="67852033">
                  <w:marLeft w:val="0"/>
                  <w:marRight w:val="0"/>
                  <w:marTop w:val="0"/>
                  <w:marBottom w:val="0"/>
                  <w:divBdr>
                    <w:top w:val="none" w:sz="0" w:space="0" w:color="auto"/>
                    <w:left w:val="none" w:sz="0" w:space="0" w:color="auto"/>
                    <w:bottom w:val="none" w:sz="0" w:space="0" w:color="auto"/>
                    <w:right w:val="none" w:sz="0" w:space="0" w:color="auto"/>
                  </w:divBdr>
                  <w:divsChild>
                    <w:div w:id="475297046">
                      <w:marLeft w:val="0"/>
                      <w:marRight w:val="0"/>
                      <w:marTop w:val="0"/>
                      <w:marBottom w:val="0"/>
                      <w:divBdr>
                        <w:top w:val="none" w:sz="0" w:space="0" w:color="auto"/>
                        <w:left w:val="none" w:sz="0" w:space="0" w:color="auto"/>
                        <w:bottom w:val="none" w:sz="0" w:space="0" w:color="auto"/>
                        <w:right w:val="none" w:sz="0" w:space="0" w:color="auto"/>
                      </w:divBdr>
                    </w:div>
                    <w:div w:id="1321738658">
                      <w:marLeft w:val="0"/>
                      <w:marRight w:val="0"/>
                      <w:marTop w:val="0"/>
                      <w:marBottom w:val="0"/>
                      <w:divBdr>
                        <w:top w:val="none" w:sz="0" w:space="0" w:color="auto"/>
                        <w:left w:val="none" w:sz="0" w:space="0" w:color="auto"/>
                        <w:bottom w:val="none" w:sz="0" w:space="0" w:color="auto"/>
                        <w:right w:val="none" w:sz="0" w:space="0" w:color="auto"/>
                      </w:divBdr>
                    </w:div>
                    <w:div w:id="1490708201">
                      <w:marLeft w:val="0"/>
                      <w:marRight w:val="0"/>
                      <w:marTop w:val="0"/>
                      <w:marBottom w:val="0"/>
                      <w:divBdr>
                        <w:top w:val="none" w:sz="0" w:space="0" w:color="auto"/>
                        <w:left w:val="none" w:sz="0" w:space="0" w:color="auto"/>
                        <w:bottom w:val="none" w:sz="0" w:space="0" w:color="auto"/>
                        <w:right w:val="none" w:sz="0" w:space="0" w:color="auto"/>
                      </w:divBdr>
                    </w:div>
                  </w:divsChild>
                </w:div>
                <w:div w:id="225990938">
                  <w:marLeft w:val="0"/>
                  <w:marRight w:val="0"/>
                  <w:marTop w:val="0"/>
                  <w:marBottom w:val="0"/>
                  <w:divBdr>
                    <w:top w:val="none" w:sz="0" w:space="0" w:color="auto"/>
                    <w:left w:val="none" w:sz="0" w:space="0" w:color="auto"/>
                    <w:bottom w:val="none" w:sz="0" w:space="0" w:color="auto"/>
                    <w:right w:val="none" w:sz="0" w:space="0" w:color="auto"/>
                  </w:divBdr>
                  <w:divsChild>
                    <w:div w:id="1164778218">
                      <w:marLeft w:val="0"/>
                      <w:marRight w:val="0"/>
                      <w:marTop w:val="0"/>
                      <w:marBottom w:val="0"/>
                      <w:divBdr>
                        <w:top w:val="none" w:sz="0" w:space="0" w:color="auto"/>
                        <w:left w:val="none" w:sz="0" w:space="0" w:color="auto"/>
                        <w:bottom w:val="none" w:sz="0" w:space="0" w:color="auto"/>
                        <w:right w:val="none" w:sz="0" w:space="0" w:color="auto"/>
                      </w:divBdr>
                    </w:div>
                  </w:divsChild>
                </w:div>
                <w:div w:id="418645699">
                  <w:marLeft w:val="0"/>
                  <w:marRight w:val="0"/>
                  <w:marTop w:val="0"/>
                  <w:marBottom w:val="0"/>
                  <w:divBdr>
                    <w:top w:val="none" w:sz="0" w:space="0" w:color="auto"/>
                    <w:left w:val="none" w:sz="0" w:space="0" w:color="auto"/>
                    <w:bottom w:val="none" w:sz="0" w:space="0" w:color="auto"/>
                    <w:right w:val="none" w:sz="0" w:space="0" w:color="auto"/>
                  </w:divBdr>
                  <w:divsChild>
                    <w:div w:id="2121759420">
                      <w:marLeft w:val="0"/>
                      <w:marRight w:val="0"/>
                      <w:marTop w:val="0"/>
                      <w:marBottom w:val="0"/>
                      <w:divBdr>
                        <w:top w:val="none" w:sz="0" w:space="0" w:color="auto"/>
                        <w:left w:val="none" w:sz="0" w:space="0" w:color="auto"/>
                        <w:bottom w:val="none" w:sz="0" w:space="0" w:color="auto"/>
                        <w:right w:val="none" w:sz="0" w:space="0" w:color="auto"/>
                      </w:divBdr>
                    </w:div>
                  </w:divsChild>
                </w:div>
                <w:div w:id="794520439">
                  <w:marLeft w:val="0"/>
                  <w:marRight w:val="0"/>
                  <w:marTop w:val="0"/>
                  <w:marBottom w:val="0"/>
                  <w:divBdr>
                    <w:top w:val="none" w:sz="0" w:space="0" w:color="auto"/>
                    <w:left w:val="none" w:sz="0" w:space="0" w:color="auto"/>
                    <w:bottom w:val="none" w:sz="0" w:space="0" w:color="auto"/>
                    <w:right w:val="none" w:sz="0" w:space="0" w:color="auto"/>
                  </w:divBdr>
                  <w:divsChild>
                    <w:div w:id="614867203">
                      <w:marLeft w:val="0"/>
                      <w:marRight w:val="0"/>
                      <w:marTop w:val="0"/>
                      <w:marBottom w:val="0"/>
                      <w:divBdr>
                        <w:top w:val="none" w:sz="0" w:space="0" w:color="auto"/>
                        <w:left w:val="none" w:sz="0" w:space="0" w:color="auto"/>
                        <w:bottom w:val="none" w:sz="0" w:space="0" w:color="auto"/>
                        <w:right w:val="none" w:sz="0" w:space="0" w:color="auto"/>
                      </w:divBdr>
                    </w:div>
                    <w:div w:id="1906141466">
                      <w:marLeft w:val="0"/>
                      <w:marRight w:val="0"/>
                      <w:marTop w:val="0"/>
                      <w:marBottom w:val="0"/>
                      <w:divBdr>
                        <w:top w:val="none" w:sz="0" w:space="0" w:color="auto"/>
                        <w:left w:val="none" w:sz="0" w:space="0" w:color="auto"/>
                        <w:bottom w:val="none" w:sz="0" w:space="0" w:color="auto"/>
                        <w:right w:val="none" w:sz="0" w:space="0" w:color="auto"/>
                      </w:divBdr>
                    </w:div>
                  </w:divsChild>
                </w:div>
                <w:div w:id="1092551612">
                  <w:marLeft w:val="0"/>
                  <w:marRight w:val="0"/>
                  <w:marTop w:val="0"/>
                  <w:marBottom w:val="0"/>
                  <w:divBdr>
                    <w:top w:val="none" w:sz="0" w:space="0" w:color="auto"/>
                    <w:left w:val="none" w:sz="0" w:space="0" w:color="auto"/>
                    <w:bottom w:val="none" w:sz="0" w:space="0" w:color="auto"/>
                    <w:right w:val="none" w:sz="0" w:space="0" w:color="auto"/>
                  </w:divBdr>
                  <w:divsChild>
                    <w:div w:id="1661426277">
                      <w:marLeft w:val="0"/>
                      <w:marRight w:val="0"/>
                      <w:marTop w:val="0"/>
                      <w:marBottom w:val="0"/>
                      <w:divBdr>
                        <w:top w:val="none" w:sz="0" w:space="0" w:color="auto"/>
                        <w:left w:val="none" w:sz="0" w:space="0" w:color="auto"/>
                        <w:bottom w:val="none" w:sz="0" w:space="0" w:color="auto"/>
                        <w:right w:val="none" w:sz="0" w:space="0" w:color="auto"/>
                      </w:divBdr>
                    </w:div>
                    <w:div w:id="2046058404">
                      <w:marLeft w:val="0"/>
                      <w:marRight w:val="0"/>
                      <w:marTop w:val="0"/>
                      <w:marBottom w:val="0"/>
                      <w:divBdr>
                        <w:top w:val="none" w:sz="0" w:space="0" w:color="auto"/>
                        <w:left w:val="none" w:sz="0" w:space="0" w:color="auto"/>
                        <w:bottom w:val="none" w:sz="0" w:space="0" w:color="auto"/>
                        <w:right w:val="none" w:sz="0" w:space="0" w:color="auto"/>
                      </w:divBdr>
                    </w:div>
                  </w:divsChild>
                </w:div>
                <w:div w:id="1195384287">
                  <w:marLeft w:val="0"/>
                  <w:marRight w:val="0"/>
                  <w:marTop w:val="0"/>
                  <w:marBottom w:val="0"/>
                  <w:divBdr>
                    <w:top w:val="none" w:sz="0" w:space="0" w:color="auto"/>
                    <w:left w:val="none" w:sz="0" w:space="0" w:color="auto"/>
                    <w:bottom w:val="none" w:sz="0" w:space="0" w:color="auto"/>
                    <w:right w:val="none" w:sz="0" w:space="0" w:color="auto"/>
                  </w:divBdr>
                  <w:divsChild>
                    <w:div w:id="2001886473">
                      <w:marLeft w:val="0"/>
                      <w:marRight w:val="0"/>
                      <w:marTop w:val="0"/>
                      <w:marBottom w:val="0"/>
                      <w:divBdr>
                        <w:top w:val="none" w:sz="0" w:space="0" w:color="auto"/>
                        <w:left w:val="none" w:sz="0" w:space="0" w:color="auto"/>
                        <w:bottom w:val="none" w:sz="0" w:space="0" w:color="auto"/>
                        <w:right w:val="none" w:sz="0" w:space="0" w:color="auto"/>
                      </w:divBdr>
                    </w:div>
                  </w:divsChild>
                </w:div>
                <w:div w:id="1318803888">
                  <w:marLeft w:val="0"/>
                  <w:marRight w:val="0"/>
                  <w:marTop w:val="0"/>
                  <w:marBottom w:val="0"/>
                  <w:divBdr>
                    <w:top w:val="none" w:sz="0" w:space="0" w:color="auto"/>
                    <w:left w:val="none" w:sz="0" w:space="0" w:color="auto"/>
                    <w:bottom w:val="none" w:sz="0" w:space="0" w:color="auto"/>
                    <w:right w:val="none" w:sz="0" w:space="0" w:color="auto"/>
                  </w:divBdr>
                  <w:divsChild>
                    <w:div w:id="2089576841">
                      <w:marLeft w:val="0"/>
                      <w:marRight w:val="0"/>
                      <w:marTop w:val="0"/>
                      <w:marBottom w:val="0"/>
                      <w:divBdr>
                        <w:top w:val="none" w:sz="0" w:space="0" w:color="auto"/>
                        <w:left w:val="none" w:sz="0" w:space="0" w:color="auto"/>
                        <w:bottom w:val="none" w:sz="0" w:space="0" w:color="auto"/>
                        <w:right w:val="none" w:sz="0" w:space="0" w:color="auto"/>
                      </w:divBdr>
                    </w:div>
                  </w:divsChild>
                </w:div>
                <w:div w:id="1406487775">
                  <w:marLeft w:val="0"/>
                  <w:marRight w:val="0"/>
                  <w:marTop w:val="0"/>
                  <w:marBottom w:val="0"/>
                  <w:divBdr>
                    <w:top w:val="none" w:sz="0" w:space="0" w:color="auto"/>
                    <w:left w:val="none" w:sz="0" w:space="0" w:color="auto"/>
                    <w:bottom w:val="none" w:sz="0" w:space="0" w:color="auto"/>
                    <w:right w:val="none" w:sz="0" w:space="0" w:color="auto"/>
                  </w:divBdr>
                  <w:divsChild>
                    <w:div w:id="916549745">
                      <w:marLeft w:val="0"/>
                      <w:marRight w:val="0"/>
                      <w:marTop w:val="0"/>
                      <w:marBottom w:val="0"/>
                      <w:divBdr>
                        <w:top w:val="none" w:sz="0" w:space="0" w:color="auto"/>
                        <w:left w:val="none" w:sz="0" w:space="0" w:color="auto"/>
                        <w:bottom w:val="none" w:sz="0" w:space="0" w:color="auto"/>
                        <w:right w:val="none" w:sz="0" w:space="0" w:color="auto"/>
                      </w:divBdr>
                    </w:div>
                  </w:divsChild>
                </w:div>
                <w:div w:id="1434935682">
                  <w:marLeft w:val="0"/>
                  <w:marRight w:val="0"/>
                  <w:marTop w:val="0"/>
                  <w:marBottom w:val="0"/>
                  <w:divBdr>
                    <w:top w:val="none" w:sz="0" w:space="0" w:color="auto"/>
                    <w:left w:val="none" w:sz="0" w:space="0" w:color="auto"/>
                    <w:bottom w:val="none" w:sz="0" w:space="0" w:color="auto"/>
                    <w:right w:val="none" w:sz="0" w:space="0" w:color="auto"/>
                  </w:divBdr>
                  <w:divsChild>
                    <w:div w:id="803934445">
                      <w:marLeft w:val="0"/>
                      <w:marRight w:val="0"/>
                      <w:marTop w:val="0"/>
                      <w:marBottom w:val="0"/>
                      <w:divBdr>
                        <w:top w:val="none" w:sz="0" w:space="0" w:color="auto"/>
                        <w:left w:val="none" w:sz="0" w:space="0" w:color="auto"/>
                        <w:bottom w:val="none" w:sz="0" w:space="0" w:color="auto"/>
                        <w:right w:val="none" w:sz="0" w:space="0" w:color="auto"/>
                      </w:divBdr>
                    </w:div>
                    <w:div w:id="926186396">
                      <w:marLeft w:val="0"/>
                      <w:marRight w:val="0"/>
                      <w:marTop w:val="0"/>
                      <w:marBottom w:val="0"/>
                      <w:divBdr>
                        <w:top w:val="none" w:sz="0" w:space="0" w:color="auto"/>
                        <w:left w:val="none" w:sz="0" w:space="0" w:color="auto"/>
                        <w:bottom w:val="none" w:sz="0" w:space="0" w:color="auto"/>
                        <w:right w:val="none" w:sz="0" w:space="0" w:color="auto"/>
                      </w:divBdr>
                    </w:div>
                  </w:divsChild>
                </w:div>
                <w:div w:id="1849636989">
                  <w:marLeft w:val="0"/>
                  <w:marRight w:val="0"/>
                  <w:marTop w:val="0"/>
                  <w:marBottom w:val="0"/>
                  <w:divBdr>
                    <w:top w:val="none" w:sz="0" w:space="0" w:color="auto"/>
                    <w:left w:val="none" w:sz="0" w:space="0" w:color="auto"/>
                    <w:bottom w:val="none" w:sz="0" w:space="0" w:color="auto"/>
                    <w:right w:val="none" w:sz="0" w:space="0" w:color="auto"/>
                  </w:divBdr>
                  <w:divsChild>
                    <w:div w:id="945889031">
                      <w:marLeft w:val="0"/>
                      <w:marRight w:val="0"/>
                      <w:marTop w:val="0"/>
                      <w:marBottom w:val="0"/>
                      <w:divBdr>
                        <w:top w:val="none" w:sz="0" w:space="0" w:color="auto"/>
                        <w:left w:val="none" w:sz="0" w:space="0" w:color="auto"/>
                        <w:bottom w:val="none" w:sz="0" w:space="0" w:color="auto"/>
                        <w:right w:val="none" w:sz="0" w:space="0" w:color="auto"/>
                      </w:divBdr>
                    </w:div>
                    <w:div w:id="1425298599">
                      <w:marLeft w:val="0"/>
                      <w:marRight w:val="0"/>
                      <w:marTop w:val="0"/>
                      <w:marBottom w:val="0"/>
                      <w:divBdr>
                        <w:top w:val="none" w:sz="0" w:space="0" w:color="auto"/>
                        <w:left w:val="none" w:sz="0" w:space="0" w:color="auto"/>
                        <w:bottom w:val="none" w:sz="0" w:space="0" w:color="auto"/>
                        <w:right w:val="none" w:sz="0" w:space="0" w:color="auto"/>
                      </w:divBdr>
                    </w:div>
                  </w:divsChild>
                </w:div>
                <w:div w:id="1885603354">
                  <w:marLeft w:val="0"/>
                  <w:marRight w:val="0"/>
                  <w:marTop w:val="0"/>
                  <w:marBottom w:val="0"/>
                  <w:divBdr>
                    <w:top w:val="none" w:sz="0" w:space="0" w:color="auto"/>
                    <w:left w:val="none" w:sz="0" w:space="0" w:color="auto"/>
                    <w:bottom w:val="none" w:sz="0" w:space="0" w:color="auto"/>
                    <w:right w:val="none" w:sz="0" w:space="0" w:color="auto"/>
                  </w:divBdr>
                  <w:divsChild>
                    <w:div w:id="1588492369">
                      <w:marLeft w:val="0"/>
                      <w:marRight w:val="0"/>
                      <w:marTop w:val="0"/>
                      <w:marBottom w:val="0"/>
                      <w:divBdr>
                        <w:top w:val="none" w:sz="0" w:space="0" w:color="auto"/>
                        <w:left w:val="none" w:sz="0" w:space="0" w:color="auto"/>
                        <w:bottom w:val="none" w:sz="0" w:space="0" w:color="auto"/>
                        <w:right w:val="none" w:sz="0" w:space="0" w:color="auto"/>
                      </w:divBdr>
                    </w:div>
                  </w:divsChild>
                </w:div>
                <w:div w:id="1956669158">
                  <w:marLeft w:val="0"/>
                  <w:marRight w:val="0"/>
                  <w:marTop w:val="0"/>
                  <w:marBottom w:val="0"/>
                  <w:divBdr>
                    <w:top w:val="none" w:sz="0" w:space="0" w:color="auto"/>
                    <w:left w:val="none" w:sz="0" w:space="0" w:color="auto"/>
                    <w:bottom w:val="none" w:sz="0" w:space="0" w:color="auto"/>
                    <w:right w:val="none" w:sz="0" w:space="0" w:color="auto"/>
                  </w:divBdr>
                  <w:divsChild>
                    <w:div w:id="38672165">
                      <w:marLeft w:val="0"/>
                      <w:marRight w:val="0"/>
                      <w:marTop w:val="0"/>
                      <w:marBottom w:val="0"/>
                      <w:divBdr>
                        <w:top w:val="none" w:sz="0" w:space="0" w:color="auto"/>
                        <w:left w:val="none" w:sz="0" w:space="0" w:color="auto"/>
                        <w:bottom w:val="none" w:sz="0" w:space="0" w:color="auto"/>
                        <w:right w:val="none" w:sz="0" w:space="0" w:color="auto"/>
                      </w:divBdr>
                    </w:div>
                  </w:divsChild>
                </w:div>
                <w:div w:id="2008705141">
                  <w:marLeft w:val="0"/>
                  <w:marRight w:val="0"/>
                  <w:marTop w:val="0"/>
                  <w:marBottom w:val="0"/>
                  <w:divBdr>
                    <w:top w:val="none" w:sz="0" w:space="0" w:color="auto"/>
                    <w:left w:val="none" w:sz="0" w:space="0" w:color="auto"/>
                    <w:bottom w:val="none" w:sz="0" w:space="0" w:color="auto"/>
                    <w:right w:val="none" w:sz="0" w:space="0" w:color="auto"/>
                  </w:divBdr>
                  <w:divsChild>
                    <w:div w:id="1892689769">
                      <w:marLeft w:val="0"/>
                      <w:marRight w:val="0"/>
                      <w:marTop w:val="0"/>
                      <w:marBottom w:val="0"/>
                      <w:divBdr>
                        <w:top w:val="none" w:sz="0" w:space="0" w:color="auto"/>
                        <w:left w:val="none" w:sz="0" w:space="0" w:color="auto"/>
                        <w:bottom w:val="none" w:sz="0" w:space="0" w:color="auto"/>
                        <w:right w:val="none" w:sz="0" w:space="0" w:color="auto"/>
                      </w:divBdr>
                    </w:div>
                  </w:divsChild>
                </w:div>
                <w:div w:id="2052265728">
                  <w:marLeft w:val="0"/>
                  <w:marRight w:val="0"/>
                  <w:marTop w:val="0"/>
                  <w:marBottom w:val="0"/>
                  <w:divBdr>
                    <w:top w:val="none" w:sz="0" w:space="0" w:color="auto"/>
                    <w:left w:val="none" w:sz="0" w:space="0" w:color="auto"/>
                    <w:bottom w:val="none" w:sz="0" w:space="0" w:color="auto"/>
                    <w:right w:val="none" w:sz="0" w:space="0" w:color="auto"/>
                  </w:divBdr>
                  <w:divsChild>
                    <w:div w:id="1888714173">
                      <w:marLeft w:val="0"/>
                      <w:marRight w:val="0"/>
                      <w:marTop w:val="0"/>
                      <w:marBottom w:val="0"/>
                      <w:divBdr>
                        <w:top w:val="none" w:sz="0" w:space="0" w:color="auto"/>
                        <w:left w:val="none" w:sz="0" w:space="0" w:color="auto"/>
                        <w:bottom w:val="none" w:sz="0" w:space="0" w:color="auto"/>
                        <w:right w:val="none" w:sz="0" w:space="0" w:color="auto"/>
                      </w:divBdr>
                    </w:div>
                  </w:divsChild>
                </w:div>
                <w:div w:id="2128694067">
                  <w:marLeft w:val="0"/>
                  <w:marRight w:val="0"/>
                  <w:marTop w:val="0"/>
                  <w:marBottom w:val="0"/>
                  <w:divBdr>
                    <w:top w:val="none" w:sz="0" w:space="0" w:color="auto"/>
                    <w:left w:val="none" w:sz="0" w:space="0" w:color="auto"/>
                    <w:bottom w:val="none" w:sz="0" w:space="0" w:color="auto"/>
                    <w:right w:val="none" w:sz="0" w:space="0" w:color="auto"/>
                  </w:divBdr>
                  <w:divsChild>
                    <w:div w:id="6438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673099">
          <w:marLeft w:val="0"/>
          <w:marRight w:val="0"/>
          <w:marTop w:val="0"/>
          <w:marBottom w:val="0"/>
          <w:divBdr>
            <w:top w:val="none" w:sz="0" w:space="0" w:color="auto"/>
            <w:left w:val="none" w:sz="0" w:space="0" w:color="auto"/>
            <w:bottom w:val="none" w:sz="0" w:space="0" w:color="auto"/>
            <w:right w:val="none" w:sz="0" w:space="0" w:color="auto"/>
          </w:divBdr>
        </w:div>
        <w:div w:id="1671718141">
          <w:marLeft w:val="0"/>
          <w:marRight w:val="0"/>
          <w:marTop w:val="0"/>
          <w:marBottom w:val="0"/>
          <w:divBdr>
            <w:top w:val="none" w:sz="0" w:space="0" w:color="auto"/>
            <w:left w:val="none" w:sz="0" w:space="0" w:color="auto"/>
            <w:bottom w:val="none" w:sz="0" w:space="0" w:color="auto"/>
            <w:right w:val="none" w:sz="0" w:space="0" w:color="auto"/>
          </w:divBdr>
        </w:div>
      </w:divsChild>
    </w:div>
    <w:div w:id="1992170687">
      <w:bodyDiv w:val="1"/>
      <w:marLeft w:val="0"/>
      <w:marRight w:val="0"/>
      <w:marTop w:val="0"/>
      <w:marBottom w:val="0"/>
      <w:divBdr>
        <w:top w:val="none" w:sz="0" w:space="0" w:color="auto"/>
        <w:left w:val="none" w:sz="0" w:space="0" w:color="auto"/>
        <w:bottom w:val="none" w:sz="0" w:space="0" w:color="auto"/>
        <w:right w:val="none" w:sz="0" w:space="0" w:color="auto"/>
      </w:divBdr>
    </w:div>
    <w:div w:id="2005860578">
      <w:bodyDiv w:val="1"/>
      <w:marLeft w:val="0"/>
      <w:marRight w:val="0"/>
      <w:marTop w:val="0"/>
      <w:marBottom w:val="0"/>
      <w:divBdr>
        <w:top w:val="none" w:sz="0" w:space="0" w:color="auto"/>
        <w:left w:val="none" w:sz="0" w:space="0" w:color="auto"/>
        <w:bottom w:val="none" w:sz="0" w:space="0" w:color="auto"/>
        <w:right w:val="none" w:sz="0" w:space="0" w:color="auto"/>
      </w:divBdr>
    </w:div>
    <w:div w:id="2007903054">
      <w:bodyDiv w:val="1"/>
      <w:marLeft w:val="0"/>
      <w:marRight w:val="0"/>
      <w:marTop w:val="0"/>
      <w:marBottom w:val="0"/>
      <w:divBdr>
        <w:top w:val="none" w:sz="0" w:space="0" w:color="auto"/>
        <w:left w:val="none" w:sz="0" w:space="0" w:color="auto"/>
        <w:bottom w:val="none" w:sz="0" w:space="0" w:color="auto"/>
        <w:right w:val="none" w:sz="0" w:space="0" w:color="auto"/>
      </w:divBdr>
    </w:div>
    <w:div w:id="2017996601">
      <w:bodyDiv w:val="1"/>
      <w:marLeft w:val="0"/>
      <w:marRight w:val="0"/>
      <w:marTop w:val="0"/>
      <w:marBottom w:val="0"/>
      <w:divBdr>
        <w:top w:val="none" w:sz="0" w:space="0" w:color="auto"/>
        <w:left w:val="none" w:sz="0" w:space="0" w:color="auto"/>
        <w:bottom w:val="none" w:sz="0" w:space="0" w:color="auto"/>
        <w:right w:val="none" w:sz="0" w:space="0" w:color="auto"/>
      </w:divBdr>
    </w:div>
    <w:div w:id="2055346565">
      <w:bodyDiv w:val="1"/>
      <w:marLeft w:val="0"/>
      <w:marRight w:val="0"/>
      <w:marTop w:val="0"/>
      <w:marBottom w:val="0"/>
      <w:divBdr>
        <w:top w:val="none" w:sz="0" w:space="0" w:color="auto"/>
        <w:left w:val="none" w:sz="0" w:space="0" w:color="auto"/>
        <w:bottom w:val="none" w:sz="0" w:space="0" w:color="auto"/>
        <w:right w:val="none" w:sz="0" w:space="0" w:color="auto"/>
      </w:divBdr>
    </w:div>
    <w:div w:id="2076005051">
      <w:bodyDiv w:val="1"/>
      <w:marLeft w:val="0"/>
      <w:marRight w:val="0"/>
      <w:marTop w:val="0"/>
      <w:marBottom w:val="0"/>
      <w:divBdr>
        <w:top w:val="none" w:sz="0" w:space="0" w:color="auto"/>
        <w:left w:val="none" w:sz="0" w:space="0" w:color="auto"/>
        <w:bottom w:val="none" w:sz="0" w:space="0" w:color="auto"/>
        <w:right w:val="none" w:sz="0" w:space="0" w:color="auto"/>
      </w:divBdr>
    </w:div>
    <w:div w:id="2127849149">
      <w:bodyDiv w:val="1"/>
      <w:marLeft w:val="0"/>
      <w:marRight w:val="0"/>
      <w:marTop w:val="0"/>
      <w:marBottom w:val="0"/>
      <w:divBdr>
        <w:top w:val="none" w:sz="0" w:space="0" w:color="auto"/>
        <w:left w:val="none" w:sz="0" w:space="0" w:color="auto"/>
        <w:bottom w:val="none" w:sz="0" w:space="0" w:color="auto"/>
        <w:right w:val="none" w:sz="0" w:space="0" w:color="auto"/>
      </w:divBdr>
    </w:div>
    <w:div w:id="2139100657">
      <w:bodyDiv w:val="1"/>
      <w:marLeft w:val="0"/>
      <w:marRight w:val="0"/>
      <w:marTop w:val="0"/>
      <w:marBottom w:val="0"/>
      <w:divBdr>
        <w:top w:val="none" w:sz="0" w:space="0" w:color="auto"/>
        <w:left w:val="none" w:sz="0" w:space="0" w:color="auto"/>
        <w:bottom w:val="none" w:sz="0" w:space="0" w:color="auto"/>
        <w:right w:val="none" w:sz="0" w:space="0" w:color="auto"/>
      </w:divBdr>
    </w:div>
    <w:div w:id="214672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microsoft.com/office/2011/relationships/people" Target="peop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sen-transmission.co.uk/projects/project-map/kintore-tealing-400kv-ohl-connection/"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energyconsents.scot/"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ansmission.commercial@sse.com" TargetMode="External"/><Relationship Id="rId22" Type="http://schemas.microsoft.com/office/2018/08/relationships/commentsExtensible" Target="commentsExtensible.xml"/><Relationship Id="rId27" Type="http://schemas.openxmlformats.org/officeDocument/2006/relationships/theme" Target="theme/theme1.xml"/><Relationship Id="R012d09a015274246" Type="http://schemas.microsoft.com/office/2019/09/relationships/intelligence" Target="intelligence.xml"/></Relationships>
</file>

<file path=word/documenttasks/documenttasks1.xml><?xml version="1.0" encoding="utf-8"?>
<t:Tasks xmlns:t="http://schemas.microsoft.com/office/tasks/2019/documenttasks" xmlns:oel="http://schemas.microsoft.com/office/2019/extlst">
  <t:Task id="{C6677B9A-5042-4A3E-ADF3-FE28C8FEDC78}">
    <t:Anchor>
      <t:Comment id="675710696"/>
    </t:Anchor>
    <t:History>
      <t:Event id="{F838942A-A6FE-462A-815E-61EDE9DEEEBC}" time="2023-07-11T10:58:29.048Z">
        <t:Attribution userId="S::ian.bruce@sse.com::d9555537-f289-4bc2-ad4e-db8a2be85393" userProvider="AD" userName="Bruce, Ian"/>
        <t:Anchor>
          <t:Comment id="1453428278"/>
        </t:Anchor>
        <t:Create/>
      </t:Event>
      <t:Event id="{F7361010-726E-4A6E-BCF2-0D8FE849ADEA}" time="2023-07-11T10:58:29.048Z">
        <t:Attribution userId="S::ian.bruce@sse.com::d9555537-f289-4bc2-ad4e-db8a2be85393" userProvider="AD" userName="Bruce, Ian"/>
        <t:Anchor>
          <t:Comment id="1453428278"/>
        </t:Anchor>
        <t:Assign userId="S::Calum.Grant@sse.com::d2b96a1b-a7a7-4a74-bf22-4cabae749938" userProvider="AD" userName="Grant, Calum"/>
      </t:Event>
      <t:Event id="{86FE4C04-C76A-42AC-A3DD-5A6E802B66F1}" time="2023-07-11T10:58:29.048Z">
        <t:Attribution userId="S::ian.bruce@sse.com::d9555537-f289-4bc2-ad4e-db8a2be85393" userProvider="AD" userName="Bruce, Ian"/>
        <t:Anchor>
          <t:Comment id="1453428278"/>
        </t:Anchor>
        <t:SetTitle title="@Grant, Calum what is required here?"/>
      </t:Event>
    </t:History>
  </t:Task>
  <t:Task id="{FF4A3EE6-599A-4996-BD00-1B570B5DFD60}">
    <t:Anchor>
      <t:Comment id="1529387797"/>
    </t:Anchor>
    <t:History>
      <t:Event id="{017D24E4-1051-4239-A529-24FA91A105E4}" time="2023-12-19T13:57:02.819Z">
        <t:Attribution userId="S::Jeff.Forrester@sse.com::ef8bcab0-69e5-4fb4-8fc7-c58fc56bd62d" userProvider="AD" userName="Forrester, Jeff"/>
        <t:Anchor>
          <t:Comment id="1529387797"/>
        </t:Anchor>
        <t:Create/>
      </t:Event>
      <t:Event id="{4B4F052A-3CFB-4534-A7FB-A72DF5660982}" time="2023-12-19T13:57:02.819Z">
        <t:Attribution userId="S::Jeff.Forrester@sse.com::ef8bcab0-69e5-4fb4-8fc7-c58fc56bd62d" userProvider="AD" userName="Forrester, Jeff"/>
        <t:Anchor>
          <t:Comment id="1529387797"/>
        </t:Anchor>
        <t:Assign userId="S::Neil.McCulloch@sse.com::4408e78f-0892-411b-b677-384b230c21a8" userProvider="AD" userName="McCulloch, Neil"/>
      </t:Event>
      <t:Event id="{D6847E55-BC32-41CA-83DD-B9C69F068140}" time="2023-12-19T13:57:02.819Z">
        <t:Attribution userId="S::Jeff.Forrester@sse.com::ef8bcab0-69e5-4fb4-8fc7-c58fc56bd62d" userProvider="AD" userName="Forrester, Jeff"/>
        <t:Anchor>
          <t:Comment id="1529387797"/>
        </t:Anchor>
        <t:SetTitle title="@McCulloch, Neil please review summary and works next quarter."/>
      </t:Event>
      <t:Event id="{113EF282-B548-4C07-8ABA-C5F09E5EF11A}" time="2023-12-19T16:33:22.278Z">
        <t:Attribution userId="S::Jeffrey.Forrester@sse.com::ef8bcab0-69e5-4fb4-8fc7-c58fc56bd62d" userProvider="AD" userName="Forrester, Jeff"/>
        <t:Progress percentComplete="100"/>
      </t:Event>
    </t:History>
  </t:Task>
  <t:Task id="{B634A3D6-C693-4DEA-83BE-8EDDF2B4CBB1}">
    <t:Anchor>
      <t:Comment id="1128508665"/>
    </t:Anchor>
    <t:History>
      <t:Event id="{E910B956-E12F-4597-8B48-992974261444}" time="2023-12-19T13:46:31.452Z">
        <t:Attribution userId="S::Jeff.Forrester@sse.com::ef8bcab0-69e5-4fb4-8fc7-c58fc56bd62d" userProvider="AD" userName="Forrester, Jeff"/>
        <t:Anchor>
          <t:Comment id="1128508665"/>
        </t:Anchor>
        <t:Create/>
      </t:Event>
      <t:Event id="{C976EF18-52EE-40D0-96BD-FAC7517393EB}" time="2023-12-19T13:46:31.452Z">
        <t:Attribution userId="S::Jeff.Forrester@sse.com::ef8bcab0-69e5-4fb4-8fc7-c58fc56bd62d" userProvider="AD" userName="Forrester, Jeff"/>
        <t:Anchor>
          <t:Comment id="1128508665"/>
        </t:Anchor>
        <t:Assign userId="S::Laura.Johnstone@sse.com::c418f197-3e1e-48d1-a93c-600e916c123c" userProvider="AD" userName="Johnstone, Laura"/>
      </t:Event>
      <t:Event id="{BD211413-B399-4909-8C72-FCCAD8CBE133}" time="2023-12-19T13:46:31.452Z">
        <t:Attribution userId="S::Jeff.Forrester@sse.com::ef8bcab0-69e5-4fb4-8fc7-c58fc56bd62d" userProvider="AD" userName="Forrester, Jeff"/>
        <t:Anchor>
          <t:Comment id="1128508665"/>
        </t:Anchor>
        <t:SetTitle title="@Johnstone, Laura please can you check date and confirm"/>
      </t:Event>
    </t:History>
  </t:Task>
  <t:Task id="{DB285EE2-91B2-470C-8383-18EF0445DF1C}">
    <t:Anchor>
      <t:Comment id="888269866"/>
    </t:Anchor>
    <t:History>
      <t:Event id="{5428AFB1-8FE3-4F7E-B8B5-4C48A84C1E0C}" time="2024-01-10T12:58:14.559Z">
        <t:Attribution userId="S::Steven.J.Miller@sse.com::f7c7a8ef-b4d6-4211-916a-3be86bc32076" userProvider="AD" userName="Miller, Steven J"/>
        <t:Anchor>
          <t:Comment id="888269866"/>
        </t:Anchor>
        <t:Create/>
      </t:Event>
      <t:Event id="{149914C5-2BB3-4BA7-A2F0-0D4587B39921}" time="2024-01-10T12:58:14.559Z">
        <t:Attribution userId="S::Steven.J.Miller@sse.com::f7c7a8ef-b4d6-4211-916a-3be86bc32076" userProvider="AD" userName="Miller, Steven J"/>
        <t:Anchor>
          <t:Comment id="888269866"/>
        </t:Anchor>
        <t:Assign userId="S::Lee.Wilson@sse.com::618ff686-5ad1-47d5-9b2e-67f8cf481600" userProvider="AD" userName="Wilson, Lee"/>
      </t:Event>
      <t:Event id="{26A95C9E-F27F-4D88-B50F-94A25F6172DF}" time="2024-01-10T12:58:14.559Z">
        <t:Attribution userId="S::Steven.J.Miller@sse.com::f7c7a8ef-b4d6-4211-916a-3be86bc32076" userProvider="AD" userName="Miller, Steven J"/>
        <t:Anchor>
          <t:Comment id="888269866"/>
        </t:Anchor>
        <t:SetTitle title="@Wilson, Lee / @Roach, Johnny - update needed"/>
      </t:Event>
      <t:Event id="{FCAE5B14-4CFC-47ED-93AF-826559DAE998}" time="2024-01-10T15:43:27.295Z">
        <t:Attribution userId="S::Jonathan.Roach@sse.com::83dd12dc-c07d-41e5-94c4-5c79eecf664e" userProvider="AD" userName="Roach, Johnn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D7C1BDFC9D2A459536125E9966028D" ma:contentTypeVersion="5" ma:contentTypeDescription="Create a new document." ma:contentTypeScope="" ma:versionID="c8464330ac6e5c68597dbcb1f4ca945c">
  <xsd:schema xmlns:xsd="http://www.w3.org/2001/XMLSchema" xmlns:xs="http://www.w3.org/2001/XMLSchema" xmlns:p="http://schemas.microsoft.com/office/2006/metadata/properties" xmlns:ns1="http://schemas.microsoft.com/sharepoint/v3" xmlns:ns2="e2462ae1-fb1b-43aa-8049-fa12a4839317" targetNamespace="http://schemas.microsoft.com/office/2006/metadata/properties" ma:root="true" ma:fieldsID="00ec50f16f1a61c012d3aab722a27c57" ns1:_="" ns2:_="">
    <xsd:import namespace="http://schemas.microsoft.com/sharepoint/v3"/>
    <xsd:import namespace="e2462ae1-fb1b-43aa-8049-fa12a48393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462ae1-fb1b-43aa-8049-fa12a48393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725A6-868D-42AD-86C7-2BD6A1E6D89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50C31D5-A248-42A6-A3DC-3BAF17D62823}">
  <ds:schemaRefs>
    <ds:schemaRef ds:uri="http://schemas.microsoft.com/sharepoint/v3/contenttype/forms"/>
  </ds:schemaRefs>
</ds:datastoreItem>
</file>

<file path=customXml/itemProps3.xml><?xml version="1.0" encoding="utf-8"?>
<ds:datastoreItem xmlns:ds="http://schemas.openxmlformats.org/officeDocument/2006/customXml" ds:itemID="{DB98450D-4CDD-44FA-BB5C-3D4DF0979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462ae1-fb1b-43aa-8049-fa12a48393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273FCB-BFBB-4EF3-9EF7-F812317F5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183</Pages>
  <Words>26105</Words>
  <Characters>172726</Characters>
  <Application>Microsoft Office Word</Application>
  <DocSecurity>0</DocSecurity>
  <Lines>7509</Lines>
  <Paragraphs>5232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Craig;Dimitrios.Terzis@sse.com</dc:creator>
  <cp:keywords/>
  <dc:description/>
  <cp:lastModifiedBy>Mazurkiewicz, Polly</cp:lastModifiedBy>
  <cp:revision>6</cp:revision>
  <cp:lastPrinted>2025-07-31T10:35:00Z</cp:lastPrinted>
  <dcterms:created xsi:type="dcterms:W3CDTF">2026-02-26T13:49:00Z</dcterms:created>
  <dcterms:modified xsi:type="dcterms:W3CDTF">2026-02-26T13:58:00Z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0x010100DDD7C1BDFC9D2A459536125E9966028D</vt:lpwstr>
  </property>
  <property fmtid="{D5CDD505-2E9C-101B-9397-08002B2CF9AE}" pid="3" name="ClassificationWatermarkFontProps">
    <vt:lpwstr>#dcdcdc,1,Calibri</vt:lpwstr>
  </property>
  <property fmtid="{D5CDD505-2E9C-101B-9397-08002B2CF9AE}" pid="4" name="ClassificationWatermarkText">
    <vt:lpwstr>Confidential</vt:lpwstr>
  </property>
  <property fmtid="{D5CDD505-2E9C-101B-9397-08002B2CF9AE}" pid="5" name="MSIP_Label_9a1593e3-eb40-4b63-9198-a6ec3e998e52_Enabled">
    <vt:lpwstr>true</vt:lpwstr>
  </property>
  <property fmtid="{D5CDD505-2E9C-101B-9397-08002B2CF9AE}" pid="6" name="MSIP_Label_9a1593e3-eb40-4b63-9198-a6ec3e998e52_Method">
    <vt:lpwstr>Privileged</vt:lpwstr>
  </property>
  <property fmtid="{D5CDD505-2E9C-101B-9397-08002B2CF9AE}" pid="7" name="MSIP_Label_9a1593e3-eb40-4b63-9198-a6ec3e998e52_Name">
    <vt:lpwstr>9a1593e3-eb40-4b63-9198-a6ec3e998e52</vt:lpwstr>
  </property>
  <property fmtid="{D5CDD505-2E9C-101B-9397-08002B2CF9AE}" pid="8" name="MSIP_Label_9a1593e3-eb40-4b63-9198-a6ec3e998e52_SiteId">
    <vt:lpwstr>953b0f83-1ce6-45c3-82c9-1d847e372339</vt:lpwstr>
  </property>
  <property fmtid="{D5CDD505-2E9C-101B-9397-08002B2CF9AE}" pid="9" name="MSIP_Label_9a1593e3-eb40-4b63-9198-a6ec3e998e52_ContentBits">
    <vt:lpwstr>4</vt:lpwstr>
  </property>
  <property fmtid="{D5CDD505-2E9C-101B-9397-08002B2CF9AE}" pid="10" name="ClassificationWatermarkShapeIds">
    <vt:lpwstr>3f46d3b,414afd23,6a0669c0</vt:lpwstr>
  </property>
  <property fmtid="{D5CDD505-2E9C-101B-9397-08002B2CF9AE}" pid="11" name="MSIP_Label_9a1593e3-eb40-4b63-9198-a6ec3e998e52_SetDate">
    <vt:lpwstr>2024-03-13T07:41:03Z</vt:lpwstr>
  </property>
  <property fmtid="{D5CDD505-2E9C-101B-9397-08002B2CF9AE}" pid="12" name="MSIP_Label_9a1593e3-eb40-4b63-9198-a6ec3e998e52_ActionId">
    <vt:lpwstr>bb6e4f0c-2128-4cf6-a07e-5601673ddcfd</vt:lpwstr>
  </property>
  <property fmtid="{D5CDD505-2E9C-101B-9397-08002B2CF9AE}" pid="13" name="GrammarlyDocumentId">
    <vt:lpwstr>8dfbe4e2b2fbfc5e18b03047fda62392551207b07598073e5640aff03de31e8a</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y fmtid="{D5CDD505-2E9C-101B-9397-08002B2CF9AE}" pid="20" name="docLang">
    <vt:lpwstr>en</vt:lpwstr>
  </property>
</Properties>
</file>